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7E3EFE" w:rsidRPr="00B36399" w:rsidRDefault="000628C2" w:rsidP="00B36399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B36399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2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1c, 1d, 1e, 1f 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Zamawiający zastrzega sobie prawo zlecenia dostawy mniejszej lub większej o 50% ilości produktów podanych w załączniku nr 1a, 1b, 1c, 1d, 1e, 1f do SWZ. W tej sytuacji Dostawcy nie będą przysługiwały żadne roszczenia w stosunku do Zamawiającego.</w:t>
      </w:r>
    </w:p>
    <w:p w:rsidR="00F66CB7" w:rsidRPr="00B36399" w:rsidRDefault="00F66CB7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bookmarkEnd w:id="0"/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</w:t>
      </w:r>
      <w:r w:rsidRPr="00B36399">
        <w:rPr>
          <w:rFonts w:cstheme="minorHAnsi"/>
        </w:rPr>
        <w:lastRenderedPageBreak/>
        <w:t xml:space="preserve">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1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Joanna Ossowska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575-364-226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7" w:history="1">
        <w:r w:rsidR="00F12AFF" w:rsidRPr="00F26A81">
          <w:rPr>
            <w:rStyle w:val="Hipercze"/>
            <w:rFonts w:asciiTheme="minorHAnsi" w:hAnsiTheme="minorHAnsi" w:cstheme="minorHAnsi"/>
            <w:sz w:val="22"/>
            <w:szCs w:val="22"/>
          </w:rPr>
          <w:t>przedszkolechodecz@gmail.com</w:t>
        </w:r>
      </w:hyperlink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1060C" w:rsidRPr="00B36399" w:rsidRDefault="00B1060C" w:rsidP="007E4886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 w:rsidR="007E4886"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 w:rsidR="007E4886"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Pr="00B36399">
        <w:rPr>
          <w:rFonts w:asciiTheme="minorHAnsi" w:hAnsiTheme="minorHAnsi" w:cstheme="minorHAnsi"/>
          <w:sz w:val="22"/>
          <w:szCs w:val="22"/>
        </w:rPr>
        <w:br/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34" w:rsidRDefault="003E6C34">
      <w:r>
        <w:separator/>
      </w:r>
    </w:p>
  </w:endnote>
  <w:endnote w:type="continuationSeparator" w:id="0">
    <w:p w:rsidR="003E6C34" w:rsidRDefault="003E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34" w:rsidRDefault="003E6C34">
      <w:r>
        <w:separator/>
      </w:r>
    </w:p>
  </w:footnote>
  <w:footnote w:type="continuationSeparator" w:id="0">
    <w:p w:rsidR="003E6C34" w:rsidRDefault="003E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7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29"/>
  </w:num>
  <w:num w:numId="18">
    <w:abstractNumId w:val="11"/>
  </w:num>
  <w:num w:numId="19">
    <w:abstractNumId w:val="1"/>
  </w:num>
  <w:num w:numId="20">
    <w:abstractNumId w:val="23"/>
  </w:num>
  <w:num w:numId="21">
    <w:abstractNumId w:val="28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174A8B"/>
    <w:rsid w:val="003E6C34"/>
    <w:rsid w:val="00403BCF"/>
    <w:rsid w:val="00455899"/>
    <w:rsid w:val="004C0381"/>
    <w:rsid w:val="004C1D3C"/>
    <w:rsid w:val="004C63BD"/>
    <w:rsid w:val="005507C4"/>
    <w:rsid w:val="005D4F74"/>
    <w:rsid w:val="00633946"/>
    <w:rsid w:val="00794D15"/>
    <w:rsid w:val="007E3EFE"/>
    <w:rsid w:val="007E4886"/>
    <w:rsid w:val="007F295C"/>
    <w:rsid w:val="00864874"/>
    <w:rsid w:val="009560FF"/>
    <w:rsid w:val="00972D1C"/>
    <w:rsid w:val="009B7665"/>
    <w:rsid w:val="00AC1199"/>
    <w:rsid w:val="00B1060C"/>
    <w:rsid w:val="00B36399"/>
    <w:rsid w:val="00C11E2A"/>
    <w:rsid w:val="00C455D4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B946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26</cp:revision>
  <cp:lastPrinted>2020-09-01T09:22:00Z</cp:lastPrinted>
  <dcterms:created xsi:type="dcterms:W3CDTF">2016-08-17T07:14:00Z</dcterms:created>
  <dcterms:modified xsi:type="dcterms:W3CDTF">2021-08-17T05:39:00Z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