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0856C4A4" w:rsidR="00C12998" w:rsidRPr="00C41323" w:rsidRDefault="00D26269" w:rsidP="00C41323">
      <w:pPr>
        <w:pStyle w:val="Akapitzlist"/>
        <w:widowControl w:val="0"/>
        <w:numPr>
          <w:ilvl w:val="0"/>
          <w:numId w:val="1"/>
        </w:numPr>
        <w:autoSpaceDE w:val="0"/>
        <w:autoSpaceDN w:val="0"/>
        <w:adjustRightInd w:val="0"/>
        <w:spacing w:line="240" w:lineRule="auto"/>
        <w:rPr>
          <w:rFonts w:cstheme="minorHAnsi"/>
          <w:b/>
        </w:rPr>
      </w:pPr>
      <w:r w:rsidRPr="00C41323">
        <w:rPr>
          <w:rFonts w:eastAsia="Times New Roman" w:cstheme="minorHAnsi"/>
          <w:color w:val="000000"/>
          <w:lang w:eastAsia="pl-PL"/>
        </w:rPr>
        <w:t>Zamawiający zleca, a Wykonawca przyjmuje do realizacji zadanie</w:t>
      </w:r>
      <w:r w:rsidR="00D842C7" w:rsidRPr="00C41323">
        <w:rPr>
          <w:rFonts w:eastAsia="Times New Roman" w:cstheme="minorHAnsi"/>
          <w:color w:val="000000"/>
          <w:lang w:eastAsia="pl-PL"/>
        </w:rPr>
        <w:t xml:space="preserve"> pn.</w:t>
      </w:r>
      <w:r w:rsidR="00C12998" w:rsidRPr="00C41323">
        <w:rPr>
          <w:rFonts w:eastAsia="Times New Roman" w:cstheme="minorHAnsi"/>
          <w:color w:val="000000"/>
          <w:lang w:eastAsia="pl-PL"/>
        </w:rPr>
        <w:t xml:space="preserve">: </w:t>
      </w:r>
      <w:r w:rsidR="00D13763" w:rsidRPr="00F93C98">
        <w:rPr>
          <w:rFonts w:cstheme="minorHAnsi"/>
          <w:b/>
        </w:rPr>
        <w:t>„</w:t>
      </w:r>
      <w:r w:rsidR="002427EA" w:rsidRPr="00F93C98">
        <w:rPr>
          <w:rFonts w:cstheme="minorHAnsi"/>
          <w:b/>
        </w:rPr>
        <w:t xml:space="preserve">Przebudowa </w:t>
      </w:r>
      <w:r w:rsidR="002427EA">
        <w:rPr>
          <w:rFonts w:cstheme="minorHAnsi"/>
          <w:b/>
        </w:rPr>
        <w:t>dróg gminnych na terenie Gminy</w:t>
      </w:r>
      <w:r w:rsidR="002427EA" w:rsidRPr="00F93C98">
        <w:rPr>
          <w:rFonts w:cstheme="minorHAnsi"/>
          <w:b/>
        </w:rPr>
        <w:t xml:space="preserve"> Chodecz</w:t>
      </w:r>
      <w:r w:rsidR="00D13763" w:rsidRPr="00F93C98">
        <w:rPr>
          <w:rFonts w:cstheme="minorHAnsi"/>
          <w:b/>
        </w:rPr>
        <w:t>”</w:t>
      </w:r>
      <w:r w:rsidR="00C12998" w:rsidRPr="00C41323">
        <w:rPr>
          <w:rFonts w:eastAsia="Times New Roman" w:cstheme="minorHAnsi"/>
          <w:b/>
          <w:spacing w:val="-4"/>
          <w:kern w:val="24"/>
          <w:lang w:eastAsia="pl-PL"/>
        </w:rPr>
        <w:t xml:space="preserve"> – zwane dalej „Przedmiotem zamówienia” </w:t>
      </w:r>
      <w:r w:rsidR="00C12998" w:rsidRPr="00C41323">
        <w:rPr>
          <w:rFonts w:eastAsia="Times New Roman" w:cstheme="minorHAnsi"/>
          <w:spacing w:val="-4"/>
          <w:kern w:val="24"/>
          <w:lang w:eastAsia="pl-PL"/>
        </w:rPr>
        <w:t>lub</w:t>
      </w:r>
      <w:r w:rsidR="00C12998" w:rsidRPr="00C41323">
        <w:rPr>
          <w:rFonts w:eastAsia="Times New Roman" w:cstheme="minorHAnsi"/>
          <w:b/>
          <w:spacing w:val="-4"/>
          <w:kern w:val="24"/>
          <w:lang w:eastAsia="pl-PL"/>
        </w:rPr>
        <w:t xml:space="preserve">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2EEEF6C2"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środków </w:t>
      </w:r>
      <w:r w:rsidR="002427EA" w:rsidRPr="00CF0E28">
        <w:rPr>
          <w:rFonts w:cstheme="minorHAnsi"/>
          <w:b/>
          <w:bCs/>
        </w:rPr>
        <w:t>Rządowego Funduszu Polski Ład: Programu Inwestycji Strategicznych</w:t>
      </w:r>
      <w:r>
        <w:rPr>
          <w:rFonts w:eastAsia="Times New Roman" w:cstheme="minorHAnsi"/>
          <w:b/>
          <w:color w:val="000000"/>
          <w:lang w:eastAsia="pl-PL"/>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0E6282A8"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Podstawą do określenia ww. ceny jest Dokumentacja i ilości robót z niej wynikające. Przedmiar robót ma charakter pomocniczy.</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21F66AC3" w14:textId="77777777" w:rsidR="00FC2F14" w:rsidRPr="002E42A1" w:rsidRDefault="00FC2F14" w:rsidP="00FC2F14">
      <w:pPr>
        <w:pStyle w:val="Akapitzlist"/>
        <w:numPr>
          <w:ilvl w:val="0"/>
          <w:numId w:val="20"/>
        </w:numPr>
        <w:tabs>
          <w:tab w:val="left" w:pos="851"/>
        </w:tabs>
        <w:spacing w:line="240" w:lineRule="auto"/>
        <w:rPr>
          <w:rFonts w:cstheme="minorHAnsi"/>
        </w:rPr>
      </w:pPr>
      <w:r w:rsidRPr="002E42A1">
        <w:rPr>
          <w:rFonts w:cstheme="minorHAnsi"/>
        </w:rPr>
        <w:t xml:space="preserve">oznakowania terenu budowy, m.in. umieszczenie tablicy informacyjnej wynikającej z ustawy Prawo budowlane, oraz </w:t>
      </w:r>
      <w:r>
        <w:rPr>
          <w:rFonts w:cstheme="minorHAnsi"/>
        </w:rPr>
        <w:t>2</w:t>
      </w:r>
      <w:r w:rsidRPr="002E42A1">
        <w:rPr>
          <w:rFonts w:cstheme="minorHAnsi"/>
        </w:rPr>
        <w:t xml:space="preserve"> szt. tablic informacyjnych o dofinansowaniu projektu zawierające treść </w:t>
      </w:r>
      <w:r>
        <w:rPr>
          <w:rFonts w:cstheme="minorHAnsi"/>
        </w:rPr>
        <w:t>ustaloną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713C418C" w14:textId="77777777" w:rsidR="0085329F" w:rsidRPr="0085329F" w:rsidRDefault="00BD23AA"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rPr>
        <w:t xml:space="preserve">Zamawiający przekaże na realizację Przedmiotu zamówienia Wykonawcy </w:t>
      </w:r>
      <w:r w:rsidRPr="0085329F">
        <w:rPr>
          <w:rFonts w:cstheme="minorHAnsi"/>
          <w:b/>
        </w:rPr>
        <w:t>zaliczkę</w:t>
      </w:r>
      <w:r w:rsidRPr="0085329F">
        <w:rPr>
          <w:rFonts w:cstheme="minorHAnsi"/>
        </w:rPr>
        <w:t xml:space="preserve"> </w:t>
      </w:r>
      <w:r w:rsidRPr="0085329F">
        <w:rPr>
          <w:rFonts w:cstheme="minorHAnsi"/>
          <w:b/>
        </w:rPr>
        <w:t xml:space="preserve">w kwocie ……. </w:t>
      </w:r>
      <w:r w:rsidRPr="0085329F">
        <w:rPr>
          <w:rFonts w:cstheme="minorHAnsi"/>
        </w:rPr>
        <w:t xml:space="preserve">(niemniej niż </w:t>
      </w:r>
      <w:r w:rsidR="00384CCA" w:rsidRPr="0085329F">
        <w:rPr>
          <w:rFonts w:cstheme="minorHAnsi"/>
        </w:rPr>
        <w:t>2</w:t>
      </w:r>
      <w:r w:rsidRPr="0085329F">
        <w:rPr>
          <w:rFonts w:cstheme="minorHAnsi"/>
        </w:rPr>
        <w:t>% całkowitego wynagrodzenia, o którym mowa w § 3 ust. 1).</w:t>
      </w:r>
      <w:r w:rsidR="0085329F" w:rsidRPr="0085329F">
        <w:rPr>
          <w:rFonts w:eastAsia="Times New Roman" w:cstheme="minorHAnsi"/>
          <w:color w:val="000000"/>
          <w:lang w:eastAsia="pl-PL"/>
        </w:rPr>
        <w:t xml:space="preserve"> </w:t>
      </w:r>
    </w:p>
    <w:p w14:paraId="74013D19" w14:textId="208DA0E9"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Rozliczenie zaliczki nastąpi poprzez złożenie dokumentów, o których mowa w ust. </w:t>
      </w:r>
      <w:r w:rsidR="00431E6A">
        <w:rPr>
          <w:rFonts w:cstheme="minorHAnsi"/>
          <w:color w:val="000000"/>
        </w:rPr>
        <w:t>7</w:t>
      </w:r>
      <w:r w:rsidRPr="0085329F">
        <w:rPr>
          <w:rFonts w:cstheme="minorHAnsi"/>
          <w:color w:val="000000"/>
        </w:rPr>
        <w:t xml:space="preserve">, najpóźniej do dnia zakończenia robót. </w:t>
      </w:r>
    </w:p>
    <w:p w14:paraId="5BE051B1"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Pozostała część Wynagrodzenia wypłacona zostanie po zakończeniu realizacji Przedmiotu zamówienia (z uwzględnieniem sumy wypłaconej wcześniej kwoty Wynagrodzenia - zaliczki) po zakończeniu i odbiorze robót. </w:t>
      </w:r>
    </w:p>
    <w:p w14:paraId="7BFD51F7"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Podstawą płatności pozostałej części Wynagrodzenia za wykonanie Przedmiotu zamówienia będzie 1 faktura złożona zgodnie z wybranym przez Wykonawcę sposobem - w tradycyjnej form</w:t>
      </w:r>
      <w:bookmarkStart w:id="1" w:name="_GoBack"/>
      <w:bookmarkEnd w:id="1"/>
      <w:r w:rsidRPr="0085329F">
        <w:rPr>
          <w:rFonts w:cstheme="minorHAnsi"/>
          <w:color w:val="000000"/>
        </w:rPr>
        <w:t xml:space="preserve">ie pisemnej lub ustrukturyzowaną fakturą elektroniczną. </w:t>
      </w:r>
    </w:p>
    <w:p w14:paraId="1F5F53D6" w14:textId="141F7B66" w:rsidR="0085329F" w:rsidRPr="00431E6A"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Wypłata Wynagrodzenia </w:t>
      </w:r>
      <w:r w:rsidRPr="0085329F">
        <w:rPr>
          <w:rFonts w:cstheme="minorHAnsi"/>
          <w:b/>
          <w:bCs/>
          <w:color w:val="000000"/>
        </w:rPr>
        <w:t xml:space="preserve">nastąpi w terminie nie dłuższym niż 35 dni od dnia odbioru inwestycji przez Zamawiającego. </w:t>
      </w:r>
    </w:p>
    <w:p w14:paraId="16CDB979" w14:textId="1D0735E5" w:rsidR="00431E6A" w:rsidRPr="00431E6A" w:rsidRDefault="00431E6A" w:rsidP="00431E6A">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Za dzień zapłaty uważa się dzień dokonania polecenia przelewu pieniędzy na rachunek Wykonawcy, jest to jednocześnie dzień obciążenia rachunku Zamawiającego. </w:t>
      </w:r>
    </w:p>
    <w:p w14:paraId="35EC3F3E" w14:textId="1DE3DA11"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Do rozliczenia zaliczki i faktury końcowej należy załączyć (w przypadku faktury składanej w tradycyjnej formie pisemnej) lub dostarczyć do Zamawiającego (w przypadku ustrukturyzowanej faktury elektronicznej): </w:t>
      </w:r>
    </w:p>
    <w:p w14:paraId="7BC52D63" w14:textId="5A74B26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Protokół odbioru końcowego robót.</w:t>
      </w:r>
    </w:p>
    <w:p w14:paraId="5EA3636B"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Zestawienie ilościowe i wartościowe wykonanych robót. Zestawienie winno być sporządzone przez Wykonawcę, sprawdzone i zatwierdzone przez Inspektora nadzoru oraz zatwierdzone przez Zamawiającego.</w:t>
      </w:r>
    </w:p>
    <w:p w14:paraId="4B88E769"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 xml:space="preserve">dowód/dowody potwierdzający/potwierdzające zapłatę wymagalnego Wynagrodzenia podwykonawcom lub dalszym podwykonawcom, w stosunku, do których Zamawiający  </w:t>
      </w:r>
      <w:r w:rsidRPr="0085329F">
        <w:rPr>
          <w:rFonts w:cstheme="minorHAnsi"/>
        </w:rPr>
        <w:t xml:space="preserve">ponosi solidarną odpowiedzialność na zasadzie art. 6471 § 5 ustawy z dnia 23 kwietnia 1964 roku – </w:t>
      </w:r>
      <w:r w:rsidRPr="0085329F">
        <w:rPr>
          <w:rFonts w:cstheme="minorHAnsi"/>
        </w:rPr>
        <w:lastRenderedPageBreak/>
        <w:t xml:space="preserve">Kodeks cywilny, że wszelkie należności wobec nich zostały przez Wykonawcę uregulowane, w tym należności zafakturowane, wymagalne po dacie płatności względem Wykonawcy. W przypadku nie przedstawienia przez Wykonawcę wszystkich dowodów zapłaty wstrzymuje się wypłatę należnego wynagrodzenia za odebrane roboty, w części równej sumie kwot wynikających z nieprzedstawionych dowodów zapłaty. </w:t>
      </w:r>
    </w:p>
    <w:p w14:paraId="1F93B41A" w14:textId="79FBCA32"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rPr>
        <w:t xml:space="preserve">komplet Dokumentów odbiorowych – do odbioru końcowego. </w:t>
      </w:r>
    </w:p>
    <w:p w14:paraId="2D607EC4" w14:textId="5E227BBD" w:rsidR="00D00BE0" w:rsidRPr="00D00BE0" w:rsidRDefault="00D00BE0" w:rsidP="00D00BE0">
      <w:pPr>
        <w:numPr>
          <w:ilvl w:val="0"/>
          <w:numId w:val="21"/>
        </w:numPr>
        <w:tabs>
          <w:tab w:val="left" w:pos="4536"/>
        </w:tabs>
        <w:spacing w:line="240" w:lineRule="auto"/>
        <w:rPr>
          <w:rFonts w:eastAsia="Times New Roman" w:cstheme="minorHAnsi"/>
          <w:color w:val="000000"/>
          <w:lang w:eastAsia="pl-PL"/>
        </w:rPr>
      </w:pPr>
      <w:r w:rsidRPr="00D00BE0">
        <w:rPr>
          <w:rFonts w:cstheme="minorHAnsi"/>
          <w:b/>
          <w:lang w:eastAsia="pl-PL"/>
        </w:rPr>
        <w:t>Faktura będzie wystawiona na:</w:t>
      </w:r>
    </w:p>
    <w:p w14:paraId="69EBE0D8" w14:textId="77777777" w:rsidR="00D00BE0" w:rsidRPr="00DB2C28" w:rsidRDefault="00D00BE0" w:rsidP="00D00BE0">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191DAECA" w14:textId="77777777" w:rsidR="00D00BE0" w:rsidRPr="00DB2C28" w:rsidRDefault="00D00BE0" w:rsidP="00D00BE0">
      <w:pPr>
        <w:spacing w:line="240" w:lineRule="auto"/>
        <w:ind w:left="360"/>
        <w:rPr>
          <w:rStyle w:val="Uwydatnienie"/>
          <w:rFonts w:cstheme="minorHAnsi"/>
          <w:b/>
        </w:rPr>
      </w:pPr>
      <w:r w:rsidRPr="00DB2C28">
        <w:rPr>
          <w:rStyle w:val="Uwydatnienie"/>
          <w:rFonts w:cstheme="minorHAnsi"/>
          <w:b/>
        </w:rPr>
        <w:t>Miasto i Gmina Chodecz, ul. Kaliska 2, 87-860 Chodecz,</w:t>
      </w:r>
    </w:p>
    <w:p w14:paraId="22C73993" w14:textId="77777777" w:rsidR="00D00BE0" w:rsidRPr="00DB2C28" w:rsidRDefault="00D00BE0" w:rsidP="00D00BE0">
      <w:pPr>
        <w:spacing w:line="240" w:lineRule="auto"/>
        <w:ind w:left="360"/>
        <w:rPr>
          <w:rStyle w:val="Uwydatnienie"/>
          <w:rFonts w:cstheme="minorHAnsi"/>
          <w:i w:val="0"/>
          <w:iCs w:val="0"/>
          <w:lang w:eastAsia="pl-PL"/>
        </w:rPr>
      </w:pPr>
      <w:r w:rsidRPr="00DB2C28">
        <w:rPr>
          <w:rFonts w:cstheme="minorHAnsi"/>
          <w:iCs/>
          <w:lang w:eastAsia="pl-PL"/>
        </w:rPr>
        <w:t>NIP: 888-28-94-988</w:t>
      </w:r>
    </w:p>
    <w:p w14:paraId="4FF88D19" w14:textId="77777777" w:rsidR="00D00BE0" w:rsidRPr="00DB2C28" w:rsidRDefault="00D00BE0" w:rsidP="00D00BE0">
      <w:pPr>
        <w:spacing w:line="240" w:lineRule="auto"/>
        <w:ind w:left="360"/>
        <w:rPr>
          <w:rFonts w:cstheme="minorHAnsi"/>
          <w:b/>
          <w:lang w:eastAsia="pl-PL"/>
        </w:rPr>
      </w:pPr>
      <w:r w:rsidRPr="00DB2C28">
        <w:rPr>
          <w:rFonts w:cstheme="minorHAnsi"/>
          <w:b/>
          <w:lang w:eastAsia="pl-PL"/>
        </w:rPr>
        <w:t xml:space="preserve">- Odbiorca/Płatnik: </w:t>
      </w:r>
    </w:p>
    <w:p w14:paraId="0D49E9FA" w14:textId="77777777" w:rsidR="00D00BE0" w:rsidRPr="00DB2C28" w:rsidRDefault="00D00BE0" w:rsidP="00D00BE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67A1D2E4" w14:textId="77777777" w:rsidR="00D00BE0" w:rsidRPr="00DB2C28" w:rsidRDefault="00D00BE0" w:rsidP="00D00BE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46246213" w14:textId="77777777" w:rsidR="00D00BE0" w:rsidRPr="00DB2C28" w:rsidRDefault="00D00BE0" w:rsidP="00D00BE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CD3464B" w14:textId="77777777" w:rsidR="00D00BE0" w:rsidRPr="0085329F" w:rsidRDefault="00D00BE0" w:rsidP="0085329F">
      <w:pPr>
        <w:pStyle w:val="Akapitzlist"/>
        <w:numPr>
          <w:ilvl w:val="0"/>
          <w:numId w:val="21"/>
        </w:numPr>
        <w:suppressAutoHyphens/>
        <w:spacing w:line="240" w:lineRule="auto"/>
        <w:contextualSpacing w:val="0"/>
        <w:rPr>
          <w:rFonts w:eastAsia="Times New Roman" w:cstheme="minorHAnsi"/>
          <w:b/>
        </w:rPr>
      </w:pPr>
      <w:r w:rsidRPr="0085329F">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0CF18C8B" w14:textId="730EDCE7"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Strony oświadczają, że będą realizować płatność za fakturę z zastosowaniem mechanizmu podzielonej płatności (tzw. </w:t>
      </w:r>
      <w:proofErr w:type="spellStart"/>
      <w:r w:rsidRPr="0085329F">
        <w:rPr>
          <w:rFonts w:cstheme="minorHAnsi"/>
          <w:color w:val="000000"/>
        </w:rPr>
        <w:t>splitpayment</w:t>
      </w:r>
      <w:proofErr w:type="spellEnd"/>
      <w:r w:rsidRPr="0085329F">
        <w:rPr>
          <w:rFonts w:cstheme="minorHAnsi"/>
          <w:color w:val="000000"/>
        </w:rPr>
        <w:t xml:space="preserve">). </w:t>
      </w:r>
    </w:p>
    <w:p w14:paraId="29A9579C" w14:textId="1C3D8E9E"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Podzielną płatność tzw. </w:t>
      </w:r>
      <w:proofErr w:type="spellStart"/>
      <w:r w:rsidRPr="0085329F">
        <w:rPr>
          <w:rFonts w:cstheme="minorHAnsi"/>
          <w:color w:val="000000"/>
        </w:rPr>
        <w:t>splitpayment</w:t>
      </w:r>
      <w:proofErr w:type="spellEnd"/>
      <w:r w:rsidRPr="0085329F">
        <w:rPr>
          <w:rFonts w:cstheme="minorHAnsi"/>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 </w:t>
      </w:r>
    </w:p>
    <w:p w14:paraId="6092CE77" w14:textId="00951141" w:rsidR="0085329F" w:rsidRPr="0085329F" w:rsidRDefault="0085329F" w:rsidP="0085329F">
      <w:pPr>
        <w:pStyle w:val="Akapitzlist"/>
        <w:numPr>
          <w:ilvl w:val="0"/>
          <w:numId w:val="21"/>
        </w:numPr>
        <w:autoSpaceDE w:val="0"/>
        <w:autoSpaceDN w:val="0"/>
        <w:adjustRightInd w:val="0"/>
        <w:spacing w:line="240" w:lineRule="auto"/>
        <w:rPr>
          <w:rFonts w:cstheme="minorHAnsi"/>
          <w:color w:val="000000"/>
        </w:rPr>
      </w:pPr>
      <w:r w:rsidRPr="0085329F">
        <w:rPr>
          <w:rFonts w:cstheme="minorHAnsi"/>
          <w:color w:val="000000"/>
        </w:rPr>
        <w:t xml:space="preserve">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 </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lastRenderedPageBreak/>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lastRenderedPageBreak/>
        <w:t>Zamawiający może dochodzić roszczeń z tytułu rękojmi i gwarancji także po terminie określonym w ust. 1, jeżeli zgłaszał wadę przed upływem tego terminu.</w:t>
      </w:r>
    </w:p>
    <w:p w14:paraId="64B742EE" w14:textId="754B0E84" w:rsidR="00C41323" w:rsidRDefault="00C41323"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t>
      </w:r>
      <w:r w:rsidRPr="00DB2C28">
        <w:rPr>
          <w:rFonts w:eastAsia="Times New Roman" w:cstheme="minorHAnsi"/>
          <w:lang w:eastAsia="pl-PL"/>
        </w:rPr>
        <w:lastRenderedPageBreak/>
        <w:t xml:space="preserve">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lastRenderedPageBreak/>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lastRenderedPageBreak/>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5D98" w14:textId="77777777" w:rsidR="00C76B9F" w:rsidRDefault="00C76B9F" w:rsidP="004A41EF">
      <w:pPr>
        <w:spacing w:line="240" w:lineRule="auto"/>
      </w:pPr>
      <w:r>
        <w:separator/>
      </w:r>
    </w:p>
  </w:endnote>
  <w:endnote w:type="continuationSeparator" w:id="0">
    <w:p w14:paraId="21E6966A" w14:textId="77777777" w:rsidR="00C76B9F" w:rsidRDefault="00C76B9F"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9A9B" w14:textId="77777777" w:rsidR="00C76B9F" w:rsidRDefault="00C76B9F" w:rsidP="004A41EF">
      <w:pPr>
        <w:spacing w:line="240" w:lineRule="auto"/>
      </w:pPr>
      <w:r>
        <w:separator/>
      </w:r>
    </w:p>
  </w:footnote>
  <w:footnote w:type="continuationSeparator" w:id="0">
    <w:p w14:paraId="608F172B" w14:textId="77777777" w:rsidR="00C76B9F" w:rsidRDefault="00C76B9F"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6169-DD34-4A8E-A5EB-D18FD356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14</Pages>
  <Words>6724</Words>
  <Characters>40349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21</cp:revision>
  <cp:lastPrinted>2017-01-07T18:18:00Z</cp:lastPrinted>
  <dcterms:created xsi:type="dcterms:W3CDTF">2021-06-15T10:46:00Z</dcterms:created>
  <dcterms:modified xsi:type="dcterms:W3CDTF">2023-01-26T14:15:00Z</dcterms:modified>
</cp:coreProperties>
</file>