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4B3D00FF" w:rsidR="00C12998" w:rsidRPr="00C05C97" w:rsidRDefault="00D26269" w:rsidP="00C05C97">
      <w:pPr>
        <w:pStyle w:val="Akapitzlist"/>
        <w:widowControl w:val="0"/>
        <w:numPr>
          <w:ilvl w:val="0"/>
          <w:numId w:val="1"/>
        </w:numPr>
        <w:autoSpaceDE w:val="0"/>
        <w:autoSpaceDN w:val="0"/>
        <w:adjustRightInd w:val="0"/>
        <w:spacing w:line="240" w:lineRule="auto"/>
        <w:rPr>
          <w:b/>
        </w:rPr>
      </w:pPr>
      <w:r w:rsidRPr="00C05C97">
        <w:rPr>
          <w:rFonts w:eastAsia="Times New Roman" w:cstheme="minorHAnsi"/>
          <w:color w:val="000000"/>
          <w:lang w:eastAsia="pl-PL"/>
        </w:rPr>
        <w:t>Zamawiający zleca, a Wykonawca przyjmuje do realizacji zadanie</w:t>
      </w:r>
      <w:r w:rsidR="00D842C7" w:rsidRPr="00C05C97">
        <w:rPr>
          <w:rFonts w:eastAsia="Times New Roman" w:cstheme="minorHAnsi"/>
          <w:color w:val="000000"/>
          <w:lang w:eastAsia="pl-PL"/>
        </w:rPr>
        <w:t xml:space="preserve"> pn.</w:t>
      </w:r>
      <w:r w:rsidR="00C12998" w:rsidRPr="00C05C97">
        <w:rPr>
          <w:rFonts w:eastAsia="Times New Roman" w:cstheme="minorHAnsi"/>
          <w:color w:val="000000"/>
          <w:lang w:eastAsia="pl-PL"/>
        </w:rPr>
        <w:t xml:space="preserve">: </w:t>
      </w:r>
      <w:r w:rsidR="00D13763" w:rsidRPr="00C05C97">
        <w:rPr>
          <w:rFonts w:cstheme="minorHAnsi"/>
          <w:b/>
        </w:rPr>
        <w:t>„</w:t>
      </w:r>
      <w:r w:rsidR="00C05C97" w:rsidRPr="00C05C97">
        <w:rPr>
          <w:b/>
        </w:rPr>
        <w:t>Remont drogi gminnej w m. Pyszkowo na odcinku od km 0+000,00 do km 0+988,00, Gmina Chodecz</w:t>
      </w:r>
      <w:r w:rsidR="00D13763" w:rsidRPr="00C05C97">
        <w:rPr>
          <w:rFonts w:cstheme="minorHAnsi"/>
          <w:b/>
        </w:rPr>
        <w:t>”</w:t>
      </w:r>
      <w:r w:rsidR="00C12998" w:rsidRPr="00C05C97">
        <w:rPr>
          <w:rFonts w:eastAsia="Times New Roman" w:cstheme="minorHAnsi"/>
          <w:b/>
          <w:spacing w:val="-4"/>
          <w:kern w:val="24"/>
          <w:lang w:eastAsia="pl-PL"/>
        </w:rPr>
        <w:t xml:space="preserve"> – zwane dalej „Przedmiotem zamówienia” </w:t>
      </w:r>
      <w:r w:rsidR="00C12998" w:rsidRPr="00C05C97">
        <w:rPr>
          <w:rFonts w:eastAsia="Times New Roman" w:cstheme="minorHAnsi"/>
          <w:spacing w:val="-4"/>
          <w:kern w:val="24"/>
          <w:lang w:eastAsia="pl-PL"/>
        </w:rPr>
        <w:t>lub</w:t>
      </w:r>
      <w:r w:rsidR="00C12998" w:rsidRPr="00C05C97">
        <w:rPr>
          <w:rFonts w:eastAsia="Times New Roman" w:cstheme="minorHAnsi"/>
          <w:b/>
          <w:spacing w:val="-4"/>
          <w:kern w:val="24"/>
          <w:lang w:eastAsia="pl-PL"/>
        </w:rPr>
        <w:t xml:space="preserve">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0D94E7A6"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środków </w:t>
      </w:r>
      <w:r w:rsidR="002427EA" w:rsidRPr="00CF0E28">
        <w:rPr>
          <w:rFonts w:cstheme="minorHAnsi"/>
          <w:b/>
          <w:bCs/>
        </w:rPr>
        <w:t xml:space="preserve">Rządowego Funduszu </w:t>
      </w:r>
      <w:r w:rsidR="00C05C97">
        <w:rPr>
          <w:rFonts w:cstheme="minorHAnsi"/>
          <w:b/>
          <w:bCs/>
        </w:rPr>
        <w:t>Rozwoju Dróg.</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0E6282A8"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Podstawą do określenia ww. ceny jest Dokumentacja i ilości robót z niej wynikające. Przedmiar robót ma charakter pomocniczy.</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21F66AC3" w14:textId="77777777" w:rsidR="00FC2F14" w:rsidRPr="002E42A1" w:rsidRDefault="00FC2F14" w:rsidP="00FC2F14">
      <w:pPr>
        <w:pStyle w:val="Akapitzlist"/>
        <w:numPr>
          <w:ilvl w:val="0"/>
          <w:numId w:val="20"/>
        </w:numPr>
        <w:tabs>
          <w:tab w:val="left" w:pos="851"/>
        </w:tabs>
        <w:spacing w:line="240" w:lineRule="auto"/>
        <w:rPr>
          <w:rFonts w:cstheme="minorHAnsi"/>
        </w:rPr>
      </w:pPr>
      <w:r w:rsidRPr="002E42A1">
        <w:rPr>
          <w:rFonts w:cstheme="minorHAnsi"/>
        </w:rPr>
        <w:t xml:space="preserve">oznakowania terenu budowy, m.in. umieszczenie tablicy informacyjnej wynikającej z ustawy Prawo budowlane, oraz </w:t>
      </w:r>
      <w:r>
        <w:rPr>
          <w:rFonts w:cstheme="minorHAnsi"/>
        </w:rPr>
        <w:t>2</w:t>
      </w:r>
      <w:r w:rsidRPr="002E42A1">
        <w:rPr>
          <w:rFonts w:cstheme="minorHAnsi"/>
        </w:rPr>
        <w:t xml:space="preserve"> szt. tablic informacyjnych o dofinansowaniu projektu zawierające treść </w:t>
      </w:r>
      <w:r>
        <w:rPr>
          <w:rFonts w:cstheme="minorHAnsi"/>
        </w:rPr>
        <w:t>ustaloną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16AA834" w14:textId="77777777" w:rsidR="00C05C97" w:rsidRPr="00DB2C28" w:rsidRDefault="00C05C97" w:rsidP="00C05C97">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 xml:space="preserve">Strony postanawiają, że rozliczenie za wykonanie Przedmiotu zamówienia nastąpi </w:t>
      </w:r>
      <w:r w:rsidRPr="00DB2C28">
        <w:rPr>
          <w:rFonts w:eastAsia="Times New Roman" w:cstheme="minorHAnsi"/>
          <w:b/>
          <w:lang w:eastAsia="pl-PL"/>
        </w:rPr>
        <w:t>1 fakturą</w:t>
      </w:r>
      <w:r w:rsidRPr="00DB2C28">
        <w:rPr>
          <w:rFonts w:eastAsia="Times New Roman" w:cstheme="minorHAnsi"/>
          <w:lang w:eastAsia="pl-PL"/>
        </w:rPr>
        <w:t xml:space="preserve"> - złożoną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 faktury</w:t>
      </w:r>
      <w:r w:rsidRPr="00DB2C28">
        <w:rPr>
          <w:rFonts w:eastAsia="Times New Roman" w:cstheme="minorHAnsi"/>
          <w:shd w:val="clear" w:color="auto" w:fill="FFFFFF"/>
        </w:rPr>
        <w:t xml:space="preserve"> wraz z kompletem dokumentów, o których mowa w ust. 4 </w:t>
      </w:r>
      <w:r w:rsidRPr="00DB2C28">
        <w:rPr>
          <w:rFonts w:eastAsia="Times New Roman" w:cstheme="minorHAnsi"/>
          <w:kern w:val="1"/>
          <w:lang w:eastAsia="ar-SA"/>
        </w:rPr>
        <w:t>na podstawie protokołu odbioru końcowego.</w:t>
      </w:r>
    </w:p>
    <w:p w14:paraId="43C39A13" w14:textId="77777777" w:rsidR="00C05C97" w:rsidRPr="00DB2C28" w:rsidRDefault="00C05C97" w:rsidP="00C05C97">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41FA93CF" w14:textId="77777777" w:rsidR="00C05C97" w:rsidRPr="00DB2C28" w:rsidRDefault="00C05C97" w:rsidP="00C05C97">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1" w:name="_Hlk46917684"/>
    </w:p>
    <w:bookmarkEnd w:id="1"/>
    <w:p w14:paraId="45053BEC" w14:textId="77777777" w:rsidR="00C05C97" w:rsidRPr="00DB2C28" w:rsidRDefault="00C05C97" w:rsidP="00C05C97">
      <w:pPr>
        <w:spacing w:line="240" w:lineRule="auto"/>
        <w:ind w:left="360"/>
        <w:rPr>
          <w:rStyle w:val="Uwydatnienie"/>
          <w:rFonts w:cstheme="minorHAnsi"/>
          <w:b/>
        </w:rPr>
      </w:pPr>
      <w:r w:rsidRPr="00DB2C28">
        <w:rPr>
          <w:rStyle w:val="Uwydatnienie"/>
          <w:rFonts w:cstheme="minorHAnsi"/>
          <w:b/>
        </w:rPr>
        <w:t>Miasto i Gmina Chodecz, ul. Kaliska 2, 87-860 Chodecz,</w:t>
      </w:r>
    </w:p>
    <w:p w14:paraId="74D8B0C3" w14:textId="77777777" w:rsidR="00C05C97" w:rsidRPr="00DB2C28" w:rsidRDefault="00C05C97" w:rsidP="00C05C97">
      <w:pPr>
        <w:spacing w:line="240" w:lineRule="auto"/>
        <w:ind w:left="360"/>
        <w:rPr>
          <w:rStyle w:val="Uwydatnienie"/>
          <w:rFonts w:cstheme="minorHAnsi"/>
          <w:i w:val="0"/>
          <w:iCs w:val="0"/>
          <w:lang w:eastAsia="pl-PL"/>
        </w:rPr>
      </w:pPr>
      <w:r w:rsidRPr="00DB2C28">
        <w:rPr>
          <w:rFonts w:cstheme="minorHAnsi"/>
          <w:iCs/>
          <w:lang w:eastAsia="pl-PL"/>
        </w:rPr>
        <w:t>NIP: 888-28-94-988</w:t>
      </w:r>
    </w:p>
    <w:p w14:paraId="3802157D" w14:textId="77777777" w:rsidR="00C05C97" w:rsidRPr="00DB2C28" w:rsidRDefault="00C05C97" w:rsidP="00C05C97">
      <w:pPr>
        <w:spacing w:line="240" w:lineRule="auto"/>
        <w:ind w:left="360"/>
        <w:rPr>
          <w:rFonts w:cstheme="minorHAnsi"/>
          <w:b/>
          <w:lang w:eastAsia="pl-PL"/>
        </w:rPr>
      </w:pPr>
      <w:r w:rsidRPr="00DB2C28">
        <w:rPr>
          <w:rFonts w:cstheme="minorHAnsi"/>
          <w:b/>
          <w:lang w:eastAsia="pl-PL"/>
        </w:rPr>
        <w:t xml:space="preserve">- Odbiorca/Płatnik: </w:t>
      </w:r>
    </w:p>
    <w:p w14:paraId="42FF1E92" w14:textId="77777777" w:rsidR="00C05C97" w:rsidRPr="00DB2C28" w:rsidRDefault="00C05C97" w:rsidP="00C05C97">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5044AFCA" w14:textId="77777777" w:rsidR="00C05C97" w:rsidRPr="00DB2C28" w:rsidRDefault="00C05C97" w:rsidP="00C05C97">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7618AFAC" w14:textId="77777777" w:rsidR="00C05C97" w:rsidRPr="00DB2C28" w:rsidRDefault="00C05C97" w:rsidP="00C05C97">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2C184AC7"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AF9805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 xml:space="preserve">Do faktury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10BD97D3"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Zestawienie ilościowe i wartościowe wykonanych robót. Zestawienie winno być sporządzone przez Wykonawcę, sprawdzone i zatwierdzone przez Inspektora nadzoru oraz zatwierdzone przez Zamawiającego,</w:t>
      </w:r>
    </w:p>
    <w:p w14:paraId="547623B0"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Dokumentów odbiorowych,</w:t>
      </w:r>
    </w:p>
    <w:p w14:paraId="5343ECF4" w14:textId="77777777" w:rsidR="00C05C97" w:rsidRPr="00DB2C28" w:rsidRDefault="00C05C97" w:rsidP="00C05C97">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potwierdzający/potwierdzające zapłatę wymagalnego wynagrodzenia podwykonawcom lub dalszym podwykonawcom, </w:t>
      </w:r>
      <w:r w:rsidRPr="00DB2C28">
        <w:rPr>
          <w:rFonts w:eastAsia="Times New Roman" w:cstheme="minorHAnsi"/>
          <w:kern w:val="1"/>
          <w:lang w:eastAsia="ar-SA"/>
        </w:rPr>
        <w:t xml:space="preserve">w stosunku do których Zamawiający ponosi </w:t>
      </w:r>
      <w:r w:rsidRPr="00DB2C28">
        <w:rPr>
          <w:rFonts w:eastAsia="Times New Roman" w:cstheme="minorHAnsi"/>
          <w:kern w:val="1"/>
          <w:lang w:eastAsia="ar-SA"/>
        </w:rPr>
        <w:lastRenderedPageBreak/>
        <w:t>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6FE63A8F"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6E616BB2"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Strony oświadczają, że będą realizować płatność za fakturę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6D6D4C"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4306CA2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w:t>
      </w:r>
      <w:r w:rsidRPr="00DB2C28">
        <w:rPr>
          <w:rFonts w:eastAsia="Times New Roman" w:cstheme="minorHAnsi"/>
          <w:lang w:eastAsia="pl-PL"/>
        </w:rPr>
        <w:lastRenderedPageBreak/>
        <w:t>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64B742EE" w14:textId="248784ED" w:rsidR="00C41323" w:rsidRDefault="00C41323" w:rsidP="00E53E15">
      <w:pPr>
        <w:ind w:firstLine="0"/>
        <w:rPr>
          <w:rFonts w:eastAsia="Times New Roman" w:cstheme="minorHAnsi"/>
          <w:b/>
          <w:lang w:eastAsia="ar-SA"/>
        </w:rPr>
      </w:pPr>
    </w:p>
    <w:p w14:paraId="7E0345B8" w14:textId="5E96AAF0" w:rsidR="00C05C97" w:rsidRDefault="00C05C97" w:rsidP="00E53E15">
      <w:pPr>
        <w:ind w:firstLine="0"/>
        <w:rPr>
          <w:rFonts w:eastAsia="Times New Roman" w:cstheme="minorHAnsi"/>
          <w:b/>
          <w:lang w:eastAsia="ar-SA"/>
        </w:rPr>
      </w:pPr>
    </w:p>
    <w:p w14:paraId="5528A635" w14:textId="77777777" w:rsidR="00C05C97" w:rsidRDefault="00C05C97" w:rsidP="00E53E15">
      <w:pPr>
        <w:ind w:firstLine="0"/>
        <w:rPr>
          <w:rFonts w:eastAsia="Times New Roman" w:cstheme="minorHAnsi"/>
          <w:b/>
          <w:lang w:eastAsia="ar-SA"/>
        </w:rPr>
      </w:pPr>
      <w:bookmarkStart w:id="2" w:name="_GoBack"/>
      <w:bookmarkEnd w:id="2"/>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lastRenderedPageBreak/>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lastRenderedPageBreak/>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lastRenderedPageBreak/>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0611" w14:textId="77777777" w:rsidR="00E97FA1" w:rsidRDefault="00E97FA1" w:rsidP="004A41EF">
      <w:pPr>
        <w:spacing w:line="240" w:lineRule="auto"/>
      </w:pPr>
      <w:r>
        <w:separator/>
      </w:r>
    </w:p>
  </w:endnote>
  <w:endnote w:type="continuationSeparator" w:id="0">
    <w:p w14:paraId="7CA065F5" w14:textId="77777777" w:rsidR="00E97FA1" w:rsidRDefault="00E97FA1"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CA98" w14:textId="77777777" w:rsidR="00E97FA1" w:rsidRDefault="00E97FA1" w:rsidP="004A41EF">
      <w:pPr>
        <w:spacing w:line="240" w:lineRule="auto"/>
      </w:pPr>
      <w:r>
        <w:separator/>
      </w:r>
    </w:p>
  </w:footnote>
  <w:footnote w:type="continuationSeparator" w:id="0">
    <w:p w14:paraId="501ACEEB" w14:textId="77777777" w:rsidR="00E97FA1" w:rsidRDefault="00E97FA1"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9BA242BA"/>
    <w:lvl w:ilvl="0" w:tplc="4240176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C97"/>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97FA1"/>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3C3A-1DA9-4116-8493-F22746E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14</Pages>
  <Words>6646</Words>
  <Characters>39877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22</cp:revision>
  <cp:lastPrinted>2017-01-07T18:18:00Z</cp:lastPrinted>
  <dcterms:created xsi:type="dcterms:W3CDTF">2021-06-15T10:46:00Z</dcterms:created>
  <dcterms:modified xsi:type="dcterms:W3CDTF">2023-02-21T13:11:00Z</dcterms:modified>
</cp:coreProperties>
</file>