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2C" w:rsidRDefault="0031022C">
      <w:r>
        <w:separator/>
      </w:r>
    </w:p>
  </w:endnote>
  <w:endnote w:type="continuationSeparator" w:id="0">
    <w:p w:rsidR="0031022C" w:rsidRDefault="0031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15223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2C" w:rsidRDefault="0031022C">
      <w:r>
        <w:separator/>
      </w:r>
    </w:p>
  </w:footnote>
  <w:footnote w:type="continuationSeparator" w:id="0">
    <w:p w:rsidR="0031022C" w:rsidRDefault="0031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Pr="00A15223" w:rsidRDefault="00A15223" w:rsidP="00A15223">
    <w:pPr>
      <w:pStyle w:val="Nagwek"/>
      <w:jc w:val="center"/>
      <w:rPr>
        <w:sz w:val="22"/>
        <w:szCs w:val="22"/>
      </w:rPr>
    </w:pPr>
    <w:r w:rsidRPr="00A15223">
      <w:rPr>
        <w:rFonts w:cs="Arial"/>
        <w:b/>
        <w:sz w:val="22"/>
        <w:szCs w:val="22"/>
      </w:rPr>
      <w:t>„Przebudowa dróg gminnych nr 191331C, 191332C oraz 191333C na terenie Gminy Chodecz”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31A2C"/>
    <w:rsid w:val="0031022C"/>
    <w:rsid w:val="00327BFC"/>
    <w:rsid w:val="00406D22"/>
    <w:rsid w:val="0043195F"/>
    <w:rsid w:val="00470B72"/>
    <w:rsid w:val="00544F64"/>
    <w:rsid w:val="006A00FC"/>
    <w:rsid w:val="00765E0A"/>
    <w:rsid w:val="00A15223"/>
    <w:rsid w:val="00D32C35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26</cp:revision>
  <dcterms:created xsi:type="dcterms:W3CDTF">2017-01-02T11:38:00Z</dcterms:created>
  <dcterms:modified xsi:type="dcterms:W3CDTF">2018-06-21T11:15:00Z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