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6C4EB" w14:textId="4BDFE881" w:rsidR="00185257" w:rsidRPr="00346276" w:rsidRDefault="00185257" w:rsidP="00346276">
      <w:pPr>
        <w:pStyle w:val="Nagwek1"/>
        <w:jc w:val="center"/>
        <w:rPr>
          <w:rFonts w:ascii="FuturaBlack BT" w:hAnsi="FuturaBlack BT" w:cs="FuturaBlack BT"/>
          <w:b/>
          <w:color w:val="auto"/>
          <w:sz w:val="44"/>
          <w:szCs w:val="44"/>
        </w:rPr>
      </w:pPr>
      <w:r w:rsidRPr="00346276">
        <w:rPr>
          <w:rFonts w:ascii="Arial" w:hAnsi="Arial" w:cs="Arial"/>
          <w:b/>
          <w:color w:val="auto"/>
          <w:sz w:val="44"/>
          <w:szCs w:val="44"/>
          <w14:shadow w14:blurRad="50800" w14:dist="38100" w14:dir="2700000" w14:sx="100000" w14:sy="100000" w14:kx="0" w14:ky="0" w14:algn="tl">
            <w14:srgbClr w14:val="000000">
              <w14:alpha w14:val="60000"/>
            </w14:srgbClr>
          </w14:shadow>
        </w:rPr>
        <w:t>SPECYFIKACJA WARUNKÓW</w:t>
      </w:r>
      <w:r w:rsidR="00346276">
        <w:rPr>
          <w:rFonts w:ascii="Arial" w:hAnsi="Arial" w:cs="Arial"/>
          <w:b/>
          <w:color w:val="auto"/>
          <w:sz w:val="44"/>
          <w:szCs w:val="44"/>
          <w14:shadow w14:blurRad="50800" w14:dist="38100" w14:dir="2700000" w14:sx="100000" w14:sy="100000" w14:kx="0" w14:ky="0" w14:algn="tl">
            <w14:srgbClr w14:val="000000">
              <w14:alpha w14:val="60000"/>
            </w14:srgbClr>
          </w14:shadow>
        </w:rPr>
        <w:t xml:space="preserve"> </w:t>
      </w:r>
      <w:r w:rsidRPr="00346276">
        <w:rPr>
          <w:rFonts w:ascii="Arial" w:hAnsi="Arial" w:cs="Arial"/>
          <w:b/>
          <w:color w:val="auto"/>
          <w:sz w:val="44"/>
          <w:szCs w:val="44"/>
          <w14:shadow w14:blurRad="50800" w14:dist="38100" w14:dir="2700000" w14:sx="100000" w14:sy="100000" w14:kx="0" w14:ky="0" w14:algn="tl">
            <w14:srgbClr w14:val="000000">
              <w14:alpha w14:val="60000"/>
            </w14:srgbClr>
          </w14:shadow>
        </w:rPr>
        <w:t>ZAMÓWIENIA</w:t>
      </w:r>
    </w:p>
    <w:p w14:paraId="052D454A" w14:textId="77777777" w:rsidR="00185257" w:rsidRDefault="00185257" w:rsidP="00185257">
      <w:pPr>
        <w:pStyle w:val="Nagwek9"/>
      </w:pPr>
      <w:r>
        <w:rPr>
          <w:rFonts w:ascii="FuturaBlack BT" w:hAnsi="FuturaBlack BT" w:cs="FuturaBlack BT"/>
          <w:b/>
          <w:bCs/>
          <w:color w:val="993366"/>
          <w:sz w:val="31"/>
          <w:szCs w:val="31"/>
        </w:rPr>
        <w:tab/>
      </w:r>
    </w:p>
    <w:p w14:paraId="34C7DA29" w14:textId="77777777" w:rsidR="00185257" w:rsidRDefault="00185257" w:rsidP="00185257">
      <w:pPr>
        <w:tabs>
          <w:tab w:val="left" w:pos="0"/>
          <w:tab w:val="left" w:pos="4820"/>
          <w:tab w:val="left" w:pos="5245"/>
        </w:tabs>
        <w:jc w:val="center"/>
        <w:rPr>
          <w:rFonts w:eastAsia="Calibri" w:cs="Calibri"/>
          <w:b/>
          <w:bCs/>
          <w:sz w:val="32"/>
          <w:szCs w:val="32"/>
        </w:rPr>
      </w:pPr>
      <w:r>
        <w:rPr>
          <w:rFonts w:eastAsia="Calibri" w:cs="Calibri"/>
          <w:b/>
          <w:bCs/>
          <w:noProof/>
          <w:sz w:val="32"/>
          <w:szCs w:val="32"/>
        </w:rPr>
        <w:drawing>
          <wp:inline distT="0" distB="0" distL="0" distR="0" wp14:anchorId="32FAC0B3" wp14:editId="58BF5783">
            <wp:extent cx="1304925" cy="15144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514475"/>
                    </a:xfrm>
                    <a:prstGeom prst="rect">
                      <a:avLst/>
                    </a:prstGeom>
                    <a:solidFill>
                      <a:srgbClr val="FFFFFF"/>
                    </a:solidFill>
                    <a:ln>
                      <a:noFill/>
                    </a:ln>
                  </pic:spPr>
                </pic:pic>
              </a:graphicData>
            </a:graphic>
          </wp:inline>
        </w:drawing>
      </w:r>
    </w:p>
    <w:p w14:paraId="72092C29" w14:textId="77777777" w:rsidR="00185257" w:rsidRDefault="00185257" w:rsidP="00185257">
      <w:pPr>
        <w:pStyle w:val="Standard"/>
        <w:jc w:val="center"/>
        <w:rPr>
          <w:rFonts w:eastAsia="Calibri" w:cs="Calibri"/>
          <w:b/>
          <w:bCs/>
          <w:color w:val="auto"/>
          <w:sz w:val="32"/>
          <w:szCs w:val="32"/>
          <w:lang w:val="pl-PL"/>
        </w:rPr>
      </w:pPr>
    </w:p>
    <w:p w14:paraId="64F015DB" w14:textId="77777777" w:rsidR="00185257" w:rsidRPr="00EF4CED" w:rsidRDefault="00185257" w:rsidP="00185257">
      <w:pPr>
        <w:pStyle w:val="Standard"/>
        <w:jc w:val="center"/>
        <w:rPr>
          <w:rFonts w:eastAsia="Calibri" w:cs="Calibri"/>
          <w:b/>
          <w:bCs/>
          <w:color w:val="auto"/>
          <w:sz w:val="28"/>
          <w:szCs w:val="28"/>
          <w:lang w:val="pl-PL"/>
        </w:rPr>
      </w:pPr>
      <w:r w:rsidRPr="00EF4CED">
        <w:rPr>
          <w:rFonts w:eastAsia="Calibri" w:cs="Calibri"/>
          <w:b/>
          <w:bCs/>
          <w:color w:val="auto"/>
          <w:sz w:val="28"/>
          <w:szCs w:val="28"/>
          <w:lang w:val="pl-PL"/>
        </w:rPr>
        <w:t>MIASTO I GMINA CHODECZ</w:t>
      </w:r>
    </w:p>
    <w:p w14:paraId="6983613A" w14:textId="77777777" w:rsidR="00185257" w:rsidRPr="00EF4CED" w:rsidRDefault="00185257" w:rsidP="00185257">
      <w:pPr>
        <w:pStyle w:val="Standard"/>
        <w:jc w:val="center"/>
        <w:rPr>
          <w:rFonts w:eastAsia="Calibri" w:cs="Calibri"/>
          <w:b/>
          <w:bCs/>
          <w:color w:val="auto"/>
          <w:sz w:val="28"/>
          <w:szCs w:val="28"/>
          <w:lang w:val="pl-PL"/>
        </w:rPr>
      </w:pPr>
      <w:r w:rsidRPr="00EF4CED">
        <w:rPr>
          <w:rFonts w:eastAsia="Calibri" w:cs="Calibri"/>
          <w:b/>
          <w:bCs/>
          <w:color w:val="auto"/>
          <w:sz w:val="28"/>
          <w:szCs w:val="28"/>
          <w:lang w:val="pl-PL"/>
        </w:rPr>
        <w:t>ul. KALISKA 2, 87-860 CHODECZ</w:t>
      </w:r>
    </w:p>
    <w:p w14:paraId="7035D2C5" w14:textId="77777777" w:rsidR="00185257" w:rsidRDefault="00185257" w:rsidP="00185257">
      <w:pPr>
        <w:rPr>
          <w:b/>
          <w:bCs/>
        </w:rPr>
      </w:pPr>
    </w:p>
    <w:p w14:paraId="1AAF786D" w14:textId="7F442D3C" w:rsidR="00185257" w:rsidRPr="00346276" w:rsidRDefault="00185257" w:rsidP="00346276">
      <w:pPr>
        <w:spacing w:before="120" w:after="120" w:line="240" w:lineRule="auto"/>
        <w:rPr>
          <w:rFonts w:asciiTheme="minorHAnsi" w:hAnsiTheme="minorHAnsi" w:cstheme="minorHAnsi"/>
          <w:sz w:val="22"/>
          <w:szCs w:val="22"/>
        </w:rPr>
      </w:pPr>
      <w:r w:rsidRPr="00346276">
        <w:rPr>
          <w:rFonts w:asciiTheme="minorHAnsi" w:hAnsiTheme="minorHAnsi" w:cstheme="minorHAnsi"/>
          <w:b/>
          <w:bCs/>
          <w:sz w:val="22"/>
          <w:szCs w:val="22"/>
        </w:rPr>
        <w:t>Zamawiający</w:t>
      </w:r>
      <w:r w:rsidRPr="00346276">
        <w:rPr>
          <w:rFonts w:asciiTheme="minorHAnsi" w:hAnsiTheme="minorHAnsi" w:cstheme="minorHAnsi"/>
          <w:sz w:val="22"/>
          <w:szCs w:val="22"/>
        </w:rPr>
        <w:t>: Miasto i Gmina Chodecz</w:t>
      </w:r>
      <w:r w:rsidRPr="00346276">
        <w:rPr>
          <w:rFonts w:asciiTheme="minorHAnsi" w:eastAsia="Calibri" w:hAnsiTheme="minorHAnsi" w:cstheme="minorHAnsi"/>
          <w:sz w:val="22"/>
          <w:szCs w:val="22"/>
        </w:rPr>
        <w:tab/>
      </w:r>
    </w:p>
    <w:p w14:paraId="58ABA950" w14:textId="6F1B4A59" w:rsidR="00185257" w:rsidRPr="00744A0E" w:rsidRDefault="00185257" w:rsidP="00346276">
      <w:pPr>
        <w:widowControl w:val="0"/>
        <w:autoSpaceDE w:val="0"/>
        <w:autoSpaceDN w:val="0"/>
        <w:adjustRightInd w:val="0"/>
        <w:spacing w:before="120" w:after="120" w:line="240" w:lineRule="auto"/>
        <w:rPr>
          <w:rFonts w:asciiTheme="minorHAnsi" w:hAnsiTheme="minorHAnsi" w:cstheme="minorHAnsi"/>
          <w:b/>
          <w:sz w:val="22"/>
          <w:szCs w:val="22"/>
        </w:rPr>
      </w:pPr>
      <w:r w:rsidRPr="00346276">
        <w:rPr>
          <w:rFonts w:asciiTheme="minorHAnsi" w:hAnsiTheme="minorHAnsi" w:cstheme="minorHAnsi"/>
          <w:b/>
          <w:bCs/>
          <w:sz w:val="22"/>
          <w:szCs w:val="22"/>
        </w:rPr>
        <w:t xml:space="preserve">Przedmiot zamówienia: </w:t>
      </w:r>
      <w:bookmarkStart w:id="0" w:name="_Hlk74550296"/>
      <w:r w:rsidRPr="00744A0E">
        <w:rPr>
          <w:rFonts w:asciiTheme="minorHAnsi" w:hAnsiTheme="minorHAnsi" w:cstheme="minorHAnsi"/>
          <w:b/>
          <w:sz w:val="22"/>
          <w:szCs w:val="22"/>
        </w:rPr>
        <w:t>„</w:t>
      </w:r>
      <w:r w:rsidR="006F7651" w:rsidRPr="00CC472C">
        <w:rPr>
          <w:rFonts w:asciiTheme="minorHAnsi" w:hAnsiTheme="minorHAnsi" w:cstheme="minorHAnsi"/>
          <w:b/>
          <w:sz w:val="22"/>
          <w:szCs w:val="22"/>
        </w:rPr>
        <w:t>Remont dróg gminnych nr 191313C i 191314C gmina Chodecz</w:t>
      </w:r>
      <w:r w:rsidRPr="00744A0E">
        <w:rPr>
          <w:rFonts w:asciiTheme="minorHAnsi" w:hAnsiTheme="minorHAnsi" w:cstheme="minorHAnsi"/>
          <w:b/>
          <w:sz w:val="22"/>
          <w:szCs w:val="22"/>
        </w:rPr>
        <w:t>.”</w:t>
      </w:r>
      <w:bookmarkEnd w:id="0"/>
    </w:p>
    <w:p w14:paraId="75885B7E" w14:textId="20DBD8C8" w:rsidR="00346276" w:rsidRPr="00346276" w:rsidRDefault="00346276" w:rsidP="00346276">
      <w:pPr>
        <w:spacing w:before="120" w:after="120" w:line="240" w:lineRule="auto"/>
        <w:rPr>
          <w:rFonts w:asciiTheme="minorHAnsi" w:hAnsiTheme="minorHAnsi" w:cstheme="minorHAnsi"/>
          <w:b/>
          <w:kern w:val="0"/>
          <w:sz w:val="22"/>
          <w:szCs w:val="22"/>
          <w:lang w:eastAsia="en-US"/>
        </w:rPr>
      </w:pPr>
      <w:r w:rsidRPr="00346276">
        <w:rPr>
          <w:rFonts w:asciiTheme="minorHAnsi" w:hAnsiTheme="minorHAnsi" w:cstheme="minorHAnsi"/>
          <w:b/>
          <w:kern w:val="0"/>
          <w:sz w:val="22"/>
          <w:szCs w:val="22"/>
          <w:lang w:eastAsia="en-US"/>
        </w:rPr>
        <w:t xml:space="preserve">Tryb udzielenia zamówienia: </w:t>
      </w:r>
      <w:r w:rsidRPr="00346276">
        <w:rPr>
          <w:rFonts w:asciiTheme="minorHAnsi" w:hAnsiTheme="minorHAnsi" w:cstheme="minorHAnsi"/>
          <w:kern w:val="0"/>
          <w:sz w:val="22"/>
          <w:szCs w:val="22"/>
          <w:lang w:eastAsia="en-US"/>
        </w:rPr>
        <w:t>tryb podstawowy bez negocjacji</w:t>
      </w:r>
    </w:p>
    <w:p w14:paraId="0B2AE4FE" w14:textId="49BF715A" w:rsidR="00346276" w:rsidRPr="00346276" w:rsidRDefault="00346276" w:rsidP="00346276">
      <w:pPr>
        <w:spacing w:before="120" w:after="120" w:line="240" w:lineRule="auto"/>
        <w:rPr>
          <w:rFonts w:asciiTheme="minorHAnsi" w:hAnsiTheme="minorHAnsi" w:cstheme="minorHAnsi"/>
          <w:b/>
          <w:bCs/>
          <w:kern w:val="0"/>
          <w:sz w:val="22"/>
          <w:szCs w:val="22"/>
          <w:lang w:eastAsia="en-US"/>
        </w:rPr>
      </w:pPr>
      <w:r w:rsidRPr="00346276">
        <w:rPr>
          <w:rFonts w:asciiTheme="minorHAnsi" w:hAnsiTheme="minorHAnsi" w:cstheme="minorHAnsi"/>
          <w:b/>
          <w:kern w:val="0"/>
          <w:sz w:val="22"/>
          <w:szCs w:val="22"/>
          <w:lang w:eastAsia="en-US"/>
        </w:rPr>
        <w:t xml:space="preserve">Znak postępowania: </w:t>
      </w:r>
      <w:r w:rsidRPr="00346276">
        <w:rPr>
          <w:rFonts w:asciiTheme="minorHAnsi" w:hAnsiTheme="minorHAnsi" w:cstheme="minorHAnsi"/>
          <w:kern w:val="0"/>
          <w:sz w:val="22"/>
          <w:szCs w:val="22"/>
          <w:lang w:eastAsia="en-US"/>
        </w:rPr>
        <w:t>In.272.1.202</w:t>
      </w:r>
      <w:r w:rsidR="006F7651">
        <w:rPr>
          <w:rFonts w:asciiTheme="minorHAnsi" w:hAnsiTheme="minorHAnsi" w:cstheme="minorHAnsi"/>
          <w:kern w:val="0"/>
          <w:sz w:val="22"/>
          <w:szCs w:val="22"/>
          <w:lang w:eastAsia="en-US"/>
        </w:rPr>
        <w:t>0</w:t>
      </w:r>
    </w:p>
    <w:p w14:paraId="079F8D43" w14:textId="77777777" w:rsidR="00346276" w:rsidRPr="00346276" w:rsidRDefault="00346276" w:rsidP="00346276">
      <w:pPr>
        <w:spacing w:before="120" w:after="120" w:line="240" w:lineRule="auto"/>
        <w:rPr>
          <w:rFonts w:asciiTheme="minorHAnsi" w:hAnsiTheme="minorHAnsi" w:cstheme="minorHAnsi"/>
          <w:b/>
          <w:sz w:val="22"/>
          <w:szCs w:val="22"/>
        </w:rPr>
      </w:pPr>
      <w:r w:rsidRPr="00346276">
        <w:rPr>
          <w:rFonts w:asciiTheme="minorHAnsi" w:hAnsiTheme="minorHAnsi" w:cstheme="minorHAnsi"/>
          <w:b/>
          <w:sz w:val="22"/>
          <w:szCs w:val="22"/>
        </w:rPr>
        <w:t xml:space="preserve">Rodzaj zamówienia: </w:t>
      </w:r>
      <w:r w:rsidRPr="00346276">
        <w:rPr>
          <w:rFonts w:asciiTheme="minorHAnsi" w:hAnsiTheme="minorHAnsi" w:cstheme="minorHAnsi"/>
          <w:sz w:val="22"/>
          <w:szCs w:val="22"/>
        </w:rPr>
        <w:t xml:space="preserve">roboty budowlane </w:t>
      </w:r>
    </w:p>
    <w:p w14:paraId="5F3DFECC" w14:textId="77777777" w:rsidR="00185257" w:rsidRPr="00EF4CED" w:rsidRDefault="00185257" w:rsidP="00185257">
      <w:pPr>
        <w:pStyle w:val="Standard"/>
        <w:jc w:val="both"/>
        <w:rPr>
          <w:rFonts w:eastAsia="Calibri" w:cs="Calibri"/>
          <w:color w:val="auto"/>
          <w:lang w:val="pl-PL"/>
        </w:rPr>
      </w:pPr>
    </w:p>
    <w:p w14:paraId="6864C74D" w14:textId="77777777" w:rsidR="00185257" w:rsidRDefault="00185257" w:rsidP="00185257">
      <w:pPr>
        <w:pStyle w:val="Standard"/>
        <w:jc w:val="both"/>
        <w:rPr>
          <w:rFonts w:eastAsia="Calibri" w:cs="Calibri"/>
          <w:color w:val="auto"/>
          <w:sz w:val="26"/>
          <w:szCs w:val="26"/>
          <w:lang w:val="pl-PL"/>
        </w:rPr>
      </w:pPr>
    </w:p>
    <w:p w14:paraId="7D3EC417" w14:textId="77777777" w:rsidR="00185257" w:rsidRDefault="00185257" w:rsidP="00185257">
      <w:pPr>
        <w:pStyle w:val="Standard"/>
        <w:jc w:val="both"/>
        <w:rPr>
          <w:rFonts w:eastAsia="Calibri" w:cs="Calibri"/>
          <w:color w:val="auto"/>
          <w:sz w:val="26"/>
          <w:szCs w:val="26"/>
          <w:lang w:val="pl-PL"/>
        </w:rPr>
      </w:pPr>
    </w:p>
    <w:p w14:paraId="6BF58E81" w14:textId="77777777" w:rsidR="00185257" w:rsidRPr="00523032" w:rsidRDefault="00185257" w:rsidP="00185257">
      <w:pPr>
        <w:suppressAutoHyphens/>
        <w:jc w:val="both"/>
        <w:rPr>
          <w:rFonts w:cs="Arial"/>
          <w:lang w:eastAsia="zh-CN"/>
        </w:rPr>
      </w:pPr>
    </w:p>
    <w:p w14:paraId="705D55F6" w14:textId="77777777" w:rsidR="00346276" w:rsidRPr="00346276" w:rsidRDefault="00346276" w:rsidP="00346276">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346276">
        <w:rPr>
          <w:rFonts w:asciiTheme="minorHAnsi" w:hAnsiTheme="minorHAnsi" w:cstheme="minorHAnsi"/>
          <w:b/>
          <w:bCs/>
          <w:spacing w:val="0"/>
          <w:kern w:val="0"/>
          <w:sz w:val="22"/>
          <w:szCs w:val="22"/>
          <w:lang w:eastAsia="ar-SA"/>
        </w:rPr>
        <w:t>Zatwierdził:</w:t>
      </w:r>
    </w:p>
    <w:p w14:paraId="47B7AACA" w14:textId="77777777" w:rsidR="00346276" w:rsidRPr="00346276" w:rsidRDefault="00346276" w:rsidP="00346276">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346276">
        <w:rPr>
          <w:rFonts w:asciiTheme="minorHAnsi" w:hAnsiTheme="minorHAnsi" w:cstheme="minorHAnsi"/>
          <w:b/>
          <w:bCs/>
          <w:spacing w:val="0"/>
          <w:kern w:val="0"/>
          <w:sz w:val="22"/>
          <w:szCs w:val="22"/>
          <w:lang w:eastAsia="ar-SA"/>
        </w:rPr>
        <w:t>Jarosław Grabczyński – Burmistrz Chodcza</w:t>
      </w:r>
    </w:p>
    <w:p w14:paraId="0CD7E7D1" w14:textId="77777777" w:rsidR="00185257" w:rsidRDefault="00185257" w:rsidP="00185257">
      <w:pPr>
        <w:suppressAutoHyphens/>
        <w:jc w:val="both"/>
        <w:rPr>
          <w:rFonts w:cs="Arial"/>
          <w:lang w:eastAsia="zh-CN"/>
        </w:rPr>
      </w:pPr>
      <w:r w:rsidRPr="00523032">
        <w:rPr>
          <w:rFonts w:cs="Arial"/>
          <w:lang w:eastAsia="zh-CN"/>
        </w:rPr>
        <w:t xml:space="preserve">     </w:t>
      </w:r>
    </w:p>
    <w:p w14:paraId="51E4E709" w14:textId="77777777" w:rsidR="00185257" w:rsidRDefault="00185257" w:rsidP="00185257">
      <w:pPr>
        <w:pStyle w:val="Standard"/>
        <w:spacing w:line="360" w:lineRule="auto"/>
        <w:jc w:val="center"/>
        <w:rPr>
          <w:rFonts w:eastAsia="Calibri" w:cs="Calibri"/>
          <w:b/>
          <w:bCs/>
          <w:color w:val="auto"/>
          <w:highlight w:val="yellow"/>
          <w:lang w:val="pl-PL"/>
        </w:rPr>
      </w:pPr>
    </w:p>
    <w:p w14:paraId="413E2EE2" w14:textId="77777777" w:rsidR="00346276" w:rsidRDefault="00346276" w:rsidP="00185257">
      <w:pPr>
        <w:pStyle w:val="Standard"/>
        <w:spacing w:line="360" w:lineRule="auto"/>
        <w:jc w:val="center"/>
        <w:rPr>
          <w:rFonts w:eastAsia="Calibri" w:cs="Calibri"/>
          <w:b/>
          <w:bCs/>
          <w:color w:val="auto"/>
          <w:lang w:val="pl-PL"/>
        </w:rPr>
      </w:pPr>
    </w:p>
    <w:p w14:paraId="5C161F80" w14:textId="77777777" w:rsidR="00346276" w:rsidRDefault="00346276" w:rsidP="00185257">
      <w:pPr>
        <w:pStyle w:val="Standard"/>
        <w:spacing w:line="360" w:lineRule="auto"/>
        <w:jc w:val="center"/>
        <w:rPr>
          <w:rFonts w:eastAsia="Calibri" w:cs="Calibri"/>
          <w:b/>
          <w:bCs/>
          <w:color w:val="auto"/>
          <w:lang w:val="pl-PL"/>
        </w:rPr>
      </w:pPr>
    </w:p>
    <w:p w14:paraId="7C0B44CE" w14:textId="77777777" w:rsidR="00346276" w:rsidRDefault="00346276" w:rsidP="00185257">
      <w:pPr>
        <w:pStyle w:val="Standard"/>
        <w:spacing w:line="360" w:lineRule="auto"/>
        <w:jc w:val="center"/>
        <w:rPr>
          <w:rFonts w:eastAsia="Calibri" w:cs="Calibri"/>
          <w:b/>
          <w:bCs/>
          <w:color w:val="auto"/>
          <w:lang w:val="pl-PL"/>
        </w:rPr>
      </w:pPr>
    </w:p>
    <w:p w14:paraId="700AAE08" w14:textId="77777777" w:rsidR="00346276" w:rsidRDefault="00346276" w:rsidP="00185257">
      <w:pPr>
        <w:pStyle w:val="Standard"/>
        <w:spacing w:line="360" w:lineRule="auto"/>
        <w:jc w:val="center"/>
        <w:rPr>
          <w:rFonts w:eastAsia="Calibri" w:cs="Calibri"/>
          <w:b/>
          <w:bCs/>
          <w:color w:val="auto"/>
          <w:lang w:val="pl-PL"/>
        </w:rPr>
      </w:pPr>
    </w:p>
    <w:p w14:paraId="55803840" w14:textId="09525F18" w:rsidR="00185257" w:rsidRDefault="00185257" w:rsidP="00185257">
      <w:pPr>
        <w:pStyle w:val="Standard"/>
        <w:spacing w:line="360" w:lineRule="auto"/>
        <w:jc w:val="center"/>
        <w:rPr>
          <w:rFonts w:eastAsia="Calibri" w:cs="Calibri"/>
          <w:b/>
          <w:bCs/>
          <w:color w:val="auto"/>
          <w:lang w:val="pl-PL"/>
        </w:rPr>
      </w:pPr>
      <w:r w:rsidRPr="00EA68AF">
        <w:rPr>
          <w:rFonts w:eastAsia="Calibri" w:cs="Calibri"/>
          <w:b/>
          <w:bCs/>
          <w:color w:val="auto"/>
          <w:lang w:val="pl-PL"/>
        </w:rPr>
        <w:t xml:space="preserve">Chodecz, </w:t>
      </w:r>
      <w:r w:rsidR="00EA68AF" w:rsidRPr="00EA68AF">
        <w:rPr>
          <w:rFonts w:eastAsia="Calibri" w:cs="Calibri"/>
          <w:b/>
          <w:bCs/>
          <w:color w:val="auto"/>
          <w:lang w:val="pl-PL"/>
        </w:rPr>
        <w:t>1</w:t>
      </w:r>
      <w:r w:rsidR="006F7651">
        <w:rPr>
          <w:rFonts w:eastAsia="Calibri" w:cs="Calibri"/>
          <w:b/>
          <w:bCs/>
          <w:color w:val="auto"/>
          <w:lang w:val="pl-PL"/>
        </w:rPr>
        <w:t>7</w:t>
      </w:r>
      <w:r w:rsidR="00346276" w:rsidRPr="00EA68AF">
        <w:rPr>
          <w:rFonts w:eastAsia="Calibri" w:cs="Calibri"/>
          <w:b/>
          <w:bCs/>
          <w:color w:val="auto"/>
          <w:lang w:val="pl-PL"/>
        </w:rPr>
        <w:t>.06.2021</w:t>
      </w:r>
      <w:r w:rsidRPr="00EA68AF">
        <w:rPr>
          <w:rFonts w:eastAsia="Calibri" w:cs="Calibri"/>
          <w:b/>
          <w:bCs/>
          <w:color w:val="auto"/>
          <w:lang w:val="pl-PL"/>
        </w:rPr>
        <w:t xml:space="preserve"> r.</w:t>
      </w:r>
      <w:r w:rsidR="00E23DEF">
        <w:rPr>
          <w:rFonts w:eastAsia="Calibri" w:cs="Calibri"/>
          <w:b/>
          <w:bCs/>
          <w:color w:val="auto"/>
          <w:lang w:val="pl-PL"/>
        </w:rPr>
        <w:t xml:space="preserve"> – zmiana 28.06.2021 r.</w:t>
      </w:r>
    </w:p>
    <w:p w14:paraId="15FB7F7A" w14:textId="77777777" w:rsidR="00346276" w:rsidRDefault="00346276">
      <w:pPr>
        <w:rPr>
          <w:b/>
          <w:spacing w:val="0"/>
          <w:kern w:val="0"/>
          <w:sz w:val="24"/>
        </w:rPr>
      </w:pPr>
      <w:r>
        <w:rPr>
          <w:b/>
          <w:spacing w:val="0"/>
          <w:kern w:val="0"/>
          <w:sz w:val="24"/>
        </w:rPr>
        <w:br w:type="page"/>
      </w:r>
    </w:p>
    <w:p w14:paraId="1845B839" w14:textId="4FB2B5F6" w:rsidR="00A9496A" w:rsidRPr="00744A0E" w:rsidRDefault="00A9496A" w:rsidP="00531217">
      <w:pPr>
        <w:pStyle w:val="Akapitzlist"/>
        <w:numPr>
          <w:ilvl w:val="0"/>
          <w:numId w:val="17"/>
        </w:numPr>
        <w:spacing w:after="12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lastRenderedPageBreak/>
        <w:t>NAZWA ORAZ ADRES ZAMAWIAJĄCEGO, NUMER TELEFONU, ADRES POCZTY ELEKTRONICZNEJ ORAZ STRONY INTERNETOWEJ PROWADZONEGO POSTĘPOWANIA</w:t>
      </w:r>
    </w:p>
    <w:p w14:paraId="7590727B" w14:textId="414A4D87" w:rsidR="00A9496A" w:rsidRPr="00744A0E" w:rsidRDefault="00185257" w:rsidP="00395BD7">
      <w:pPr>
        <w:autoSpaceDE w:val="0"/>
        <w:autoSpaceDN w:val="0"/>
        <w:adjustRightInd w:val="0"/>
        <w:spacing w:after="0" w:line="240" w:lineRule="auto"/>
        <w:rPr>
          <w:rFonts w:asciiTheme="minorHAnsi" w:hAnsiTheme="minorHAnsi" w:cstheme="minorHAnsi"/>
          <w:b/>
          <w:kern w:val="0"/>
          <w:sz w:val="22"/>
          <w:szCs w:val="22"/>
          <w:lang w:eastAsia="en-US"/>
        </w:rPr>
      </w:pPr>
      <w:r w:rsidRPr="00744A0E">
        <w:rPr>
          <w:rFonts w:asciiTheme="minorHAnsi" w:hAnsiTheme="minorHAnsi" w:cstheme="minorHAnsi"/>
          <w:b/>
          <w:kern w:val="0"/>
          <w:sz w:val="22"/>
          <w:szCs w:val="22"/>
          <w:lang w:eastAsia="en-US"/>
        </w:rPr>
        <w:t>Miasto i Gmina Chodecz</w:t>
      </w:r>
    </w:p>
    <w:p w14:paraId="27E14049" w14:textId="76FA98CC" w:rsidR="003F7356" w:rsidRPr="00744A0E" w:rsidRDefault="003F7356"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ul. Kaliska 2</w:t>
      </w:r>
    </w:p>
    <w:p w14:paraId="24FFB41A" w14:textId="5A8CFA54" w:rsidR="003F7356" w:rsidRPr="00744A0E" w:rsidRDefault="003F7356"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 xml:space="preserve">87-860 Chodecz </w:t>
      </w:r>
    </w:p>
    <w:p w14:paraId="6D6C4187" w14:textId="145E9B36" w:rsidR="00185257" w:rsidRPr="00744A0E" w:rsidRDefault="00185257"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NIP: 888-28-94-988</w:t>
      </w:r>
    </w:p>
    <w:p w14:paraId="20C64B1C" w14:textId="4C017692" w:rsidR="00A9496A" w:rsidRPr="00744A0E" w:rsidRDefault="00A9496A" w:rsidP="00395BD7">
      <w:pPr>
        <w:autoSpaceDE w:val="0"/>
        <w:autoSpaceDN w:val="0"/>
        <w:adjustRightInd w:val="0"/>
        <w:spacing w:after="0" w:line="240" w:lineRule="auto"/>
        <w:rPr>
          <w:rFonts w:asciiTheme="minorHAnsi" w:hAnsiTheme="minorHAnsi" w:cstheme="minorHAnsi"/>
          <w:bCs/>
          <w:kern w:val="0"/>
          <w:sz w:val="22"/>
          <w:szCs w:val="22"/>
          <w:lang w:eastAsia="en-US"/>
        </w:rPr>
      </w:pPr>
      <w:r w:rsidRPr="00744A0E">
        <w:rPr>
          <w:rFonts w:asciiTheme="minorHAnsi" w:hAnsiTheme="minorHAnsi" w:cstheme="minorHAnsi"/>
          <w:kern w:val="0"/>
          <w:sz w:val="22"/>
          <w:szCs w:val="22"/>
          <w:lang w:eastAsia="en-US"/>
        </w:rPr>
        <w:t>tel.: (54) 284</w:t>
      </w:r>
      <w:r w:rsidR="003F7356" w:rsidRPr="00744A0E">
        <w:rPr>
          <w:rFonts w:asciiTheme="minorHAnsi" w:hAnsiTheme="minorHAnsi" w:cstheme="minorHAnsi"/>
          <w:kern w:val="0"/>
          <w:sz w:val="22"/>
          <w:szCs w:val="22"/>
          <w:lang w:eastAsia="en-US"/>
        </w:rPr>
        <w:t>8-070</w:t>
      </w:r>
    </w:p>
    <w:p w14:paraId="6862FE1F" w14:textId="77777777" w:rsidR="00185257" w:rsidRPr="00744A0E" w:rsidRDefault="00591E85" w:rsidP="00185257">
      <w:pPr>
        <w:autoSpaceDE w:val="0"/>
        <w:autoSpaceDN w:val="0"/>
        <w:adjustRightInd w:val="0"/>
        <w:spacing w:after="0" w:line="240" w:lineRule="auto"/>
        <w:rPr>
          <w:rFonts w:asciiTheme="minorHAnsi" w:hAnsiTheme="minorHAnsi" w:cstheme="minorHAnsi"/>
          <w:b/>
          <w:kern w:val="0"/>
          <w:sz w:val="22"/>
          <w:szCs w:val="22"/>
          <w:lang w:eastAsia="en-US"/>
        </w:rPr>
      </w:pPr>
      <w:r w:rsidRPr="00744A0E">
        <w:rPr>
          <w:rFonts w:asciiTheme="minorHAnsi" w:hAnsiTheme="minorHAnsi" w:cstheme="minorHAnsi"/>
          <w:bCs/>
          <w:kern w:val="0"/>
          <w:sz w:val="22"/>
          <w:szCs w:val="22"/>
          <w:lang w:eastAsia="en-US"/>
        </w:rPr>
        <w:t xml:space="preserve">Skrzynka e-PUAP: </w:t>
      </w:r>
      <w:r w:rsidR="00185257" w:rsidRPr="00744A0E">
        <w:rPr>
          <w:rFonts w:asciiTheme="minorHAnsi" w:hAnsiTheme="minorHAnsi" w:cstheme="minorHAnsi"/>
          <w:b/>
          <w:sz w:val="22"/>
          <w:szCs w:val="22"/>
        </w:rPr>
        <w:t>/</w:t>
      </w:r>
      <w:proofErr w:type="spellStart"/>
      <w:r w:rsidR="00185257" w:rsidRPr="00744A0E">
        <w:rPr>
          <w:rFonts w:asciiTheme="minorHAnsi" w:hAnsiTheme="minorHAnsi" w:cstheme="minorHAnsi"/>
          <w:b/>
          <w:sz w:val="22"/>
          <w:szCs w:val="22"/>
        </w:rPr>
        <w:t>UMiGChodecz</w:t>
      </w:r>
      <w:proofErr w:type="spellEnd"/>
      <w:r w:rsidR="00185257" w:rsidRPr="00744A0E">
        <w:rPr>
          <w:rFonts w:asciiTheme="minorHAnsi" w:hAnsiTheme="minorHAnsi" w:cstheme="minorHAnsi"/>
          <w:b/>
          <w:sz w:val="22"/>
          <w:szCs w:val="22"/>
        </w:rPr>
        <w:t>/skrytka</w:t>
      </w:r>
      <w:r w:rsidR="00185257" w:rsidRPr="00744A0E">
        <w:rPr>
          <w:rFonts w:asciiTheme="minorHAnsi" w:hAnsiTheme="minorHAnsi" w:cstheme="minorHAnsi"/>
          <w:b/>
          <w:kern w:val="0"/>
          <w:sz w:val="22"/>
          <w:szCs w:val="22"/>
          <w:lang w:eastAsia="en-US"/>
        </w:rPr>
        <w:t xml:space="preserve"> </w:t>
      </w:r>
    </w:p>
    <w:p w14:paraId="094D3629" w14:textId="12FF54C0" w:rsidR="00A9496A" w:rsidRPr="00744A0E" w:rsidRDefault="00A9496A" w:rsidP="00185257">
      <w:pPr>
        <w:autoSpaceDE w:val="0"/>
        <w:autoSpaceDN w:val="0"/>
        <w:adjustRightInd w:val="0"/>
        <w:spacing w:after="0" w:line="240" w:lineRule="auto"/>
        <w:rPr>
          <w:rFonts w:asciiTheme="minorHAnsi" w:hAnsiTheme="minorHAnsi" w:cstheme="minorHAnsi"/>
          <w:kern w:val="0"/>
          <w:sz w:val="22"/>
          <w:szCs w:val="22"/>
          <w:lang w:eastAsia="en-US"/>
        </w:rPr>
      </w:pPr>
      <w:r w:rsidRPr="00744A0E">
        <w:rPr>
          <w:rFonts w:asciiTheme="minorHAnsi" w:hAnsiTheme="minorHAnsi" w:cstheme="minorHAnsi"/>
          <w:kern w:val="0"/>
          <w:sz w:val="22"/>
          <w:szCs w:val="22"/>
          <w:lang w:eastAsia="en-US"/>
        </w:rPr>
        <w:t>Adres strony internetowej</w:t>
      </w:r>
      <w:r w:rsidR="00E737BD" w:rsidRPr="00744A0E">
        <w:rPr>
          <w:rFonts w:asciiTheme="minorHAnsi" w:hAnsiTheme="minorHAnsi" w:cstheme="minorHAnsi"/>
          <w:kern w:val="0"/>
          <w:sz w:val="22"/>
          <w:szCs w:val="22"/>
          <w:lang w:eastAsia="en-US"/>
        </w:rPr>
        <w:t xml:space="preserve"> prowadzonego postępowania</w:t>
      </w:r>
      <w:r w:rsidRPr="00744A0E">
        <w:rPr>
          <w:rFonts w:asciiTheme="minorHAnsi" w:hAnsiTheme="minorHAnsi" w:cstheme="minorHAnsi"/>
          <w:kern w:val="0"/>
          <w:sz w:val="22"/>
          <w:szCs w:val="22"/>
          <w:lang w:eastAsia="en-US"/>
        </w:rPr>
        <w:t xml:space="preserve">: </w:t>
      </w:r>
      <w:hyperlink r:id="rId9" w:history="1">
        <w:r w:rsidR="003F7356" w:rsidRPr="00744A0E">
          <w:rPr>
            <w:rStyle w:val="Hipercze"/>
            <w:rFonts w:asciiTheme="minorHAnsi" w:hAnsiTheme="minorHAnsi" w:cstheme="minorHAnsi"/>
            <w:kern w:val="0"/>
            <w:sz w:val="22"/>
            <w:szCs w:val="22"/>
            <w:lang w:eastAsia="en-US"/>
          </w:rPr>
          <w:t>www.bip.chodecz.pl</w:t>
        </w:r>
      </w:hyperlink>
    </w:p>
    <w:p w14:paraId="3D98664C" w14:textId="77777777" w:rsidR="00FC513F" w:rsidRPr="00744A0E" w:rsidRDefault="00FC513F" w:rsidP="00395BD7">
      <w:pPr>
        <w:spacing w:after="120" w:line="240" w:lineRule="auto"/>
        <w:rPr>
          <w:rFonts w:asciiTheme="minorHAnsi" w:hAnsiTheme="minorHAnsi" w:cstheme="minorHAnsi"/>
          <w:bCs/>
          <w:kern w:val="0"/>
          <w:sz w:val="22"/>
          <w:szCs w:val="22"/>
          <w:lang w:eastAsia="en-US"/>
        </w:rPr>
      </w:pPr>
    </w:p>
    <w:p w14:paraId="430FAF21" w14:textId="66495410" w:rsidR="002873A4" w:rsidRPr="00744A0E" w:rsidRDefault="00A9496A" w:rsidP="00531217">
      <w:pPr>
        <w:pStyle w:val="Akapitzlist"/>
        <w:numPr>
          <w:ilvl w:val="0"/>
          <w:numId w:val="17"/>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ADRES STRONY INTERNETOWEJ, NA KTÓREJ UDOSTĘPNIANE BĘDĄ ZMIANY I WYJAŚNIENIA TREŚCI SWZ ORAZ INNE DOKUMENTY ZAMÓWIENIA BEZPOŚREDNIO ZWIĄZANE Z POSTĘP</w:t>
      </w:r>
      <w:r w:rsidR="00E737BD" w:rsidRPr="00744A0E">
        <w:rPr>
          <w:rFonts w:asciiTheme="minorHAnsi" w:hAnsiTheme="minorHAnsi" w:cstheme="minorHAnsi"/>
          <w:b/>
          <w:spacing w:val="0"/>
          <w:kern w:val="0"/>
          <w:sz w:val="22"/>
          <w:szCs w:val="22"/>
        </w:rPr>
        <w:t>OWANIEM O UDZIELENIE ZAMÓWIENIA</w:t>
      </w:r>
    </w:p>
    <w:p w14:paraId="55834298" w14:textId="1A995711" w:rsidR="00E737BD" w:rsidRPr="00744A0E" w:rsidRDefault="00E737BD" w:rsidP="004209B3">
      <w:pPr>
        <w:spacing w:after="0" w:line="240" w:lineRule="auto"/>
        <w:jc w:val="both"/>
        <w:rPr>
          <w:rStyle w:val="Hipercze"/>
          <w:rFonts w:asciiTheme="minorHAnsi" w:hAnsiTheme="minorHAnsi" w:cstheme="minorHAnsi"/>
          <w:color w:val="auto"/>
          <w:kern w:val="0"/>
          <w:sz w:val="22"/>
          <w:szCs w:val="22"/>
          <w:u w:val="none"/>
          <w:lang w:eastAsia="en-US"/>
        </w:rPr>
      </w:pPr>
      <w:r w:rsidRPr="00744A0E">
        <w:rPr>
          <w:rFonts w:asciiTheme="minorHAnsi" w:hAnsiTheme="minorHAnsi" w:cstheme="minorHAnsi"/>
          <w:sz w:val="22"/>
          <w:szCs w:val="22"/>
        </w:rPr>
        <w:t xml:space="preserve">Zmiany i wyjaśnienia treści SWZ oraz inne dokumenty zamówienia bezpośrednio związane z postępowaniem o udzielenie zamówienia będą udostępniane na stronie internetowej: </w:t>
      </w:r>
      <w:hyperlink r:id="rId10" w:history="1">
        <w:r w:rsidR="003F7356" w:rsidRPr="00744A0E">
          <w:rPr>
            <w:rStyle w:val="Hipercze"/>
            <w:rFonts w:asciiTheme="minorHAnsi" w:hAnsiTheme="minorHAnsi" w:cstheme="minorHAnsi"/>
            <w:kern w:val="0"/>
            <w:sz w:val="22"/>
            <w:szCs w:val="22"/>
            <w:lang w:eastAsia="en-US"/>
          </w:rPr>
          <w:t>www.bip.chodecz.pl</w:t>
        </w:r>
      </w:hyperlink>
      <w:r w:rsidR="00170BDE" w:rsidRPr="00744A0E">
        <w:rPr>
          <w:rStyle w:val="Hipercze"/>
          <w:rFonts w:asciiTheme="minorHAnsi" w:hAnsiTheme="minorHAnsi" w:cstheme="minorHAnsi"/>
          <w:color w:val="auto"/>
          <w:kern w:val="0"/>
          <w:sz w:val="22"/>
          <w:szCs w:val="22"/>
          <w:u w:val="none"/>
          <w:lang w:eastAsia="en-US"/>
        </w:rPr>
        <w:t>.</w:t>
      </w:r>
    </w:p>
    <w:p w14:paraId="07ADD868" w14:textId="77777777" w:rsidR="00FC513F" w:rsidRPr="00744A0E" w:rsidRDefault="00FC513F" w:rsidP="00395BD7">
      <w:pPr>
        <w:spacing w:after="120" w:line="240" w:lineRule="auto"/>
        <w:jc w:val="both"/>
        <w:rPr>
          <w:rFonts w:asciiTheme="minorHAnsi" w:hAnsiTheme="minorHAnsi" w:cstheme="minorHAnsi"/>
          <w:sz w:val="22"/>
          <w:szCs w:val="22"/>
        </w:rPr>
      </w:pPr>
    </w:p>
    <w:p w14:paraId="4BBE6160" w14:textId="272E9A5C" w:rsidR="002873A4" w:rsidRPr="00744A0E" w:rsidRDefault="00E737BD" w:rsidP="00531217">
      <w:pPr>
        <w:pStyle w:val="Akapitzlist"/>
        <w:numPr>
          <w:ilvl w:val="0"/>
          <w:numId w:val="17"/>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TRYB UDZIELENIA ZAMÓWIENIA</w:t>
      </w:r>
    </w:p>
    <w:p w14:paraId="7ACFFB83" w14:textId="17F0BA51" w:rsidR="00037BD2" w:rsidRPr="00744A0E" w:rsidRDefault="00037BD2" w:rsidP="00037BD2">
      <w:pPr>
        <w:spacing w:after="0" w:line="240" w:lineRule="auto"/>
        <w:jc w:val="both"/>
        <w:rPr>
          <w:rFonts w:asciiTheme="minorHAnsi" w:hAnsiTheme="minorHAnsi" w:cstheme="minorHAnsi"/>
          <w:spacing w:val="0"/>
          <w:kern w:val="0"/>
          <w:sz w:val="22"/>
          <w:szCs w:val="22"/>
        </w:rPr>
      </w:pPr>
      <w:r w:rsidRPr="00744A0E">
        <w:rPr>
          <w:rFonts w:asciiTheme="minorHAnsi" w:hAnsiTheme="minorHAnsi" w:cstheme="minorHAnsi"/>
          <w:sz w:val="22"/>
          <w:szCs w:val="22"/>
        </w:rPr>
        <w:t xml:space="preserve">Postępowanie prowadzone jest w trybie podstawowym opartym na wymaganiach wskazanych w art. 275 pkt 1 ustawy </w:t>
      </w:r>
      <w:proofErr w:type="spellStart"/>
      <w:r w:rsidRPr="00744A0E">
        <w:rPr>
          <w:rFonts w:asciiTheme="minorHAnsi" w:hAnsiTheme="minorHAnsi" w:cstheme="minorHAnsi"/>
          <w:sz w:val="22"/>
          <w:szCs w:val="22"/>
        </w:rPr>
        <w:t>pzp</w:t>
      </w:r>
      <w:proofErr w:type="spellEnd"/>
      <w:r w:rsidRPr="00744A0E">
        <w:rPr>
          <w:rFonts w:asciiTheme="minorHAnsi" w:hAnsiTheme="minorHAnsi" w:cstheme="minorHAnsi"/>
          <w:sz w:val="22"/>
          <w:szCs w:val="22"/>
        </w:rPr>
        <w:t xml:space="preserve"> zgodnie z ustawą z dnia 11 września 2019 r. Prawo zamówień publicznych (Dz.U. z dnia 24.10.2019, poz. 2019 z późniejszymi zmianami) oraz aktów wykonawczych do tej ustawy. W przypadku jakichkolwiek wątpliwości, niejasności, wykonawca winien przyjąć, że w pierwszej kolejności mają zastosowanie przepisy ustawy </w:t>
      </w:r>
      <w:proofErr w:type="spellStart"/>
      <w:r w:rsidRPr="00744A0E">
        <w:rPr>
          <w:rFonts w:asciiTheme="minorHAnsi" w:hAnsiTheme="minorHAnsi" w:cstheme="minorHAnsi"/>
          <w:sz w:val="22"/>
          <w:szCs w:val="22"/>
        </w:rPr>
        <w:t>pzp</w:t>
      </w:r>
      <w:proofErr w:type="spellEnd"/>
      <w:r w:rsidRPr="00744A0E">
        <w:rPr>
          <w:rFonts w:asciiTheme="minorHAnsi" w:hAnsiTheme="minorHAnsi" w:cstheme="minorHAnsi"/>
          <w:sz w:val="22"/>
          <w:szCs w:val="22"/>
        </w:rPr>
        <w:t xml:space="preserve"> i aktów wykonawczych, a w drugiej kolejności zapisy niniejszej SWZ oraz treść ogłoszenia o zamówieniu.</w:t>
      </w:r>
    </w:p>
    <w:p w14:paraId="2986A139" w14:textId="77777777" w:rsidR="00FC513F" w:rsidRPr="00744A0E" w:rsidRDefault="00FC513F" w:rsidP="00395BD7">
      <w:pPr>
        <w:spacing w:after="120" w:line="240" w:lineRule="auto"/>
        <w:rPr>
          <w:rFonts w:asciiTheme="minorHAnsi" w:hAnsiTheme="minorHAnsi" w:cstheme="minorHAnsi"/>
          <w:spacing w:val="0"/>
          <w:kern w:val="0"/>
          <w:sz w:val="22"/>
          <w:szCs w:val="22"/>
        </w:rPr>
      </w:pPr>
    </w:p>
    <w:p w14:paraId="4B375624" w14:textId="70E5F1F7" w:rsidR="00E737BD" w:rsidRPr="00744A0E" w:rsidRDefault="00E737BD" w:rsidP="00531217">
      <w:pPr>
        <w:pStyle w:val="Akapitzlist"/>
        <w:numPr>
          <w:ilvl w:val="0"/>
          <w:numId w:val="17"/>
        </w:numPr>
        <w:spacing w:after="12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INFORMACJA</w:t>
      </w:r>
      <w:r w:rsidR="00A9496A" w:rsidRPr="00744A0E">
        <w:rPr>
          <w:rFonts w:asciiTheme="minorHAnsi" w:hAnsiTheme="minorHAnsi" w:cstheme="minorHAnsi"/>
          <w:b/>
          <w:spacing w:val="0"/>
          <w:kern w:val="0"/>
          <w:sz w:val="22"/>
          <w:szCs w:val="22"/>
        </w:rPr>
        <w:t>, CZY ZAMAWIAJĄCY PRZEWIDUJE WYBÓR NAJKORZYSTNIEJSZEJ OFERTY Z MOŻ</w:t>
      </w:r>
      <w:r w:rsidRPr="00744A0E">
        <w:rPr>
          <w:rFonts w:asciiTheme="minorHAnsi" w:hAnsiTheme="minorHAnsi" w:cstheme="minorHAnsi"/>
          <w:b/>
          <w:spacing w:val="0"/>
          <w:kern w:val="0"/>
          <w:sz w:val="22"/>
          <w:szCs w:val="22"/>
        </w:rPr>
        <w:t>LIWOŚCIĄ PROWADZENIA NEGOCJACJI</w:t>
      </w:r>
    </w:p>
    <w:p w14:paraId="1386997A" w14:textId="68E478B2" w:rsidR="00FC513F" w:rsidRPr="00744A0E" w:rsidRDefault="00E737BD" w:rsidP="004209B3">
      <w:pPr>
        <w:pStyle w:val="Akapitzlist"/>
        <w:spacing w:before="240" w:after="0" w:line="240" w:lineRule="auto"/>
        <w:ind w:left="0"/>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Zamawiający nie przewiduje wyboru najkorzystniejszej oferty z </w:t>
      </w:r>
      <w:r w:rsidR="001033B9" w:rsidRPr="00744A0E">
        <w:rPr>
          <w:rFonts w:asciiTheme="minorHAnsi" w:hAnsiTheme="minorHAnsi" w:cstheme="minorHAnsi"/>
          <w:spacing w:val="0"/>
          <w:kern w:val="0"/>
          <w:sz w:val="22"/>
          <w:szCs w:val="22"/>
        </w:rPr>
        <w:t>możliwością</w:t>
      </w:r>
      <w:r w:rsidRPr="00744A0E">
        <w:rPr>
          <w:rFonts w:asciiTheme="minorHAnsi" w:hAnsiTheme="minorHAnsi" w:cstheme="minorHAnsi"/>
          <w:spacing w:val="0"/>
          <w:kern w:val="0"/>
          <w:sz w:val="22"/>
          <w:szCs w:val="22"/>
        </w:rPr>
        <w:t xml:space="preserve"> prowadzenia negocjacji.</w:t>
      </w:r>
    </w:p>
    <w:p w14:paraId="1FF72134" w14:textId="77777777" w:rsidR="00FC513F" w:rsidRPr="00744A0E" w:rsidRDefault="00FC513F" w:rsidP="00395BD7">
      <w:pPr>
        <w:pStyle w:val="Akapitzlist"/>
        <w:spacing w:after="120" w:line="240" w:lineRule="auto"/>
        <w:ind w:left="0"/>
        <w:contextualSpacing w:val="0"/>
        <w:jc w:val="both"/>
        <w:rPr>
          <w:rFonts w:asciiTheme="minorHAnsi" w:hAnsiTheme="minorHAnsi" w:cstheme="minorHAnsi"/>
          <w:spacing w:val="0"/>
          <w:kern w:val="0"/>
          <w:sz w:val="22"/>
          <w:szCs w:val="22"/>
        </w:rPr>
      </w:pPr>
    </w:p>
    <w:p w14:paraId="6EA42D47" w14:textId="2716C1AD" w:rsidR="00E737BD" w:rsidRPr="00744A0E" w:rsidRDefault="00A9496A" w:rsidP="00531217">
      <w:pPr>
        <w:pStyle w:val="Akapitzlist"/>
        <w:numPr>
          <w:ilvl w:val="0"/>
          <w:numId w:val="17"/>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O</w:t>
      </w:r>
      <w:r w:rsidR="00E737BD" w:rsidRPr="00744A0E">
        <w:rPr>
          <w:rFonts w:asciiTheme="minorHAnsi" w:hAnsiTheme="minorHAnsi" w:cstheme="minorHAnsi"/>
          <w:b/>
          <w:spacing w:val="0"/>
          <w:kern w:val="0"/>
          <w:sz w:val="22"/>
          <w:szCs w:val="22"/>
        </w:rPr>
        <w:t>PIS PRZEDMIOTU ZAMÓWIENIA</w:t>
      </w:r>
    </w:p>
    <w:p w14:paraId="1A115EB5" w14:textId="73E4B8C1" w:rsidR="00E651D9" w:rsidRPr="00E651D9" w:rsidRDefault="00744A0E" w:rsidP="00E651D9">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E651D9">
        <w:rPr>
          <w:rFonts w:asciiTheme="minorHAnsi" w:hAnsiTheme="minorHAnsi" w:cstheme="minorHAnsi"/>
          <w:sz w:val="22"/>
          <w:szCs w:val="22"/>
        </w:rPr>
        <w:t xml:space="preserve">Przedmiotem zamówienia jest </w:t>
      </w:r>
      <w:r w:rsidRPr="00E651D9">
        <w:rPr>
          <w:rFonts w:asciiTheme="minorHAnsi" w:hAnsiTheme="minorHAnsi" w:cstheme="minorHAnsi"/>
          <w:b/>
          <w:sz w:val="22"/>
          <w:szCs w:val="22"/>
        </w:rPr>
        <w:t>„</w:t>
      </w:r>
      <w:r w:rsidR="006F7651" w:rsidRPr="00CC472C">
        <w:rPr>
          <w:rFonts w:asciiTheme="minorHAnsi" w:hAnsiTheme="minorHAnsi" w:cstheme="minorHAnsi"/>
          <w:b/>
          <w:sz w:val="22"/>
          <w:szCs w:val="22"/>
        </w:rPr>
        <w:t>Remont dróg gminnych nr 191313C i 191314C gmina Chodecz</w:t>
      </w:r>
      <w:r w:rsidRPr="00E651D9">
        <w:rPr>
          <w:rFonts w:asciiTheme="minorHAnsi" w:hAnsiTheme="minorHAnsi" w:cstheme="minorHAnsi"/>
          <w:b/>
          <w:sz w:val="22"/>
          <w:szCs w:val="22"/>
        </w:rPr>
        <w:t>.”</w:t>
      </w:r>
    </w:p>
    <w:p w14:paraId="5CC77EF9" w14:textId="218FE350" w:rsidR="006F7651" w:rsidRPr="006F7651" w:rsidRDefault="00744A0E" w:rsidP="006F7651">
      <w:pPr>
        <w:pStyle w:val="Akapitzlist"/>
        <w:numPr>
          <w:ilvl w:val="0"/>
          <w:numId w:val="3"/>
        </w:numPr>
        <w:autoSpaceDE w:val="0"/>
        <w:autoSpaceDN w:val="0"/>
        <w:adjustRightInd w:val="0"/>
        <w:spacing w:after="0" w:line="240" w:lineRule="auto"/>
        <w:ind w:left="357" w:hanging="357"/>
        <w:contextualSpacing w:val="0"/>
        <w:jc w:val="both"/>
        <w:rPr>
          <w:rFonts w:asciiTheme="minorHAnsi" w:hAnsiTheme="minorHAnsi" w:cstheme="minorHAnsi"/>
          <w:kern w:val="0"/>
          <w:sz w:val="22"/>
          <w:szCs w:val="22"/>
          <w:lang w:eastAsia="en-US"/>
        </w:rPr>
      </w:pPr>
      <w:r w:rsidRPr="006F7651">
        <w:rPr>
          <w:rFonts w:asciiTheme="minorHAnsi" w:hAnsiTheme="minorHAnsi" w:cstheme="minorHAnsi"/>
          <w:sz w:val="22"/>
          <w:szCs w:val="22"/>
        </w:rPr>
        <w:t>Inwestycja prowadzona będzie w ciągu istniejąc</w:t>
      </w:r>
      <w:r w:rsidR="006F7651" w:rsidRPr="006F7651">
        <w:rPr>
          <w:rFonts w:asciiTheme="minorHAnsi" w:hAnsiTheme="minorHAnsi" w:cstheme="minorHAnsi"/>
          <w:sz w:val="22"/>
          <w:szCs w:val="22"/>
        </w:rPr>
        <w:t xml:space="preserve">ych dróg gminnych: </w:t>
      </w:r>
      <w:r w:rsidR="006F7651" w:rsidRPr="006F7651">
        <w:rPr>
          <w:rFonts w:asciiTheme="minorHAnsi" w:hAnsiTheme="minorHAnsi" w:cstheme="minorHAnsi"/>
          <w:b/>
          <w:kern w:val="0"/>
          <w:sz w:val="22"/>
          <w:szCs w:val="22"/>
          <w:lang w:eastAsia="en-US"/>
        </w:rPr>
        <w:t>działki nr: 16; 190; 251/1; 251/2 obręb Lubieniec, działka nr 15 obręb Nowiny, działka nr 23 obręb Wola Adamowa</w:t>
      </w:r>
      <w:r w:rsidR="006F7651">
        <w:rPr>
          <w:rFonts w:asciiTheme="minorHAnsi" w:hAnsiTheme="minorHAnsi" w:cstheme="minorHAnsi"/>
          <w:b/>
          <w:kern w:val="0"/>
          <w:sz w:val="22"/>
          <w:szCs w:val="22"/>
          <w:lang w:eastAsia="en-US"/>
        </w:rPr>
        <w:t>, gmina Chodecz.</w:t>
      </w:r>
    </w:p>
    <w:p w14:paraId="193CF150" w14:textId="07D2BBBF" w:rsidR="00744A0E" w:rsidRPr="00E651D9" w:rsidRDefault="00744A0E" w:rsidP="00E651D9">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E651D9">
        <w:rPr>
          <w:rFonts w:asciiTheme="minorHAnsi" w:hAnsiTheme="minorHAnsi" w:cstheme="minorHAnsi"/>
          <w:sz w:val="22"/>
          <w:szCs w:val="22"/>
        </w:rPr>
        <w:t>Szczegółowy opis przedmiotu zamówienia:</w:t>
      </w:r>
    </w:p>
    <w:p w14:paraId="36EF95F0"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xml:space="preserve">Przedsięwzięcie obejmuje wykonanie remontu dróg gminnych </w:t>
      </w:r>
    </w:p>
    <w:p w14:paraId="2057F697"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xml:space="preserve">- nr 191313C od km 0+000 do km 5+050,00 odc. </w:t>
      </w:r>
      <w:proofErr w:type="spellStart"/>
      <w:r w:rsidRPr="006F7651">
        <w:rPr>
          <w:rFonts w:asciiTheme="minorHAnsi" w:hAnsiTheme="minorHAnsi" w:cstheme="minorHAnsi"/>
          <w:sz w:val="22"/>
          <w:szCs w:val="22"/>
        </w:rPr>
        <w:t>dł</w:t>
      </w:r>
      <w:proofErr w:type="spellEnd"/>
      <w:r w:rsidRPr="006F7651">
        <w:rPr>
          <w:rFonts w:asciiTheme="minorHAnsi" w:hAnsiTheme="minorHAnsi" w:cstheme="minorHAnsi"/>
          <w:sz w:val="22"/>
          <w:szCs w:val="22"/>
        </w:rPr>
        <w:t xml:space="preserve">  5.050 </w:t>
      </w:r>
      <w:proofErr w:type="spellStart"/>
      <w:r w:rsidRPr="006F7651">
        <w:rPr>
          <w:rFonts w:asciiTheme="minorHAnsi" w:hAnsiTheme="minorHAnsi" w:cstheme="minorHAnsi"/>
          <w:sz w:val="22"/>
          <w:szCs w:val="22"/>
        </w:rPr>
        <w:t>mb</w:t>
      </w:r>
      <w:proofErr w:type="spellEnd"/>
      <w:r w:rsidRPr="006F7651">
        <w:rPr>
          <w:rFonts w:asciiTheme="minorHAnsi" w:hAnsiTheme="minorHAnsi" w:cstheme="minorHAnsi"/>
          <w:sz w:val="22"/>
          <w:szCs w:val="22"/>
        </w:rPr>
        <w:t xml:space="preserve"> </w:t>
      </w:r>
    </w:p>
    <w:p w14:paraId="699BC450"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xml:space="preserve">- nr 191314C od km 0+000 do km 1+454,40 odc. dł. 1.454,4 </w:t>
      </w:r>
      <w:proofErr w:type="spellStart"/>
      <w:r w:rsidRPr="006F7651">
        <w:rPr>
          <w:rFonts w:asciiTheme="minorHAnsi" w:hAnsiTheme="minorHAnsi" w:cstheme="minorHAnsi"/>
          <w:sz w:val="22"/>
          <w:szCs w:val="22"/>
        </w:rPr>
        <w:t>mb</w:t>
      </w:r>
      <w:proofErr w:type="spellEnd"/>
    </w:p>
    <w:p w14:paraId="17C71984"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Projektowane do remontu odcinki dróg gminnych przebiegają przez osady zamieszkałe i tereny rolnicze umożliwiając użytkownikom lepszą i wygodniejszą komunikację z pozostałą częścią gminy.</w:t>
      </w:r>
    </w:p>
    <w:p w14:paraId="4C2A985F"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p>
    <w:p w14:paraId="19244FED"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STAN ISTNIEJĄCY</w:t>
      </w:r>
    </w:p>
    <w:p w14:paraId="211B01A7"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xml:space="preserve">Jezdnia dróg jest usytuowana w pasie drogowym o szerokości od 5 m do 16 m. Korona drogi posiada jedną jezdnię o nawierzchni utwardzonej. </w:t>
      </w:r>
    </w:p>
    <w:p w14:paraId="241B333E"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Dotychczasowy sposób wykorzystania dróg  jako dróg gminnych nie ulegnie zmianie. Wzdłuż granicy pasa drogowego na fragmentach rosną drzewa i zakrzaczenia. Nie przewiduje się usunięć drzew. Do nieruchomości zlokalizowanych przy drogach istnieją zjazdy, niektóre utwardzone różnymi materiałami, wykonane przez właścicieli przyległych posesji. Odwodnienie jezdni drogi odbywa się za pomocą spadków podłużnych i poprzecznych na istniejące pobocza gruntowe.</w:t>
      </w:r>
    </w:p>
    <w:p w14:paraId="4289A79E"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lastRenderedPageBreak/>
        <w:t>Obecne parametry drogi:</w:t>
      </w:r>
    </w:p>
    <w:p w14:paraId="35F026ED"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nr 191313C</w:t>
      </w:r>
    </w:p>
    <w:p w14:paraId="5912135C"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pas drogowy o szerokości od 5 m do 16 m,</w:t>
      </w:r>
    </w:p>
    <w:p w14:paraId="257D9248"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jezdnia o szerokości  5,0m</w:t>
      </w:r>
    </w:p>
    <w:p w14:paraId="5D61902C"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nawierzchnia – utwardzona</w:t>
      </w:r>
    </w:p>
    <w:p w14:paraId="02E4D4C9"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liczne zakrzaczenia</w:t>
      </w:r>
    </w:p>
    <w:p w14:paraId="1FC3CC9B"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xml:space="preserve">- nr 191314C </w:t>
      </w:r>
    </w:p>
    <w:p w14:paraId="358D28E2"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pas drogowy o szerokości od 5 m do 10 m,</w:t>
      </w:r>
    </w:p>
    <w:p w14:paraId="03663707"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jezdnia o szerokości  4,0m</w:t>
      </w:r>
    </w:p>
    <w:p w14:paraId="0359C19E"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nawierzchnia – utwardzona</w:t>
      </w:r>
    </w:p>
    <w:p w14:paraId="2565751C"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liczne zakrzaczenia</w:t>
      </w:r>
    </w:p>
    <w:p w14:paraId="404A7B2E"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p>
    <w:p w14:paraId="04645C8C"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Założenia projektowe:</w:t>
      </w:r>
    </w:p>
    <w:p w14:paraId="193F0941"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xml:space="preserve">- przekrój dla klasy dróg lokalnych – L, </w:t>
      </w:r>
    </w:p>
    <w:p w14:paraId="2252C467"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xml:space="preserve">- prędkość projektowa – 30 km/h, </w:t>
      </w:r>
    </w:p>
    <w:p w14:paraId="5C456953"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xml:space="preserve">- szerokość jezdni– 4 - 5 m, </w:t>
      </w:r>
    </w:p>
    <w:p w14:paraId="6DE6810C"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xml:space="preserve">- spadek poprzeczny jezdni – jednostronny, daszkowy  2-3 %, </w:t>
      </w:r>
    </w:p>
    <w:p w14:paraId="3EF198C7"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xml:space="preserve">- długość projektowanego odcinka drogi – 5050 </w:t>
      </w:r>
      <w:proofErr w:type="spellStart"/>
      <w:r w:rsidRPr="006F7651">
        <w:rPr>
          <w:rFonts w:asciiTheme="minorHAnsi" w:hAnsiTheme="minorHAnsi" w:cstheme="minorHAnsi"/>
          <w:sz w:val="22"/>
          <w:szCs w:val="22"/>
        </w:rPr>
        <w:t>mb</w:t>
      </w:r>
      <w:proofErr w:type="spellEnd"/>
      <w:r w:rsidRPr="006F7651">
        <w:rPr>
          <w:rFonts w:asciiTheme="minorHAnsi" w:hAnsiTheme="minorHAnsi" w:cstheme="minorHAnsi"/>
          <w:sz w:val="22"/>
          <w:szCs w:val="22"/>
        </w:rPr>
        <w:t xml:space="preserve">, </w:t>
      </w:r>
    </w:p>
    <w:p w14:paraId="557EE807"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xml:space="preserve">- długość projektowanego odcinka drogi – 1454,4 </w:t>
      </w:r>
      <w:proofErr w:type="spellStart"/>
      <w:r w:rsidRPr="006F7651">
        <w:rPr>
          <w:rFonts w:asciiTheme="minorHAnsi" w:hAnsiTheme="minorHAnsi" w:cstheme="minorHAnsi"/>
          <w:sz w:val="22"/>
          <w:szCs w:val="22"/>
        </w:rPr>
        <w:t>mb</w:t>
      </w:r>
      <w:proofErr w:type="spellEnd"/>
      <w:r w:rsidRPr="006F7651">
        <w:rPr>
          <w:rFonts w:asciiTheme="minorHAnsi" w:hAnsiTheme="minorHAnsi" w:cstheme="minorHAnsi"/>
          <w:sz w:val="22"/>
          <w:szCs w:val="22"/>
        </w:rPr>
        <w:t xml:space="preserve">, </w:t>
      </w:r>
    </w:p>
    <w:p w14:paraId="0098374D"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p>
    <w:p w14:paraId="6A8E47E2"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xml:space="preserve">Zaprojektowano jedną jezdnię o jednym pasie ruchu, przeznaczonym do ruchu w obu kierunkach przekrój 1x1 o szer. 4m - nr 191314C od km 0+000 do km 1+454,40 odc. dł. 1.454,4 </w:t>
      </w:r>
      <w:proofErr w:type="spellStart"/>
      <w:r w:rsidRPr="006F7651">
        <w:rPr>
          <w:rFonts w:asciiTheme="minorHAnsi" w:hAnsiTheme="minorHAnsi" w:cstheme="minorHAnsi"/>
          <w:sz w:val="22"/>
          <w:szCs w:val="22"/>
        </w:rPr>
        <w:t>mb</w:t>
      </w:r>
      <w:proofErr w:type="spellEnd"/>
      <w:r w:rsidRPr="006F7651">
        <w:rPr>
          <w:rFonts w:asciiTheme="minorHAnsi" w:hAnsiTheme="minorHAnsi" w:cstheme="minorHAnsi"/>
          <w:sz w:val="22"/>
          <w:szCs w:val="22"/>
        </w:rPr>
        <w:t>.</w:t>
      </w:r>
    </w:p>
    <w:p w14:paraId="6F688ACF"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p>
    <w:p w14:paraId="18A2071C"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Zakresem remontu objęto:</w:t>
      </w:r>
    </w:p>
    <w:p w14:paraId="1AF783D5"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b/>
          <w:sz w:val="22"/>
          <w:szCs w:val="22"/>
        </w:rPr>
      </w:pPr>
      <w:r w:rsidRPr="006F7651">
        <w:rPr>
          <w:rFonts w:asciiTheme="minorHAnsi" w:hAnsiTheme="minorHAnsi" w:cstheme="minorHAnsi"/>
          <w:b/>
          <w:sz w:val="22"/>
          <w:szCs w:val="22"/>
        </w:rPr>
        <w:t>Droga:</w:t>
      </w:r>
    </w:p>
    <w:p w14:paraId="248940DF"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xml:space="preserve">nr 191313C od km 0+000 do km 5+050,00 odc. </w:t>
      </w:r>
      <w:proofErr w:type="spellStart"/>
      <w:r w:rsidRPr="006F7651">
        <w:rPr>
          <w:rFonts w:asciiTheme="minorHAnsi" w:hAnsiTheme="minorHAnsi" w:cstheme="minorHAnsi"/>
          <w:sz w:val="22"/>
          <w:szCs w:val="22"/>
        </w:rPr>
        <w:t>dł</w:t>
      </w:r>
      <w:proofErr w:type="spellEnd"/>
      <w:r w:rsidRPr="006F7651">
        <w:rPr>
          <w:rFonts w:asciiTheme="minorHAnsi" w:hAnsiTheme="minorHAnsi" w:cstheme="minorHAnsi"/>
          <w:sz w:val="22"/>
          <w:szCs w:val="22"/>
        </w:rPr>
        <w:t xml:space="preserve">  5.050 </w:t>
      </w:r>
      <w:proofErr w:type="spellStart"/>
      <w:r w:rsidRPr="006F7651">
        <w:rPr>
          <w:rFonts w:asciiTheme="minorHAnsi" w:hAnsiTheme="minorHAnsi" w:cstheme="minorHAnsi"/>
          <w:sz w:val="22"/>
          <w:szCs w:val="22"/>
        </w:rPr>
        <w:t>mb</w:t>
      </w:r>
      <w:proofErr w:type="spellEnd"/>
      <w:r w:rsidRPr="006F7651">
        <w:rPr>
          <w:rFonts w:asciiTheme="minorHAnsi" w:hAnsiTheme="minorHAnsi" w:cstheme="minorHAnsi"/>
          <w:sz w:val="22"/>
          <w:szCs w:val="22"/>
        </w:rPr>
        <w:t xml:space="preserve"> szer. 5m</w:t>
      </w:r>
    </w:p>
    <w:p w14:paraId="408A7138"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xml:space="preserve">nr 191314C od km 0+000 do km 1+454,40 odc. dł. 1.454,4 </w:t>
      </w:r>
      <w:proofErr w:type="spellStart"/>
      <w:r w:rsidRPr="006F7651">
        <w:rPr>
          <w:rFonts w:asciiTheme="minorHAnsi" w:hAnsiTheme="minorHAnsi" w:cstheme="minorHAnsi"/>
          <w:sz w:val="22"/>
          <w:szCs w:val="22"/>
        </w:rPr>
        <w:t>mb</w:t>
      </w:r>
      <w:proofErr w:type="spellEnd"/>
      <w:r w:rsidRPr="006F7651">
        <w:rPr>
          <w:rFonts w:asciiTheme="minorHAnsi" w:hAnsiTheme="minorHAnsi" w:cstheme="minorHAnsi"/>
          <w:sz w:val="22"/>
          <w:szCs w:val="22"/>
        </w:rPr>
        <w:t xml:space="preserve"> szer. 4m</w:t>
      </w:r>
    </w:p>
    <w:p w14:paraId="1A2652C1"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ułożenie masy – beton asfaltowy AC11W (ścieralna) gr. 5 cm,</w:t>
      </w:r>
    </w:p>
    <w:p w14:paraId="4B416EAF"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utwardzenie poboczy kruszywem kamiennym gr. 10 cm.</w:t>
      </w:r>
    </w:p>
    <w:p w14:paraId="28400EBC"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p>
    <w:p w14:paraId="3C821000"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b/>
          <w:sz w:val="22"/>
          <w:szCs w:val="22"/>
        </w:rPr>
      </w:pPr>
      <w:r w:rsidRPr="006F7651">
        <w:rPr>
          <w:rFonts w:asciiTheme="minorHAnsi" w:hAnsiTheme="minorHAnsi" w:cstheme="minorHAnsi"/>
          <w:b/>
          <w:sz w:val="22"/>
          <w:szCs w:val="22"/>
        </w:rPr>
        <w:t>Chodnik:</w:t>
      </w:r>
    </w:p>
    <w:p w14:paraId="64AC9156"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xml:space="preserve">Układ chodników w planie stanowią odcinki proste połączone łukami. </w:t>
      </w:r>
    </w:p>
    <w:p w14:paraId="4B507911"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xml:space="preserve">- szerokości od km 0+000,00 do km 0+098,00 – 2,0m, </w:t>
      </w:r>
    </w:p>
    <w:p w14:paraId="69415F6F"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xml:space="preserve">(strona prawa dł. 98mb), </w:t>
      </w:r>
    </w:p>
    <w:p w14:paraId="0BF71280"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xml:space="preserve">- szerokości od km 0+021,00 do km 0+047,00 – 2,00m, </w:t>
      </w:r>
    </w:p>
    <w:p w14:paraId="208D5E91"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xml:space="preserve">(strona lewa dł. 26mb), </w:t>
      </w:r>
    </w:p>
    <w:p w14:paraId="6A719EA4"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xml:space="preserve">łączna dł. chodnika wynosi 124,00 </w:t>
      </w:r>
      <w:proofErr w:type="spellStart"/>
      <w:r w:rsidRPr="006F7651">
        <w:rPr>
          <w:rFonts w:asciiTheme="minorHAnsi" w:hAnsiTheme="minorHAnsi" w:cstheme="minorHAnsi"/>
          <w:sz w:val="22"/>
          <w:szCs w:val="22"/>
        </w:rPr>
        <w:t>mb</w:t>
      </w:r>
      <w:proofErr w:type="spellEnd"/>
      <w:r w:rsidRPr="006F7651">
        <w:rPr>
          <w:rFonts w:asciiTheme="minorHAnsi" w:hAnsiTheme="minorHAnsi" w:cstheme="minorHAnsi"/>
          <w:sz w:val="22"/>
          <w:szCs w:val="22"/>
        </w:rPr>
        <w:t xml:space="preserve"> </w:t>
      </w:r>
    </w:p>
    <w:p w14:paraId="23DFDBBC"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xml:space="preserve"> </w:t>
      </w:r>
    </w:p>
    <w:p w14:paraId="5DFD9330"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b/>
          <w:sz w:val="22"/>
          <w:szCs w:val="22"/>
        </w:rPr>
        <w:t>Peron przystankowy</w:t>
      </w:r>
      <w:r w:rsidRPr="006F7651">
        <w:rPr>
          <w:rFonts w:asciiTheme="minorHAnsi" w:hAnsiTheme="minorHAnsi" w:cstheme="minorHAnsi"/>
          <w:sz w:val="22"/>
          <w:szCs w:val="22"/>
        </w:rPr>
        <w:t>: - 1 szt. (lokalizacja km 2+429):</w:t>
      </w:r>
    </w:p>
    <w:p w14:paraId="640474BF"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Założenia projektowe:</w:t>
      </w:r>
    </w:p>
    <w:p w14:paraId="19FFBB33"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szerokość peronu - 3 m</w:t>
      </w:r>
    </w:p>
    <w:p w14:paraId="02BD5804"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długość peronu  - 5 m</w:t>
      </w:r>
    </w:p>
    <w:p w14:paraId="34E645AE"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spadek poprzeczny jednostronny - 2 %</w:t>
      </w:r>
    </w:p>
    <w:p w14:paraId="010BEED9"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p>
    <w:p w14:paraId="41D69BA7"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b/>
          <w:sz w:val="22"/>
          <w:szCs w:val="22"/>
        </w:rPr>
      </w:pPr>
      <w:r w:rsidRPr="006F7651">
        <w:rPr>
          <w:rFonts w:asciiTheme="minorHAnsi" w:hAnsiTheme="minorHAnsi" w:cstheme="minorHAnsi"/>
          <w:b/>
          <w:sz w:val="22"/>
          <w:szCs w:val="22"/>
        </w:rPr>
        <w:t>Odwodnienie</w:t>
      </w:r>
    </w:p>
    <w:p w14:paraId="611E1E93"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Zaprojektowano odwodnienie przy pomocy spadków poprzecznych nawierzchni jezdni na pobocze gruntowe i do istniejących rowów .</w:t>
      </w:r>
    </w:p>
    <w:p w14:paraId="5B87C897"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Rowy:</w:t>
      </w:r>
    </w:p>
    <w:p w14:paraId="032724DF"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xml:space="preserve">Strona prawa od km 2+474,00 do km 5+050,00 dł. 7524 </w:t>
      </w:r>
      <w:proofErr w:type="spellStart"/>
      <w:r w:rsidRPr="006F7651">
        <w:rPr>
          <w:rFonts w:asciiTheme="minorHAnsi" w:hAnsiTheme="minorHAnsi" w:cstheme="minorHAnsi"/>
          <w:sz w:val="22"/>
          <w:szCs w:val="22"/>
        </w:rPr>
        <w:t>mb</w:t>
      </w:r>
      <w:proofErr w:type="spellEnd"/>
    </w:p>
    <w:p w14:paraId="0FBE3497"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xml:space="preserve">Strona lewa od km 2+474,00 do km 5+050,00 dł. 7524 </w:t>
      </w:r>
      <w:proofErr w:type="spellStart"/>
      <w:r w:rsidRPr="006F7651">
        <w:rPr>
          <w:rFonts w:asciiTheme="minorHAnsi" w:hAnsiTheme="minorHAnsi" w:cstheme="minorHAnsi"/>
          <w:sz w:val="22"/>
          <w:szCs w:val="22"/>
        </w:rPr>
        <w:t>mb</w:t>
      </w:r>
      <w:proofErr w:type="spellEnd"/>
    </w:p>
    <w:p w14:paraId="0EF43377"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Razem 15.048mb</w:t>
      </w:r>
    </w:p>
    <w:p w14:paraId="496725F6" w14:textId="40B8E38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Przepusty przeznaczone do oczyszczenia</w:t>
      </w:r>
      <w:r>
        <w:rPr>
          <w:rFonts w:asciiTheme="minorHAnsi" w:hAnsiTheme="minorHAnsi" w:cstheme="minorHAnsi"/>
          <w:sz w:val="22"/>
          <w:szCs w:val="22"/>
        </w:rPr>
        <w:t>:</w:t>
      </w:r>
    </w:p>
    <w:p w14:paraId="15281E05"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lastRenderedPageBreak/>
        <w:t>km 0+409,00</w:t>
      </w:r>
    </w:p>
    <w:p w14:paraId="3F145C84"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km 2+070,00</w:t>
      </w:r>
    </w:p>
    <w:p w14:paraId="0B2DFE5C"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km 2+685,00</w:t>
      </w:r>
    </w:p>
    <w:p w14:paraId="7E83D10E"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km 3+368,00</w:t>
      </w:r>
    </w:p>
    <w:p w14:paraId="21F80AC9"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km 3+895,00</w:t>
      </w:r>
    </w:p>
    <w:p w14:paraId="43C28EDF"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km 4+498,00</w:t>
      </w:r>
    </w:p>
    <w:p w14:paraId="19EFD04A"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p>
    <w:p w14:paraId="2016611B"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b/>
          <w:sz w:val="22"/>
          <w:szCs w:val="22"/>
        </w:rPr>
      </w:pPr>
      <w:r w:rsidRPr="006F7651">
        <w:rPr>
          <w:rFonts w:asciiTheme="minorHAnsi" w:hAnsiTheme="minorHAnsi" w:cstheme="minorHAnsi"/>
          <w:b/>
          <w:sz w:val="22"/>
          <w:szCs w:val="22"/>
        </w:rPr>
        <w:t>Pozostały zakres prac w ramach projektu:</w:t>
      </w:r>
    </w:p>
    <w:p w14:paraId="15980175"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1) liczba przebudowanych skrzyżowań – 2 szt.,</w:t>
      </w:r>
    </w:p>
    <w:p w14:paraId="037CA546"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2) zadanie obejmuje dodatkowe rozwiązania polegające na:</w:t>
      </w:r>
    </w:p>
    <w:p w14:paraId="5FDD11A5"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budowę sygnalizacji świetlnej na skrzyżowaniu - znak B-20, C-9,</w:t>
      </w:r>
    </w:p>
    <w:p w14:paraId="3EFACF04"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budowę oznakowania aktywnego na przejściu dla pieszych - Znaki D-16,</w:t>
      </w:r>
    </w:p>
    <w:p w14:paraId="36E4B1C2"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xml:space="preserve">3) liczba przejść dla pieszych uwzględniających rozwiązania spełniające wymagania określone w wytycznych w stosunku do klasy oświetlenia i zasady doboru rozwiązania oświetleniowego – 1 szt. </w:t>
      </w:r>
    </w:p>
    <w:p w14:paraId="7E842921"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xml:space="preserve">4) w projekcie zastosowano następujące rozwiązania w zakresie zarządzania prędkością: </w:t>
      </w:r>
    </w:p>
    <w:p w14:paraId="2F2AC609"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znak B-33,</w:t>
      </w:r>
    </w:p>
    <w:p w14:paraId="16FC023E"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 środki uspokojenia ruchu w obrębie skrzyżowań - skrzyżowanie skanalizowane.</w:t>
      </w:r>
    </w:p>
    <w:p w14:paraId="5CEEB620" w14:textId="77777777" w:rsidR="006F7651" w:rsidRPr="006F7651" w:rsidRDefault="006F7651" w:rsidP="006F7651">
      <w:pPr>
        <w:widowControl w:val="0"/>
        <w:autoSpaceDE w:val="0"/>
        <w:autoSpaceDN w:val="0"/>
        <w:adjustRightInd w:val="0"/>
        <w:spacing w:after="0" w:line="240" w:lineRule="auto"/>
        <w:jc w:val="both"/>
        <w:rPr>
          <w:rFonts w:asciiTheme="minorHAnsi" w:hAnsiTheme="minorHAnsi" w:cstheme="minorHAnsi"/>
          <w:sz w:val="22"/>
          <w:szCs w:val="22"/>
        </w:rPr>
      </w:pPr>
      <w:r w:rsidRPr="006F7651">
        <w:rPr>
          <w:rFonts w:asciiTheme="minorHAnsi" w:hAnsiTheme="minorHAnsi" w:cstheme="minorHAnsi"/>
          <w:sz w:val="22"/>
          <w:szCs w:val="22"/>
        </w:rPr>
        <w:t>5) ścieżka rowerowa w dwóch kierunkach ruchu dł. 5.050mb po stronie prawej.</w:t>
      </w:r>
    </w:p>
    <w:p w14:paraId="3BF7F143" w14:textId="77777777" w:rsidR="00744A0E" w:rsidRPr="00E651D9" w:rsidRDefault="00744A0E" w:rsidP="00E651D9">
      <w:pPr>
        <w:widowControl w:val="0"/>
        <w:autoSpaceDE w:val="0"/>
        <w:autoSpaceDN w:val="0"/>
        <w:adjustRightInd w:val="0"/>
        <w:spacing w:after="0" w:line="240" w:lineRule="auto"/>
        <w:jc w:val="both"/>
        <w:rPr>
          <w:rFonts w:asciiTheme="minorHAnsi" w:hAnsiTheme="minorHAnsi" w:cstheme="minorHAnsi"/>
          <w:sz w:val="22"/>
          <w:szCs w:val="22"/>
        </w:rPr>
      </w:pPr>
    </w:p>
    <w:p w14:paraId="31EF7BD2" w14:textId="36408BFC" w:rsidR="00744A0E" w:rsidRPr="00E651D9" w:rsidRDefault="00744A0E" w:rsidP="00E651D9">
      <w:pPr>
        <w:pStyle w:val="Akapitzlist"/>
        <w:numPr>
          <w:ilvl w:val="0"/>
          <w:numId w:val="3"/>
        </w:numPr>
        <w:spacing w:after="160" w:line="240" w:lineRule="auto"/>
        <w:jc w:val="both"/>
        <w:rPr>
          <w:rFonts w:asciiTheme="minorHAnsi" w:hAnsiTheme="minorHAnsi" w:cstheme="minorHAnsi"/>
          <w:sz w:val="22"/>
          <w:szCs w:val="22"/>
        </w:rPr>
      </w:pPr>
      <w:r w:rsidRPr="00EA68AF">
        <w:rPr>
          <w:rFonts w:asciiTheme="minorHAnsi" w:hAnsiTheme="minorHAnsi" w:cstheme="minorHAnsi"/>
          <w:sz w:val="22"/>
          <w:szCs w:val="22"/>
        </w:rPr>
        <w:t xml:space="preserve">Szczegółowy opis przedmiotu zamówienia zawarty jest w projekcie budowlanym, stanowiącym </w:t>
      </w:r>
      <w:r w:rsidRPr="00EA68AF">
        <w:rPr>
          <w:rFonts w:asciiTheme="minorHAnsi" w:hAnsiTheme="minorHAnsi" w:cstheme="minorHAnsi"/>
          <w:b/>
          <w:bCs/>
          <w:sz w:val="22"/>
          <w:szCs w:val="22"/>
        </w:rPr>
        <w:t xml:space="preserve">Załącznik nr </w:t>
      </w:r>
      <w:r w:rsidR="00EA68AF" w:rsidRPr="00EA68AF">
        <w:rPr>
          <w:rFonts w:asciiTheme="minorHAnsi" w:hAnsiTheme="minorHAnsi" w:cstheme="minorHAnsi"/>
          <w:b/>
          <w:bCs/>
          <w:sz w:val="22"/>
          <w:szCs w:val="22"/>
        </w:rPr>
        <w:t>9</w:t>
      </w:r>
      <w:r w:rsidRPr="00EA68AF">
        <w:rPr>
          <w:rFonts w:asciiTheme="minorHAnsi" w:hAnsiTheme="minorHAnsi" w:cstheme="minorHAnsi"/>
          <w:b/>
          <w:bCs/>
          <w:sz w:val="22"/>
          <w:szCs w:val="22"/>
        </w:rPr>
        <w:t xml:space="preserve"> </w:t>
      </w:r>
      <w:r w:rsidRPr="00EA68AF">
        <w:rPr>
          <w:rFonts w:asciiTheme="minorHAnsi" w:hAnsiTheme="minorHAnsi" w:cstheme="minorHAnsi"/>
          <w:sz w:val="22"/>
          <w:szCs w:val="22"/>
        </w:rPr>
        <w:t xml:space="preserve">do SWZ, w Szczegółowej specyfikacji technicznej stanowiących </w:t>
      </w:r>
      <w:r w:rsidRPr="00EA68AF">
        <w:rPr>
          <w:rFonts w:asciiTheme="minorHAnsi" w:hAnsiTheme="minorHAnsi" w:cstheme="minorHAnsi"/>
          <w:b/>
          <w:sz w:val="22"/>
          <w:szCs w:val="22"/>
        </w:rPr>
        <w:t>Z</w:t>
      </w:r>
      <w:r w:rsidRPr="00EA68AF">
        <w:rPr>
          <w:rFonts w:asciiTheme="minorHAnsi" w:hAnsiTheme="minorHAnsi" w:cstheme="minorHAnsi"/>
          <w:b/>
          <w:bCs/>
          <w:sz w:val="22"/>
          <w:szCs w:val="22"/>
        </w:rPr>
        <w:t xml:space="preserve">ałącznik nr </w:t>
      </w:r>
      <w:r w:rsidR="00EA68AF" w:rsidRPr="00EA68AF">
        <w:rPr>
          <w:rFonts w:asciiTheme="minorHAnsi" w:hAnsiTheme="minorHAnsi" w:cstheme="minorHAnsi"/>
          <w:b/>
          <w:bCs/>
          <w:sz w:val="22"/>
          <w:szCs w:val="22"/>
        </w:rPr>
        <w:t>10</w:t>
      </w:r>
      <w:r w:rsidRPr="00EA68AF">
        <w:rPr>
          <w:rFonts w:asciiTheme="minorHAnsi" w:hAnsiTheme="minorHAnsi" w:cstheme="minorHAnsi"/>
          <w:b/>
          <w:bCs/>
          <w:sz w:val="22"/>
          <w:szCs w:val="22"/>
        </w:rPr>
        <w:t xml:space="preserve"> </w:t>
      </w:r>
      <w:r w:rsidRPr="00EA68AF">
        <w:rPr>
          <w:rFonts w:asciiTheme="minorHAnsi" w:hAnsiTheme="minorHAnsi" w:cstheme="minorHAnsi"/>
          <w:sz w:val="22"/>
          <w:szCs w:val="22"/>
        </w:rPr>
        <w:t xml:space="preserve">do SWZ, </w:t>
      </w:r>
      <w:r w:rsidR="006F7651">
        <w:rPr>
          <w:rFonts w:asciiTheme="minorHAnsi" w:hAnsiTheme="minorHAnsi" w:cstheme="minorHAnsi"/>
          <w:sz w:val="22"/>
          <w:szCs w:val="22"/>
        </w:rPr>
        <w:t xml:space="preserve">organizacji ruchu stanowiącej </w:t>
      </w:r>
      <w:r w:rsidR="006F7651" w:rsidRPr="006F7651">
        <w:rPr>
          <w:rFonts w:asciiTheme="minorHAnsi" w:hAnsiTheme="minorHAnsi" w:cstheme="minorHAnsi"/>
          <w:b/>
          <w:sz w:val="22"/>
          <w:szCs w:val="22"/>
        </w:rPr>
        <w:t>Załącznik nr 12</w:t>
      </w:r>
      <w:r w:rsidR="006F7651">
        <w:rPr>
          <w:rFonts w:asciiTheme="minorHAnsi" w:hAnsiTheme="minorHAnsi" w:cstheme="minorHAnsi"/>
          <w:sz w:val="22"/>
          <w:szCs w:val="22"/>
        </w:rPr>
        <w:t xml:space="preserve"> do SWZ oraz </w:t>
      </w:r>
      <w:r w:rsidRPr="00EA68AF">
        <w:rPr>
          <w:rFonts w:asciiTheme="minorHAnsi" w:hAnsiTheme="minorHAnsi" w:cstheme="minorHAnsi"/>
          <w:sz w:val="22"/>
          <w:szCs w:val="22"/>
        </w:rPr>
        <w:t xml:space="preserve">w przedmiarze robót stanowiącym </w:t>
      </w:r>
      <w:r w:rsidRPr="00EA68AF">
        <w:rPr>
          <w:rFonts w:asciiTheme="minorHAnsi" w:hAnsiTheme="minorHAnsi" w:cstheme="minorHAnsi"/>
          <w:b/>
          <w:sz w:val="22"/>
          <w:szCs w:val="22"/>
        </w:rPr>
        <w:t xml:space="preserve">Załącznik nr </w:t>
      </w:r>
      <w:r w:rsidR="00EA68AF" w:rsidRPr="00EA68AF">
        <w:rPr>
          <w:rFonts w:asciiTheme="minorHAnsi" w:hAnsiTheme="minorHAnsi" w:cstheme="minorHAnsi"/>
          <w:b/>
          <w:sz w:val="22"/>
          <w:szCs w:val="22"/>
        </w:rPr>
        <w:t xml:space="preserve">11 </w:t>
      </w:r>
      <w:r w:rsidRPr="00EA68AF">
        <w:rPr>
          <w:rFonts w:asciiTheme="minorHAnsi" w:hAnsiTheme="minorHAnsi" w:cstheme="minorHAnsi"/>
          <w:sz w:val="22"/>
          <w:szCs w:val="22"/>
        </w:rPr>
        <w:t>do SWZ.</w:t>
      </w:r>
    </w:p>
    <w:p w14:paraId="4B6DF105" w14:textId="77777777" w:rsidR="00744A0E" w:rsidRPr="00E651D9" w:rsidRDefault="00744A0E" w:rsidP="00E651D9">
      <w:pPr>
        <w:pStyle w:val="Akapitzlist"/>
        <w:numPr>
          <w:ilvl w:val="0"/>
          <w:numId w:val="3"/>
        </w:numPr>
        <w:spacing w:after="160" w:line="240" w:lineRule="auto"/>
        <w:jc w:val="both"/>
        <w:rPr>
          <w:rFonts w:asciiTheme="minorHAnsi" w:hAnsiTheme="minorHAnsi" w:cstheme="minorHAnsi"/>
          <w:sz w:val="22"/>
          <w:szCs w:val="22"/>
        </w:rPr>
      </w:pPr>
      <w:r w:rsidRPr="00E651D9">
        <w:rPr>
          <w:rFonts w:asciiTheme="minorHAnsi" w:hAnsiTheme="minorHAnsi" w:cstheme="minorHAnsi"/>
          <w:sz w:val="22"/>
          <w:szCs w:val="22"/>
        </w:rPr>
        <w:t>Wykonawca bez dodatkowego wynagrodzenia zobowiązuje się do:</w:t>
      </w:r>
    </w:p>
    <w:p w14:paraId="53C41C77" w14:textId="0226A96A" w:rsidR="00744A0E" w:rsidRPr="00E23DEF"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 xml:space="preserve">wszelkich robót przygotowawczych, w tym robót porządkowych, organizacji i utrzymania placu budowy, dostawy dla potrzeb realizacji przedmiotu umowy niezbędnych mediów, w tym: energii elektrycznej, wody, itp. oraz ponoszenia kosztów ich zużycia, na podstawie refaktury wystawionej przez </w:t>
      </w:r>
      <w:r w:rsidRPr="00E23DEF">
        <w:rPr>
          <w:rFonts w:asciiTheme="minorHAnsi" w:hAnsiTheme="minorHAnsi" w:cstheme="minorHAnsi"/>
          <w:sz w:val="22"/>
          <w:szCs w:val="22"/>
        </w:rPr>
        <w:t>Zmawiającego za faktycznie zużyte media,</w:t>
      </w:r>
    </w:p>
    <w:p w14:paraId="2584DE4B" w14:textId="11F5F6E1" w:rsidR="00744A0E" w:rsidRPr="00E23DEF"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23DEF">
        <w:rPr>
          <w:rFonts w:asciiTheme="minorHAnsi" w:hAnsiTheme="minorHAnsi" w:cstheme="minorHAnsi"/>
          <w:sz w:val="22"/>
          <w:szCs w:val="22"/>
        </w:rPr>
        <w:t xml:space="preserve">oznakowania terenu budowy, m.in. umieszczenie tablicy informacyjnej wynikającej z ustawy Prawo budowlane, oraz </w:t>
      </w:r>
      <w:r w:rsidR="005A290F" w:rsidRPr="00E23DEF">
        <w:rPr>
          <w:rFonts w:asciiTheme="minorHAnsi" w:hAnsiTheme="minorHAnsi" w:cstheme="minorHAnsi"/>
          <w:sz w:val="22"/>
          <w:szCs w:val="22"/>
        </w:rPr>
        <w:t>6</w:t>
      </w:r>
      <w:r w:rsidRPr="00E23DEF">
        <w:rPr>
          <w:rFonts w:asciiTheme="minorHAnsi" w:hAnsiTheme="minorHAnsi" w:cstheme="minorHAnsi"/>
          <w:sz w:val="22"/>
          <w:szCs w:val="22"/>
        </w:rPr>
        <w:t xml:space="preserve"> szt. tablic informacyjnych o dofinansowaniu projektu </w:t>
      </w:r>
      <w:r w:rsidR="0073603B" w:rsidRPr="00E23DEF">
        <w:rPr>
          <w:rFonts w:asciiTheme="minorHAnsi" w:hAnsiTheme="minorHAnsi" w:cstheme="minorHAnsi"/>
          <w:sz w:val="22"/>
          <w:szCs w:val="22"/>
        </w:rPr>
        <w:t xml:space="preserve">(3 sztuki w trakcie rozpoczęcia prac i 3 sztuki po zakończeniu prac) zawierające treść zgodną z wytycznymi stanowiącymi </w:t>
      </w:r>
      <w:r w:rsidR="0096085D">
        <w:rPr>
          <w:rFonts w:asciiTheme="minorHAnsi" w:hAnsiTheme="minorHAnsi" w:cstheme="minorHAnsi"/>
          <w:b/>
          <w:sz w:val="22"/>
          <w:szCs w:val="22"/>
        </w:rPr>
        <w:t>Z</w:t>
      </w:r>
      <w:r w:rsidR="0073603B" w:rsidRPr="00E23DEF">
        <w:rPr>
          <w:rFonts w:asciiTheme="minorHAnsi" w:hAnsiTheme="minorHAnsi" w:cstheme="minorHAnsi"/>
          <w:b/>
          <w:sz w:val="22"/>
          <w:szCs w:val="22"/>
        </w:rPr>
        <w:t>ałącznik nr 13</w:t>
      </w:r>
      <w:r w:rsidR="0073603B" w:rsidRPr="00E23DEF">
        <w:rPr>
          <w:rFonts w:asciiTheme="minorHAnsi" w:hAnsiTheme="minorHAnsi" w:cstheme="minorHAnsi"/>
          <w:sz w:val="22"/>
          <w:szCs w:val="22"/>
        </w:rPr>
        <w:t xml:space="preserve"> do SWZ,</w:t>
      </w:r>
    </w:p>
    <w:p w14:paraId="7550ADA6"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23DEF">
        <w:rPr>
          <w:rFonts w:asciiTheme="minorHAnsi" w:hAnsiTheme="minorHAnsi" w:cstheme="minorHAnsi"/>
          <w:sz w:val="22"/>
          <w:szCs w:val="22"/>
        </w:rPr>
        <w:t>poniesienia wszystkich kosztów badań, ekspertyz</w:t>
      </w:r>
      <w:r w:rsidRPr="00E651D9">
        <w:rPr>
          <w:rFonts w:asciiTheme="minorHAnsi" w:hAnsiTheme="minorHAnsi" w:cstheme="minorHAnsi"/>
          <w:sz w:val="22"/>
          <w:szCs w:val="22"/>
        </w:rPr>
        <w:t xml:space="preserve"> i opinii koniecznych do oceny jakości robót oraz prawidłowego wykonania przedmiotu zamówienia,</w:t>
      </w:r>
    </w:p>
    <w:p w14:paraId="3322A14E"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poniesienia kosztów związanych z odbiorami wykonanych robót,</w:t>
      </w:r>
    </w:p>
    <w:p w14:paraId="52930BAB"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poniesienia kosztów wywozu nadmiaru ziemi w miejsce wyznaczone przez Zamawiającego,</w:t>
      </w:r>
    </w:p>
    <w:p w14:paraId="6E339342"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wykonania projektu organizacji ruchu na czas wykonywania robót przed wejściem na plac budowy wraz z uzyskaniem zatwierdzenia organizacji ruchu od właściweg</w:t>
      </w:r>
      <w:bookmarkStart w:id="1" w:name="_GoBack"/>
      <w:bookmarkEnd w:id="1"/>
      <w:r w:rsidRPr="00E651D9">
        <w:rPr>
          <w:rFonts w:asciiTheme="minorHAnsi" w:hAnsiTheme="minorHAnsi" w:cstheme="minorHAnsi"/>
          <w:sz w:val="22"/>
          <w:szCs w:val="22"/>
        </w:rPr>
        <w:t>o organu zarządzającego ruchem,</w:t>
      </w:r>
    </w:p>
    <w:p w14:paraId="4BA539A5"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w przypadku uszkodzenia urządzeń bądź ich części (m. in. sieci wodno-kanalizacyjnej, elektrycznej, elektrotechnicznej, urządzeń melioracyjnych oraz dróg gminnych) w toku realizacji przedmiotu zamówienia – naprawienia ich i doprowadzenie do stanu pierwotnego,</w:t>
      </w:r>
    </w:p>
    <w:p w14:paraId="1CA153B9"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pokrycia kosztów ewentualnych odszkodowań za wejście na grunty i zniszczenie plonów,</w:t>
      </w:r>
    </w:p>
    <w:p w14:paraId="74159F72"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pokrycia ewentualnych kosztów demontażu, montażu bądź naprawy ogrodzeń posesji oraz innych uszkodzeń obiektów istniejących i elementów zagospodarowania terenu,</w:t>
      </w:r>
    </w:p>
    <w:p w14:paraId="7C92BDF0"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pokrycie kosztów odtworzenia nawierzchni dróg,</w:t>
      </w:r>
    </w:p>
    <w:p w14:paraId="248DA530"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wykonania badań, prób i itp., jak również do dokonania odkrywek w przypadku nie zgłoszenia robót do odbioru ulegających zakryciu lub zanikających,</w:t>
      </w:r>
    </w:p>
    <w:p w14:paraId="6906E5CC"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zapewnienia i pokrycia kosztów obsługi geodezyjnej obejmującej wytyczenie oraz wyznaczenie granicy pasa drogowego przed rozpoczęciem robót a także bieżącą inwentaryzację powykonawczą,</w:t>
      </w:r>
    </w:p>
    <w:p w14:paraId="48AAA843"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dokonania uzgodnień, uzyskania wszelkich opinii niezbędnych do wykonania przedmiotu umowy i przekazania go do użytku,</w:t>
      </w:r>
    </w:p>
    <w:p w14:paraId="5605F46C"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zapewnienia dozoru, a także właściwych warunków bezpieczeństwa i higieny pracy,</w:t>
      </w:r>
    </w:p>
    <w:p w14:paraId="3D7EA428"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lastRenderedPageBreak/>
        <w:t>utrzymania terenu budowy w stanie wolnym od przeszkód komunikacyjnych oraz usuwania na bieżąco zbędnych materiałów, odpadów i śmieci,</w:t>
      </w:r>
    </w:p>
    <w:p w14:paraId="3E6C72F7" w14:textId="77777777" w:rsidR="00744A0E" w:rsidRPr="00E651D9" w:rsidRDefault="00744A0E" w:rsidP="00531217">
      <w:pPr>
        <w:pStyle w:val="Akapitzlist"/>
        <w:numPr>
          <w:ilvl w:val="0"/>
          <w:numId w:val="30"/>
        </w:numPr>
        <w:tabs>
          <w:tab w:val="left" w:pos="851"/>
        </w:tabs>
        <w:spacing w:after="0" w:line="240" w:lineRule="auto"/>
        <w:jc w:val="both"/>
        <w:rPr>
          <w:rFonts w:asciiTheme="minorHAnsi" w:hAnsiTheme="minorHAnsi" w:cstheme="minorHAnsi"/>
          <w:sz w:val="22"/>
          <w:szCs w:val="22"/>
        </w:rPr>
      </w:pPr>
      <w:r w:rsidRPr="00E651D9">
        <w:rPr>
          <w:rFonts w:asciiTheme="minorHAnsi" w:hAnsiTheme="minorHAnsi" w:cstheme="minorHAnsi"/>
          <w:sz w:val="22"/>
          <w:szCs w:val="22"/>
        </w:rPr>
        <w:t>uporządkowania terenu budowy po zakończeniu robót i przekazanie go Zamawiającemu najpóźniej do dnia odbioru końcowego.</w:t>
      </w:r>
    </w:p>
    <w:p w14:paraId="61833ECD" w14:textId="392D07DA" w:rsidR="00744A0E" w:rsidRDefault="00744A0E" w:rsidP="00E651D9">
      <w:pPr>
        <w:pStyle w:val="Akapitzlist"/>
        <w:numPr>
          <w:ilvl w:val="0"/>
          <w:numId w:val="3"/>
        </w:numPr>
        <w:spacing w:after="160" w:line="240" w:lineRule="auto"/>
        <w:jc w:val="both"/>
        <w:rPr>
          <w:rFonts w:asciiTheme="minorHAnsi" w:hAnsiTheme="minorHAnsi" w:cstheme="minorHAnsi"/>
          <w:sz w:val="22"/>
          <w:szCs w:val="22"/>
        </w:rPr>
      </w:pPr>
      <w:r w:rsidRPr="00E651D9">
        <w:rPr>
          <w:rFonts w:asciiTheme="minorHAnsi" w:hAnsiTheme="minorHAnsi" w:cstheme="minorHAnsi"/>
          <w:sz w:val="22"/>
          <w:szCs w:val="22"/>
        </w:rPr>
        <w:t>Wykonawca zobowiązuje się do zrealizowania wszystkich robót zgodnie z zasadami sztuki budowlanej i wiedzy technicznej, obowiązującymi normami oraz dokumentacją projektową, umową i uzgodnieniami dokonanymi w trakcie realizacji umowy.</w:t>
      </w:r>
    </w:p>
    <w:p w14:paraId="1748618A" w14:textId="77777777" w:rsidR="00E651D9" w:rsidRPr="00744A0E" w:rsidRDefault="00E651D9" w:rsidP="00E651D9">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kern w:val="0"/>
          <w:sz w:val="22"/>
          <w:szCs w:val="22"/>
          <w:lang w:eastAsia="en-US"/>
        </w:rPr>
        <w:t xml:space="preserve">W przypadku, gdy w niniejszej dokumentacji zawarto odniesienie do norm, ocen technicznych, specyfikacji technicznych i systemów referencji technicznych, o których mowa w art. 101 ust. 1 pkt 2 oraz ust. 3 ustawy </w:t>
      </w:r>
      <w:proofErr w:type="spellStart"/>
      <w:r w:rsidRPr="00744A0E">
        <w:rPr>
          <w:rFonts w:asciiTheme="minorHAnsi" w:hAnsiTheme="minorHAnsi" w:cstheme="minorHAnsi"/>
          <w:kern w:val="0"/>
          <w:sz w:val="22"/>
          <w:szCs w:val="22"/>
          <w:lang w:eastAsia="en-US"/>
        </w:rPr>
        <w:t>Pzp</w:t>
      </w:r>
      <w:proofErr w:type="spellEnd"/>
      <w:r w:rsidRPr="00744A0E">
        <w:rPr>
          <w:rFonts w:asciiTheme="minorHAnsi" w:hAnsiTheme="minorHAnsi" w:cstheme="minorHAnsi"/>
          <w:kern w:val="0"/>
          <w:sz w:val="22"/>
          <w:szCs w:val="22"/>
          <w:lang w:eastAsia="en-US"/>
        </w:rPr>
        <w:t>, zamawiający dopuszcza oferowanie rozwiązań równoważnych pod warunkiem, że zapewnią uzyskanie parametrów technicznych nie gorszych od określonych w w/w dokumentacji.</w:t>
      </w:r>
    </w:p>
    <w:p w14:paraId="0F930C37" w14:textId="7F1D1E98" w:rsidR="00E651D9" w:rsidRPr="00E651D9" w:rsidRDefault="00E651D9" w:rsidP="00E651D9">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eastAsia="SymbolMT" w:hAnsiTheme="minorHAnsi" w:cstheme="minorHAnsi"/>
          <w:kern w:val="0"/>
          <w:sz w:val="22"/>
          <w:szCs w:val="22"/>
          <w:lang w:eastAsia="en-US"/>
        </w:rPr>
        <w:t xml:space="preserve">W przypadku oferowania rozwiązań równoważnych w stosunku do rozwiązań określonych w dokumentacji, wykonawca zobowiązany jest do wypełnienia wymogu wynikającego z art. 101 ust. 5 i 6 ustawy </w:t>
      </w:r>
      <w:proofErr w:type="spellStart"/>
      <w:r w:rsidRPr="00744A0E">
        <w:rPr>
          <w:rFonts w:asciiTheme="minorHAnsi" w:eastAsia="SymbolMT" w:hAnsiTheme="minorHAnsi" w:cstheme="minorHAnsi"/>
          <w:kern w:val="0"/>
          <w:sz w:val="22"/>
          <w:szCs w:val="22"/>
          <w:lang w:eastAsia="en-US"/>
        </w:rPr>
        <w:t>Pzp</w:t>
      </w:r>
      <w:proofErr w:type="spellEnd"/>
      <w:r w:rsidRPr="00744A0E">
        <w:rPr>
          <w:rFonts w:asciiTheme="minorHAnsi" w:eastAsia="SymbolMT" w:hAnsiTheme="minorHAnsi" w:cstheme="minorHAnsi"/>
          <w:kern w:val="0"/>
          <w:sz w:val="22"/>
          <w:szCs w:val="22"/>
          <w:lang w:eastAsia="en-US"/>
        </w:rPr>
        <w:t>.</w:t>
      </w:r>
    </w:p>
    <w:p w14:paraId="2B7E234D" w14:textId="77777777" w:rsidR="00744A0E" w:rsidRPr="00E651D9" w:rsidRDefault="00744A0E" w:rsidP="00E651D9">
      <w:pPr>
        <w:pStyle w:val="Akapitzlist"/>
        <w:numPr>
          <w:ilvl w:val="0"/>
          <w:numId w:val="3"/>
        </w:numPr>
        <w:spacing w:after="160" w:line="240" w:lineRule="auto"/>
        <w:jc w:val="both"/>
        <w:rPr>
          <w:rFonts w:asciiTheme="minorHAnsi" w:hAnsiTheme="minorHAnsi" w:cstheme="minorHAnsi"/>
          <w:sz w:val="22"/>
          <w:szCs w:val="22"/>
        </w:rPr>
      </w:pPr>
      <w:r w:rsidRPr="00E651D9">
        <w:rPr>
          <w:rFonts w:asciiTheme="minorHAnsi" w:hAnsiTheme="minorHAnsi" w:cstheme="minorHAnsi"/>
          <w:sz w:val="22"/>
          <w:szCs w:val="22"/>
        </w:rPr>
        <w:t>Harmonogram rzeczowo-finansowy będzie wymagany od Wykonawcy, którego oferta zostanie uznana za najkorzystniejszą i zostanie przedłożony przez Wykonawcę najpóźniej w dniu zawarcia umowy.</w:t>
      </w:r>
    </w:p>
    <w:p w14:paraId="1EEA54B7" w14:textId="48F2B04F" w:rsidR="00744A0E" w:rsidRPr="00E651D9" w:rsidRDefault="00744A0E" w:rsidP="00E651D9">
      <w:pPr>
        <w:pStyle w:val="Akapitzlist"/>
        <w:numPr>
          <w:ilvl w:val="0"/>
          <w:numId w:val="3"/>
        </w:numPr>
        <w:spacing w:after="160" w:line="240" w:lineRule="auto"/>
        <w:jc w:val="both"/>
        <w:rPr>
          <w:rFonts w:asciiTheme="minorHAnsi" w:hAnsiTheme="minorHAnsi" w:cstheme="minorHAnsi"/>
          <w:sz w:val="22"/>
          <w:szCs w:val="22"/>
        </w:rPr>
      </w:pPr>
      <w:r w:rsidRPr="00E651D9">
        <w:rPr>
          <w:rFonts w:asciiTheme="minorHAnsi" w:hAnsiTheme="minorHAnsi" w:cstheme="minorHAnsi"/>
          <w:sz w:val="22"/>
          <w:szCs w:val="22"/>
        </w:rPr>
        <w:t>Dołączony przedmiar robót stanowi element pomocniczy do oszacowania wartości zamówienia.</w:t>
      </w:r>
    </w:p>
    <w:p w14:paraId="2863F50F" w14:textId="77777777" w:rsidR="00C60E16" w:rsidRPr="00744A0E" w:rsidRDefault="009836D1" w:rsidP="000D22C9">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eastAsia="SymbolMT" w:hAnsiTheme="minorHAnsi" w:cstheme="minorHAnsi"/>
          <w:kern w:val="0"/>
          <w:sz w:val="22"/>
          <w:szCs w:val="22"/>
          <w:lang w:eastAsia="en-US"/>
        </w:rPr>
        <w:t xml:space="preserve">Nazwa i kod zgodnie ze wspólnym słownikiem zamówień (CPV): </w:t>
      </w:r>
    </w:p>
    <w:p w14:paraId="5E3A30E0" w14:textId="77777777" w:rsidR="00E651D9" w:rsidRPr="00BB7AB2" w:rsidRDefault="00E651D9" w:rsidP="00E651D9">
      <w:pPr>
        <w:pStyle w:val="Standard"/>
        <w:ind w:left="360"/>
        <w:jc w:val="both"/>
        <w:rPr>
          <w:rFonts w:cs="Calibri"/>
          <w:b/>
          <w:bCs/>
          <w:color w:val="auto"/>
          <w:sz w:val="22"/>
          <w:lang w:val="pl-PL"/>
        </w:rPr>
      </w:pPr>
      <w:r>
        <w:rPr>
          <w:rFonts w:cs="Calibri"/>
          <w:color w:val="auto"/>
          <w:sz w:val="22"/>
          <w:lang w:val="pl-PL"/>
        </w:rPr>
        <w:t>45233120-6 Roboty w zakresie budowy dróg.</w:t>
      </w:r>
    </w:p>
    <w:p w14:paraId="51DBBCB1" w14:textId="573F1C90" w:rsidR="00795A94" w:rsidRPr="003D180B" w:rsidRDefault="00795A94" w:rsidP="00795A94">
      <w:pPr>
        <w:pStyle w:val="Akapitzlist"/>
        <w:numPr>
          <w:ilvl w:val="0"/>
          <w:numId w:val="3"/>
        </w:numPr>
        <w:tabs>
          <w:tab w:val="left" w:pos="851"/>
        </w:tabs>
        <w:spacing w:after="0" w:line="240" w:lineRule="auto"/>
        <w:jc w:val="both"/>
        <w:rPr>
          <w:rFonts w:asciiTheme="minorHAnsi" w:hAnsiTheme="minorHAnsi" w:cstheme="minorHAnsi"/>
          <w:b/>
          <w:sz w:val="22"/>
          <w:szCs w:val="22"/>
        </w:rPr>
      </w:pPr>
      <w:r w:rsidRPr="003D180B">
        <w:rPr>
          <w:rFonts w:asciiTheme="minorHAnsi" w:hAnsiTheme="minorHAnsi" w:cstheme="minorHAnsi"/>
          <w:b/>
          <w:bCs/>
          <w:sz w:val="22"/>
          <w:szCs w:val="22"/>
        </w:rPr>
        <w:t xml:space="preserve">Uwaga: </w:t>
      </w:r>
      <w:r w:rsidRPr="003D180B">
        <w:rPr>
          <w:rFonts w:asciiTheme="minorHAnsi" w:hAnsiTheme="minorHAnsi" w:cstheme="minorHAnsi"/>
          <w:b/>
          <w:sz w:val="22"/>
          <w:szCs w:val="22"/>
        </w:rPr>
        <w:t>Wykonawca zobowiązany jest wykonać dokumentację geodezyjną powykonawczą oraz przekazać ją Zamawiającemu wraz z potwierdzonym zgłoszeniem złożenia inwentaryzacji geodezyjnej powykonawczej w Wydziale Geodezji Starostwa Powiatowego we Włocławku. Wykonawca w terminie do 2 miesięcy od daty odbioru przekaże Zamawiającemu mapę inwentaryzacji przyjętą do zasobu Wydziału Geodezji Starostwa Powiatowego we Włocławku. Brak inwentaryzacji w powyższym terminie skutkować będzie zleceniem opracowania mapy przez Zamawiającego, a kosztami jej wykonania zostanie obciążony Wykonawca.</w:t>
      </w:r>
    </w:p>
    <w:p w14:paraId="4B782380" w14:textId="164AE263" w:rsidR="009836D1" w:rsidRPr="00CF6686" w:rsidRDefault="009836D1" w:rsidP="00775A5E">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CF6686">
        <w:rPr>
          <w:rFonts w:asciiTheme="minorHAnsi" w:eastAsia="SymbolMT" w:hAnsiTheme="minorHAnsi" w:cstheme="minorHAnsi"/>
          <w:kern w:val="0"/>
          <w:sz w:val="22"/>
          <w:szCs w:val="22"/>
          <w:lang w:eastAsia="en-US"/>
        </w:rPr>
        <w:t xml:space="preserve">Ze względu na charakter przedmiotu zamówienia </w:t>
      </w:r>
      <w:r w:rsidR="00CF6686" w:rsidRPr="00CF6686">
        <w:rPr>
          <w:rFonts w:asciiTheme="minorHAnsi" w:eastAsia="SymbolMT" w:hAnsiTheme="minorHAnsi" w:cstheme="minorHAnsi"/>
          <w:kern w:val="0"/>
          <w:sz w:val="22"/>
          <w:szCs w:val="22"/>
          <w:lang w:eastAsia="en-US"/>
        </w:rPr>
        <w:t xml:space="preserve">(tj. przebudowa drogi), który nie dotyczy </w:t>
      </w:r>
      <w:r w:rsidR="00CF6686" w:rsidRPr="00CF6686">
        <w:rPr>
          <w:rFonts w:asciiTheme="minorHAnsi" w:hAnsiTheme="minorHAnsi" w:cstheme="minorHAnsi"/>
          <w:sz w:val="22"/>
          <w:szCs w:val="22"/>
        </w:rPr>
        <w:t xml:space="preserve">przeznaczenia do użytku osób fizycznych, w tym pracowników zamawiającego, </w:t>
      </w:r>
      <w:r w:rsidRPr="00CF6686">
        <w:rPr>
          <w:rFonts w:asciiTheme="minorHAnsi" w:eastAsia="SymbolMT" w:hAnsiTheme="minorHAnsi" w:cstheme="minorHAnsi"/>
          <w:kern w:val="0"/>
          <w:sz w:val="22"/>
          <w:szCs w:val="22"/>
          <w:lang w:eastAsia="en-US"/>
        </w:rPr>
        <w:t xml:space="preserve">odstępuje się od uwzględnienia wymagań w zakresie dostępności dla osób niepełnosprawnych oraz projektowania z przeznaczeniem dla wszystkich użytkowników, zgodnie z art. 100 ustawy </w:t>
      </w:r>
      <w:proofErr w:type="spellStart"/>
      <w:r w:rsidRPr="00CF6686">
        <w:rPr>
          <w:rFonts w:asciiTheme="minorHAnsi" w:eastAsia="SymbolMT" w:hAnsiTheme="minorHAnsi" w:cstheme="minorHAnsi"/>
          <w:kern w:val="0"/>
          <w:sz w:val="22"/>
          <w:szCs w:val="22"/>
          <w:lang w:eastAsia="en-US"/>
        </w:rPr>
        <w:t>Pzp</w:t>
      </w:r>
      <w:proofErr w:type="spellEnd"/>
      <w:r w:rsidRPr="00CF6686">
        <w:rPr>
          <w:rFonts w:asciiTheme="minorHAnsi" w:eastAsia="SymbolMT" w:hAnsiTheme="minorHAnsi" w:cstheme="minorHAnsi"/>
          <w:kern w:val="0"/>
          <w:sz w:val="22"/>
          <w:szCs w:val="22"/>
          <w:lang w:eastAsia="en-US"/>
        </w:rPr>
        <w:t>.</w:t>
      </w:r>
    </w:p>
    <w:p w14:paraId="6A25E62C" w14:textId="0D912707" w:rsidR="009836D1" w:rsidRPr="003D180B" w:rsidRDefault="009836D1" w:rsidP="000D22C9">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3D180B">
        <w:rPr>
          <w:rFonts w:asciiTheme="minorHAnsi" w:hAnsiTheme="minorHAnsi" w:cstheme="minorHAnsi"/>
          <w:sz w:val="22"/>
          <w:szCs w:val="22"/>
          <w:lang w:eastAsia="en-US"/>
        </w:rPr>
        <w:t xml:space="preserve">Szczegółowe obowiązki wykonawcy w zakresie realizacji przedmiotu zamówienia </w:t>
      </w:r>
      <w:r w:rsidRPr="003D180B">
        <w:rPr>
          <w:rFonts w:asciiTheme="minorHAnsi" w:hAnsiTheme="minorHAnsi" w:cstheme="minorHAnsi"/>
          <w:sz w:val="22"/>
          <w:szCs w:val="22"/>
        </w:rPr>
        <w:t xml:space="preserve">określają projektowane postanowienia umowy w sprawie zamówienia publicznego - </w:t>
      </w:r>
      <w:r w:rsidRPr="003D180B">
        <w:rPr>
          <w:rFonts w:asciiTheme="minorHAnsi" w:hAnsiTheme="minorHAnsi" w:cstheme="minorHAnsi"/>
          <w:b/>
          <w:sz w:val="22"/>
          <w:szCs w:val="22"/>
        </w:rPr>
        <w:t xml:space="preserve">Załącznik nr 1 do </w:t>
      </w:r>
      <w:r w:rsidR="003D180B" w:rsidRPr="003D180B">
        <w:rPr>
          <w:rFonts w:asciiTheme="minorHAnsi" w:hAnsiTheme="minorHAnsi" w:cstheme="minorHAnsi"/>
          <w:b/>
          <w:sz w:val="22"/>
          <w:szCs w:val="22"/>
        </w:rPr>
        <w:t>SWZ</w:t>
      </w:r>
      <w:r w:rsidRPr="003D180B">
        <w:rPr>
          <w:rFonts w:asciiTheme="minorHAnsi" w:hAnsiTheme="minorHAnsi" w:cstheme="minorHAnsi"/>
          <w:sz w:val="22"/>
          <w:szCs w:val="22"/>
        </w:rPr>
        <w:t xml:space="preserve">. </w:t>
      </w:r>
    </w:p>
    <w:p w14:paraId="7DE4E80C" w14:textId="77777777" w:rsidR="00FC513F" w:rsidRPr="00744A0E" w:rsidRDefault="00FC513F" w:rsidP="006F7651">
      <w:pPr>
        <w:pStyle w:val="Akapitzlist"/>
        <w:spacing w:after="120" w:line="240" w:lineRule="auto"/>
        <w:ind w:left="357"/>
        <w:contextualSpacing w:val="0"/>
        <w:jc w:val="both"/>
        <w:rPr>
          <w:rFonts w:asciiTheme="minorHAnsi" w:hAnsiTheme="minorHAnsi" w:cstheme="minorHAnsi"/>
          <w:spacing w:val="0"/>
          <w:kern w:val="0"/>
          <w:sz w:val="22"/>
          <w:szCs w:val="22"/>
          <w:highlight w:val="yellow"/>
        </w:rPr>
      </w:pPr>
    </w:p>
    <w:p w14:paraId="4B4AF844" w14:textId="46883548" w:rsidR="00E737BD" w:rsidRPr="00744A0E" w:rsidRDefault="00A9496A" w:rsidP="00531217">
      <w:pPr>
        <w:pStyle w:val="Akapitzlist"/>
        <w:numPr>
          <w:ilvl w:val="0"/>
          <w:numId w:val="17"/>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TERMIN WYKONANI</w:t>
      </w:r>
      <w:r w:rsidR="001033B9" w:rsidRPr="00744A0E">
        <w:rPr>
          <w:rFonts w:asciiTheme="minorHAnsi" w:hAnsiTheme="minorHAnsi" w:cstheme="minorHAnsi"/>
          <w:b/>
          <w:spacing w:val="0"/>
          <w:kern w:val="0"/>
          <w:sz w:val="22"/>
          <w:szCs w:val="22"/>
        </w:rPr>
        <w:t>A ZAMÓWIENIA</w:t>
      </w:r>
    </w:p>
    <w:p w14:paraId="5504672D" w14:textId="47A7EDF0" w:rsidR="00C60E16" w:rsidRPr="00744A0E" w:rsidRDefault="00BD21B2" w:rsidP="00531217">
      <w:pPr>
        <w:pStyle w:val="Akapitzlist"/>
        <w:numPr>
          <w:ilvl w:val="0"/>
          <w:numId w:val="16"/>
        </w:numPr>
        <w:spacing w:after="120" w:line="240" w:lineRule="auto"/>
        <w:rPr>
          <w:rFonts w:asciiTheme="minorHAnsi" w:hAnsiTheme="minorHAnsi" w:cstheme="minorHAnsi"/>
          <w:b/>
          <w:spacing w:val="0"/>
          <w:kern w:val="0"/>
          <w:sz w:val="22"/>
          <w:szCs w:val="22"/>
        </w:rPr>
      </w:pPr>
      <w:r w:rsidRPr="00744A0E">
        <w:rPr>
          <w:rFonts w:asciiTheme="minorHAnsi" w:hAnsiTheme="minorHAnsi" w:cstheme="minorHAnsi"/>
          <w:spacing w:val="0"/>
          <w:kern w:val="0"/>
          <w:sz w:val="22"/>
          <w:szCs w:val="22"/>
        </w:rPr>
        <w:t>Wykonawca zobowiązany jest zrealizować przedmiot zamówienia w terminie:</w:t>
      </w:r>
      <w:r w:rsidRPr="00744A0E">
        <w:rPr>
          <w:rFonts w:asciiTheme="minorHAnsi" w:hAnsiTheme="minorHAnsi" w:cstheme="minorHAnsi"/>
          <w:b/>
          <w:spacing w:val="0"/>
          <w:kern w:val="0"/>
          <w:sz w:val="22"/>
          <w:szCs w:val="22"/>
        </w:rPr>
        <w:t xml:space="preserve"> </w:t>
      </w:r>
      <w:r w:rsidR="006F7651">
        <w:rPr>
          <w:rFonts w:asciiTheme="minorHAnsi" w:hAnsiTheme="minorHAnsi" w:cstheme="minorHAnsi"/>
          <w:b/>
          <w:spacing w:val="0"/>
          <w:kern w:val="0"/>
          <w:sz w:val="22"/>
          <w:szCs w:val="22"/>
        </w:rPr>
        <w:t>4</w:t>
      </w:r>
      <w:r w:rsidR="00356F0D" w:rsidRPr="00744A0E">
        <w:rPr>
          <w:rFonts w:asciiTheme="minorHAnsi" w:hAnsiTheme="minorHAnsi" w:cstheme="minorHAnsi"/>
          <w:b/>
          <w:spacing w:val="0"/>
          <w:kern w:val="0"/>
          <w:sz w:val="22"/>
          <w:szCs w:val="22"/>
        </w:rPr>
        <w:t xml:space="preserve"> miesięcy od dnia zawarcia umowy.</w:t>
      </w:r>
    </w:p>
    <w:p w14:paraId="1A51AC82" w14:textId="7ED1C9FA" w:rsidR="00C60E16" w:rsidRPr="006F7651" w:rsidRDefault="00C60E16" w:rsidP="00531217">
      <w:pPr>
        <w:pStyle w:val="Akapitzlist"/>
        <w:numPr>
          <w:ilvl w:val="0"/>
          <w:numId w:val="16"/>
        </w:numPr>
        <w:spacing w:after="0" w:line="240" w:lineRule="auto"/>
        <w:jc w:val="both"/>
        <w:rPr>
          <w:rFonts w:asciiTheme="minorHAnsi" w:hAnsiTheme="minorHAnsi" w:cstheme="minorHAnsi"/>
          <w:b/>
          <w:spacing w:val="0"/>
          <w:kern w:val="0"/>
          <w:sz w:val="22"/>
          <w:szCs w:val="22"/>
        </w:rPr>
      </w:pPr>
      <w:r w:rsidRPr="00744A0E">
        <w:rPr>
          <w:rFonts w:asciiTheme="minorHAnsi" w:hAnsiTheme="minorHAnsi" w:cstheme="minorHAnsi"/>
          <w:kern w:val="0"/>
          <w:sz w:val="22"/>
          <w:szCs w:val="22"/>
          <w:lang w:eastAsia="en-US"/>
        </w:rPr>
        <w:t xml:space="preserve">Termin realizacji zamówienia jest tożsamy z datą podpisania protokołu </w:t>
      </w:r>
      <w:r w:rsidR="00CF6686">
        <w:rPr>
          <w:rFonts w:asciiTheme="minorHAnsi" w:hAnsiTheme="minorHAnsi" w:cstheme="minorHAnsi"/>
          <w:kern w:val="0"/>
          <w:sz w:val="22"/>
          <w:szCs w:val="22"/>
          <w:lang w:eastAsia="en-US"/>
        </w:rPr>
        <w:t>odbioru końcowego</w:t>
      </w:r>
      <w:r w:rsidRPr="00744A0E">
        <w:rPr>
          <w:rFonts w:asciiTheme="minorHAnsi" w:hAnsiTheme="minorHAnsi" w:cstheme="minorHAnsi"/>
          <w:kern w:val="0"/>
          <w:sz w:val="22"/>
          <w:szCs w:val="22"/>
          <w:lang w:eastAsia="en-US"/>
        </w:rPr>
        <w:t xml:space="preserve">. </w:t>
      </w:r>
    </w:p>
    <w:p w14:paraId="513E884F" w14:textId="77777777" w:rsidR="006F7651" w:rsidRPr="006F7651" w:rsidRDefault="006F7651" w:rsidP="006F7651">
      <w:pPr>
        <w:spacing w:after="120" w:line="240" w:lineRule="auto"/>
        <w:jc w:val="both"/>
        <w:rPr>
          <w:rFonts w:asciiTheme="minorHAnsi" w:hAnsiTheme="minorHAnsi" w:cstheme="minorHAnsi"/>
          <w:b/>
          <w:spacing w:val="0"/>
          <w:kern w:val="0"/>
          <w:sz w:val="22"/>
          <w:szCs w:val="22"/>
        </w:rPr>
      </w:pPr>
    </w:p>
    <w:p w14:paraId="5D329EBD" w14:textId="77777777" w:rsidR="00BD21B2" w:rsidRPr="00744A0E" w:rsidRDefault="00A9496A" w:rsidP="00531217">
      <w:pPr>
        <w:pStyle w:val="Akapitzlist"/>
        <w:numPr>
          <w:ilvl w:val="0"/>
          <w:numId w:val="17"/>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 xml:space="preserve">PROJEKTOWANE POSTANOWIENIA UMOWY W SPRAWIE ZAMÓWIENIA PUBLICZNEGO, KTÓRE ZOSTANĄ </w:t>
      </w:r>
      <w:r w:rsidR="00BD21B2" w:rsidRPr="00744A0E">
        <w:rPr>
          <w:rFonts w:asciiTheme="minorHAnsi" w:hAnsiTheme="minorHAnsi" w:cstheme="minorHAnsi"/>
          <w:b/>
          <w:spacing w:val="0"/>
          <w:kern w:val="0"/>
          <w:sz w:val="22"/>
          <w:szCs w:val="22"/>
        </w:rPr>
        <w:t>WPROWADZONE DO TREŚCI TEJ UMOWY</w:t>
      </w:r>
    </w:p>
    <w:p w14:paraId="0648646A" w14:textId="7F762F67" w:rsidR="00BD21B2" w:rsidRDefault="006D6E8C" w:rsidP="00395BD7">
      <w:pPr>
        <w:spacing w:line="240" w:lineRule="auto"/>
        <w:jc w:val="both"/>
        <w:rPr>
          <w:rFonts w:asciiTheme="minorHAnsi" w:hAnsiTheme="minorHAnsi" w:cstheme="minorHAnsi"/>
          <w:sz w:val="22"/>
          <w:szCs w:val="22"/>
          <w:highlight w:val="yellow"/>
        </w:rPr>
      </w:pPr>
      <w:r w:rsidRPr="00744A0E">
        <w:rPr>
          <w:rStyle w:val="Uwydatnienie"/>
          <w:rFonts w:asciiTheme="minorHAnsi" w:hAnsiTheme="minorHAnsi" w:cstheme="minorHAnsi"/>
          <w:i w:val="0"/>
          <w:sz w:val="22"/>
          <w:szCs w:val="22"/>
        </w:rPr>
        <w:t>Projektowane</w:t>
      </w:r>
      <w:r w:rsidRPr="00744A0E">
        <w:rPr>
          <w:rFonts w:asciiTheme="minorHAnsi" w:hAnsiTheme="minorHAnsi" w:cstheme="minorHAnsi"/>
          <w:sz w:val="22"/>
          <w:szCs w:val="22"/>
        </w:rPr>
        <w:t xml:space="preserve"> postanowienia </w:t>
      </w:r>
      <w:r w:rsidRPr="003D180B">
        <w:rPr>
          <w:rFonts w:asciiTheme="minorHAnsi" w:hAnsiTheme="minorHAnsi" w:cstheme="minorHAnsi"/>
          <w:sz w:val="22"/>
          <w:szCs w:val="22"/>
        </w:rPr>
        <w:t xml:space="preserve">umowy w sprawie zamówienia publicznego, które zostaną wprowadzone do treści tej umowy, określone zostały w </w:t>
      </w:r>
      <w:r w:rsidRPr="003D180B">
        <w:rPr>
          <w:rFonts w:asciiTheme="minorHAnsi" w:hAnsiTheme="minorHAnsi" w:cstheme="minorHAnsi"/>
          <w:b/>
          <w:sz w:val="22"/>
          <w:szCs w:val="22"/>
        </w:rPr>
        <w:t>załączniku nr 1 do SWZ</w:t>
      </w:r>
      <w:r w:rsidR="00B649C8" w:rsidRPr="003D180B">
        <w:rPr>
          <w:rFonts w:asciiTheme="minorHAnsi" w:hAnsiTheme="minorHAnsi" w:cstheme="minorHAnsi"/>
          <w:sz w:val="22"/>
          <w:szCs w:val="22"/>
        </w:rPr>
        <w:t>.</w:t>
      </w:r>
    </w:p>
    <w:p w14:paraId="740574C1" w14:textId="77777777" w:rsidR="00CF6686" w:rsidRPr="00744A0E" w:rsidRDefault="00CF6686" w:rsidP="003D180B">
      <w:pPr>
        <w:spacing w:after="0" w:line="240" w:lineRule="auto"/>
        <w:jc w:val="both"/>
        <w:rPr>
          <w:rFonts w:asciiTheme="minorHAnsi" w:hAnsiTheme="minorHAnsi" w:cstheme="minorHAnsi"/>
          <w:sz w:val="22"/>
          <w:szCs w:val="22"/>
        </w:rPr>
      </w:pPr>
    </w:p>
    <w:p w14:paraId="14C346A7" w14:textId="1BE86E71" w:rsidR="008970D2" w:rsidRPr="00744A0E" w:rsidRDefault="00A9496A" w:rsidP="00531217">
      <w:pPr>
        <w:pStyle w:val="Akapitzlist"/>
        <w:numPr>
          <w:ilvl w:val="0"/>
          <w:numId w:val="17"/>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INFORMACJE O ŚRODKACH KOMUNIKACJI ELEKTRONICZNEJ, PRZY UŻYCIU KTÓRYCH ZAMAWIAJĄCY BĘDZIE KOMUNIKOWAŁ SIĘ Z WYKONAWCAMI, ORAZ INFORMACJE O WYMAGANIACH TECHNICZNYCH I ORGANIZACYJNYCH SPORZĄDZANIA, WYSYŁANIA I ODBIERANI</w:t>
      </w:r>
      <w:r w:rsidR="00BD21B2" w:rsidRPr="00744A0E">
        <w:rPr>
          <w:rFonts w:asciiTheme="minorHAnsi" w:hAnsiTheme="minorHAnsi" w:cstheme="minorHAnsi"/>
          <w:b/>
          <w:spacing w:val="0"/>
          <w:kern w:val="0"/>
          <w:sz w:val="22"/>
          <w:szCs w:val="22"/>
        </w:rPr>
        <w:t>A KORESPONDENCJI ELEKTRONICZNEJ</w:t>
      </w:r>
    </w:p>
    <w:p w14:paraId="091518A2" w14:textId="77777777" w:rsidR="008970D2" w:rsidRPr="00744A0E" w:rsidRDefault="008970D2" w:rsidP="00531217">
      <w:pPr>
        <w:pStyle w:val="Akapitzlist"/>
        <w:numPr>
          <w:ilvl w:val="0"/>
          <w:numId w:val="13"/>
        </w:numPr>
        <w:spacing w:after="120" w:line="240" w:lineRule="auto"/>
        <w:ind w:left="357" w:hanging="357"/>
        <w:jc w:val="both"/>
        <w:rPr>
          <w:rFonts w:asciiTheme="minorHAnsi" w:hAnsiTheme="minorHAnsi" w:cstheme="minorHAnsi"/>
          <w:color w:val="000000" w:themeColor="text1"/>
          <w:spacing w:val="0"/>
          <w:kern w:val="0"/>
          <w:sz w:val="22"/>
          <w:szCs w:val="22"/>
        </w:rPr>
      </w:pPr>
      <w:r w:rsidRPr="00744A0E">
        <w:rPr>
          <w:rFonts w:asciiTheme="minorHAnsi" w:hAnsiTheme="minorHAnsi" w:cstheme="minorHAnsi"/>
          <w:color w:val="000000" w:themeColor="text1"/>
          <w:spacing w:val="0"/>
          <w:kern w:val="0"/>
          <w:sz w:val="22"/>
          <w:szCs w:val="22"/>
        </w:rPr>
        <w:t xml:space="preserve">W postępowaniu o udzielenie zamówienia komunikacja między Zamawiającym </w:t>
      </w:r>
      <w:r w:rsidRPr="00744A0E">
        <w:rPr>
          <w:rFonts w:asciiTheme="minorHAnsi" w:hAnsiTheme="minorHAnsi" w:cstheme="minorHAnsi"/>
          <w:color w:val="000000" w:themeColor="text1"/>
          <w:spacing w:val="0"/>
          <w:kern w:val="0"/>
          <w:sz w:val="22"/>
          <w:szCs w:val="22"/>
        </w:rPr>
        <w:br/>
        <w:t>a Wykonawcami odbywa się przy użyciu:</w:t>
      </w:r>
    </w:p>
    <w:p w14:paraId="700B968D" w14:textId="74AA6764" w:rsidR="00477CEA" w:rsidRPr="00744A0E" w:rsidRDefault="008970D2" w:rsidP="00531217">
      <w:pPr>
        <w:pStyle w:val="Akapitzlist"/>
        <w:numPr>
          <w:ilvl w:val="0"/>
          <w:numId w:val="14"/>
        </w:numPr>
        <w:spacing w:after="120" w:line="240" w:lineRule="auto"/>
        <w:jc w:val="both"/>
        <w:rPr>
          <w:rFonts w:asciiTheme="minorHAnsi" w:hAnsiTheme="minorHAnsi" w:cstheme="minorHAnsi"/>
          <w:b/>
          <w:spacing w:val="0"/>
          <w:kern w:val="0"/>
          <w:sz w:val="22"/>
          <w:szCs w:val="22"/>
        </w:rPr>
      </w:pPr>
      <w:proofErr w:type="spellStart"/>
      <w:r w:rsidRPr="00744A0E">
        <w:rPr>
          <w:rFonts w:asciiTheme="minorHAnsi" w:hAnsiTheme="minorHAnsi" w:cstheme="minorHAnsi"/>
          <w:b/>
          <w:spacing w:val="0"/>
          <w:kern w:val="0"/>
          <w:sz w:val="22"/>
          <w:szCs w:val="22"/>
        </w:rPr>
        <w:lastRenderedPageBreak/>
        <w:t>miniPortalu</w:t>
      </w:r>
      <w:proofErr w:type="spellEnd"/>
      <w:r w:rsidRPr="00744A0E">
        <w:rPr>
          <w:rFonts w:asciiTheme="minorHAnsi" w:hAnsiTheme="minorHAnsi" w:cstheme="minorHAnsi"/>
          <w:b/>
          <w:spacing w:val="0"/>
          <w:kern w:val="0"/>
          <w:sz w:val="22"/>
          <w:szCs w:val="22"/>
        </w:rPr>
        <w:t>, k</w:t>
      </w:r>
      <w:r w:rsidR="00477CEA" w:rsidRPr="00744A0E">
        <w:rPr>
          <w:rFonts w:asciiTheme="minorHAnsi" w:hAnsiTheme="minorHAnsi" w:cstheme="minorHAnsi"/>
          <w:b/>
          <w:spacing w:val="0"/>
          <w:kern w:val="0"/>
          <w:sz w:val="22"/>
          <w:szCs w:val="22"/>
        </w:rPr>
        <w:t>tóry dostępny jest pod adresem:</w:t>
      </w:r>
      <w:r w:rsidR="00591E85" w:rsidRPr="00744A0E">
        <w:rPr>
          <w:rFonts w:asciiTheme="minorHAnsi" w:hAnsiTheme="minorHAnsi" w:cstheme="minorHAnsi"/>
          <w:b/>
          <w:spacing w:val="0"/>
          <w:kern w:val="0"/>
          <w:sz w:val="22"/>
          <w:szCs w:val="22"/>
        </w:rPr>
        <w:t xml:space="preserve"> </w:t>
      </w:r>
      <w:r w:rsidRPr="00744A0E">
        <w:rPr>
          <w:rFonts w:asciiTheme="minorHAnsi" w:hAnsiTheme="minorHAnsi" w:cstheme="minorHAnsi"/>
          <w:b/>
          <w:spacing w:val="0"/>
          <w:kern w:val="0"/>
          <w:sz w:val="22"/>
          <w:szCs w:val="22"/>
        </w:rPr>
        <w:t xml:space="preserve">https://miniportal.uzp.gov.pl/, </w:t>
      </w:r>
    </w:p>
    <w:p w14:paraId="41928F26" w14:textId="5C86BE5B" w:rsidR="00477CEA" w:rsidRPr="00744A0E" w:rsidRDefault="008970D2" w:rsidP="00531217">
      <w:pPr>
        <w:pStyle w:val="Akapitzlist"/>
        <w:numPr>
          <w:ilvl w:val="0"/>
          <w:numId w:val="14"/>
        </w:numPr>
        <w:spacing w:after="120" w:line="240" w:lineRule="auto"/>
        <w:jc w:val="both"/>
        <w:rPr>
          <w:rFonts w:asciiTheme="minorHAnsi" w:hAnsiTheme="minorHAnsi" w:cstheme="minorHAnsi"/>
          <w:b/>
          <w:spacing w:val="0"/>
          <w:kern w:val="0"/>
          <w:sz w:val="22"/>
          <w:szCs w:val="22"/>
        </w:rPr>
      </w:pPr>
      <w:proofErr w:type="spellStart"/>
      <w:r w:rsidRPr="00744A0E">
        <w:rPr>
          <w:rFonts w:asciiTheme="minorHAnsi" w:hAnsiTheme="minorHAnsi" w:cstheme="minorHAnsi"/>
          <w:b/>
          <w:spacing w:val="0"/>
          <w:kern w:val="0"/>
          <w:sz w:val="22"/>
          <w:szCs w:val="22"/>
        </w:rPr>
        <w:t>ePUAPu</w:t>
      </w:r>
      <w:proofErr w:type="spellEnd"/>
      <w:r w:rsidRPr="00744A0E">
        <w:rPr>
          <w:rFonts w:asciiTheme="minorHAnsi" w:hAnsiTheme="minorHAnsi" w:cstheme="minorHAnsi"/>
          <w:b/>
          <w:spacing w:val="0"/>
          <w:kern w:val="0"/>
          <w:sz w:val="22"/>
          <w:szCs w:val="22"/>
        </w:rPr>
        <w:t>, dostępnego pod adresem:</w:t>
      </w:r>
      <w:r w:rsidR="00477CEA" w:rsidRPr="00744A0E">
        <w:rPr>
          <w:rFonts w:asciiTheme="minorHAnsi" w:hAnsiTheme="minorHAnsi" w:cstheme="minorHAnsi"/>
          <w:b/>
          <w:spacing w:val="0"/>
          <w:kern w:val="0"/>
          <w:sz w:val="22"/>
          <w:szCs w:val="22"/>
        </w:rPr>
        <w:t xml:space="preserve"> </w:t>
      </w:r>
      <w:hyperlink r:id="rId11" w:history="1">
        <w:r w:rsidR="00477CEA" w:rsidRPr="00744A0E">
          <w:rPr>
            <w:rStyle w:val="Hipercze"/>
            <w:rFonts w:asciiTheme="minorHAnsi" w:hAnsiTheme="minorHAnsi" w:cstheme="minorHAnsi"/>
            <w:b/>
            <w:color w:val="auto"/>
            <w:spacing w:val="0"/>
            <w:kern w:val="0"/>
            <w:sz w:val="22"/>
            <w:szCs w:val="22"/>
          </w:rPr>
          <w:t>https://epuap.gov.pl/wps/portal</w:t>
        </w:r>
      </w:hyperlink>
      <w:r w:rsidR="00591E85" w:rsidRPr="00744A0E">
        <w:rPr>
          <w:rFonts w:asciiTheme="minorHAnsi" w:hAnsiTheme="minorHAnsi" w:cstheme="minorHAnsi"/>
          <w:b/>
          <w:spacing w:val="0"/>
          <w:kern w:val="0"/>
          <w:sz w:val="22"/>
          <w:szCs w:val="22"/>
        </w:rPr>
        <w:t xml:space="preserve"> </w:t>
      </w:r>
    </w:p>
    <w:p w14:paraId="1F076B27" w14:textId="640C511C" w:rsidR="00925C8A" w:rsidRPr="00744A0E" w:rsidRDefault="00925C8A" w:rsidP="00531217">
      <w:pPr>
        <w:pStyle w:val="Akapitzlist"/>
        <w:numPr>
          <w:ilvl w:val="0"/>
          <w:numId w:val="13"/>
        </w:numPr>
        <w:spacing w:after="120" w:line="240" w:lineRule="auto"/>
        <w:ind w:left="357" w:hanging="357"/>
        <w:jc w:val="both"/>
        <w:rPr>
          <w:rFonts w:asciiTheme="minorHAnsi" w:hAnsiTheme="minorHAnsi" w:cstheme="minorHAnsi"/>
          <w:b/>
          <w:color w:val="000000" w:themeColor="text1"/>
          <w:spacing w:val="0"/>
          <w:kern w:val="0"/>
          <w:sz w:val="22"/>
          <w:szCs w:val="22"/>
        </w:rPr>
      </w:pPr>
      <w:r w:rsidRPr="00744A0E">
        <w:rPr>
          <w:rFonts w:asciiTheme="minorHAnsi" w:hAnsiTheme="minorHAnsi" w:cstheme="minorHAnsi"/>
          <w:sz w:val="22"/>
          <w:szCs w:val="22"/>
        </w:rPr>
        <w:t xml:space="preserve">Zamawiający zapewnia, że ww. środki komunikacji elektronicznej będą dostępne, czynne i sprawnie działające przez cały okres trwania postępowania. </w:t>
      </w:r>
    </w:p>
    <w:p w14:paraId="47907BB5" w14:textId="3A14723A" w:rsidR="007965A0" w:rsidRPr="00744A0E" w:rsidRDefault="007965A0" w:rsidP="00531217">
      <w:pPr>
        <w:pStyle w:val="Akapitzlist"/>
        <w:numPr>
          <w:ilvl w:val="0"/>
          <w:numId w:val="13"/>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nie przewiduje sposobu komunikowania się z Wykonawcami w inny sposób niż przy użyciu środków komunikacji elektronicznej, wskazanych w SWZ.</w:t>
      </w:r>
    </w:p>
    <w:p w14:paraId="4C49E125" w14:textId="3C12244D" w:rsidR="00110F6A" w:rsidRPr="00744A0E" w:rsidRDefault="008970D2" w:rsidP="00531217">
      <w:pPr>
        <w:pStyle w:val="Akapitzlist"/>
        <w:numPr>
          <w:ilvl w:val="0"/>
          <w:numId w:val="13"/>
        </w:numPr>
        <w:spacing w:after="120" w:line="240" w:lineRule="auto"/>
        <w:ind w:left="357" w:hanging="357"/>
        <w:jc w:val="both"/>
        <w:rPr>
          <w:rFonts w:asciiTheme="minorHAnsi" w:hAnsiTheme="minorHAnsi" w:cstheme="minorHAnsi"/>
          <w:b/>
          <w:color w:val="000000" w:themeColor="text1"/>
          <w:spacing w:val="0"/>
          <w:kern w:val="0"/>
          <w:sz w:val="22"/>
          <w:szCs w:val="22"/>
        </w:rPr>
      </w:pPr>
      <w:r w:rsidRPr="00744A0E">
        <w:rPr>
          <w:rFonts w:asciiTheme="minorHAnsi" w:hAnsiTheme="minorHAnsi" w:cstheme="minorHAnsi"/>
          <w:color w:val="000000" w:themeColor="text1"/>
          <w:spacing w:val="0"/>
          <w:kern w:val="0"/>
          <w:sz w:val="22"/>
          <w:szCs w:val="22"/>
        </w:rPr>
        <w:t xml:space="preserve">Wykonawca zamierzający wziąć udział w postępowaniu o udzielenie zamówienia publicznego, musi posiadać konto na </w:t>
      </w:r>
      <w:proofErr w:type="spellStart"/>
      <w:r w:rsidRPr="00744A0E">
        <w:rPr>
          <w:rFonts w:asciiTheme="minorHAnsi" w:hAnsiTheme="minorHAnsi" w:cstheme="minorHAnsi"/>
          <w:color w:val="000000" w:themeColor="text1"/>
          <w:spacing w:val="0"/>
          <w:kern w:val="0"/>
          <w:sz w:val="22"/>
          <w:szCs w:val="22"/>
        </w:rPr>
        <w:t>ePUAP</w:t>
      </w:r>
      <w:proofErr w:type="spellEnd"/>
      <w:r w:rsidRPr="00744A0E">
        <w:rPr>
          <w:rFonts w:asciiTheme="minorHAnsi" w:hAnsiTheme="minorHAnsi" w:cstheme="minorHAnsi"/>
          <w:color w:val="000000" w:themeColor="text1"/>
          <w:spacing w:val="0"/>
          <w:kern w:val="0"/>
          <w:sz w:val="22"/>
          <w:szCs w:val="22"/>
        </w:rPr>
        <w:t xml:space="preserve">. Wykonawca posiadający konto na </w:t>
      </w:r>
      <w:proofErr w:type="spellStart"/>
      <w:r w:rsidRPr="00744A0E">
        <w:rPr>
          <w:rFonts w:asciiTheme="minorHAnsi" w:hAnsiTheme="minorHAnsi" w:cstheme="minorHAnsi"/>
          <w:color w:val="000000" w:themeColor="text1"/>
          <w:spacing w:val="0"/>
          <w:kern w:val="0"/>
          <w:sz w:val="22"/>
          <w:szCs w:val="22"/>
        </w:rPr>
        <w:t>ePUAP</w:t>
      </w:r>
      <w:proofErr w:type="spellEnd"/>
      <w:r w:rsidRPr="00744A0E">
        <w:rPr>
          <w:rFonts w:asciiTheme="minorHAnsi" w:hAnsiTheme="minorHAnsi" w:cstheme="minorHAnsi"/>
          <w:color w:val="000000" w:themeColor="text1"/>
          <w:spacing w:val="0"/>
          <w:kern w:val="0"/>
          <w:sz w:val="22"/>
          <w:szCs w:val="22"/>
        </w:rPr>
        <w:t xml:space="preserve"> ma dostęp do następujących formularzy: </w:t>
      </w:r>
      <w:r w:rsidRPr="00744A0E">
        <w:rPr>
          <w:rFonts w:asciiTheme="minorHAnsi" w:hAnsiTheme="minorHAnsi" w:cstheme="minorHAnsi"/>
          <w:b/>
          <w:color w:val="000000" w:themeColor="text1"/>
          <w:spacing w:val="0"/>
          <w:kern w:val="0"/>
          <w:sz w:val="22"/>
          <w:szCs w:val="22"/>
        </w:rPr>
        <w:t>„Formularz do złożenia, zmiany, wycofania oferty lub wniosku”</w:t>
      </w:r>
      <w:r w:rsidRPr="00744A0E">
        <w:rPr>
          <w:rFonts w:asciiTheme="minorHAnsi" w:hAnsiTheme="minorHAnsi" w:cstheme="minorHAnsi"/>
          <w:color w:val="000000" w:themeColor="text1"/>
          <w:spacing w:val="0"/>
          <w:kern w:val="0"/>
          <w:sz w:val="22"/>
          <w:szCs w:val="22"/>
        </w:rPr>
        <w:t xml:space="preserve"> oraz do </w:t>
      </w:r>
      <w:r w:rsidRPr="00744A0E">
        <w:rPr>
          <w:rFonts w:asciiTheme="minorHAnsi" w:hAnsiTheme="minorHAnsi" w:cstheme="minorHAnsi"/>
          <w:b/>
          <w:color w:val="000000" w:themeColor="text1"/>
          <w:spacing w:val="0"/>
          <w:kern w:val="0"/>
          <w:sz w:val="22"/>
          <w:szCs w:val="22"/>
        </w:rPr>
        <w:t>„Formularza do komunikacji”.</w:t>
      </w:r>
    </w:p>
    <w:p w14:paraId="2B68DD42" w14:textId="6BD6AAC7" w:rsidR="00A444FC" w:rsidRPr="00744A0E" w:rsidRDefault="00110F6A" w:rsidP="00531217">
      <w:pPr>
        <w:pStyle w:val="Akapitzlist"/>
        <w:numPr>
          <w:ilvl w:val="0"/>
          <w:numId w:val="13"/>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Wymagania techniczne i organizacyjne wysyłania i odbierania </w:t>
      </w:r>
      <w:r w:rsidR="00A444FC" w:rsidRPr="00744A0E">
        <w:rPr>
          <w:rFonts w:asciiTheme="minorHAnsi" w:hAnsiTheme="minorHAnsi" w:cstheme="minorHAnsi"/>
          <w:spacing w:val="0"/>
          <w:kern w:val="0"/>
          <w:sz w:val="22"/>
          <w:szCs w:val="22"/>
        </w:rPr>
        <w:t xml:space="preserve">dokumentów elektronicznych, elektronicznych kopii dokumentów i oświadczeń oraz informacji </w:t>
      </w:r>
      <w:r w:rsidR="00F601CE" w:rsidRPr="00744A0E">
        <w:rPr>
          <w:rFonts w:asciiTheme="minorHAnsi" w:hAnsiTheme="minorHAnsi" w:cstheme="minorHAnsi"/>
          <w:spacing w:val="0"/>
          <w:kern w:val="0"/>
          <w:sz w:val="22"/>
          <w:szCs w:val="22"/>
        </w:rPr>
        <w:t>przekazywanych</w:t>
      </w:r>
      <w:r w:rsidRPr="00744A0E">
        <w:rPr>
          <w:rFonts w:asciiTheme="minorHAnsi" w:hAnsiTheme="minorHAnsi" w:cstheme="minorHAnsi"/>
          <w:spacing w:val="0"/>
          <w:kern w:val="0"/>
          <w:sz w:val="22"/>
          <w:szCs w:val="22"/>
        </w:rPr>
        <w:t xml:space="preserve"> przy ich użyciu, opisane zostały w </w:t>
      </w:r>
      <w:r w:rsidRPr="00744A0E">
        <w:rPr>
          <w:rFonts w:asciiTheme="minorHAnsi" w:hAnsiTheme="minorHAnsi" w:cstheme="minorHAnsi"/>
          <w:i/>
          <w:spacing w:val="0"/>
          <w:kern w:val="0"/>
          <w:sz w:val="22"/>
          <w:szCs w:val="22"/>
        </w:rPr>
        <w:t xml:space="preserve">Regulaminie korzystania z </w:t>
      </w:r>
      <w:r w:rsidR="00F601CE" w:rsidRPr="00744A0E">
        <w:rPr>
          <w:rFonts w:asciiTheme="minorHAnsi" w:hAnsiTheme="minorHAnsi" w:cstheme="minorHAnsi"/>
          <w:i/>
          <w:spacing w:val="0"/>
          <w:kern w:val="0"/>
          <w:sz w:val="22"/>
          <w:szCs w:val="22"/>
        </w:rPr>
        <w:t xml:space="preserve">systemu </w:t>
      </w:r>
      <w:proofErr w:type="spellStart"/>
      <w:r w:rsidRPr="00744A0E">
        <w:rPr>
          <w:rFonts w:asciiTheme="minorHAnsi" w:hAnsiTheme="minorHAnsi" w:cstheme="minorHAnsi"/>
          <w:i/>
          <w:spacing w:val="0"/>
          <w:kern w:val="0"/>
          <w:sz w:val="22"/>
          <w:szCs w:val="22"/>
        </w:rPr>
        <w:t>miniPortal</w:t>
      </w:r>
      <w:proofErr w:type="spellEnd"/>
      <w:r w:rsidRPr="00744A0E">
        <w:rPr>
          <w:rFonts w:asciiTheme="minorHAnsi" w:hAnsiTheme="minorHAnsi" w:cstheme="minorHAnsi"/>
          <w:spacing w:val="0"/>
          <w:kern w:val="0"/>
          <w:sz w:val="22"/>
          <w:szCs w:val="22"/>
        </w:rPr>
        <w:t xml:space="preserve"> oraz </w:t>
      </w:r>
      <w:r w:rsidR="00A444FC" w:rsidRPr="00744A0E">
        <w:rPr>
          <w:rFonts w:asciiTheme="minorHAnsi" w:hAnsiTheme="minorHAnsi" w:cstheme="minorHAnsi"/>
          <w:i/>
          <w:kern w:val="0"/>
          <w:sz w:val="22"/>
          <w:szCs w:val="22"/>
          <w:lang w:eastAsia="en-US"/>
        </w:rPr>
        <w:t>Warunkach korzystania z elektronicznej platformy usług administracji publicznej (</w:t>
      </w:r>
      <w:proofErr w:type="spellStart"/>
      <w:r w:rsidR="00A444FC" w:rsidRPr="00744A0E">
        <w:rPr>
          <w:rFonts w:asciiTheme="minorHAnsi" w:hAnsiTheme="minorHAnsi" w:cstheme="minorHAnsi"/>
          <w:i/>
          <w:kern w:val="0"/>
          <w:sz w:val="22"/>
          <w:szCs w:val="22"/>
          <w:lang w:eastAsia="en-US"/>
        </w:rPr>
        <w:t>ePUAP</w:t>
      </w:r>
      <w:proofErr w:type="spellEnd"/>
      <w:r w:rsidR="00A444FC" w:rsidRPr="00744A0E">
        <w:rPr>
          <w:rFonts w:asciiTheme="minorHAnsi" w:hAnsiTheme="minorHAnsi" w:cstheme="minorHAnsi"/>
          <w:i/>
          <w:kern w:val="0"/>
          <w:sz w:val="22"/>
          <w:szCs w:val="22"/>
          <w:lang w:eastAsia="en-US"/>
        </w:rPr>
        <w:t>).</w:t>
      </w:r>
    </w:p>
    <w:p w14:paraId="61DAD4D4" w14:textId="5363800A" w:rsidR="00110F6A" w:rsidRPr="00744A0E" w:rsidRDefault="00110F6A" w:rsidP="00531217">
      <w:pPr>
        <w:pStyle w:val="Akapitzlist"/>
        <w:numPr>
          <w:ilvl w:val="0"/>
          <w:numId w:val="13"/>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Wykonawca przystępując do niniejszego postępowania o udzielenie zamówienia publicznego, akceptuje warunki korzystania z </w:t>
      </w:r>
      <w:proofErr w:type="spellStart"/>
      <w:r w:rsidRPr="00744A0E">
        <w:rPr>
          <w:rFonts w:asciiTheme="minorHAnsi" w:hAnsiTheme="minorHAnsi" w:cstheme="minorHAnsi"/>
          <w:spacing w:val="0"/>
          <w:kern w:val="0"/>
          <w:sz w:val="22"/>
          <w:szCs w:val="22"/>
        </w:rPr>
        <w:t>miniPortalu</w:t>
      </w:r>
      <w:proofErr w:type="spellEnd"/>
      <w:r w:rsidRPr="00744A0E">
        <w:rPr>
          <w:rFonts w:asciiTheme="minorHAnsi" w:hAnsiTheme="minorHAnsi" w:cstheme="minorHAnsi"/>
          <w:spacing w:val="0"/>
          <w:kern w:val="0"/>
          <w:sz w:val="22"/>
          <w:szCs w:val="22"/>
        </w:rPr>
        <w:t xml:space="preserve">, określone w </w:t>
      </w:r>
      <w:r w:rsidR="00F601CE" w:rsidRPr="00744A0E">
        <w:rPr>
          <w:rFonts w:asciiTheme="minorHAnsi" w:hAnsiTheme="minorHAnsi" w:cstheme="minorHAnsi"/>
          <w:i/>
          <w:spacing w:val="0"/>
          <w:kern w:val="0"/>
          <w:sz w:val="22"/>
          <w:szCs w:val="22"/>
        </w:rPr>
        <w:t xml:space="preserve">Regulaminie korzystania z systemu </w:t>
      </w:r>
      <w:proofErr w:type="spellStart"/>
      <w:r w:rsidR="00F601CE" w:rsidRPr="00744A0E">
        <w:rPr>
          <w:rFonts w:asciiTheme="minorHAnsi" w:hAnsiTheme="minorHAnsi" w:cstheme="minorHAnsi"/>
          <w:i/>
          <w:spacing w:val="0"/>
          <w:kern w:val="0"/>
          <w:sz w:val="22"/>
          <w:szCs w:val="22"/>
        </w:rPr>
        <w:t>miniPortal</w:t>
      </w:r>
      <w:proofErr w:type="spellEnd"/>
      <w:r w:rsidR="00F601CE"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 xml:space="preserve">oraz zobowiązuje się korzystając z </w:t>
      </w:r>
      <w:proofErr w:type="spellStart"/>
      <w:r w:rsidRPr="00744A0E">
        <w:rPr>
          <w:rFonts w:asciiTheme="minorHAnsi" w:hAnsiTheme="minorHAnsi" w:cstheme="minorHAnsi"/>
          <w:spacing w:val="0"/>
          <w:kern w:val="0"/>
          <w:sz w:val="22"/>
          <w:szCs w:val="22"/>
        </w:rPr>
        <w:t>miniPortalu</w:t>
      </w:r>
      <w:proofErr w:type="spellEnd"/>
      <w:r w:rsidRPr="00744A0E">
        <w:rPr>
          <w:rFonts w:asciiTheme="minorHAnsi" w:hAnsiTheme="minorHAnsi" w:cstheme="minorHAnsi"/>
          <w:spacing w:val="0"/>
          <w:kern w:val="0"/>
          <w:sz w:val="22"/>
          <w:szCs w:val="22"/>
        </w:rPr>
        <w:t xml:space="preserve"> przestrzegać postanowień tego regulaminu.</w:t>
      </w:r>
    </w:p>
    <w:p w14:paraId="7D384016" w14:textId="77777777" w:rsidR="00110F6A" w:rsidRPr="00744A0E" w:rsidRDefault="008970D2" w:rsidP="00531217">
      <w:pPr>
        <w:pStyle w:val="Akapitzlist"/>
        <w:numPr>
          <w:ilvl w:val="0"/>
          <w:numId w:val="13"/>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kern w:val="0"/>
          <w:sz w:val="22"/>
          <w:szCs w:val="22"/>
          <w:lang w:eastAsia="en-US"/>
        </w:rPr>
        <w:t xml:space="preserve">Maksymalny rozmiar plików przesyłanych za pośrednictwem dedykowanych formularzy: </w:t>
      </w:r>
      <w:r w:rsidRPr="00744A0E">
        <w:rPr>
          <w:rFonts w:asciiTheme="minorHAnsi" w:hAnsiTheme="minorHAnsi" w:cstheme="minorHAnsi"/>
          <w:b/>
          <w:kern w:val="0"/>
          <w:sz w:val="22"/>
          <w:szCs w:val="22"/>
          <w:lang w:eastAsia="en-US"/>
        </w:rPr>
        <w:t>„Formularz złożenia, zmiany, wycofania oferty lub wniosku”</w:t>
      </w:r>
      <w:r w:rsidRPr="00744A0E">
        <w:rPr>
          <w:rFonts w:asciiTheme="minorHAnsi" w:hAnsiTheme="minorHAnsi" w:cstheme="minorHAnsi"/>
          <w:kern w:val="0"/>
          <w:sz w:val="22"/>
          <w:szCs w:val="22"/>
          <w:lang w:eastAsia="en-US"/>
        </w:rPr>
        <w:t xml:space="preserve"> i </w:t>
      </w:r>
      <w:r w:rsidRPr="00744A0E">
        <w:rPr>
          <w:rFonts w:asciiTheme="minorHAnsi" w:hAnsiTheme="minorHAnsi" w:cstheme="minorHAnsi"/>
          <w:b/>
          <w:kern w:val="0"/>
          <w:sz w:val="22"/>
          <w:szCs w:val="22"/>
          <w:lang w:eastAsia="en-US"/>
        </w:rPr>
        <w:t>„Formularza do komunikacji”</w:t>
      </w:r>
      <w:r w:rsidRPr="00744A0E">
        <w:rPr>
          <w:rFonts w:asciiTheme="minorHAnsi" w:hAnsiTheme="minorHAnsi" w:cstheme="minorHAnsi"/>
          <w:kern w:val="0"/>
          <w:sz w:val="22"/>
          <w:szCs w:val="22"/>
          <w:lang w:eastAsia="en-US"/>
        </w:rPr>
        <w:t xml:space="preserve"> wynosi 150 MB.</w:t>
      </w:r>
    </w:p>
    <w:p w14:paraId="3F97C485" w14:textId="01CF3028" w:rsidR="00110F6A" w:rsidRPr="00744A0E" w:rsidRDefault="00110F6A" w:rsidP="00531217">
      <w:pPr>
        <w:pStyle w:val="Akapitzlist"/>
        <w:numPr>
          <w:ilvl w:val="0"/>
          <w:numId w:val="13"/>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Za datę przekazania oferty, </w:t>
      </w:r>
      <w:r w:rsidR="00F601CE" w:rsidRPr="00744A0E">
        <w:rPr>
          <w:rFonts w:asciiTheme="minorHAnsi" w:hAnsiTheme="minorHAnsi" w:cstheme="minorHAnsi"/>
          <w:spacing w:val="0"/>
          <w:kern w:val="0"/>
          <w:sz w:val="22"/>
          <w:szCs w:val="22"/>
        </w:rPr>
        <w:t xml:space="preserve">wniosków, zawiadomień, dokumentów elektronicznych, oświadczeń lub elektronicznych kopii dokumentów lub oświadczeń oraz innych informacji </w:t>
      </w:r>
      <w:r w:rsidRPr="00744A0E">
        <w:rPr>
          <w:rFonts w:asciiTheme="minorHAnsi" w:hAnsiTheme="minorHAnsi" w:cstheme="minorHAnsi"/>
          <w:spacing w:val="0"/>
          <w:kern w:val="0"/>
          <w:sz w:val="22"/>
          <w:szCs w:val="22"/>
        </w:rPr>
        <w:t xml:space="preserve">w postępowaniu, przyjmuje się datę ich przekazania na </w:t>
      </w:r>
      <w:proofErr w:type="spellStart"/>
      <w:r w:rsidRPr="00744A0E">
        <w:rPr>
          <w:rFonts w:asciiTheme="minorHAnsi" w:hAnsiTheme="minorHAnsi" w:cstheme="minorHAnsi"/>
          <w:spacing w:val="0"/>
          <w:kern w:val="0"/>
          <w:sz w:val="22"/>
          <w:szCs w:val="22"/>
        </w:rPr>
        <w:t>ePUAP</w:t>
      </w:r>
      <w:proofErr w:type="spellEnd"/>
      <w:r w:rsidRPr="00744A0E">
        <w:rPr>
          <w:rFonts w:asciiTheme="minorHAnsi" w:hAnsiTheme="minorHAnsi" w:cstheme="minorHAnsi"/>
          <w:spacing w:val="0"/>
          <w:kern w:val="0"/>
          <w:sz w:val="22"/>
          <w:szCs w:val="22"/>
        </w:rPr>
        <w:t>.</w:t>
      </w:r>
    </w:p>
    <w:p w14:paraId="5B10E015" w14:textId="623AFCE7" w:rsidR="00381DFD" w:rsidRPr="003D180B" w:rsidRDefault="000E501B" w:rsidP="00531217">
      <w:pPr>
        <w:pStyle w:val="Akapitzlist"/>
        <w:numPr>
          <w:ilvl w:val="0"/>
          <w:numId w:val="13"/>
        </w:numPr>
        <w:spacing w:after="0" w:line="240" w:lineRule="auto"/>
        <w:ind w:left="357" w:hanging="357"/>
        <w:contextualSpacing w:val="0"/>
        <w:jc w:val="both"/>
        <w:rPr>
          <w:rFonts w:asciiTheme="minorHAnsi" w:hAnsiTheme="minorHAnsi" w:cstheme="minorHAnsi"/>
          <w:spacing w:val="0"/>
          <w:kern w:val="0"/>
          <w:sz w:val="22"/>
          <w:szCs w:val="22"/>
        </w:rPr>
      </w:pPr>
      <w:r w:rsidRPr="003D180B">
        <w:rPr>
          <w:rFonts w:asciiTheme="minorHAnsi" w:hAnsiTheme="minorHAnsi" w:cstheme="minorHAnsi"/>
          <w:spacing w:val="0"/>
          <w:kern w:val="0"/>
          <w:sz w:val="22"/>
          <w:szCs w:val="22"/>
        </w:rPr>
        <w:t xml:space="preserve">Zamawiający przekazuje link do postępowania oraz ID postępowania jako </w:t>
      </w:r>
      <w:r w:rsidRPr="003D180B">
        <w:rPr>
          <w:rFonts w:asciiTheme="minorHAnsi" w:hAnsiTheme="minorHAnsi" w:cstheme="minorHAnsi"/>
          <w:b/>
          <w:spacing w:val="0"/>
          <w:kern w:val="0"/>
          <w:sz w:val="22"/>
          <w:szCs w:val="22"/>
        </w:rPr>
        <w:t xml:space="preserve">załącznik nr </w:t>
      </w:r>
      <w:r w:rsidR="003D180B" w:rsidRPr="003D180B">
        <w:rPr>
          <w:rFonts w:asciiTheme="minorHAnsi" w:hAnsiTheme="minorHAnsi" w:cstheme="minorHAnsi"/>
          <w:b/>
          <w:spacing w:val="0"/>
          <w:kern w:val="0"/>
          <w:sz w:val="22"/>
          <w:szCs w:val="22"/>
        </w:rPr>
        <w:t>8</w:t>
      </w:r>
      <w:r w:rsidRPr="003D180B">
        <w:rPr>
          <w:rFonts w:asciiTheme="minorHAnsi" w:hAnsiTheme="minorHAnsi" w:cstheme="minorHAnsi"/>
          <w:b/>
          <w:spacing w:val="0"/>
          <w:kern w:val="0"/>
          <w:sz w:val="22"/>
          <w:szCs w:val="22"/>
        </w:rPr>
        <w:t xml:space="preserve"> do SWZ.</w:t>
      </w:r>
      <w:r w:rsidRPr="003D180B">
        <w:rPr>
          <w:rFonts w:asciiTheme="minorHAnsi" w:hAnsiTheme="minorHAnsi" w:cstheme="minorHAnsi"/>
          <w:spacing w:val="0"/>
          <w:kern w:val="0"/>
          <w:sz w:val="22"/>
          <w:szCs w:val="22"/>
        </w:rPr>
        <w:t xml:space="preserve"> </w:t>
      </w:r>
      <w:r w:rsidRPr="003D180B">
        <w:rPr>
          <w:rFonts w:asciiTheme="minorHAnsi" w:hAnsiTheme="minorHAnsi" w:cstheme="minorHAnsi"/>
          <w:kern w:val="0"/>
          <w:sz w:val="22"/>
          <w:szCs w:val="22"/>
          <w:lang w:eastAsia="en-US"/>
        </w:rPr>
        <w:t xml:space="preserve">Dane postępowanie można wyszukać również na Liście wszystkich postępowań w </w:t>
      </w:r>
      <w:proofErr w:type="spellStart"/>
      <w:r w:rsidRPr="003D180B">
        <w:rPr>
          <w:rFonts w:asciiTheme="minorHAnsi" w:hAnsiTheme="minorHAnsi" w:cstheme="minorHAnsi"/>
          <w:kern w:val="0"/>
          <w:sz w:val="22"/>
          <w:szCs w:val="22"/>
          <w:lang w:eastAsia="en-US"/>
        </w:rPr>
        <w:t>miniPortalu</w:t>
      </w:r>
      <w:proofErr w:type="spellEnd"/>
      <w:r w:rsidRPr="003D180B">
        <w:rPr>
          <w:rFonts w:asciiTheme="minorHAnsi" w:hAnsiTheme="minorHAnsi" w:cstheme="minorHAnsi"/>
          <w:kern w:val="0"/>
          <w:sz w:val="22"/>
          <w:szCs w:val="22"/>
          <w:lang w:eastAsia="en-US"/>
        </w:rPr>
        <w:t xml:space="preserve"> klikając wcześniej opcję „Dla Wykonawców” lub ze strony głównej z zakładki Postępowania.</w:t>
      </w:r>
    </w:p>
    <w:p w14:paraId="540E3B2B" w14:textId="77777777" w:rsidR="00381DFD" w:rsidRPr="00744A0E" w:rsidRDefault="00381DFD" w:rsidP="00531217">
      <w:pPr>
        <w:pStyle w:val="Akapitzlist"/>
        <w:numPr>
          <w:ilvl w:val="0"/>
          <w:numId w:val="13"/>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Wykonawca może zwrócić się do zamawiającego z prośbą - wnioskiem o wyjaśnienie treści specyfikacji warunków zamówienia. Zamawiający udzieli wyjaśnień niezwłocznie, nie później niż na 2 dni przed upływem terminu składania ofert. Zamawiający umieści taką informację na własnej stronie internetowej prowadzonego postępowania, pod warunkiem, że wniosek o wyjaśnienie treści specyfikacji wpłynął do zamawiającego nie później niż na 4 dni przed upływem terminu składania ofert.</w:t>
      </w:r>
    </w:p>
    <w:p w14:paraId="269D4F25" w14:textId="77777777" w:rsidR="00381DFD" w:rsidRPr="00744A0E" w:rsidRDefault="00381DFD" w:rsidP="00531217">
      <w:pPr>
        <w:pStyle w:val="Akapitzlist"/>
        <w:numPr>
          <w:ilvl w:val="0"/>
          <w:numId w:val="13"/>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 xml:space="preserve">Jeżeli zamawiający nie udzieli wyjaśnień w terminie, o którym mowa w pkt 10, przedłuża termin składania odpowiednio ofert o czas niezbędny do zapoznania się wszystkich zainteresowanych wykonawców z wyjaśnieniami niezbędnymi do należytego przygotowania i złożenia odpowiednio ofert. </w:t>
      </w:r>
    </w:p>
    <w:p w14:paraId="18D90C6E" w14:textId="77777777" w:rsidR="00381DFD" w:rsidRPr="00744A0E" w:rsidRDefault="00381DFD" w:rsidP="00531217">
      <w:pPr>
        <w:pStyle w:val="Akapitzlist"/>
        <w:numPr>
          <w:ilvl w:val="0"/>
          <w:numId w:val="13"/>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W przypadku, gdy wniosek o wyjaśnienie treści SWZ albo opisu potrzeb i wymagań nie wpłynął w terminie, o którym mowa w pkt 10, zamawiający nie ma obowiązku udzielania wyjaśnień SWZ oraz obowiązku przedłużenia terminu składania ofert.</w:t>
      </w:r>
    </w:p>
    <w:p w14:paraId="589ABEDB" w14:textId="77777777" w:rsidR="00381DFD" w:rsidRPr="00744A0E" w:rsidRDefault="00381DFD" w:rsidP="00531217">
      <w:pPr>
        <w:pStyle w:val="Akapitzlist"/>
        <w:numPr>
          <w:ilvl w:val="0"/>
          <w:numId w:val="13"/>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Przedłużenie terminu składania ofert, o których pkt 11, nie wpływa na bieg terminu składania wniosku o wyjaśnienie treści odpowiednio SWZ albo opisu potrzeb i wymagań.</w:t>
      </w:r>
    </w:p>
    <w:p w14:paraId="30ACDB13" w14:textId="77777777" w:rsidR="00381DFD" w:rsidRPr="00744A0E" w:rsidRDefault="00381DFD" w:rsidP="00531217">
      <w:pPr>
        <w:pStyle w:val="Akapitzlist"/>
        <w:numPr>
          <w:ilvl w:val="0"/>
          <w:numId w:val="13"/>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Treść zapytań wraz z wyjaśnieniami zamawiający udostępnia, bez ujawniania źródła zapytania, na stronie internetowej prowadzonego postępowania.</w:t>
      </w:r>
    </w:p>
    <w:p w14:paraId="5B8F6162" w14:textId="5D9231AB" w:rsidR="00381DFD" w:rsidRPr="00744A0E" w:rsidRDefault="00381DFD" w:rsidP="00531217">
      <w:pPr>
        <w:pStyle w:val="Akapitzlist"/>
        <w:numPr>
          <w:ilvl w:val="0"/>
          <w:numId w:val="13"/>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bCs/>
          <w:sz w:val="22"/>
          <w:szCs w:val="22"/>
        </w:rPr>
        <w:t xml:space="preserve">W uzasadnionych przypadkach zamawiający może przed upływem terminu składania ofert zmienić treść specyfikacji warunków zamówienia. Dokonaną zmianę treści specyfikacji zamawiający udostępnia na stronie internetowej prowadzonego postępowania. </w:t>
      </w:r>
      <w:r w:rsidRPr="00744A0E">
        <w:rPr>
          <w:rFonts w:asciiTheme="minorHAnsi" w:hAnsiTheme="minorHAnsi" w:cstheme="minorHAnsi"/>
          <w:sz w:val="22"/>
          <w:szCs w:val="22"/>
        </w:rPr>
        <w:t xml:space="preserve">  </w:t>
      </w:r>
    </w:p>
    <w:p w14:paraId="3F21C86B" w14:textId="77777777" w:rsidR="00925C8A" w:rsidRPr="00744A0E" w:rsidRDefault="00110F6A" w:rsidP="00531217">
      <w:pPr>
        <w:pStyle w:val="Akapitzlist"/>
        <w:numPr>
          <w:ilvl w:val="0"/>
          <w:numId w:val="13"/>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 postępowaniu o udzielenie zamówienia korespondencja elektroniczna (inna niż oferta Wykonawcy i załączniki do oferty</w:t>
      </w:r>
      <w:r w:rsidR="000E501B" w:rsidRPr="00744A0E">
        <w:rPr>
          <w:rFonts w:asciiTheme="minorHAnsi" w:hAnsiTheme="minorHAnsi" w:cstheme="minorHAnsi"/>
          <w:spacing w:val="0"/>
          <w:kern w:val="0"/>
          <w:sz w:val="22"/>
          <w:szCs w:val="22"/>
        </w:rPr>
        <w:t>, tj. oświadczenia, pytania, wnioski, zawiadomienia</w:t>
      </w:r>
      <w:r w:rsidRPr="00744A0E">
        <w:rPr>
          <w:rFonts w:asciiTheme="minorHAnsi" w:hAnsiTheme="minorHAnsi" w:cstheme="minorHAnsi"/>
          <w:spacing w:val="0"/>
          <w:kern w:val="0"/>
          <w:sz w:val="22"/>
          <w:szCs w:val="22"/>
        </w:rPr>
        <w:t xml:space="preserve">) odbywa się elektronicznie za pośrednictwem dedykowanego formularza dostępnego na </w:t>
      </w:r>
      <w:proofErr w:type="spellStart"/>
      <w:r w:rsidRPr="00744A0E">
        <w:rPr>
          <w:rFonts w:asciiTheme="minorHAnsi" w:hAnsiTheme="minorHAnsi" w:cstheme="minorHAnsi"/>
          <w:spacing w:val="0"/>
          <w:kern w:val="0"/>
          <w:sz w:val="22"/>
          <w:szCs w:val="22"/>
        </w:rPr>
        <w:t>ePUAP</w:t>
      </w:r>
      <w:proofErr w:type="spellEnd"/>
      <w:r w:rsidRPr="00744A0E">
        <w:rPr>
          <w:rFonts w:asciiTheme="minorHAnsi" w:hAnsiTheme="minorHAnsi" w:cstheme="minorHAnsi"/>
          <w:spacing w:val="0"/>
          <w:kern w:val="0"/>
          <w:sz w:val="22"/>
          <w:szCs w:val="22"/>
        </w:rPr>
        <w:t xml:space="preserve"> oraz udostępnionego przez </w:t>
      </w:r>
      <w:proofErr w:type="spellStart"/>
      <w:r w:rsidRPr="00744A0E">
        <w:rPr>
          <w:rFonts w:asciiTheme="minorHAnsi" w:hAnsiTheme="minorHAnsi" w:cstheme="minorHAnsi"/>
          <w:spacing w:val="0"/>
          <w:kern w:val="0"/>
          <w:sz w:val="22"/>
          <w:szCs w:val="22"/>
        </w:rPr>
        <w:t>miniPortal</w:t>
      </w:r>
      <w:proofErr w:type="spellEnd"/>
      <w:r w:rsidRPr="00744A0E">
        <w:rPr>
          <w:rFonts w:asciiTheme="minorHAnsi" w:hAnsiTheme="minorHAnsi" w:cstheme="minorHAnsi"/>
          <w:spacing w:val="0"/>
          <w:kern w:val="0"/>
          <w:sz w:val="22"/>
          <w:szCs w:val="22"/>
        </w:rPr>
        <w:t xml:space="preserve"> (</w:t>
      </w:r>
      <w:r w:rsidR="0003435F" w:rsidRPr="00744A0E">
        <w:rPr>
          <w:rFonts w:asciiTheme="minorHAnsi" w:hAnsiTheme="minorHAnsi" w:cstheme="minorHAnsi"/>
          <w:spacing w:val="0"/>
          <w:kern w:val="0"/>
          <w:sz w:val="22"/>
          <w:szCs w:val="22"/>
        </w:rPr>
        <w:t>„</w:t>
      </w:r>
      <w:r w:rsidRPr="00744A0E">
        <w:rPr>
          <w:rFonts w:asciiTheme="minorHAnsi" w:hAnsiTheme="minorHAnsi" w:cstheme="minorHAnsi"/>
          <w:b/>
          <w:spacing w:val="0"/>
          <w:kern w:val="0"/>
          <w:sz w:val="22"/>
          <w:szCs w:val="22"/>
        </w:rPr>
        <w:t>Formularz do komunikacji</w:t>
      </w:r>
      <w:r w:rsidR="0003435F" w:rsidRPr="00744A0E">
        <w:rPr>
          <w:rFonts w:asciiTheme="minorHAnsi" w:hAnsiTheme="minorHAnsi" w:cstheme="minorHAnsi"/>
          <w:b/>
          <w:spacing w:val="0"/>
          <w:kern w:val="0"/>
          <w:sz w:val="22"/>
          <w:szCs w:val="22"/>
        </w:rPr>
        <w:t>”</w:t>
      </w:r>
      <w:r w:rsidRPr="00744A0E">
        <w:rPr>
          <w:rFonts w:asciiTheme="minorHAnsi" w:hAnsiTheme="minorHAnsi" w:cstheme="minorHAnsi"/>
          <w:spacing w:val="0"/>
          <w:kern w:val="0"/>
          <w:sz w:val="22"/>
          <w:szCs w:val="22"/>
        </w:rPr>
        <w:t>). Korespondencja przesłana za pomocą tego formularza nie może być szyfrowana. We wszelkiej korespondencji związanej z niniejszym postępowaniem Zamawiający i Wykonawcy posługują się numerem ogłoszenia (BZP).</w:t>
      </w:r>
    </w:p>
    <w:p w14:paraId="74FCA35A" w14:textId="2AD59C32" w:rsidR="00925C8A" w:rsidRPr="00744A0E" w:rsidRDefault="00925C8A" w:rsidP="00531217">
      <w:pPr>
        <w:pStyle w:val="Akapitzlist"/>
        <w:numPr>
          <w:ilvl w:val="0"/>
          <w:numId w:val="13"/>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z w:val="22"/>
          <w:szCs w:val="22"/>
        </w:rPr>
        <w:lastRenderedPageBreak/>
        <w:t xml:space="preserve">Zamawiający informuje, że przesyłana przez wykonawcę informacja / wiadomość środkiem komunikacji elektronicznej (wskazana powyżej) poprzez </w:t>
      </w:r>
      <w:proofErr w:type="spellStart"/>
      <w:r w:rsidRPr="00744A0E">
        <w:rPr>
          <w:rFonts w:asciiTheme="minorHAnsi" w:hAnsiTheme="minorHAnsi" w:cstheme="minorHAnsi"/>
          <w:sz w:val="22"/>
          <w:szCs w:val="22"/>
        </w:rPr>
        <w:t>ePUAP</w:t>
      </w:r>
      <w:proofErr w:type="spellEnd"/>
      <w:r w:rsidRPr="00744A0E">
        <w:rPr>
          <w:rFonts w:asciiTheme="minorHAnsi" w:hAnsiTheme="minorHAnsi" w:cstheme="minorHAnsi"/>
          <w:sz w:val="22"/>
          <w:szCs w:val="22"/>
        </w:rPr>
        <w:t xml:space="preserve"> będzie generowała automatycznie odpowiedź zwrotną, potwierdzającą datę, godzinę otrzymanych informacji. </w:t>
      </w:r>
    </w:p>
    <w:p w14:paraId="00A54675" w14:textId="77777777" w:rsidR="00925C8A" w:rsidRPr="00744A0E" w:rsidRDefault="00391EC6" w:rsidP="00531217">
      <w:pPr>
        <w:pStyle w:val="Akapitzlist"/>
        <w:numPr>
          <w:ilvl w:val="0"/>
          <w:numId w:val="13"/>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kern w:val="0"/>
          <w:sz w:val="22"/>
          <w:szCs w:val="22"/>
          <w:lang w:eastAsia="en-US"/>
        </w:rPr>
        <w:t>Dokumenty elektroniczne, składane są przez Wykonawcę za pośrednictwem „Formularza do komunikacji” jako załączniki.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4B2C08D2" w14:textId="77777777" w:rsidR="007965A0" w:rsidRPr="00744A0E" w:rsidRDefault="00925C8A" w:rsidP="00531217">
      <w:pPr>
        <w:pStyle w:val="Akapitzlist"/>
        <w:numPr>
          <w:ilvl w:val="0"/>
          <w:numId w:val="13"/>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z w:val="22"/>
          <w:szCs w:val="22"/>
        </w:rPr>
        <w:t>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w:t>
      </w:r>
      <w:r w:rsidRPr="00744A0E">
        <w:rPr>
          <w:rStyle w:val="ng-binding"/>
          <w:rFonts w:asciiTheme="minorHAnsi" w:hAnsiTheme="minorHAnsi" w:cstheme="minorHAnsi"/>
          <w:sz w:val="22"/>
          <w:szCs w:val="22"/>
        </w:rPr>
        <w:t xml:space="preserve">Dz.U.2017.2247 </w:t>
      </w:r>
      <w:proofErr w:type="spellStart"/>
      <w:r w:rsidRPr="00744A0E">
        <w:rPr>
          <w:rStyle w:val="ng-binding"/>
          <w:rFonts w:asciiTheme="minorHAnsi" w:hAnsiTheme="minorHAnsi" w:cstheme="minorHAnsi"/>
          <w:sz w:val="22"/>
          <w:szCs w:val="22"/>
        </w:rPr>
        <w:t>t.j</w:t>
      </w:r>
      <w:proofErr w:type="spellEnd"/>
      <w:r w:rsidRPr="00744A0E">
        <w:rPr>
          <w:rStyle w:val="ng-binding"/>
          <w:rFonts w:asciiTheme="minorHAnsi" w:hAnsiTheme="minorHAnsi" w:cstheme="minorHAnsi"/>
          <w:sz w:val="22"/>
          <w:szCs w:val="22"/>
        </w:rPr>
        <w:t>.</w:t>
      </w:r>
      <w:r w:rsidRPr="00744A0E">
        <w:rPr>
          <w:rStyle w:val="apple-converted-space"/>
          <w:rFonts w:asciiTheme="minorHAnsi" w:hAnsiTheme="minorHAnsi" w:cstheme="minorHAnsi"/>
          <w:sz w:val="22"/>
          <w:szCs w:val="22"/>
        </w:rPr>
        <w:t> </w:t>
      </w:r>
      <w:r w:rsidRPr="00744A0E">
        <w:rPr>
          <w:rStyle w:val="ng-scope"/>
          <w:rFonts w:asciiTheme="minorHAnsi" w:hAnsiTheme="minorHAnsi" w:cstheme="minorHAnsi"/>
          <w:sz w:val="22"/>
          <w:szCs w:val="22"/>
        </w:rPr>
        <w:t>z dnia</w:t>
      </w:r>
      <w:r w:rsidRPr="00744A0E">
        <w:rPr>
          <w:rStyle w:val="apple-converted-space"/>
          <w:rFonts w:asciiTheme="minorHAnsi" w:hAnsiTheme="minorHAnsi" w:cstheme="minorHAnsi"/>
          <w:sz w:val="22"/>
          <w:szCs w:val="22"/>
        </w:rPr>
        <w:t> </w:t>
      </w:r>
      <w:r w:rsidRPr="00744A0E">
        <w:rPr>
          <w:rFonts w:asciiTheme="minorHAnsi" w:hAnsiTheme="minorHAnsi" w:cstheme="minorHAnsi"/>
          <w:sz w:val="22"/>
          <w:szCs w:val="22"/>
        </w:rPr>
        <w:t>2017.12.05).</w:t>
      </w:r>
    </w:p>
    <w:p w14:paraId="26B54F07" w14:textId="509F8E6D" w:rsidR="007965A0" w:rsidRPr="00744A0E" w:rsidRDefault="007965A0" w:rsidP="00531217">
      <w:pPr>
        <w:pStyle w:val="Akapitzlist"/>
        <w:numPr>
          <w:ilvl w:val="0"/>
          <w:numId w:val="13"/>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z w:val="22"/>
          <w:szCs w:val="22"/>
        </w:rPr>
        <w:t xml:space="preserve">Zamawiający zamieszcza na stronie internetowej www.bip.chodecz.pl: </w:t>
      </w:r>
    </w:p>
    <w:p w14:paraId="3B5C6725" w14:textId="77777777" w:rsidR="007965A0" w:rsidRPr="00744A0E" w:rsidRDefault="007965A0" w:rsidP="00531217">
      <w:pPr>
        <w:pStyle w:val="Default"/>
        <w:numPr>
          <w:ilvl w:val="0"/>
          <w:numId w:val="18"/>
        </w:numPr>
        <w:rPr>
          <w:rFonts w:asciiTheme="minorHAnsi" w:hAnsiTheme="minorHAnsi" w:cstheme="minorHAnsi"/>
          <w:color w:val="auto"/>
          <w:sz w:val="22"/>
          <w:szCs w:val="22"/>
        </w:rPr>
      </w:pPr>
      <w:r w:rsidRPr="00744A0E">
        <w:rPr>
          <w:rFonts w:asciiTheme="minorHAnsi" w:hAnsiTheme="minorHAnsi" w:cstheme="minorHAnsi"/>
          <w:color w:val="auto"/>
          <w:sz w:val="22"/>
          <w:szCs w:val="22"/>
        </w:rPr>
        <w:t>specyfikację warunków zamówienia - od dnia zamieszczenia ogłoszenia w Biuletynie Zamówień Publicznych,</w:t>
      </w:r>
    </w:p>
    <w:p w14:paraId="5928ECF4" w14:textId="77777777" w:rsidR="007965A0" w:rsidRPr="00744A0E" w:rsidRDefault="007965A0" w:rsidP="00531217">
      <w:pPr>
        <w:pStyle w:val="Default"/>
        <w:numPr>
          <w:ilvl w:val="0"/>
          <w:numId w:val="18"/>
        </w:numPr>
        <w:rPr>
          <w:rFonts w:asciiTheme="minorHAnsi" w:hAnsiTheme="minorHAnsi" w:cstheme="minorHAnsi"/>
          <w:color w:val="auto"/>
          <w:sz w:val="22"/>
          <w:szCs w:val="22"/>
        </w:rPr>
      </w:pPr>
      <w:r w:rsidRPr="00744A0E">
        <w:rPr>
          <w:rFonts w:asciiTheme="minorHAnsi" w:hAnsiTheme="minorHAnsi" w:cstheme="minorHAnsi"/>
          <w:color w:val="auto"/>
          <w:sz w:val="22"/>
          <w:szCs w:val="22"/>
        </w:rPr>
        <w:t>informację o zmianie treści ogłoszenia o zamówieniu zamieszczonego w Biuletynie Zamówień Publicznych,</w:t>
      </w:r>
    </w:p>
    <w:p w14:paraId="21F3767D" w14:textId="427DA546" w:rsidR="007965A0" w:rsidRPr="00744A0E" w:rsidRDefault="007965A0" w:rsidP="00531217">
      <w:pPr>
        <w:pStyle w:val="Default"/>
        <w:numPr>
          <w:ilvl w:val="0"/>
          <w:numId w:val="18"/>
        </w:numPr>
        <w:rPr>
          <w:rFonts w:asciiTheme="minorHAnsi" w:hAnsiTheme="minorHAnsi" w:cstheme="minorHAnsi"/>
          <w:color w:val="auto"/>
          <w:sz w:val="22"/>
          <w:szCs w:val="22"/>
        </w:rPr>
      </w:pPr>
      <w:r w:rsidRPr="00744A0E">
        <w:rPr>
          <w:rFonts w:asciiTheme="minorHAnsi" w:hAnsiTheme="minorHAnsi" w:cstheme="minorHAnsi"/>
          <w:color w:val="auto"/>
          <w:sz w:val="22"/>
          <w:szCs w:val="22"/>
        </w:rPr>
        <w:t xml:space="preserve">informację z otwarcia ofert, o której mowa w art. 222 ust. 5 ustawy </w:t>
      </w:r>
      <w:proofErr w:type="spellStart"/>
      <w:r w:rsidRPr="00744A0E">
        <w:rPr>
          <w:rFonts w:asciiTheme="minorHAnsi" w:hAnsiTheme="minorHAnsi" w:cstheme="minorHAnsi"/>
          <w:color w:val="auto"/>
          <w:sz w:val="22"/>
          <w:szCs w:val="22"/>
        </w:rPr>
        <w:t>Pzp</w:t>
      </w:r>
      <w:proofErr w:type="spellEnd"/>
      <w:r w:rsidRPr="00744A0E">
        <w:rPr>
          <w:rFonts w:asciiTheme="minorHAnsi" w:hAnsiTheme="minorHAnsi" w:cstheme="minorHAnsi"/>
          <w:color w:val="auto"/>
          <w:sz w:val="22"/>
          <w:szCs w:val="22"/>
        </w:rPr>
        <w:t xml:space="preserve"> - </w:t>
      </w:r>
      <w:r w:rsidRPr="00744A0E">
        <w:rPr>
          <w:rFonts w:asciiTheme="minorHAnsi" w:hAnsiTheme="minorHAnsi" w:cstheme="minorHAnsi"/>
          <w:b/>
          <w:color w:val="auto"/>
          <w:sz w:val="22"/>
          <w:szCs w:val="22"/>
        </w:rPr>
        <w:t>niezwłocznie po otwarciu ofert,</w:t>
      </w:r>
    </w:p>
    <w:p w14:paraId="0C8A5010" w14:textId="77777777" w:rsidR="007965A0" w:rsidRPr="00744A0E" w:rsidRDefault="007965A0" w:rsidP="00531217">
      <w:pPr>
        <w:pStyle w:val="Default"/>
        <w:numPr>
          <w:ilvl w:val="0"/>
          <w:numId w:val="18"/>
        </w:numPr>
        <w:rPr>
          <w:rFonts w:asciiTheme="minorHAnsi" w:hAnsiTheme="minorHAnsi" w:cstheme="minorHAnsi"/>
          <w:color w:val="auto"/>
          <w:sz w:val="22"/>
          <w:szCs w:val="22"/>
        </w:rPr>
      </w:pPr>
      <w:r w:rsidRPr="00744A0E">
        <w:rPr>
          <w:rFonts w:asciiTheme="minorHAnsi" w:hAnsiTheme="minorHAnsi" w:cstheme="minorHAnsi"/>
          <w:color w:val="auto"/>
          <w:sz w:val="22"/>
          <w:szCs w:val="22"/>
        </w:rPr>
        <w:t>treść zapytań wraz z wyjaśnieniami do zamieszczonej na stronie SWZ,</w:t>
      </w:r>
    </w:p>
    <w:p w14:paraId="40767A3F" w14:textId="77777777" w:rsidR="007965A0" w:rsidRPr="00744A0E" w:rsidRDefault="007965A0" w:rsidP="00531217">
      <w:pPr>
        <w:pStyle w:val="Default"/>
        <w:numPr>
          <w:ilvl w:val="0"/>
          <w:numId w:val="18"/>
        </w:numPr>
        <w:rPr>
          <w:rFonts w:asciiTheme="minorHAnsi" w:hAnsiTheme="minorHAnsi" w:cstheme="minorHAnsi"/>
          <w:color w:val="auto"/>
          <w:sz w:val="22"/>
          <w:szCs w:val="22"/>
        </w:rPr>
      </w:pPr>
      <w:r w:rsidRPr="00744A0E">
        <w:rPr>
          <w:rFonts w:asciiTheme="minorHAnsi" w:hAnsiTheme="minorHAnsi" w:cstheme="minorHAnsi"/>
          <w:color w:val="auto"/>
          <w:sz w:val="22"/>
          <w:szCs w:val="22"/>
        </w:rPr>
        <w:t>zmiany dotyczące SWZ,</w:t>
      </w:r>
    </w:p>
    <w:p w14:paraId="67DA4DB4" w14:textId="01C2A139" w:rsidR="003D42AF" w:rsidRPr="00744A0E" w:rsidRDefault="003D42AF" w:rsidP="00531217">
      <w:pPr>
        <w:pStyle w:val="Default"/>
        <w:numPr>
          <w:ilvl w:val="0"/>
          <w:numId w:val="18"/>
        </w:numPr>
        <w:rPr>
          <w:rFonts w:asciiTheme="minorHAnsi" w:hAnsiTheme="minorHAnsi" w:cstheme="minorHAnsi"/>
          <w:color w:val="auto"/>
          <w:sz w:val="22"/>
          <w:szCs w:val="22"/>
        </w:rPr>
      </w:pPr>
      <w:r w:rsidRPr="00744A0E">
        <w:rPr>
          <w:rFonts w:asciiTheme="minorHAnsi" w:hAnsiTheme="minorHAnsi" w:cstheme="minorHAnsi"/>
          <w:color w:val="auto"/>
          <w:sz w:val="22"/>
          <w:szCs w:val="22"/>
        </w:rPr>
        <w:t>zawiadomienie</w:t>
      </w:r>
      <w:r w:rsidR="001B0F8E" w:rsidRPr="00744A0E">
        <w:rPr>
          <w:rFonts w:asciiTheme="minorHAnsi" w:hAnsiTheme="minorHAnsi" w:cstheme="minorHAnsi"/>
          <w:color w:val="auto"/>
          <w:sz w:val="22"/>
          <w:szCs w:val="22"/>
        </w:rPr>
        <w:t xml:space="preserve"> </w:t>
      </w:r>
      <w:r w:rsidRPr="00744A0E">
        <w:rPr>
          <w:rFonts w:asciiTheme="minorHAnsi" w:hAnsiTheme="minorHAnsi" w:cstheme="minorHAnsi"/>
          <w:color w:val="auto"/>
          <w:sz w:val="22"/>
          <w:szCs w:val="22"/>
        </w:rPr>
        <w:t xml:space="preserve">o wyborze </w:t>
      </w:r>
      <w:r w:rsidR="001B0F8E" w:rsidRPr="00744A0E">
        <w:rPr>
          <w:rFonts w:asciiTheme="minorHAnsi" w:hAnsiTheme="minorHAnsi" w:cstheme="minorHAnsi"/>
          <w:color w:val="auto"/>
          <w:sz w:val="22"/>
          <w:szCs w:val="22"/>
        </w:rPr>
        <w:t>najkorzystniejszej</w:t>
      </w:r>
      <w:r w:rsidRPr="00744A0E">
        <w:rPr>
          <w:rFonts w:asciiTheme="minorHAnsi" w:hAnsiTheme="minorHAnsi" w:cstheme="minorHAnsi"/>
          <w:color w:val="auto"/>
          <w:sz w:val="22"/>
          <w:szCs w:val="22"/>
        </w:rPr>
        <w:t xml:space="preserve"> oferty,</w:t>
      </w:r>
    </w:p>
    <w:p w14:paraId="6152207D" w14:textId="0239EDBF" w:rsidR="007965A0" w:rsidRPr="00744A0E" w:rsidRDefault="001B0F8E" w:rsidP="00531217">
      <w:pPr>
        <w:pStyle w:val="Default"/>
        <w:numPr>
          <w:ilvl w:val="0"/>
          <w:numId w:val="18"/>
        </w:numPr>
        <w:rPr>
          <w:rFonts w:asciiTheme="minorHAnsi" w:hAnsiTheme="minorHAnsi" w:cstheme="minorHAnsi"/>
          <w:color w:val="auto"/>
          <w:sz w:val="22"/>
          <w:szCs w:val="22"/>
        </w:rPr>
      </w:pPr>
      <w:r w:rsidRPr="00744A0E">
        <w:rPr>
          <w:rFonts w:asciiTheme="minorHAnsi" w:hAnsiTheme="minorHAnsi" w:cstheme="minorHAnsi"/>
          <w:color w:val="auto"/>
          <w:sz w:val="22"/>
          <w:szCs w:val="22"/>
        </w:rPr>
        <w:t xml:space="preserve">ogłoszenie o udzieleniu zamówienia, o którym mowa w art. 309 ust. 1 </w:t>
      </w:r>
      <w:r w:rsidR="007965A0" w:rsidRPr="00744A0E">
        <w:rPr>
          <w:rFonts w:asciiTheme="minorHAnsi" w:hAnsiTheme="minorHAnsi" w:cstheme="minorHAnsi"/>
          <w:b/>
          <w:color w:val="auto"/>
          <w:sz w:val="22"/>
          <w:szCs w:val="22"/>
        </w:rPr>
        <w:t>.</w:t>
      </w:r>
      <w:r w:rsidRPr="00744A0E">
        <w:rPr>
          <w:rFonts w:asciiTheme="minorHAnsi" w:hAnsiTheme="minorHAnsi" w:cstheme="minorHAnsi"/>
          <w:color w:val="auto"/>
          <w:sz w:val="22"/>
          <w:szCs w:val="22"/>
        </w:rPr>
        <w:t xml:space="preserve"> ustawy </w:t>
      </w:r>
      <w:proofErr w:type="spellStart"/>
      <w:r w:rsidRPr="00744A0E">
        <w:rPr>
          <w:rFonts w:asciiTheme="minorHAnsi" w:hAnsiTheme="minorHAnsi" w:cstheme="minorHAnsi"/>
          <w:color w:val="auto"/>
          <w:sz w:val="22"/>
          <w:szCs w:val="22"/>
        </w:rPr>
        <w:t>Pzp</w:t>
      </w:r>
      <w:proofErr w:type="spellEnd"/>
      <w:r w:rsidRPr="00744A0E">
        <w:rPr>
          <w:rFonts w:asciiTheme="minorHAnsi" w:hAnsiTheme="minorHAnsi" w:cstheme="minorHAnsi"/>
          <w:color w:val="auto"/>
          <w:sz w:val="22"/>
          <w:szCs w:val="22"/>
        </w:rPr>
        <w:t>.</w:t>
      </w:r>
    </w:p>
    <w:p w14:paraId="4401F056" w14:textId="67B35040" w:rsidR="000E501B" w:rsidRPr="00744A0E" w:rsidRDefault="000E501B" w:rsidP="000E501B">
      <w:pPr>
        <w:spacing w:after="0" w:line="240" w:lineRule="auto"/>
        <w:jc w:val="both"/>
        <w:rPr>
          <w:rFonts w:asciiTheme="minorHAnsi" w:hAnsiTheme="minorHAnsi" w:cstheme="minorHAnsi"/>
          <w:spacing w:val="0"/>
          <w:kern w:val="0"/>
          <w:sz w:val="22"/>
          <w:szCs w:val="22"/>
        </w:rPr>
      </w:pPr>
    </w:p>
    <w:p w14:paraId="651A84D5" w14:textId="77777777" w:rsidR="00D80D77" w:rsidRPr="00744A0E" w:rsidRDefault="00D80D77" w:rsidP="003D180B">
      <w:pPr>
        <w:spacing w:after="0" w:line="240" w:lineRule="auto"/>
        <w:jc w:val="both"/>
        <w:rPr>
          <w:rFonts w:asciiTheme="minorHAnsi" w:hAnsiTheme="minorHAnsi" w:cstheme="minorHAnsi"/>
          <w:spacing w:val="0"/>
          <w:kern w:val="0"/>
          <w:sz w:val="22"/>
          <w:szCs w:val="22"/>
        </w:rPr>
      </w:pPr>
    </w:p>
    <w:p w14:paraId="01094323" w14:textId="2C1E03C3" w:rsidR="006D6E8C" w:rsidRPr="00744A0E" w:rsidRDefault="00A9496A" w:rsidP="00531217">
      <w:pPr>
        <w:pStyle w:val="Akapitzlist"/>
        <w:numPr>
          <w:ilvl w:val="0"/>
          <w:numId w:val="17"/>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 xml:space="preserve">WSKAZANIE OSÓB UPRAWNIONYCH DO </w:t>
      </w:r>
      <w:r w:rsidR="00673BC0" w:rsidRPr="00744A0E">
        <w:rPr>
          <w:rFonts w:asciiTheme="minorHAnsi" w:hAnsiTheme="minorHAnsi" w:cstheme="minorHAnsi"/>
          <w:b/>
          <w:spacing w:val="0"/>
          <w:kern w:val="0"/>
          <w:sz w:val="22"/>
          <w:szCs w:val="22"/>
        </w:rPr>
        <w:t>KOMUNIKOWANIA SIĘ Z WYKONAWCAMI</w:t>
      </w:r>
    </w:p>
    <w:p w14:paraId="26CB2073" w14:textId="77777777" w:rsidR="001730EB" w:rsidRPr="00744A0E" w:rsidRDefault="00673BC0" w:rsidP="00395BD7">
      <w:pPr>
        <w:spacing w:after="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wyznacza następujące osoby do kontaktu z Wykonawcami:</w:t>
      </w:r>
      <w:r w:rsidR="001730EB" w:rsidRPr="00744A0E">
        <w:rPr>
          <w:rFonts w:asciiTheme="minorHAnsi" w:hAnsiTheme="minorHAnsi" w:cstheme="minorHAnsi"/>
          <w:spacing w:val="0"/>
          <w:kern w:val="0"/>
          <w:sz w:val="22"/>
          <w:szCs w:val="22"/>
        </w:rPr>
        <w:t xml:space="preserve">  </w:t>
      </w:r>
    </w:p>
    <w:p w14:paraId="77CC46CF" w14:textId="65E535FA" w:rsidR="00673BC0" w:rsidRPr="00744A0E" w:rsidRDefault="00C60E16" w:rsidP="00395BD7">
      <w:pPr>
        <w:spacing w:after="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Agata Drzewiecka</w:t>
      </w:r>
    </w:p>
    <w:p w14:paraId="2F5D6C07" w14:textId="77777777" w:rsidR="00CF6686" w:rsidRPr="00744A0E" w:rsidRDefault="00A444FC" w:rsidP="00CF6686">
      <w:pPr>
        <w:autoSpaceDE w:val="0"/>
        <w:autoSpaceDN w:val="0"/>
        <w:adjustRightInd w:val="0"/>
        <w:spacing w:after="0" w:line="240" w:lineRule="auto"/>
        <w:rPr>
          <w:rFonts w:asciiTheme="minorHAnsi" w:hAnsiTheme="minorHAnsi" w:cstheme="minorHAnsi"/>
          <w:b/>
          <w:kern w:val="0"/>
          <w:sz w:val="22"/>
          <w:szCs w:val="22"/>
          <w:lang w:eastAsia="en-US"/>
        </w:rPr>
      </w:pPr>
      <w:r w:rsidRPr="00744A0E">
        <w:rPr>
          <w:rFonts w:asciiTheme="minorHAnsi" w:hAnsiTheme="minorHAnsi" w:cstheme="minorHAnsi"/>
          <w:b/>
          <w:spacing w:val="0"/>
          <w:kern w:val="0"/>
          <w:sz w:val="22"/>
          <w:szCs w:val="22"/>
        </w:rPr>
        <w:t xml:space="preserve">Adres skrzynki </w:t>
      </w:r>
      <w:proofErr w:type="spellStart"/>
      <w:r w:rsidRPr="00744A0E">
        <w:rPr>
          <w:rFonts w:asciiTheme="minorHAnsi" w:hAnsiTheme="minorHAnsi" w:cstheme="minorHAnsi"/>
          <w:b/>
          <w:spacing w:val="0"/>
          <w:kern w:val="0"/>
          <w:sz w:val="22"/>
          <w:szCs w:val="22"/>
        </w:rPr>
        <w:t>ePUAP</w:t>
      </w:r>
      <w:proofErr w:type="spellEnd"/>
      <w:r w:rsidR="00673BC0" w:rsidRPr="00744A0E">
        <w:rPr>
          <w:rFonts w:asciiTheme="minorHAnsi" w:hAnsiTheme="minorHAnsi" w:cstheme="minorHAnsi"/>
          <w:b/>
          <w:spacing w:val="0"/>
          <w:kern w:val="0"/>
          <w:sz w:val="22"/>
          <w:szCs w:val="22"/>
        </w:rPr>
        <w:t>:</w:t>
      </w:r>
      <w:r w:rsidR="001730EB" w:rsidRPr="00744A0E">
        <w:rPr>
          <w:rFonts w:asciiTheme="minorHAnsi" w:hAnsiTheme="minorHAnsi" w:cstheme="minorHAnsi"/>
          <w:b/>
          <w:spacing w:val="0"/>
          <w:kern w:val="0"/>
          <w:sz w:val="22"/>
          <w:szCs w:val="22"/>
        </w:rPr>
        <w:t xml:space="preserve"> </w:t>
      </w:r>
      <w:r w:rsidR="00CF6686" w:rsidRPr="00744A0E">
        <w:rPr>
          <w:rFonts w:asciiTheme="minorHAnsi" w:hAnsiTheme="minorHAnsi" w:cstheme="minorHAnsi"/>
          <w:b/>
          <w:sz w:val="22"/>
          <w:szCs w:val="22"/>
        </w:rPr>
        <w:t>/</w:t>
      </w:r>
      <w:proofErr w:type="spellStart"/>
      <w:r w:rsidR="00CF6686" w:rsidRPr="00744A0E">
        <w:rPr>
          <w:rFonts w:asciiTheme="minorHAnsi" w:hAnsiTheme="minorHAnsi" w:cstheme="minorHAnsi"/>
          <w:b/>
          <w:sz w:val="22"/>
          <w:szCs w:val="22"/>
        </w:rPr>
        <w:t>UMiGChodecz</w:t>
      </w:r>
      <w:proofErr w:type="spellEnd"/>
      <w:r w:rsidR="00CF6686" w:rsidRPr="00744A0E">
        <w:rPr>
          <w:rFonts w:asciiTheme="minorHAnsi" w:hAnsiTheme="minorHAnsi" w:cstheme="minorHAnsi"/>
          <w:b/>
          <w:sz w:val="22"/>
          <w:szCs w:val="22"/>
        </w:rPr>
        <w:t>/skrytka</w:t>
      </w:r>
      <w:r w:rsidR="00CF6686" w:rsidRPr="00744A0E">
        <w:rPr>
          <w:rFonts w:asciiTheme="minorHAnsi" w:hAnsiTheme="minorHAnsi" w:cstheme="minorHAnsi"/>
          <w:b/>
          <w:kern w:val="0"/>
          <w:sz w:val="22"/>
          <w:szCs w:val="22"/>
          <w:lang w:eastAsia="en-US"/>
        </w:rPr>
        <w:t xml:space="preserve"> </w:t>
      </w:r>
    </w:p>
    <w:p w14:paraId="559FFAEB" w14:textId="46B52BC8" w:rsidR="00FC513F" w:rsidRPr="00744A0E" w:rsidRDefault="00FC513F" w:rsidP="003D180B">
      <w:pPr>
        <w:spacing w:before="240" w:after="0" w:line="240" w:lineRule="auto"/>
        <w:jc w:val="both"/>
        <w:rPr>
          <w:rFonts w:asciiTheme="minorHAnsi" w:hAnsiTheme="minorHAnsi" w:cstheme="minorHAnsi"/>
          <w:b/>
          <w:spacing w:val="0"/>
          <w:kern w:val="0"/>
          <w:sz w:val="22"/>
          <w:szCs w:val="22"/>
        </w:rPr>
      </w:pPr>
    </w:p>
    <w:p w14:paraId="0BC293E0" w14:textId="158BD544" w:rsidR="006D6E8C" w:rsidRPr="00744A0E" w:rsidRDefault="00673BC0" w:rsidP="00531217">
      <w:pPr>
        <w:pStyle w:val="Akapitzlist"/>
        <w:numPr>
          <w:ilvl w:val="0"/>
          <w:numId w:val="17"/>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TERMIN ZWIĄZANIA OFERTĄ</w:t>
      </w:r>
    </w:p>
    <w:p w14:paraId="3607A8FD" w14:textId="43E3584A" w:rsidR="00673BC0" w:rsidRPr="004D634A" w:rsidRDefault="00673BC0" w:rsidP="000D22C9">
      <w:pPr>
        <w:pStyle w:val="Akapitzlist"/>
        <w:numPr>
          <w:ilvl w:val="0"/>
          <w:numId w:val="4"/>
        </w:numPr>
        <w:spacing w:after="120" w:line="240" w:lineRule="auto"/>
        <w:ind w:left="357" w:hanging="357"/>
        <w:jc w:val="both"/>
        <w:rPr>
          <w:rFonts w:asciiTheme="minorHAnsi" w:hAnsiTheme="minorHAnsi" w:cstheme="minorHAnsi"/>
          <w:b/>
          <w:color w:val="000000" w:themeColor="text1"/>
          <w:spacing w:val="0"/>
          <w:kern w:val="0"/>
          <w:sz w:val="22"/>
          <w:szCs w:val="22"/>
          <w:u w:val="single"/>
        </w:rPr>
      </w:pPr>
      <w:r w:rsidRPr="004D634A">
        <w:rPr>
          <w:rFonts w:asciiTheme="minorHAnsi" w:hAnsiTheme="minorHAnsi" w:cstheme="minorHAnsi"/>
          <w:color w:val="000000" w:themeColor="text1"/>
          <w:spacing w:val="0"/>
          <w:kern w:val="0"/>
          <w:sz w:val="22"/>
          <w:szCs w:val="22"/>
        </w:rPr>
        <w:t>Wykonawca jest związany ofertą od dnia upływu terminu składania ofert do dnia</w:t>
      </w:r>
      <w:r w:rsidR="009936B6" w:rsidRPr="004D634A">
        <w:rPr>
          <w:rFonts w:asciiTheme="minorHAnsi" w:hAnsiTheme="minorHAnsi" w:cstheme="minorHAnsi"/>
          <w:color w:val="000000" w:themeColor="text1"/>
          <w:spacing w:val="0"/>
          <w:kern w:val="0"/>
          <w:sz w:val="22"/>
          <w:szCs w:val="22"/>
        </w:rPr>
        <w:t xml:space="preserve"> </w:t>
      </w:r>
      <w:r w:rsidR="00684E64" w:rsidRPr="004D634A">
        <w:rPr>
          <w:rFonts w:asciiTheme="minorHAnsi" w:hAnsiTheme="minorHAnsi" w:cstheme="minorHAnsi"/>
          <w:color w:val="000000" w:themeColor="text1"/>
          <w:spacing w:val="0"/>
          <w:kern w:val="0"/>
          <w:sz w:val="22"/>
          <w:szCs w:val="22"/>
        </w:rPr>
        <w:br/>
      </w:r>
      <w:r w:rsidR="004D634A" w:rsidRPr="004D634A">
        <w:rPr>
          <w:rFonts w:asciiTheme="minorHAnsi" w:hAnsiTheme="minorHAnsi" w:cstheme="minorHAnsi"/>
          <w:b/>
          <w:color w:val="000000" w:themeColor="text1"/>
          <w:spacing w:val="0"/>
          <w:kern w:val="0"/>
          <w:sz w:val="22"/>
          <w:szCs w:val="22"/>
          <w:u w:val="single"/>
        </w:rPr>
        <w:t xml:space="preserve">2 </w:t>
      </w:r>
      <w:r w:rsidR="004D634A">
        <w:rPr>
          <w:rFonts w:asciiTheme="minorHAnsi" w:hAnsiTheme="minorHAnsi" w:cstheme="minorHAnsi"/>
          <w:b/>
          <w:color w:val="000000" w:themeColor="text1"/>
          <w:spacing w:val="0"/>
          <w:kern w:val="0"/>
          <w:sz w:val="22"/>
          <w:szCs w:val="22"/>
          <w:u w:val="single"/>
        </w:rPr>
        <w:t>sierpnia</w:t>
      </w:r>
      <w:r w:rsidR="009936B6" w:rsidRPr="004D634A">
        <w:rPr>
          <w:rFonts w:asciiTheme="minorHAnsi" w:hAnsiTheme="minorHAnsi" w:cstheme="minorHAnsi"/>
          <w:b/>
          <w:color w:val="000000" w:themeColor="text1"/>
          <w:spacing w:val="0"/>
          <w:kern w:val="0"/>
          <w:sz w:val="22"/>
          <w:szCs w:val="22"/>
          <w:u w:val="single"/>
        </w:rPr>
        <w:t xml:space="preserve"> </w:t>
      </w:r>
      <w:r w:rsidRPr="004D634A">
        <w:rPr>
          <w:rFonts w:asciiTheme="minorHAnsi" w:hAnsiTheme="minorHAnsi" w:cstheme="minorHAnsi"/>
          <w:b/>
          <w:color w:val="000000" w:themeColor="text1"/>
          <w:spacing w:val="0"/>
          <w:kern w:val="0"/>
          <w:sz w:val="22"/>
          <w:szCs w:val="22"/>
          <w:u w:val="single"/>
        </w:rPr>
        <w:t>2021</w:t>
      </w:r>
      <w:r w:rsidR="00391EC6" w:rsidRPr="004D634A">
        <w:rPr>
          <w:rFonts w:asciiTheme="minorHAnsi" w:hAnsiTheme="minorHAnsi" w:cstheme="minorHAnsi"/>
          <w:b/>
          <w:color w:val="000000" w:themeColor="text1"/>
          <w:spacing w:val="0"/>
          <w:kern w:val="0"/>
          <w:sz w:val="22"/>
          <w:szCs w:val="22"/>
          <w:u w:val="single"/>
        </w:rPr>
        <w:t xml:space="preserve"> </w:t>
      </w:r>
      <w:r w:rsidRPr="004D634A">
        <w:rPr>
          <w:rFonts w:asciiTheme="minorHAnsi" w:hAnsiTheme="minorHAnsi" w:cstheme="minorHAnsi"/>
          <w:b/>
          <w:color w:val="000000" w:themeColor="text1"/>
          <w:spacing w:val="0"/>
          <w:kern w:val="0"/>
          <w:sz w:val="22"/>
          <w:szCs w:val="22"/>
          <w:u w:val="single"/>
        </w:rPr>
        <w:t>r.</w:t>
      </w:r>
    </w:p>
    <w:p w14:paraId="256BE666" w14:textId="4A4C6A22" w:rsidR="00673BC0" w:rsidRPr="00744A0E" w:rsidRDefault="00673BC0" w:rsidP="000D22C9">
      <w:pPr>
        <w:pStyle w:val="Akapitzlist"/>
        <w:numPr>
          <w:ilvl w:val="0"/>
          <w:numId w:val="4"/>
        </w:numPr>
        <w:spacing w:after="120" w:line="240" w:lineRule="auto"/>
        <w:ind w:left="357" w:hanging="357"/>
        <w:jc w:val="both"/>
        <w:rPr>
          <w:rFonts w:asciiTheme="minorHAnsi" w:hAnsiTheme="minorHAnsi" w:cstheme="minorHAnsi"/>
          <w:color w:val="FF0000"/>
          <w:spacing w:val="0"/>
          <w:kern w:val="0"/>
          <w:sz w:val="22"/>
          <w:szCs w:val="22"/>
        </w:rPr>
      </w:pPr>
      <w:r w:rsidRPr="00744A0E">
        <w:rPr>
          <w:rFonts w:asciiTheme="minorHAnsi" w:hAnsiTheme="minorHAnsi" w:cstheme="minorHAnsi"/>
          <w:spacing w:val="0"/>
          <w:kern w:val="0"/>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08161F4" w14:textId="705279E5" w:rsidR="00673BC0" w:rsidRPr="00744A0E" w:rsidRDefault="00673BC0" w:rsidP="000D22C9">
      <w:pPr>
        <w:pStyle w:val="Akapitzlist"/>
        <w:numPr>
          <w:ilvl w:val="0"/>
          <w:numId w:val="4"/>
        </w:numPr>
        <w:spacing w:after="0" w:line="240" w:lineRule="auto"/>
        <w:ind w:left="357" w:hanging="357"/>
        <w:contextualSpacing w:val="0"/>
        <w:jc w:val="both"/>
        <w:rPr>
          <w:rFonts w:asciiTheme="minorHAnsi" w:hAnsiTheme="minorHAnsi" w:cstheme="minorHAnsi"/>
          <w:color w:val="FF0000"/>
          <w:spacing w:val="0"/>
          <w:kern w:val="0"/>
          <w:sz w:val="22"/>
          <w:szCs w:val="22"/>
        </w:rPr>
      </w:pPr>
      <w:r w:rsidRPr="00744A0E">
        <w:rPr>
          <w:rFonts w:asciiTheme="minorHAnsi" w:hAnsiTheme="minorHAnsi" w:cstheme="minorHAnsi"/>
          <w:spacing w:val="0"/>
          <w:kern w:val="0"/>
          <w:sz w:val="22"/>
          <w:szCs w:val="22"/>
        </w:rPr>
        <w:t>Przedłużenie terminu związania ofertą, o którym mowa w ust.2, wymaga złożenia przez Wykonawcę pisemnego oświadczenia o wyrażeniu zgody na przedłużenie terminu związania ofertą.</w:t>
      </w:r>
    </w:p>
    <w:p w14:paraId="271B28E0" w14:textId="77777777" w:rsidR="00FC513F" w:rsidRPr="00744A0E" w:rsidRDefault="00FC513F" w:rsidP="00395BD7">
      <w:pPr>
        <w:pStyle w:val="Akapitzlist"/>
        <w:spacing w:after="120" w:line="240" w:lineRule="auto"/>
        <w:ind w:left="357"/>
        <w:contextualSpacing w:val="0"/>
        <w:jc w:val="both"/>
        <w:rPr>
          <w:rFonts w:asciiTheme="minorHAnsi" w:hAnsiTheme="minorHAnsi" w:cstheme="minorHAnsi"/>
          <w:color w:val="FF0000"/>
          <w:spacing w:val="0"/>
          <w:kern w:val="0"/>
          <w:sz w:val="22"/>
          <w:szCs w:val="22"/>
        </w:rPr>
      </w:pPr>
    </w:p>
    <w:p w14:paraId="2C6A23FB" w14:textId="39079138" w:rsidR="006D6E8C" w:rsidRPr="00744A0E" w:rsidRDefault="00A9496A" w:rsidP="00531217">
      <w:pPr>
        <w:pStyle w:val="Akapitzlist"/>
        <w:numPr>
          <w:ilvl w:val="0"/>
          <w:numId w:val="17"/>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OP</w:t>
      </w:r>
      <w:r w:rsidR="0079592E" w:rsidRPr="00744A0E">
        <w:rPr>
          <w:rFonts w:asciiTheme="minorHAnsi" w:hAnsiTheme="minorHAnsi" w:cstheme="minorHAnsi"/>
          <w:b/>
          <w:spacing w:val="0"/>
          <w:kern w:val="0"/>
          <w:sz w:val="22"/>
          <w:szCs w:val="22"/>
        </w:rPr>
        <w:t>IS SPOSOBU PRZYGOTOWANIA OFERTY</w:t>
      </w:r>
    </w:p>
    <w:p w14:paraId="1DE1052D" w14:textId="77777777" w:rsidR="00E97F40" w:rsidRPr="00744A0E" w:rsidRDefault="00E97F40" w:rsidP="00E97F40">
      <w:pPr>
        <w:pStyle w:val="Akapitzlist"/>
        <w:numPr>
          <w:ilvl w:val="0"/>
          <w:numId w:val="5"/>
        </w:numPr>
        <w:autoSpaceDE w:val="0"/>
        <w:autoSpaceDN w:val="0"/>
        <w:adjustRightInd w:val="0"/>
        <w:spacing w:after="0" w:line="240" w:lineRule="auto"/>
        <w:ind w:left="357" w:hanging="357"/>
        <w:contextualSpacing w:val="0"/>
        <w:jc w:val="both"/>
        <w:rPr>
          <w:rFonts w:asciiTheme="minorHAnsi" w:hAnsiTheme="minorHAnsi" w:cstheme="minorHAnsi"/>
          <w:kern w:val="0"/>
          <w:sz w:val="22"/>
          <w:szCs w:val="22"/>
          <w:lang w:eastAsia="en-US"/>
        </w:rPr>
      </w:pPr>
      <w:r w:rsidRPr="00744A0E">
        <w:rPr>
          <w:rFonts w:asciiTheme="minorHAnsi" w:hAnsiTheme="minorHAnsi" w:cstheme="minorHAnsi"/>
          <w:kern w:val="0"/>
          <w:sz w:val="22"/>
          <w:szCs w:val="22"/>
          <w:lang w:eastAsia="en-US"/>
        </w:rPr>
        <w:t xml:space="preserve">Wykonawca składa zaszyfrowaną ofertę za pośrednictwem </w:t>
      </w:r>
      <w:r w:rsidRPr="00744A0E">
        <w:rPr>
          <w:rFonts w:asciiTheme="minorHAnsi" w:hAnsiTheme="minorHAnsi" w:cstheme="minorHAnsi"/>
          <w:b/>
          <w:kern w:val="0"/>
          <w:sz w:val="22"/>
          <w:szCs w:val="22"/>
          <w:lang w:eastAsia="en-US"/>
        </w:rPr>
        <w:t>„Formularza do złożenia, zmiany, wycofania oferty lub wniosku”</w:t>
      </w:r>
      <w:r w:rsidRPr="00744A0E">
        <w:rPr>
          <w:rFonts w:asciiTheme="minorHAnsi" w:hAnsiTheme="minorHAnsi" w:cstheme="minorHAnsi"/>
          <w:kern w:val="0"/>
          <w:sz w:val="22"/>
          <w:szCs w:val="22"/>
          <w:lang w:eastAsia="en-US"/>
        </w:rPr>
        <w:t xml:space="preserve"> dostępnego na </w:t>
      </w:r>
      <w:proofErr w:type="spellStart"/>
      <w:r w:rsidRPr="00744A0E">
        <w:rPr>
          <w:rFonts w:asciiTheme="minorHAnsi" w:hAnsiTheme="minorHAnsi" w:cstheme="minorHAnsi"/>
          <w:kern w:val="0"/>
          <w:sz w:val="22"/>
          <w:szCs w:val="22"/>
          <w:lang w:eastAsia="en-US"/>
        </w:rPr>
        <w:t>ePUAP</w:t>
      </w:r>
      <w:proofErr w:type="spellEnd"/>
      <w:r w:rsidRPr="00744A0E">
        <w:rPr>
          <w:rFonts w:asciiTheme="minorHAnsi" w:hAnsiTheme="minorHAnsi" w:cstheme="minorHAnsi"/>
          <w:kern w:val="0"/>
          <w:sz w:val="22"/>
          <w:szCs w:val="22"/>
          <w:lang w:eastAsia="en-US"/>
        </w:rPr>
        <w:t xml:space="preserve"> i udostępnionego również na </w:t>
      </w:r>
      <w:proofErr w:type="spellStart"/>
      <w:r w:rsidRPr="00744A0E">
        <w:rPr>
          <w:rFonts w:asciiTheme="minorHAnsi" w:hAnsiTheme="minorHAnsi" w:cstheme="minorHAnsi"/>
          <w:kern w:val="0"/>
          <w:sz w:val="22"/>
          <w:szCs w:val="22"/>
          <w:lang w:eastAsia="en-US"/>
        </w:rPr>
        <w:t>miniPortalu</w:t>
      </w:r>
      <w:proofErr w:type="spellEnd"/>
      <w:r w:rsidRPr="00744A0E">
        <w:rPr>
          <w:rFonts w:asciiTheme="minorHAnsi" w:hAnsiTheme="minorHAnsi" w:cstheme="minorHAnsi"/>
          <w:kern w:val="0"/>
          <w:sz w:val="22"/>
          <w:szCs w:val="22"/>
          <w:lang w:eastAsia="en-US"/>
        </w:rPr>
        <w:t xml:space="preserve">. Funkcjonalność do zaszyfrowania oferty przez Wykonawcę jest dostępna dla wykonawców na </w:t>
      </w:r>
      <w:proofErr w:type="spellStart"/>
      <w:r w:rsidRPr="00744A0E">
        <w:rPr>
          <w:rFonts w:asciiTheme="minorHAnsi" w:hAnsiTheme="minorHAnsi" w:cstheme="minorHAnsi"/>
          <w:kern w:val="0"/>
          <w:sz w:val="22"/>
          <w:szCs w:val="22"/>
          <w:lang w:eastAsia="en-US"/>
        </w:rPr>
        <w:lastRenderedPageBreak/>
        <w:t>miniPortalu</w:t>
      </w:r>
      <w:proofErr w:type="spellEnd"/>
      <w:r w:rsidRPr="00744A0E">
        <w:rPr>
          <w:rFonts w:asciiTheme="minorHAnsi" w:hAnsiTheme="minorHAnsi" w:cstheme="minorHAnsi"/>
          <w:kern w:val="0"/>
          <w:sz w:val="22"/>
          <w:szCs w:val="22"/>
          <w:lang w:eastAsia="en-US"/>
        </w:rPr>
        <w:t xml:space="preserve">, w szczegółach danego postępowania. W formularzu oferty Wykonawca zobowiązany jest podać adres skrzynki </w:t>
      </w:r>
      <w:proofErr w:type="spellStart"/>
      <w:r w:rsidRPr="00744A0E">
        <w:rPr>
          <w:rFonts w:asciiTheme="minorHAnsi" w:hAnsiTheme="minorHAnsi" w:cstheme="minorHAnsi"/>
          <w:kern w:val="0"/>
          <w:sz w:val="22"/>
          <w:szCs w:val="22"/>
          <w:lang w:eastAsia="en-US"/>
        </w:rPr>
        <w:t>ePUAP</w:t>
      </w:r>
      <w:proofErr w:type="spellEnd"/>
      <w:r w:rsidRPr="00744A0E">
        <w:rPr>
          <w:rFonts w:asciiTheme="minorHAnsi" w:hAnsiTheme="minorHAnsi" w:cstheme="minorHAnsi"/>
          <w:kern w:val="0"/>
          <w:sz w:val="22"/>
          <w:szCs w:val="22"/>
          <w:lang w:eastAsia="en-US"/>
        </w:rPr>
        <w:t>, na którym prowadzona będzie korespondencja związana z postępowaniem.</w:t>
      </w:r>
    </w:p>
    <w:p w14:paraId="65934521" w14:textId="77777777" w:rsidR="00925C8A" w:rsidRPr="00744A0E" w:rsidRDefault="00E97F40" w:rsidP="00925C8A">
      <w:pPr>
        <w:pStyle w:val="Akapitzlist"/>
        <w:numPr>
          <w:ilvl w:val="0"/>
          <w:numId w:val="5"/>
        </w:numPr>
        <w:autoSpaceDE w:val="0"/>
        <w:autoSpaceDN w:val="0"/>
        <w:adjustRightInd w:val="0"/>
        <w:spacing w:after="0" w:line="240" w:lineRule="auto"/>
        <w:ind w:left="357" w:hanging="357"/>
        <w:contextualSpacing w:val="0"/>
        <w:jc w:val="both"/>
        <w:rPr>
          <w:rFonts w:asciiTheme="minorHAnsi" w:hAnsiTheme="minorHAnsi" w:cstheme="minorHAnsi"/>
          <w:kern w:val="0"/>
          <w:sz w:val="22"/>
          <w:szCs w:val="22"/>
          <w:lang w:eastAsia="en-US"/>
        </w:rPr>
      </w:pPr>
      <w:r w:rsidRPr="00744A0E">
        <w:rPr>
          <w:rFonts w:asciiTheme="minorHAnsi" w:hAnsiTheme="minorHAnsi" w:cstheme="minorHAnsi"/>
          <w:kern w:val="0"/>
          <w:sz w:val="22"/>
          <w:szCs w:val="22"/>
          <w:lang w:eastAsia="en-US"/>
        </w:rPr>
        <w:t xml:space="preserve">Ofertę pod rygorem nieważności, w formie elektronicznej lub w postaci elektronicznej opatrzonej podpisem </w:t>
      </w:r>
      <w:r w:rsidR="00925C8A" w:rsidRPr="00744A0E">
        <w:rPr>
          <w:rFonts w:asciiTheme="minorHAnsi" w:hAnsiTheme="minorHAnsi" w:cstheme="minorHAnsi"/>
          <w:kern w:val="0"/>
          <w:sz w:val="22"/>
          <w:szCs w:val="22"/>
          <w:lang w:eastAsia="en-US"/>
        </w:rPr>
        <w:t xml:space="preserve">kwalifikowanym, </w:t>
      </w:r>
      <w:r w:rsidRPr="00744A0E">
        <w:rPr>
          <w:rFonts w:asciiTheme="minorHAnsi" w:hAnsiTheme="minorHAnsi" w:cstheme="minorHAnsi"/>
          <w:kern w:val="0"/>
          <w:sz w:val="22"/>
          <w:szCs w:val="22"/>
          <w:lang w:eastAsia="en-US"/>
        </w:rPr>
        <w:t>zaufanym lub podpisem osobistym.</w:t>
      </w:r>
    </w:p>
    <w:p w14:paraId="63AEBC67" w14:textId="2C820E98" w:rsidR="00925C8A" w:rsidRPr="00744A0E" w:rsidRDefault="00925C8A" w:rsidP="00925C8A">
      <w:pPr>
        <w:pStyle w:val="Akapitzlist"/>
        <w:numPr>
          <w:ilvl w:val="0"/>
          <w:numId w:val="5"/>
        </w:numPr>
        <w:autoSpaceDE w:val="0"/>
        <w:autoSpaceDN w:val="0"/>
        <w:adjustRightInd w:val="0"/>
        <w:spacing w:after="0" w:line="240" w:lineRule="auto"/>
        <w:ind w:left="357" w:hanging="357"/>
        <w:contextualSpacing w:val="0"/>
        <w:jc w:val="both"/>
        <w:rPr>
          <w:rFonts w:asciiTheme="minorHAnsi" w:hAnsiTheme="minorHAnsi" w:cstheme="minorHAnsi"/>
          <w:kern w:val="0"/>
          <w:sz w:val="22"/>
          <w:szCs w:val="22"/>
          <w:lang w:eastAsia="en-US"/>
        </w:rPr>
      </w:pPr>
      <w:r w:rsidRPr="00744A0E">
        <w:rPr>
          <w:rFonts w:asciiTheme="minorHAnsi" w:hAnsiTheme="minorHAnsi" w:cstheme="minorHAnsi"/>
          <w:bCs/>
          <w:sz w:val="22"/>
          <w:szCs w:val="22"/>
        </w:rPr>
        <w:t xml:space="preserve">W przypadku podpisania dokumentu elektronicznego kwalifikowanym podpisem elektronicznym, podpisem zaufanym lub podpisem osobistym osoba składająca taki podpis musi być umocowana w imieniu wykonawcy zgodnie z obowiązującymi przepisami. </w:t>
      </w:r>
    </w:p>
    <w:p w14:paraId="597FF524" w14:textId="1DCA1A65" w:rsidR="00E97F40" w:rsidRPr="00744A0E" w:rsidRDefault="00E97F40" w:rsidP="00E97F40">
      <w:pPr>
        <w:pStyle w:val="Akapitzlist"/>
        <w:numPr>
          <w:ilvl w:val="0"/>
          <w:numId w:val="5"/>
        </w:numPr>
        <w:autoSpaceDE w:val="0"/>
        <w:autoSpaceDN w:val="0"/>
        <w:adjustRightInd w:val="0"/>
        <w:spacing w:after="0" w:line="240" w:lineRule="auto"/>
        <w:ind w:left="357" w:hanging="357"/>
        <w:contextualSpacing w:val="0"/>
        <w:jc w:val="both"/>
        <w:rPr>
          <w:rFonts w:asciiTheme="minorHAnsi" w:hAnsiTheme="minorHAnsi" w:cstheme="minorHAnsi"/>
          <w:kern w:val="0"/>
          <w:sz w:val="22"/>
          <w:szCs w:val="22"/>
          <w:lang w:eastAsia="en-US"/>
        </w:rPr>
      </w:pPr>
      <w:r w:rsidRPr="00744A0E">
        <w:rPr>
          <w:rFonts w:asciiTheme="minorHAnsi" w:hAnsiTheme="minorHAnsi" w:cstheme="minorHAnsi"/>
          <w:kern w:val="0"/>
          <w:sz w:val="22"/>
          <w:szCs w:val="22"/>
          <w:lang w:eastAsia="en-US"/>
        </w:rPr>
        <w:t>Sposób złożenia oferty, w tym zaszyfrowania oferty opisany został w „Instrukcji użytkownika”, dostępnej na stronie: https://miniportal.uzp.gov.pl/.</w:t>
      </w:r>
    </w:p>
    <w:p w14:paraId="725AE1E4" w14:textId="24E0A754" w:rsidR="0079592E" w:rsidRPr="00744A0E" w:rsidRDefault="0079592E" w:rsidP="000D22C9">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b/>
          <w:spacing w:val="0"/>
          <w:kern w:val="0"/>
          <w:sz w:val="22"/>
          <w:szCs w:val="22"/>
        </w:rPr>
        <w:t>Oferta musi być sporządzona</w:t>
      </w:r>
      <w:r w:rsidRPr="00744A0E">
        <w:rPr>
          <w:rFonts w:asciiTheme="minorHAnsi" w:hAnsiTheme="minorHAnsi" w:cstheme="minorHAnsi"/>
          <w:spacing w:val="0"/>
          <w:kern w:val="0"/>
          <w:sz w:val="22"/>
          <w:szCs w:val="22"/>
        </w:rPr>
        <w:t xml:space="preserve"> w języku polskim, </w:t>
      </w:r>
      <w:r w:rsidRPr="00744A0E">
        <w:rPr>
          <w:rFonts w:asciiTheme="minorHAnsi" w:hAnsiTheme="minorHAnsi" w:cstheme="minorHAnsi"/>
          <w:b/>
          <w:spacing w:val="0"/>
          <w:kern w:val="0"/>
          <w:sz w:val="22"/>
          <w:szCs w:val="22"/>
        </w:rPr>
        <w:t>w postaci elektronicznej</w:t>
      </w:r>
      <w:r w:rsidRPr="00744A0E">
        <w:rPr>
          <w:rFonts w:asciiTheme="minorHAnsi" w:hAnsiTheme="minorHAnsi" w:cstheme="minorHAnsi"/>
          <w:spacing w:val="0"/>
          <w:kern w:val="0"/>
          <w:sz w:val="22"/>
          <w:szCs w:val="22"/>
        </w:rPr>
        <w:t xml:space="preserve"> w formacie danych: .pdf, .</w:t>
      </w:r>
      <w:proofErr w:type="spellStart"/>
      <w:r w:rsidRPr="00744A0E">
        <w:rPr>
          <w:rFonts w:asciiTheme="minorHAnsi" w:hAnsiTheme="minorHAnsi" w:cstheme="minorHAnsi"/>
          <w:spacing w:val="0"/>
          <w:kern w:val="0"/>
          <w:sz w:val="22"/>
          <w:szCs w:val="22"/>
        </w:rPr>
        <w:t>doc</w:t>
      </w:r>
      <w:proofErr w:type="spellEnd"/>
      <w:r w:rsidRPr="00744A0E">
        <w:rPr>
          <w:rFonts w:asciiTheme="minorHAnsi" w:hAnsiTheme="minorHAnsi" w:cstheme="minorHAnsi"/>
          <w:spacing w:val="0"/>
          <w:kern w:val="0"/>
          <w:sz w:val="22"/>
          <w:szCs w:val="22"/>
        </w:rPr>
        <w:t>, .</w:t>
      </w:r>
      <w:proofErr w:type="spellStart"/>
      <w:r w:rsidRPr="00744A0E">
        <w:rPr>
          <w:rFonts w:asciiTheme="minorHAnsi" w:hAnsiTheme="minorHAnsi" w:cstheme="minorHAnsi"/>
          <w:spacing w:val="0"/>
          <w:kern w:val="0"/>
          <w:sz w:val="22"/>
          <w:szCs w:val="22"/>
        </w:rPr>
        <w:t>docx</w:t>
      </w:r>
      <w:proofErr w:type="spellEnd"/>
      <w:r w:rsidRPr="00744A0E">
        <w:rPr>
          <w:rFonts w:asciiTheme="minorHAnsi" w:hAnsiTheme="minorHAnsi" w:cstheme="minorHAnsi"/>
          <w:spacing w:val="0"/>
          <w:kern w:val="0"/>
          <w:sz w:val="22"/>
          <w:szCs w:val="22"/>
        </w:rPr>
        <w:t>, .rtf,</w:t>
      </w:r>
      <w:r w:rsidR="00BE0C40"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w:t>
      </w:r>
      <w:proofErr w:type="spellStart"/>
      <w:r w:rsidRPr="00744A0E">
        <w:rPr>
          <w:rFonts w:asciiTheme="minorHAnsi" w:hAnsiTheme="minorHAnsi" w:cstheme="minorHAnsi"/>
          <w:spacing w:val="0"/>
          <w:kern w:val="0"/>
          <w:sz w:val="22"/>
          <w:szCs w:val="22"/>
        </w:rPr>
        <w:t>odti</w:t>
      </w:r>
      <w:proofErr w:type="spellEnd"/>
      <w:r w:rsidRPr="00744A0E">
        <w:rPr>
          <w:rFonts w:asciiTheme="minorHAnsi" w:hAnsiTheme="minorHAnsi" w:cstheme="minorHAnsi"/>
          <w:spacing w:val="0"/>
          <w:kern w:val="0"/>
          <w:sz w:val="22"/>
          <w:szCs w:val="22"/>
        </w:rPr>
        <w:t xml:space="preserve"> </w:t>
      </w:r>
      <w:r w:rsidRPr="00744A0E">
        <w:rPr>
          <w:rFonts w:asciiTheme="minorHAnsi" w:hAnsiTheme="minorHAnsi" w:cstheme="minorHAnsi"/>
          <w:b/>
          <w:spacing w:val="0"/>
          <w:kern w:val="0"/>
          <w:sz w:val="22"/>
          <w:szCs w:val="22"/>
        </w:rPr>
        <w:t>opatrzona kwalifikowanym podpisem elektronicznym, podpisem zaufanym lub podpisem osobistym.</w:t>
      </w:r>
    </w:p>
    <w:p w14:paraId="65975E06" w14:textId="77777777" w:rsidR="00925C8A" w:rsidRPr="00744A0E" w:rsidRDefault="0079592E" w:rsidP="00925C8A">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Jeżeli na ofertę składa się kilka dokumentów, Wykonawca powinien stworzyć folder, do którego przeniesie wszystkie dokumenty oferty podpisane kwalifikowanym podpisem elektronicznym, podpisem z</w:t>
      </w:r>
      <w:r w:rsidR="00170BDE" w:rsidRPr="00744A0E">
        <w:rPr>
          <w:rFonts w:asciiTheme="minorHAnsi" w:hAnsiTheme="minorHAnsi" w:cstheme="minorHAnsi"/>
          <w:spacing w:val="0"/>
          <w:kern w:val="0"/>
          <w:sz w:val="22"/>
          <w:szCs w:val="22"/>
        </w:rPr>
        <w:t xml:space="preserve">aufanym lub podpisem osobistym </w:t>
      </w:r>
      <w:r w:rsidR="00170BDE" w:rsidRPr="00744A0E">
        <w:rPr>
          <w:rFonts w:asciiTheme="minorHAnsi" w:hAnsiTheme="minorHAnsi" w:cstheme="minorHAnsi"/>
          <w:i/>
          <w:spacing w:val="0"/>
          <w:kern w:val="0"/>
          <w:sz w:val="22"/>
          <w:szCs w:val="22"/>
        </w:rPr>
        <w:t>(zamawiający rekomenduje podpisanie jednym rodzajem podpisu).</w:t>
      </w:r>
      <w:r w:rsidR="00170BDE"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Następnie z tego folderu Wykonawca zrobi folder .zip (bez nadawania mu haseł i bez szyfrowania). W kolejnym kroku za pośrednictwem Aplikacji do szyfrowania Wykonawca zaszyfruje folder zawierający dokumenty składające się na ofertę.</w:t>
      </w:r>
    </w:p>
    <w:p w14:paraId="2FFCF0B1" w14:textId="0937FA6A" w:rsidR="00925C8A" w:rsidRPr="00744A0E" w:rsidRDefault="00925C8A" w:rsidP="00925C8A">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bCs/>
          <w:sz w:val="22"/>
          <w:szCs w:val="22"/>
        </w:rPr>
        <w:t xml:space="preserve">Dokumenty lub oświadczenia, wykonawca składa w oryginale lub kopii poświadczonej za zgodność z oryginałem w formie elektronicznej, w postaci elektronicznej opatrzonej podpisem zaufanym lub podpisem osobistym. </w:t>
      </w:r>
      <w:r w:rsidRPr="00744A0E">
        <w:rPr>
          <w:rFonts w:asciiTheme="minorHAnsi" w:hAnsiTheme="minorHAnsi" w:cstheme="minorHAnsi"/>
          <w:sz w:val="22"/>
          <w:szCs w:val="22"/>
        </w:rPr>
        <w:t xml:space="preserve">Jeżeli oryginał dokumentu lub oświadczenia, o których mowa powyżej nie zostały sporządzone w postaci dokumentu elektronicznego, wykonawca może sporządzić i przekazać elektroniczną kopię posiadanego dokumentu lub oświadczenia. W przypadku przekazywania przez wykonawcę elektronicznej kopii dokumentu lub oświadczenia, opatrzenie jej kwalifikowanym podpisem elektronicznym, podpisem zaufanym lub podpisem osobistym przez wykonawcę jest równoznaczne z poświadczeniem elektronicznej kopii dokumentu lub oświadczenia za zgodność z oryginałem. </w:t>
      </w:r>
    </w:p>
    <w:p w14:paraId="32EA6BBC" w14:textId="1DB2F1E6" w:rsidR="0079592E" w:rsidRPr="00744A0E" w:rsidRDefault="0079592E" w:rsidP="000D22C9">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Wszelkie informacje stanowiące tajemnicę przedsiębiorstwa w rozumieniu ustawy z dnia 16 kwietnia 1993 r. o zwalczaniu nieuczciwej konkurencji (Dz. U. z 20</w:t>
      </w:r>
      <w:r w:rsidR="008F0666" w:rsidRPr="00744A0E">
        <w:rPr>
          <w:rFonts w:asciiTheme="minorHAnsi" w:hAnsiTheme="minorHAnsi" w:cstheme="minorHAnsi"/>
          <w:spacing w:val="0"/>
          <w:kern w:val="0"/>
          <w:sz w:val="22"/>
          <w:szCs w:val="22"/>
        </w:rPr>
        <w:t>20 r. poz. 1913</w:t>
      </w:r>
      <w:r w:rsidRPr="00744A0E">
        <w:rPr>
          <w:rFonts w:asciiTheme="minorHAnsi" w:hAnsiTheme="minorHAnsi" w:cstheme="minorHAnsi"/>
          <w:spacing w:val="0"/>
          <w:kern w:val="0"/>
          <w:sz w:val="22"/>
          <w:szCs w:val="22"/>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 xml:space="preserve">. </w:t>
      </w:r>
    </w:p>
    <w:p w14:paraId="4AFB0DC2" w14:textId="5A583755" w:rsidR="008F0666" w:rsidRPr="003D180B" w:rsidRDefault="0079592E" w:rsidP="003D180B">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b/>
          <w:spacing w:val="0"/>
          <w:kern w:val="0"/>
          <w:sz w:val="22"/>
          <w:szCs w:val="22"/>
        </w:rPr>
        <w:t>Do oferty należy dołączyć</w:t>
      </w:r>
      <w:r w:rsidR="0003435F" w:rsidRPr="00744A0E">
        <w:rPr>
          <w:rFonts w:asciiTheme="minorHAnsi" w:hAnsiTheme="minorHAnsi" w:cstheme="minorHAnsi"/>
          <w:b/>
          <w:spacing w:val="0"/>
          <w:kern w:val="0"/>
          <w:sz w:val="22"/>
          <w:szCs w:val="22"/>
        </w:rPr>
        <w:t xml:space="preserve"> obowiązkowo</w:t>
      </w:r>
      <w:r w:rsidR="003D180B">
        <w:rPr>
          <w:rFonts w:asciiTheme="minorHAnsi" w:hAnsiTheme="minorHAnsi" w:cstheme="minorHAnsi"/>
          <w:b/>
          <w:spacing w:val="0"/>
          <w:kern w:val="0"/>
          <w:sz w:val="22"/>
          <w:szCs w:val="22"/>
        </w:rPr>
        <w:t xml:space="preserve"> </w:t>
      </w:r>
      <w:r w:rsidRPr="003D180B">
        <w:rPr>
          <w:rFonts w:asciiTheme="minorHAnsi" w:hAnsiTheme="minorHAnsi" w:cstheme="minorHAnsi"/>
          <w:b/>
          <w:spacing w:val="0"/>
          <w:kern w:val="0"/>
          <w:sz w:val="22"/>
          <w:szCs w:val="22"/>
        </w:rPr>
        <w:t>oświadczenie o niepodleganiu wykluczeniu</w:t>
      </w:r>
      <w:r w:rsidRPr="003D180B">
        <w:rPr>
          <w:rFonts w:asciiTheme="minorHAnsi" w:hAnsiTheme="minorHAnsi" w:cstheme="minorHAnsi"/>
          <w:spacing w:val="0"/>
          <w:kern w:val="0"/>
          <w:sz w:val="22"/>
          <w:szCs w:val="22"/>
        </w:rPr>
        <w:t xml:space="preserve"> </w:t>
      </w:r>
      <w:r w:rsidR="003D180B" w:rsidRPr="003D180B">
        <w:rPr>
          <w:rFonts w:asciiTheme="minorHAnsi" w:hAnsiTheme="minorHAnsi" w:cstheme="minorHAnsi"/>
          <w:b/>
          <w:spacing w:val="0"/>
          <w:kern w:val="0"/>
          <w:sz w:val="22"/>
          <w:szCs w:val="22"/>
        </w:rPr>
        <w:t xml:space="preserve">oraz oświadczenie o spełnianiu warunków udziału w postępowaniu </w:t>
      </w:r>
      <w:r w:rsidR="00F16D71" w:rsidRPr="003D180B">
        <w:rPr>
          <w:rFonts w:asciiTheme="minorHAnsi" w:hAnsiTheme="minorHAnsi" w:cstheme="minorHAnsi"/>
          <w:kern w:val="0"/>
          <w:sz w:val="22"/>
          <w:szCs w:val="22"/>
          <w:lang w:eastAsia="en-US"/>
        </w:rPr>
        <w:t>w formie elektronicznej lub w postaci elektronicznej opatrzonej podpisem</w:t>
      </w:r>
      <w:r w:rsidR="00F16D71" w:rsidRPr="003D180B">
        <w:rPr>
          <w:rFonts w:asciiTheme="minorHAnsi" w:hAnsiTheme="minorHAnsi" w:cstheme="minorHAnsi"/>
          <w:spacing w:val="0"/>
          <w:kern w:val="0"/>
          <w:sz w:val="22"/>
          <w:szCs w:val="22"/>
        </w:rPr>
        <w:t xml:space="preserve"> </w:t>
      </w:r>
      <w:r w:rsidR="00F16D71" w:rsidRPr="003D180B">
        <w:rPr>
          <w:rFonts w:asciiTheme="minorHAnsi" w:hAnsiTheme="minorHAnsi" w:cstheme="minorHAnsi"/>
          <w:kern w:val="0"/>
          <w:sz w:val="22"/>
          <w:szCs w:val="22"/>
          <w:lang w:eastAsia="en-US"/>
        </w:rPr>
        <w:t>zaufanym lub podpisem osobistym, a następnie zaszyfrować wraz z plikami</w:t>
      </w:r>
      <w:r w:rsidR="00F16D71" w:rsidRPr="003D180B">
        <w:rPr>
          <w:rFonts w:asciiTheme="minorHAnsi" w:hAnsiTheme="minorHAnsi" w:cstheme="minorHAnsi"/>
          <w:spacing w:val="0"/>
          <w:kern w:val="0"/>
          <w:sz w:val="22"/>
          <w:szCs w:val="22"/>
        </w:rPr>
        <w:t xml:space="preserve"> </w:t>
      </w:r>
      <w:r w:rsidR="00F16D71" w:rsidRPr="003D180B">
        <w:rPr>
          <w:rFonts w:asciiTheme="minorHAnsi" w:hAnsiTheme="minorHAnsi" w:cstheme="minorHAnsi"/>
          <w:kern w:val="0"/>
          <w:sz w:val="22"/>
          <w:szCs w:val="22"/>
          <w:lang w:eastAsia="en-US"/>
        </w:rPr>
        <w:t>stanowiącymi ofertę</w:t>
      </w:r>
      <w:r w:rsidRPr="003D180B">
        <w:rPr>
          <w:rFonts w:asciiTheme="minorHAnsi" w:hAnsiTheme="minorHAnsi" w:cstheme="minorHAnsi"/>
          <w:spacing w:val="0"/>
          <w:kern w:val="0"/>
          <w:sz w:val="22"/>
          <w:szCs w:val="22"/>
        </w:rPr>
        <w:t>, a następnie wraz z plikami stanowiącymi ofertę skompresować do jednego pliku archiwum (ZIP).</w:t>
      </w:r>
    </w:p>
    <w:p w14:paraId="2A45BD32" w14:textId="08A46DE1" w:rsidR="0079592E" w:rsidRPr="00744A0E" w:rsidRDefault="0079592E" w:rsidP="000D22C9">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Do przygotowania oferty zaleca się wykorzystanie </w:t>
      </w:r>
      <w:r w:rsidRPr="00744A0E">
        <w:rPr>
          <w:rFonts w:asciiTheme="minorHAnsi" w:hAnsiTheme="minorHAnsi" w:cstheme="minorHAnsi"/>
          <w:b/>
          <w:spacing w:val="0"/>
          <w:kern w:val="0"/>
          <w:sz w:val="22"/>
          <w:szCs w:val="22"/>
        </w:rPr>
        <w:t>Formularza Oferty, którego wzór stanowi Załącznik nr 2 do SWZ.</w:t>
      </w:r>
      <w:r w:rsidRPr="00744A0E">
        <w:rPr>
          <w:rFonts w:asciiTheme="minorHAnsi" w:hAnsiTheme="minorHAnsi" w:cstheme="minorHAnsi"/>
          <w:spacing w:val="0"/>
          <w:kern w:val="0"/>
          <w:sz w:val="22"/>
          <w:szCs w:val="22"/>
        </w:rPr>
        <w:t xml:space="preserve"> W przypadku, gdy Wykonawca nie korzysta z przygotowanego przez Zamawiającego wzoru, w treści oferty należy zamieścić wszystkie informacje wymagane w Formularzu Ofertowym.</w:t>
      </w:r>
    </w:p>
    <w:p w14:paraId="6533F240" w14:textId="77777777" w:rsidR="0079592E" w:rsidRPr="00744A0E" w:rsidRDefault="0079592E" w:rsidP="000D22C9">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Do oferty należy dołączyć: </w:t>
      </w:r>
    </w:p>
    <w:p w14:paraId="1E3170E9" w14:textId="1FC6E440" w:rsidR="0079592E" w:rsidRPr="00744A0E" w:rsidRDefault="0079592E" w:rsidP="00381DFD">
      <w:pPr>
        <w:pStyle w:val="Akapitzlist"/>
        <w:numPr>
          <w:ilvl w:val="1"/>
          <w:numId w:val="5"/>
        </w:numPr>
        <w:spacing w:after="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Pełnomocnictwo upoważniające do złożenia oferty, o ile ofertę składa pełnomocnik;</w:t>
      </w:r>
    </w:p>
    <w:p w14:paraId="4A1B51D5" w14:textId="71090EC7" w:rsidR="0079592E" w:rsidRPr="00744A0E" w:rsidRDefault="0079592E" w:rsidP="000D22C9">
      <w:pPr>
        <w:pStyle w:val="Akapitzlist"/>
        <w:numPr>
          <w:ilvl w:val="1"/>
          <w:numId w:val="5"/>
        </w:numPr>
        <w:spacing w:after="0" w:line="240" w:lineRule="auto"/>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lastRenderedPageBreak/>
        <w:t>Pełnomocnictwo dla pełnomocnika do reprezentowania w postępowaniu Wykonawców wspólnie ubiegających się o udzielenie zamówienia -</w:t>
      </w:r>
      <w:r w:rsidR="003157D6"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dotyczy ofert składanych przez Wykonawców wspólnie ubiegających się o udzielenie zamówienia;</w:t>
      </w:r>
    </w:p>
    <w:p w14:paraId="13F2C0E2" w14:textId="398FC12E" w:rsidR="0079592E" w:rsidRDefault="0079592E" w:rsidP="000D22C9">
      <w:pPr>
        <w:pStyle w:val="Akapitzlist"/>
        <w:numPr>
          <w:ilvl w:val="1"/>
          <w:numId w:val="5"/>
        </w:numPr>
        <w:spacing w:after="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spacing w:val="0"/>
          <w:kern w:val="0"/>
          <w:sz w:val="22"/>
          <w:szCs w:val="22"/>
        </w:rPr>
        <w:t>Oświadczenie Wykonawcy o niepodleganiu wykluczeniu z postępowania</w:t>
      </w:r>
      <w:r w:rsidR="00381DFD"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w:t>
      </w:r>
      <w:r w:rsidR="00381DFD"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wzór oświadczenia o niepodleganiu wykluczeniu stanowi</w:t>
      </w:r>
      <w:r w:rsidR="00560854">
        <w:rPr>
          <w:rFonts w:asciiTheme="minorHAnsi" w:hAnsiTheme="minorHAnsi" w:cstheme="minorHAnsi"/>
          <w:spacing w:val="0"/>
          <w:kern w:val="0"/>
          <w:sz w:val="22"/>
          <w:szCs w:val="22"/>
        </w:rPr>
        <w:t>ące</w:t>
      </w:r>
      <w:r w:rsidRPr="00744A0E">
        <w:rPr>
          <w:rFonts w:asciiTheme="minorHAnsi" w:hAnsiTheme="minorHAnsi" w:cstheme="minorHAnsi"/>
          <w:spacing w:val="0"/>
          <w:kern w:val="0"/>
          <w:sz w:val="22"/>
          <w:szCs w:val="22"/>
        </w:rPr>
        <w:t xml:space="preserve"> </w:t>
      </w:r>
      <w:r w:rsidRPr="00744A0E">
        <w:rPr>
          <w:rFonts w:asciiTheme="minorHAnsi" w:hAnsiTheme="minorHAnsi" w:cstheme="minorHAnsi"/>
          <w:b/>
          <w:spacing w:val="0"/>
          <w:kern w:val="0"/>
          <w:sz w:val="22"/>
          <w:szCs w:val="22"/>
        </w:rPr>
        <w:t>Załącznik nr 3 do SWZ.</w:t>
      </w:r>
      <w:r w:rsidRPr="00744A0E">
        <w:rPr>
          <w:rFonts w:asciiTheme="minorHAnsi" w:hAnsiTheme="minorHAnsi" w:cstheme="minorHAnsi"/>
          <w:spacing w:val="0"/>
          <w:kern w:val="0"/>
          <w:sz w:val="22"/>
          <w:szCs w:val="22"/>
        </w:rPr>
        <w:t xml:space="preserve"> </w:t>
      </w:r>
      <w:r w:rsidRPr="00744A0E">
        <w:rPr>
          <w:rFonts w:asciiTheme="minorHAnsi" w:hAnsiTheme="minorHAnsi" w:cstheme="minorHAnsi"/>
          <w:b/>
          <w:spacing w:val="0"/>
          <w:kern w:val="0"/>
          <w:sz w:val="22"/>
          <w:szCs w:val="22"/>
        </w:rPr>
        <w:t xml:space="preserve">W przypadku wspólnego ubiegania się o zamówienie przez Wykonawców, oświadczenie </w:t>
      </w:r>
      <w:r w:rsidR="00560854">
        <w:rPr>
          <w:rFonts w:asciiTheme="minorHAnsi" w:hAnsiTheme="minorHAnsi" w:cstheme="minorHAnsi"/>
          <w:b/>
          <w:spacing w:val="0"/>
          <w:kern w:val="0"/>
          <w:sz w:val="22"/>
          <w:szCs w:val="22"/>
        </w:rPr>
        <w:t>to</w:t>
      </w:r>
      <w:r w:rsidRPr="00744A0E">
        <w:rPr>
          <w:rFonts w:asciiTheme="minorHAnsi" w:hAnsiTheme="minorHAnsi" w:cstheme="minorHAnsi"/>
          <w:b/>
          <w:spacing w:val="0"/>
          <w:kern w:val="0"/>
          <w:sz w:val="22"/>
          <w:szCs w:val="22"/>
        </w:rPr>
        <w:t xml:space="preserve"> składa każdy z</w:t>
      </w:r>
      <w:r w:rsidR="00764E82" w:rsidRPr="00744A0E">
        <w:rPr>
          <w:rFonts w:asciiTheme="minorHAnsi" w:hAnsiTheme="minorHAnsi" w:cstheme="minorHAnsi"/>
          <w:b/>
          <w:spacing w:val="0"/>
          <w:kern w:val="0"/>
          <w:sz w:val="22"/>
          <w:szCs w:val="22"/>
        </w:rPr>
        <w:t xml:space="preserve"> Wykonawców.</w:t>
      </w:r>
    </w:p>
    <w:p w14:paraId="2115FE21" w14:textId="77777777" w:rsidR="00560854" w:rsidRPr="00560854" w:rsidRDefault="003D180B" w:rsidP="00560854">
      <w:pPr>
        <w:pStyle w:val="Akapitzlist"/>
        <w:numPr>
          <w:ilvl w:val="1"/>
          <w:numId w:val="5"/>
        </w:numPr>
        <w:spacing w:after="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spacing w:val="0"/>
          <w:kern w:val="0"/>
          <w:sz w:val="22"/>
          <w:szCs w:val="22"/>
        </w:rPr>
        <w:t xml:space="preserve">Oświadczenie Wykonawcy o </w:t>
      </w:r>
      <w:r w:rsidRPr="003D180B">
        <w:rPr>
          <w:rFonts w:asciiTheme="minorHAnsi" w:hAnsiTheme="minorHAnsi" w:cstheme="minorHAnsi"/>
          <w:spacing w:val="0"/>
          <w:kern w:val="0"/>
          <w:sz w:val="22"/>
          <w:szCs w:val="22"/>
        </w:rPr>
        <w:t>spełnianiu warunków udziału w postępowaniu</w:t>
      </w:r>
      <w:r w:rsidRPr="003D180B">
        <w:rPr>
          <w:rFonts w:asciiTheme="minorHAnsi" w:hAnsiTheme="minorHAnsi" w:cstheme="minorHAnsi"/>
          <w:b/>
          <w:spacing w:val="0"/>
          <w:kern w:val="0"/>
          <w:sz w:val="22"/>
          <w:szCs w:val="22"/>
        </w:rPr>
        <w:t xml:space="preserve"> </w:t>
      </w:r>
      <w:r w:rsidRPr="00744A0E">
        <w:rPr>
          <w:rFonts w:asciiTheme="minorHAnsi" w:hAnsiTheme="minorHAnsi" w:cstheme="minorHAnsi"/>
          <w:spacing w:val="0"/>
          <w:kern w:val="0"/>
          <w:sz w:val="22"/>
          <w:szCs w:val="22"/>
        </w:rPr>
        <w:t>- wzór oświadczenia o niepodleganiu wykluczeniu stanowi</w:t>
      </w:r>
      <w:r w:rsidR="00560854">
        <w:rPr>
          <w:rFonts w:asciiTheme="minorHAnsi" w:hAnsiTheme="minorHAnsi" w:cstheme="minorHAnsi"/>
          <w:spacing w:val="0"/>
          <w:kern w:val="0"/>
          <w:sz w:val="22"/>
          <w:szCs w:val="22"/>
        </w:rPr>
        <w:t>ące</w:t>
      </w:r>
      <w:r w:rsidRPr="00744A0E">
        <w:rPr>
          <w:rFonts w:asciiTheme="minorHAnsi" w:hAnsiTheme="minorHAnsi" w:cstheme="minorHAnsi"/>
          <w:spacing w:val="0"/>
          <w:kern w:val="0"/>
          <w:sz w:val="22"/>
          <w:szCs w:val="22"/>
        </w:rPr>
        <w:t xml:space="preserve"> </w:t>
      </w:r>
      <w:r w:rsidRPr="00744A0E">
        <w:rPr>
          <w:rFonts w:asciiTheme="minorHAnsi" w:hAnsiTheme="minorHAnsi" w:cstheme="minorHAnsi"/>
          <w:b/>
          <w:spacing w:val="0"/>
          <w:kern w:val="0"/>
          <w:sz w:val="22"/>
          <w:szCs w:val="22"/>
        </w:rPr>
        <w:t xml:space="preserve">Załącznik nr </w:t>
      </w:r>
      <w:r>
        <w:rPr>
          <w:rFonts w:asciiTheme="minorHAnsi" w:hAnsiTheme="minorHAnsi" w:cstheme="minorHAnsi"/>
          <w:b/>
          <w:spacing w:val="0"/>
          <w:kern w:val="0"/>
          <w:sz w:val="22"/>
          <w:szCs w:val="22"/>
        </w:rPr>
        <w:t>4</w:t>
      </w:r>
      <w:r w:rsidRPr="00744A0E">
        <w:rPr>
          <w:rFonts w:asciiTheme="minorHAnsi" w:hAnsiTheme="minorHAnsi" w:cstheme="minorHAnsi"/>
          <w:b/>
          <w:spacing w:val="0"/>
          <w:kern w:val="0"/>
          <w:sz w:val="22"/>
          <w:szCs w:val="22"/>
        </w:rPr>
        <w:t xml:space="preserve"> do SWZ.</w:t>
      </w:r>
      <w:r w:rsidRPr="00744A0E">
        <w:rPr>
          <w:rFonts w:asciiTheme="minorHAnsi" w:hAnsiTheme="minorHAnsi" w:cstheme="minorHAnsi"/>
          <w:spacing w:val="0"/>
          <w:kern w:val="0"/>
          <w:sz w:val="22"/>
          <w:szCs w:val="22"/>
        </w:rPr>
        <w:t xml:space="preserve"> </w:t>
      </w:r>
      <w:r w:rsidRPr="00744A0E">
        <w:rPr>
          <w:rFonts w:asciiTheme="minorHAnsi" w:hAnsiTheme="minorHAnsi" w:cstheme="minorHAnsi"/>
          <w:b/>
          <w:spacing w:val="0"/>
          <w:kern w:val="0"/>
          <w:sz w:val="22"/>
          <w:szCs w:val="22"/>
        </w:rPr>
        <w:t>W przypadku wspólnego ubiegania s</w:t>
      </w:r>
      <w:r w:rsidRPr="00560854">
        <w:rPr>
          <w:rFonts w:asciiTheme="minorHAnsi" w:hAnsiTheme="minorHAnsi" w:cstheme="minorHAnsi"/>
          <w:b/>
          <w:spacing w:val="0"/>
          <w:kern w:val="0"/>
          <w:sz w:val="22"/>
          <w:szCs w:val="22"/>
        </w:rPr>
        <w:t xml:space="preserve">ię o zamówienie przez Wykonawców, oświadczenie </w:t>
      </w:r>
      <w:r w:rsidR="00560854" w:rsidRPr="00560854">
        <w:rPr>
          <w:rFonts w:asciiTheme="minorHAnsi" w:hAnsiTheme="minorHAnsi" w:cstheme="minorHAnsi"/>
          <w:b/>
          <w:spacing w:val="0"/>
          <w:kern w:val="0"/>
          <w:sz w:val="22"/>
          <w:szCs w:val="22"/>
        </w:rPr>
        <w:t>to</w:t>
      </w:r>
      <w:r w:rsidRPr="00560854">
        <w:rPr>
          <w:rFonts w:asciiTheme="minorHAnsi" w:hAnsiTheme="minorHAnsi" w:cstheme="minorHAnsi"/>
          <w:b/>
          <w:spacing w:val="0"/>
          <w:kern w:val="0"/>
          <w:sz w:val="22"/>
          <w:szCs w:val="22"/>
        </w:rPr>
        <w:t xml:space="preserve"> składa każdy z Wykonawców.</w:t>
      </w:r>
    </w:p>
    <w:p w14:paraId="1CC4819A" w14:textId="72DB7376" w:rsidR="00560854" w:rsidRPr="00666018" w:rsidRDefault="00560854" w:rsidP="00666018">
      <w:pPr>
        <w:pStyle w:val="Akapitzlist"/>
        <w:numPr>
          <w:ilvl w:val="1"/>
          <w:numId w:val="5"/>
        </w:numPr>
        <w:spacing w:after="0" w:line="240" w:lineRule="auto"/>
        <w:contextualSpacing w:val="0"/>
        <w:jc w:val="both"/>
        <w:rPr>
          <w:rFonts w:asciiTheme="minorHAnsi" w:hAnsiTheme="minorHAnsi" w:cstheme="minorHAnsi"/>
          <w:spacing w:val="0"/>
          <w:kern w:val="0"/>
          <w:sz w:val="22"/>
          <w:szCs w:val="22"/>
        </w:rPr>
      </w:pPr>
      <w:r w:rsidRPr="00666018">
        <w:rPr>
          <w:rFonts w:asciiTheme="minorHAnsi" w:hAnsiTheme="minorHAnsi" w:cstheme="minorHAnsi"/>
          <w:spacing w:val="0"/>
          <w:kern w:val="0"/>
          <w:sz w:val="22"/>
          <w:szCs w:val="22"/>
        </w:rPr>
        <w:t>Zobowiązanie podmiotu trzeciego stanowiące</w:t>
      </w:r>
      <w:r w:rsidRPr="00666018">
        <w:rPr>
          <w:rFonts w:asciiTheme="minorHAnsi" w:hAnsiTheme="minorHAnsi" w:cstheme="minorHAnsi"/>
          <w:b/>
          <w:spacing w:val="0"/>
          <w:kern w:val="0"/>
          <w:sz w:val="22"/>
          <w:szCs w:val="22"/>
        </w:rPr>
        <w:t xml:space="preserve"> Załącznik nr 5 do SWZ – </w:t>
      </w:r>
      <w:r w:rsidRPr="00666018">
        <w:rPr>
          <w:rFonts w:asciiTheme="minorHAnsi" w:hAnsiTheme="minorHAnsi" w:cstheme="minorHAnsi"/>
          <w:spacing w:val="0"/>
          <w:kern w:val="0"/>
          <w:sz w:val="22"/>
          <w:szCs w:val="22"/>
        </w:rPr>
        <w:t xml:space="preserve">dotyczy </w:t>
      </w:r>
      <w:r w:rsidRPr="00666018">
        <w:rPr>
          <w:rFonts w:asciiTheme="minorHAnsi" w:hAnsiTheme="minorHAnsi" w:cstheme="minorHAnsi"/>
          <w:sz w:val="22"/>
          <w:szCs w:val="22"/>
        </w:rPr>
        <w:t>Wykonawcy, który zamierza polegać na zdolnościach lub sytuacji innych podmiotów</w:t>
      </w:r>
      <w:r w:rsidR="00666018">
        <w:rPr>
          <w:rFonts w:asciiTheme="minorHAnsi" w:hAnsiTheme="minorHAnsi" w:cstheme="minorHAnsi"/>
          <w:sz w:val="22"/>
          <w:szCs w:val="22"/>
        </w:rPr>
        <w:t xml:space="preserve"> </w:t>
      </w:r>
      <w:r w:rsidR="00666018" w:rsidRPr="00666018">
        <w:rPr>
          <w:rFonts w:asciiTheme="minorHAnsi" w:hAnsiTheme="minorHAnsi" w:cstheme="minorHAnsi"/>
          <w:sz w:val="22"/>
          <w:szCs w:val="22"/>
        </w:rPr>
        <w:t>w celu potwierdzenia spełniania warunków udziału w postępowaniu lub kryteriów selekcji</w:t>
      </w:r>
      <w:r w:rsidR="00666018">
        <w:rPr>
          <w:rFonts w:asciiTheme="minorHAnsi" w:hAnsiTheme="minorHAnsi" w:cstheme="minorHAnsi"/>
          <w:sz w:val="22"/>
          <w:szCs w:val="22"/>
        </w:rPr>
        <w:t>.</w:t>
      </w:r>
    </w:p>
    <w:p w14:paraId="6BE45A7C" w14:textId="77777777" w:rsidR="0079592E" w:rsidRPr="00744A0E" w:rsidRDefault="0079592E" w:rsidP="000D22C9">
      <w:pPr>
        <w:pStyle w:val="Akapitzlist"/>
        <w:numPr>
          <w:ilvl w:val="0"/>
          <w:numId w:val="6"/>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Oferta oraz oświadczenie o niepodleganiu wykluczeniu muszą być złożone w oryginale.</w:t>
      </w:r>
    </w:p>
    <w:p w14:paraId="05B2C737" w14:textId="40EA2A25" w:rsidR="004B1AC8" w:rsidRPr="00744A0E" w:rsidRDefault="0079592E" w:rsidP="000D22C9">
      <w:pPr>
        <w:pStyle w:val="Akapitzlist"/>
        <w:numPr>
          <w:ilvl w:val="0"/>
          <w:numId w:val="6"/>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zaleca ponumerowanie stron oferty.</w:t>
      </w:r>
    </w:p>
    <w:p w14:paraId="725F92F9" w14:textId="13264BCA" w:rsidR="00FC513F" w:rsidRPr="00744A0E" w:rsidRDefault="00FC513F" w:rsidP="00395BD7">
      <w:pPr>
        <w:spacing w:after="0" w:line="240" w:lineRule="auto"/>
        <w:jc w:val="both"/>
        <w:rPr>
          <w:rFonts w:asciiTheme="minorHAnsi" w:hAnsiTheme="minorHAnsi" w:cstheme="minorHAnsi"/>
          <w:spacing w:val="0"/>
          <w:kern w:val="0"/>
          <w:sz w:val="22"/>
          <w:szCs w:val="22"/>
        </w:rPr>
      </w:pPr>
    </w:p>
    <w:p w14:paraId="3F36530F" w14:textId="77777777" w:rsidR="00FC513F" w:rsidRPr="00744A0E" w:rsidRDefault="00FC513F" w:rsidP="00395BD7">
      <w:pPr>
        <w:spacing w:after="0" w:line="240" w:lineRule="auto"/>
        <w:jc w:val="both"/>
        <w:rPr>
          <w:rFonts w:asciiTheme="minorHAnsi" w:hAnsiTheme="minorHAnsi" w:cstheme="minorHAnsi"/>
          <w:spacing w:val="0"/>
          <w:kern w:val="0"/>
          <w:sz w:val="22"/>
          <w:szCs w:val="22"/>
        </w:rPr>
      </w:pPr>
    </w:p>
    <w:p w14:paraId="5533F26F" w14:textId="3349C48B" w:rsidR="006D6E8C" w:rsidRPr="00744A0E" w:rsidRDefault="00A9496A" w:rsidP="00531217">
      <w:pPr>
        <w:pStyle w:val="Akapitzlist"/>
        <w:numPr>
          <w:ilvl w:val="0"/>
          <w:numId w:val="17"/>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SPO</w:t>
      </w:r>
      <w:r w:rsidR="003157D6" w:rsidRPr="00744A0E">
        <w:rPr>
          <w:rFonts w:asciiTheme="minorHAnsi" w:hAnsiTheme="minorHAnsi" w:cstheme="minorHAnsi"/>
          <w:b/>
          <w:spacing w:val="0"/>
          <w:kern w:val="0"/>
          <w:sz w:val="22"/>
          <w:szCs w:val="22"/>
        </w:rPr>
        <w:t>SÓB ORAZ TERMIN SKŁADANIA OFERT</w:t>
      </w:r>
    </w:p>
    <w:p w14:paraId="50D13195" w14:textId="5A0AC632" w:rsidR="00B02CE0" w:rsidRPr="00B02CE0" w:rsidRDefault="00F57519" w:rsidP="00B02CE0">
      <w:pPr>
        <w:pStyle w:val="Akapitzlist"/>
        <w:numPr>
          <w:ilvl w:val="0"/>
          <w:numId w:val="7"/>
        </w:numPr>
        <w:spacing w:after="120" w:line="240" w:lineRule="auto"/>
        <w:ind w:left="357" w:hanging="357"/>
        <w:jc w:val="both"/>
        <w:rPr>
          <w:rFonts w:asciiTheme="minorHAnsi" w:hAnsiTheme="minorHAnsi" w:cstheme="minorHAnsi"/>
          <w:b/>
          <w:color w:val="FF0000"/>
          <w:spacing w:val="0"/>
          <w:kern w:val="0"/>
          <w:sz w:val="22"/>
          <w:szCs w:val="22"/>
          <w:u w:val="single"/>
        </w:rPr>
      </w:pPr>
      <w:r w:rsidRPr="00744A0E">
        <w:rPr>
          <w:rFonts w:asciiTheme="minorHAnsi" w:hAnsiTheme="minorHAnsi" w:cstheme="minorHAnsi"/>
          <w:spacing w:val="0"/>
          <w:kern w:val="0"/>
          <w:sz w:val="22"/>
          <w:szCs w:val="22"/>
        </w:rPr>
        <w:t xml:space="preserve">Ofertę wraz z </w:t>
      </w:r>
      <w:r w:rsidRPr="004D634A">
        <w:rPr>
          <w:rFonts w:asciiTheme="minorHAnsi" w:hAnsiTheme="minorHAnsi" w:cstheme="minorHAnsi"/>
          <w:spacing w:val="0"/>
          <w:kern w:val="0"/>
          <w:sz w:val="22"/>
          <w:szCs w:val="22"/>
        </w:rPr>
        <w:t xml:space="preserve">wymaganymi załącznikami należy złożyć w terminie </w:t>
      </w:r>
      <w:r w:rsidRPr="004D634A">
        <w:rPr>
          <w:rFonts w:asciiTheme="minorHAnsi" w:hAnsiTheme="minorHAnsi" w:cstheme="minorHAnsi"/>
          <w:spacing w:val="0"/>
          <w:kern w:val="0"/>
          <w:sz w:val="22"/>
          <w:szCs w:val="22"/>
          <w:u w:val="single"/>
        </w:rPr>
        <w:t xml:space="preserve">do dnia </w:t>
      </w:r>
      <w:r w:rsidR="004D634A" w:rsidRPr="004D634A">
        <w:rPr>
          <w:rFonts w:asciiTheme="minorHAnsi" w:hAnsiTheme="minorHAnsi" w:cstheme="minorHAnsi"/>
          <w:b/>
          <w:spacing w:val="0"/>
          <w:kern w:val="0"/>
          <w:sz w:val="22"/>
          <w:szCs w:val="22"/>
          <w:u w:val="single"/>
        </w:rPr>
        <w:t xml:space="preserve">2 lipca </w:t>
      </w:r>
      <w:r w:rsidR="009936B6" w:rsidRPr="004D634A">
        <w:rPr>
          <w:rFonts w:asciiTheme="minorHAnsi" w:hAnsiTheme="minorHAnsi" w:cstheme="minorHAnsi"/>
          <w:b/>
          <w:spacing w:val="0"/>
          <w:kern w:val="0"/>
          <w:sz w:val="22"/>
          <w:szCs w:val="22"/>
          <w:u w:val="single"/>
        </w:rPr>
        <w:t>2021 r.</w:t>
      </w:r>
      <w:r w:rsidRPr="004D634A">
        <w:rPr>
          <w:rFonts w:asciiTheme="minorHAnsi" w:hAnsiTheme="minorHAnsi" w:cstheme="minorHAnsi"/>
          <w:b/>
          <w:spacing w:val="0"/>
          <w:kern w:val="0"/>
          <w:sz w:val="22"/>
          <w:szCs w:val="22"/>
          <w:u w:val="single"/>
        </w:rPr>
        <w:t xml:space="preserve">, do godz. </w:t>
      </w:r>
      <w:r w:rsidR="009936B6" w:rsidRPr="004D634A">
        <w:rPr>
          <w:rFonts w:asciiTheme="minorHAnsi" w:hAnsiTheme="minorHAnsi" w:cstheme="minorHAnsi"/>
          <w:b/>
          <w:spacing w:val="0"/>
          <w:kern w:val="0"/>
          <w:sz w:val="22"/>
          <w:szCs w:val="22"/>
          <w:u w:val="single"/>
        </w:rPr>
        <w:t>10:00.</w:t>
      </w:r>
      <w:r w:rsidRPr="00744A0E">
        <w:rPr>
          <w:rFonts w:asciiTheme="minorHAnsi" w:hAnsiTheme="minorHAnsi" w:cstheme="minorHAnsi"/>
          <w:b/>
          <w:spacing w:val="0"/>
          <w:kern w:val="0"/>
          <w:sz w:val="22"/>
          <w:szCs w:val="22"/>
          <w:u w:val="single"/>
        </w:rPr>
        <w:t xml:space="preserve"> </w:t>
      </w:r>
    </w:p>
    <w:p w14:paraId="2961D8F4" w14:textId="226D292C" w:rsidR="003157D6" w:rsidRPr="00B02CE0" w:rsidRDefault="003157D6" w:rsidP="00B02CE0">
      <w:pPr>
        <w:pStyle w:val="Akapitzlist"/>
        <w:numPr>
          <w:ilvl w:val="0"/>
          <w:numId w:val="7"/>
        </w:numPr>
        <w:spacing w:after="120" w:line="240" w:lineRule="auto"/>
        <w:ind w:left="357" w:hanging="357"/>
        <w:jc w:val="both"/>
        <w:rPr>
          <w:rFonts w:asciiTheme="minorHAnsi" w:hAnsiTheme="minorHAnsi" w:cstheme="minorHAnsi"/>
          <w:b/>
          <w:color w:val="FF0000"/>
          <w:spacing w:val="0"/>
          <w:kern w:val="0"/>
          <w:sz w:val="22"/>
          <w:szCs w:val="22"/>
          <w:u w:val="single"/>
        </w:rPr>
      </w:pPr>
      <w:r w:rsidRPr="00666018">
        <w:rPr>
          <w:rFonts w:asciiTheme="minorHAnsi" w:hAnsiTheme="minorHAnsi" w:cstheme="minorHAnsi"/>
          <w:b/>
          <w:spacing w:val="0"/>
          <w:kern w:val="0"/>
          <w:sz w:val="22"/>
          <w:szCs w:val="22"/>
        </w:rPr>
        <w:t>Wykonawca składa ofertę za pośrednictwem Formularza do złożenia lub wycof</w:t>
      </w:r>
      <w:r w:rsidR="007A07D3" w:rsidRPr="00666018">
        <w:rPr>
          <w:rFonts w:asciiTheme="minorHAnsi" w:hAnsiTheme="minorHAnsi" w:cstheme="minorHAnsi"/>
          <w:b/>
          <w:spacing w:val="0"/>
          <w:kern w:val="0"/>
          <w:sz w:val="22"/>
          <w:szCs w:val="22"/>
        </w:rPr>
        <w:t xml:space="preserve">ania oferty dostępnego na </w:t>
      </w:r>
      <w:proofErr w:type="spellStart"/>
      <w:r w:rsidR="007A07D3" w:rsidRPr="00666018">
        <w:rPr>
          <w:rFonts w:asciiTheme="minorHAnsi" w:hAnsiTheme="minorHAnsi" w:cstheme="minorHAnsi"/>
          <w:b/>
          <w:spacing w:val="0"/>
          <w:kern w:val="0"/>
          <w:sz w:val="22"/>
          <w:szCs w:val="22"/>
        </w:rPr>
        <w:t>ePUAP</w:t>
      </w:r>
      <w:proofErr w:type="spellEnd"/>
      <w:r w:rsidR="00D80D77" w:rsidRPr="00666018">
        <w:rPr>
          <w:rFonts w:asciiTheme="minorHAnsi" w:hAnsiTheme="minorHAnsi" w:cstheme="minorHAnsi"/>
          <w:b/>
          <w:spacing w:val="0"/>
          <w:kern w:val="0"/>
          <w:sz w:val="22"/>
          <w:szCs w:val="22"/>
        </w:rPr>
        <w:t>:</w:t>
      </w:r>
      <w:r w:rsidR="007A07D3" w:rsidRPr="00666018">
        <w:rPr>
          <w:rFonts w:asciiTheme="minorHAnsi" w:hAnsiTheme="minorHAnsi" w:cstheme="minorHAnsi"/>
          <w:b/>
          <w:spacing w:val="0"/>
          <w:kern w:val="0"/>
          <w:sz w:val="22"/>
          <w:szCs w:val="22"/>
        </w:rPr>
        <w:t xml:space="preserve"> </w:t>
      </w:r>
      <w:r w:rsidR="00B02CE0" w:rsidRPr="00666018">
        <w:rPr>
          <w:rFonts w:asciiTheme="minorHAnsi" w:hAnsiTheme="minorHAnsi" w:cstheme="minorHAnsi"/>
          <w:b/>
          <w:sz w:val="22"/>
          <w:szCs w:val="22"/>
        </w:rPr>
        <w:t>/</w:t>
      </w:r>
      <w:proofErr w:type="spellStart"/>
      <w:r w:rsidR="00B02CE0" w:rsidRPr="00666018">
        <w:rPr>
          <w:rFonts w:asciiTheme="minorHAnsi" w:hAnsiTheme="minorHAnsi" w:cstheme="minorHAnsi"/>
          <w:b/>
          <w:sz w:val="22"/>
          <w:szCs w:val="22"/>
        </w:rPr>
        <w:t>UMiGChodecz</w:t>
      </w:r>
      <w:proofErr w:type="spellEnd"/>
      <w:r w:rsidR="00B02CE0" w:rsidRPr="00B02CE0">
        <w:rPr>
          <w:rFonts w:asciiTheme="minorHAnsi" w:hAnsiTheme="minorHAnsi" w:cstheme="minorHAnsi"/>
          <w:b/>
          <w:sz w:val="22"/>
          <w:szCs w:val="22"/>
        </w:rPr>
        <w:t>/skrytka</w:t>
      </w:r>
      <w:r w:rsidR="00B02CE0" w:rsidRPr="00B02CE0">
        <w:rPr>
          <w:rFonts w:asciiTheme="minorHAnsi" w:hAnsiTheme="minorHAnsi" w:cstheme="minorHAnsi"/>
          <w:b/>
          <w:kern w:val="0"/>
          <w:sz w:val="22"/>
          <w:szCs w:val="22"/>
          <w:lang w:eastAsia="en-US"/>
        </w:rPr>
        <w:t xml:space="preserve"> </w:t>
      </w:r>
      <w:r w:rsidRPr="00B02CE0">
        <w:rPr>
          <w:rFonts w:asciiTheme="minorHAnsi" w:hAnsiTheme="minorHAnsi" w:cstheme="minorHAnsi"/>
          <w:b/>
          <w:spacing w:val="0"/>
          <w:kern w:val="0"/>
          <w:sz w:val="22"/>
          <w:szCs w:val="22"/>
        </w:rPr>
        <w:t>i udostęp</w:t>
      </w:r>
      <w:r w:rsidR="008713FF" w:rsidRPr="00B02CE0">
        <w:rPr>
          <w:rFonts w:asciiTheme="minorHAnsi" w:hAnsiTheme="minorHAnsi" w:cstheme="minorHAnsi"/>
          <w:b/>
          <w:spacing w:val="0"/>
          <w:kern w:val="0"/>
          <w:sz w:val="22"/>
          <w:szCs w:val="22"/>
        </w:rPr>
        <w:t xml:space="preserve">nionego również na </w:t>
      </w:r>
      <w:proofErr w:type="spellStart"/>
      <w:r w:rsidR="008713FF" w:rsidRPr="00B02CE0">
        <w:rPr>
          <w:rFonts w:asciiTheme="minorHAnsi" w:hAnsiTheme="minorHAnsi" w:cstheme="minorHAnsi"/>
          <w:b/>
          <w:spacing w:val="0"/>
          <w:kern w:val="0"/>
          <w:sz w:val="22"/>
          <w:szCs w:val="22"/>
        </w:rPr>
        <w:t>miniPortalu</w:t>
      </w:r>
      <w:proofErr w:type="spellEnd"/>
      <w:r w:rsidR="008713FF" w:rsidRPr="00B02CE0">
        <w:rPr>
          <w:rFonts w:asciiTheme="minorHAnsi" w:hAnsiTheme="minorHAnsi" w:cstheme="minorHAnsi"/>
          <w:b/>
          <w:spacing w:val="0"/>
          <w:kern w:val="0"/>
          <w:sz w:val="22"/>
          <w:szCs w:val="22"/>
        </w:rPr>
        <w:t>.</w:t>
      </w:r>
      <w:r w:rsidR="008713FF" w:rsidRPr="00B02CE0">
        <w:rPr>
          <w:rFonts w:asciiTheme="minorHAnsi" w:hAnsiTheme="minorHAnsi" w:cstheme="minorHAnsi"/>
          <w:spacing w:val="0"/>
          <w:kern w:val="0"/>
          <w:sz w:val="22"/>
          <w:szCs w:val="22"/>
        </w:rPr>
        <w:t xml:space="preserve"> </w:t>
      </w:r>
      <w:r w:rsidRPr="00B02CE0">
        <w:rPr>
          <w:rFonts w:asciiTheme="minorHAnsi" w:hAnsiTheme="minorHAnsi" w:cstheme="minorHAnsi"/>
          <w:spacing w:val="0"/>
          <w:kern w:val="0"/>
          <w:sz w:val="22"/>
          <w:szCs w:val="22"/>
        </w:rPr>
        <w:t xml:space="preserve">Sposób złożenia oferty opisany został w Instrukcji użytkownika dostępnej na </w:t>
      </w:r>
      <w:proofErr w:type="spellStart"/>
      <w:r w:rsidRPr="00B02CE0">
        <w:rPr>
          <w:rFonts w:asciiTheme="minorHAnsi" w:hAnsiTheme="minorHAnsi" w:cstheme="minorHAnsi"/>
          <w:spacing w:val="0"/>
          <w:kern w:val="0"/>
          <w:sz w:val="22"/>
          <w:szCs w:val="22"/>
        </w:rPr>
        <w:t>miniPortalu</w:t>
      </w:r>
      <w:proofErr w:type="spellEnd"/>
      <w:r w:rsidRPr="00B02CE0">
        <w:rPr>
          <w:rFonts w:asciiTheme="minorHAnsi" w:hAnsiTheme="minorHAnsi" w:cstheme="minorHAnsi"/>
          <w:spacing w:val="0"/>
          <w:kern w:val="0"/>
          <w:sz w:val="22"/>
          <w:szCs w:val="22"/>
        </w:rPr>
        <w:t>.</w:t>
      </w:r>
    </w:p>
    <w:p w14:paraId="34EB7E14" w14:textId="326AFDB6" w:rsidR="00F57519" w:rsidRPr="00744A0E" w:rsidRDefault="00F57519" w:rsidP="000D22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kern w:val="0"/>
          <w:sz w:val="22"/>
          <w:szCs w:val="22"/>
          <w:lang w:eastAsia="en-US"/>
        </w:rPr>
        <w:t>Ofertę składa się, pod rygorem nieważności, w formie elektronicznej lub w postaci elektronicznej opatrzonej podpisem zaufanym lub podpisem osobistym.</w:t>
      </w:r>
    </w:p>
    <w:p w14:paraId="710E91B8" w14:textId="77777777" w:rsidR="003157D6" w:rsidRPr="00744A0E" w:rsidRDefault="003157D6" w:rsidP="000D22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Wykonawca może złożyć tylko jedną ofertę.</w:t>
      </w:r>
    </w:p>
    <w:p w14:paraId="3489CCCD" w14:textId="77777777" w:rsidR="0003435F" w:rsidRPr="00744A0E" w:rsidRDefault="0003435F" w:rsidP="0003435F">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kern w:val="0"/>
          <w:sz w:val="22"/>
          <w:szCs w:val="22"/>
          <w:lang w:eastAsia="en-US"/>
        </w:rPr>
        <w:t>Oferta może być złożona tylko do upływu terminu składania ofert.</w:t>
      </w:r>
    </w:p>
    <w:p w14:paraId="4A580B1C" w14:textId="77777777" w:rsidR="00F57519" w:rsidRPr="00744A0E" w:rsidRDefault="003157D6" w:rsidP="000D22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odrzuci ofertę złożoną po terminie składania ofert.</w:t>
      </w:r>
    </w:p>
    <w:p w14:paraId="6B84A70E" w14:textId="77777777" w:rsidR="00F57519" w:rsidRPr="00744A0E" w:rsidRDefault="00F16D71" w:rsidP="000D22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kern w:val="0"/>
          <w:sz w:val="22"/>
          <w:szCs w:val="22"/>
          <w:lang w:eastAsia="en-US"/>
        </w:rPr>
        <w:t>Ofertę należy sporządzić w języku polskim.</w:t>
      </w:r>
    </w:p>
    <w:p w14:paraId="035ADA2A" w14:textId="77777777" w:rsidR="0003435F" w:rsidRPr="00744A0E" w:rsidRDefault="003157D6" w:rsidP="0003435F">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Wykonawca po przesłaniu oferty za pomocą Formularza do złożenia lub wycofania oferty na „ekranie sukcesu” otrzyma numer oferty generowany przez </w:t>
      </w:r>
      <w:proofErr w:type="spellStart"/>
      <w:r w:rsidRPr="00744A0E">
        <w:rPr>
          <w:rFonts w:asciiTheme="minorHAnsi" w:hAnsiTheme="minorHAnsi" w:cstheme="minorHAnsi"/>
          <w:spacing w:val="0"/>
          <w:kern w:val="0"/>
          <w:sz w:val="22"/>
          <w:szCs w:val="22"/>
        </w:rPr>
        <w:t>ePUAP</w:t>
      </w:r>
      <w:proofErr w:type="spellEnd"/>
      <w:r w:rsidRPr="00744A0E">
        <w:rPr>
          <w:rFonts w:asciiTheme="minorHAnsi" w:hAnsiTheme="minorHAnsi" w:cstheme="minorHAnsi"/>
          <w:spacing w:val="0"/>
          <w:kern w:val="0"/>
          <w:sz w:val="22"/>
          <w:szCs w:val="22"/>
        </w:rPr>
        <w:t>. Ten numer należy zapisać i zachować. Będzie on potrzebny w razie ewentualnego wycofania oferty.</w:t>
      </w:r>
    </w:p>
    <w:p w14:paraId="23F38CB2" w14:textId="77777777" w:rsidR="0003435F" w:rsidRPr="00744A0E" w:rsidRDefault="0003435F" w:rsidP="0003435F">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kern w:val="0"/>
          <w:sz w:val="22"/>
          <w:szCs w:val="22"/>
          <w:lang w:eastAsia="en-US"/>
        </w:rPr>
        <w:t xml:space="preserve">Wykonawca może przed upływem terminu do składania ofert wycofać ofertę za pośrednictwem „Formularza do złożenia, zmiany, wycofania oferty lub wniosku” dostępnego na </w:t>
      </w:r>
      <w:proofErr w:type="spellStart"/>
      <w:r w:rsidRPr="00744A0E">
        <w:rPr>
          <w:rFonts w:asciiTheme="minorHAnsi" w:hAnsiTheme="minorHAnsi" w:cstheme="minorHAnsi"/>
          <w:kern w:val="0"/>
          <w:sz w:val="22"/>
          <w:szCs w:val="22"/>
          <w:lang w:eastAsia="en-US"/>
        </w:rPr>
        <w:t>ePUAP</w:t>
      </w:r>
      <w:proofErr w:type="spellEnd"/>
      <w:r w:rsidRPr="00744A0E">
        <w:rPr>
          <w:rFonts w:asciiTheme="minorHAnsi" w:hAnsiTheme="minorHAnsi" w:cstheme="minorHAnsi"/>
          <w:kern w:val="0"/>
          <w:sz w:val="22"/>
          <w:szCs w:val="22"/>
          <w:lang w:eastAsia="en-US"/>
        </w:rPr>
        <w:t xml:space="preserve"> i udostępnionego również na </w:t>
      </w:r>
      <w:proofErr w:type="spellStart"/>
      <w:r w:rsidRPr="00744A0E">
        <w:rPr>
          <w:rFonts w:asciiTheme="minorHAnsi" w:hAnsiTheme="minorHAnsi" w:cstheme="minorHAnsi"/>
          <w:kern w:val="0"/>
          <w:sz w:val="22"/>
          <w:szCs w:val="22"/>
          <w:lang w:eastAsia="en-US"/>
        </w:rPr>
        <w:t>miniPortalu</w:t>
      </w:r>
      <w:proofErr w:type="spellEnd"/>
      <w:r w:rsidRPr="00744A0E">
        <w:rPr>
          <w:rFonts w:asciiTheme="minorHAnsi" w:hAnsiTheme="minorHAnsi" w:cstheme="minorHAnsi"/>
          <w:kern w:val="0"/>
          <w:sz w:val="22"/>
          <w:szCs w:val="22"/>
          <w:lang w:eastAsia="en-US"/>
        </w:rPr>
        <w:t xml:space="preserve">. Sposób wycofania oferty został opisany w „Instrukcji użytkownika” dostępnej na </w:t>
      </w:r>
      <w:proofErr w:type="spellStart"/>
      <w:r w:rsidRPr="00744A0E">
        <w:rPr>
          <w:rFonts w:asciiTheme="minorHAnsi" w:hAnsiTheme="minorHAnsi" w:cstheme="minorHAnsi"/>
          <w:kern w:val="0"/>
          <w:sz w:val="22"/>
          <w:szCs w:val="22"/>
          <w:lang w:eastAsia="en-US"/>
        </w:rPr>
        <w:t>miniPortalu</w:t>
      </w:r>
      <w:proofErr w:type="spellEnd"/>
    </w:p>
    <w:p w14:paraId="16DAB970" w14:textId="034EA8D9" w:rsidR="0003435F" w:rsidRPr="00744A0E" w:rsidRDefault="0003435F" w:rsidP="0003435F">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kern w:val="0"/>
          <w:sz w:val="22"/>
          <w:szCs w:val="22"/>
          <w:lang w:eastAsia="en-US"/>
        </w:rPr>
        <w:t>Wykonawca po upływie terminu do składania ofert nie może skutecznie dokonać zmiany ani wycofać złożonej oferty.</w:t>
      </w:r>
    </w:p>
    <w:p w14:paraId="7BB04879" w14:textId="77777777" w:rsidR="00F8278E" w:rsidRPr="00744A0E" w:rsidRDefault="00F8278E" w:rsidP="00F8278E">
      <w:pPr>
        <w:spacing w:after="120" w:line="240" w:lineRule="auto"/>
        <w:jc w:val="both"/>
        <w:rPr>
          <w:rFonts w:asciiTheme="minorHAnsi" w:hAnsiTheme="minorHAnsi" w:cstheme="minorHAnsi"/>
          <w:spacing w:val="0"/>
          <w:kern w:val="0"/>
          <w:sz w:val="22"/>
          <w:szCs w:val="22"/>
        </w:rPr>
      </w:pPr>
    </w:p>
    <w:p w14:paraId="69F050C7" w14:textId="1536CC0F" w:rsidR="002873A4" w:rsidRPr="00744A0E" w:rsidRDefault="003157D6" w:rsidP="00531217">
      <w:pPr>
        <w:pStyle w:val="Akapitzlist"/>
        <w:numPr>
          <w:ilvl w:val="0"/>
          <w:numId w:val="17"/>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TERMIN OTWARCIA OFERT</w:t>
      </w:r>
    </w:p>
    <w:p w14:paraId="66E41A98" w14:textId="4A5443B5" w:rsidR="003157D6" w:rsidRPr="004D634A" w:rsidRDefault="003157D6" w:rsidP="000D22C9">
      <w:pPr>
        <w:pStyle w:val="Akapitzlist"/>
        <w:numPr>
          <w:ilvl w:val="0"/>
          <w:numId w:val="8"/>
        </w:numPr>
        <w:spacing w:after="120" w:line="240" w:lineRule="auto"/>
        <w:ind w:left="357" w:hanging="357"/>
        <w:jc w:val="both"/>
        <w:rPr>
          <w:rFonts w:asciiTheme="minorHAnsi" w:hAnsiTheme="minorHAnsi" w:cstheme="minorHAnsi"/>
          <w:spacing w:val="0"/>
          <w:kern w:val="0"/>
          <w:sz w:val="22"/>
          <w:szCs w:val="22"/>
        </w:rPr>
      </w:pPr>
      <w:r w:rsidRPr="004D634A">
        <w:rPr>
          <w:rFonts w:asciiTheme="minorHAnsi" w:hAnsiTheme="minorHAnsi" w:cstheme="minorHAnsi"/>
          <w:spacing w:val="0"/>
          <w:kern w:val="0"/>
          <w:sz w:val="22"/>
          <w:szCs w:val="22"/>
        </w:rPr>
        <w:t xml:space="preserve">Otwarcie ofert nastąpi w dniu </w:t>
      </w:r>
      <w:r w:rsidR="004D634A" w:rsidRPr="004D634A">
        <w:rPr>
          <w:rFonts w:asciiTheme="minorHAnsi" w:hAnsiTheme="minorHAnsi" w:cstheme="minorHAnsi"/>
          <w:b/>
          <w:spacing w:val="0"/>
          <w:kern w:val="0"/>
          <w:sz w:val="22"/>
          <w:szCs w:val="22"/>
          <w:u w:val="single"/>
        </w:rPr>
        <w:t>2 lipca</w:t>
      </w:r>
      <w:r w:rsidR="009936B6" w:rsidRPr="004D634A">
        <w:rPr>
          <w:rFonts w:asciiTheme="minorHAnsi" w:hAnsiTheme="minorHAnsi" w:cstheme="minorHAnsi"/>
          <w:b/>
          <w:spacing w:val="0"/>
          <w:kern w:val="0"/>
          <w:sz w:val="22"/>
          <w:szCs w:val="22"/>
          <w:u w:val="single"/>
        </w:rPr>
        <w:t xml:space="preserve"> 2021 r.</w:t>
      </w:r>
      <w:r w:rsidRPr="004D634A">
        <w:rPr>
          <w:rFonts w:asciiTheme="minorHAnsi" w:hAnsiTheme="minorHAnsi" w:cstheme="minorHAnsi"/>
          <w:spacing w:val="0"/>
          <w:kern w:val="0"/>
          <w:sz w:val="22"/>
          <w:szCs w:val="22"/>
          <w:u w:val="single"/>
        </w:rPr>
        <w:t xml:space="preserve"> </w:t>
      </w:r>
      <w:r w:rsidRPr="004D634A">
        <w:rPr>
          <w:rFonts w:asciiTheme="minorHAnsi" w:hAnsiTheme="minorHAnsi" w:cstheme="minorHAnsi"/>
          <w:b/>
          <w:spacing w:val="0"/>
          <w:kern w:val="0"/>
          <w:sz w:val="22"/>
          <w:szCs w:val="22"/>
          <w:u w:val="single"/>
        </w:rPr>
        <w:t xml:space="preserve">o godzinie </w:t>
      </w:r>
      <w:r w:rsidR="009936B6" w:rsidRPr="004D634A">
        <w:rPr>
          <w:rFonts w:asciiTheme="minorHAnsi" w:hAnsiTheme="minorHAnsi" w:cstheme="minorHAnsi"/>
          <w:b/>
          <w:spacing w:val="0"/>
          <w:kern w:val="0"/>
          <w:sz w:val="22"/>
          <w:szCs w:val="22"/>
          <w:u w:val="single"/>
        </w:rPr>
        <w:t>1</w:t>
      </w:r>
      <w:r w:rsidR="006F7651">
        <w:rPr>
          <w:rFonts w:asciiTheme="minorHAnsi" w:hAnsiTheme="minorHAnsi" w:cstheme="minorHAnsi"/>
          <w:b/>
          <w:spacing w:val="0"/>
          <w:kern w:val="0"/>
          <w:sz w:val="22"/>
          <w:szCs w:val="22"/>
          <w:u w:val="single"/>
        </w:rPr>
        <w:t>3</w:t>
      </w:r>
      <w:r w:rsidR="009936B6" w:rsidRPr="004D634A">
        <w:rPr>
          <w:rFonts w:asciiTheme="minorHAnsi" w:hAnsiTheme="minorHAnsi" w:cstheme="minorHAnsi"/>
          <w:b/>
          <w:spacing w:val="0"/>
          <w:kern w:val="0"/>
          <w:sz w:val="22"/>
          <w:szCs w:val="22"/>
          <w:u w:val="single"/>
        </w:rPr>
        <w:t>:00</w:t>
      </w:r>
    </w:p>
    <w:p w14:paraId="4EEF57AB" w14:textId="77777777" w:rsidR="003157D6" w:rsidRPr="00744A0E" w:rsidRDefault="003157D6" w:rsidP="000D22C9">
      <w:pPr>
        <w:pStyle w:val="Akapitzlist"/>
        <w:numPr>
          <w:ilvl w:val="0"/>
          <w:numId w:val="8"/>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Otwarcie ofert jest niejawne.</w:t>
      </w:r>
    </w:p>
    <w:p w14:paraId="40EB7C57" w14:textId="0F3F234D" w:rsidR="00391EC6" w:rsidRPr="00744A0E" w:rsidRDefault="00391EC6" w:rsidP="000D22C9">
      <w:pPr>
        <w:pStyle w:val="Akapitzlist"/>
        <w:numPr>
          <w:ilvl w:val="0"/>
          <w:numId w:val="8"/>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kern w:val="0"/>
          <w:sz w:val="22"/>
          <w:szCs w:val="22"/>
          <w:lang w:eastAsia="en-US"/>
        </w:rPr>
        <w:t xml:space="preserve">Otwarcie ofert następuje poprzez użycie mechanizmu do odszyfrowania ofert dostępnego po zalogowaniu w zakładce Deszyfrowanie na </w:t>
      </w:r>
      <w:proofErr w:type="spellStart"/>
      <w:r w:rsidRPr="00744A0E">
        <w:rPr>
          <w:rFonts w:asciiTheme="minorHAnsi" w:hAnsiTheme="minorHAnsi" w:cstheme="minorHAnsi"/>
          <w:kern w:val="0"/>
          <w:sz w:val="22"/>
          <w:szCs w:val="22"/>
          <w:lang w:eastAsia="en-US"/>
        </w:rPr>
        <w:t>miniPortalu</w:t>
      </w:r>
      <w:proofErr w:type="spellEnd"/>
      <w:r w:rsidRPr="00744A0E">
        <w:rPr>
          <w:rFonts w:asciiTheme="minorHAnsi" w:hAnsiTheme="minorHAnsi" w:cstheme="minorHAnsi"/>
          <w:kern w:val="0"/>
          <w:sz w:val="22"/>
          <w:szCs w:val="22"/>
          <w:lang w:eastAsia="en-US"/>
        </w:rPr>
        <w:t xml:space="preserve"> i następuje poprzez wskazanie pliku do odszyfrowania.</w:t>
      </w:r>
    </w:p>
    <w:p w14:paraId="0A2E8D16" w14:textId="0B07BE76" w:rsidR="003157D6" w:rsidRPr="00744A0E" w:rsidRDefault="003157D6" w:rsidP="000D22C9">
      <w:pPr>
        <w:pStyle w:val="Akapitzlist"/>
        <w:numPr>
          <w:ilvl w:val="0"/>
          <w:numId w:val="8"/>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w:t>
      </w:r>
      <w:r w:rsidR="00381DFD" w:rsidRPr="00744A0E">
        <w:rPr>
          <w:rFonts w:asciiTheme="minorHAnsi" w:hAnsiTheme="minorHAnsi" w:cstheme="minorHAnsi"/>
          <w:spacing w:val="0"/>
          <w:kern w:val="0"/>
          <w:sz w:val="22"/>
          <w:szCs w:val="22"/>
        </w:rPr>
        <w:t xml:space="preserve"> po upływie terminu składania ofert lecz nie później niż </w:t>
      </w:r>
      <w:r w:rsidRPr="00744A0E">
        <w:rPr>
          <w:rFonts w:asciiTheme="minorHAnsi" w:hAnsiTheme="minorHAnsi" w:cstheme="minorHAnsi"/>
          <w:spacing w:val="0"/>
          <w:kern w:val="0"/>
          <w:sz w:val="22"/>
          <w:szCs w:val="22"/>
        </w:rPr>
        <w:t xml:space="preserve">przed </w:t>
      </w:r>
      <w:r w:rsidR="00381DFD" w:rsidRPr="00744A0E">
        <w:rPr>
          <w:rFonts w:asciiTheme="minorHAnsi" w:hAnsiTheme="minorHAnsi" w:cstheme="minorHAnsi"/>
          <w:spacing w:val="0"/>
          <w:kern w:val="0"/>
          <w:sz w:val="22"/>
          <w:szCs w:val="22"/>
        </w:rPr>
        <w:t xml:space="preserve">ustalonym terminem </w:t>
      </w:r>
      <w:r w:rsidRPr="00744A0E">
        <w:rPr>
          <w:rFonts w:asciiTheme="minorHAnsi" w:hAnsiTheme="minorHAnsi" w:cstheme="minorHAnsi"/>
          <w:spacing w:val="0"/>
          <w:kern w:val="0"/>
          <w:sz w:val="22"/>
          <w:szCs w:val="22"/>
        </w:rPr>
        <w:t>otwarciem ofert, udostępnia na stronie internetowej prowadzonego post</w:t>
      </w:r>
      <w:r w:rsidR="00381DFD" w:rsidRPr="00744A0E">
        <w:rPr>
          <w:rFonts w:asciiTheme="minorHAnsi" w:hAnsiTheme="minorHAnsi" w:cstheme="minorHAnsi"/>
          <w:spacing w:val="0"/>
          <w:kern w:val="0"/>
          <w:sz w:val="22"/>
          <w:szCs w:val="22"/>
        </w:rPr>
        <w:t>ę</w:t>
      </w:r>
      <w:r w:rsidRPr="00744A0E">
        <w:rPr>
          <w:rFonts w:asciiTheme="minorHAnsi" w:hAnsiTheme="minorHAnsi" w:cstheme="minorHAnsi"/>
          <w:spacing w:val="0"/>
          <w:kern w:val="0"/>
          <w:sz w:val="22"/>
          <w:szCs w:val="22"/>
        </w:rPr>
        <w:t>powania informację o kwocie, jaką zamierza przeznaczyć na sfinansowanie zamówienia.</w:t>
      </w:r>
    </w:p>
    <w:p w14:paraId="30F8C8F2" w14:textId="77777777" w:rsidR="003157D6" w:rsidRPr="00744A0E" w:rsidRDefault="003157D6" w:rsidP="000D22C9">
      <w:pPr>
        <w:pStyle w:val="Akapitzlist"/>
        <w:numPr>
          <w:ilvl w:val="0"/>
          <w:numId w:val="8"/>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lastRenderedPageBreak/>
        <w:t>Zamawiający, niezwłocznie po otwarciu ofert, udostępniana stronie internetowej prowadzonego postepowania informacje o:</w:t>
      </w:r>
    </w:p>
    <w:p w14:paraId="265EEF8F" w14:textId="6ECD40FE" w:rsidR="003157D6" w:rsidRPr="00744A0E" w:rsidRDefault="003157D6" w:rsidP="0003435F">
      <w:pPr>
        <w:pStyle w:val="Akapitzlist"/>
        <w:numPr>
          <w:ilvl w:val="1"/>
          <w:numId w:val="8"/>
        </w:numPr>
        <w:spacing w:after="12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nazwach albo imionach i nazwiskach oraz siedzibach lub miejscach prowadzonej działalności gospodarczej albo miejscach zamieszkania wykonawców, których oferty zostały otwarte;</w:t>
      </w:r>
    </w:p>
    <w:p w14:paraId="017609EC" w14:textId="77777777" w:rsidR="003157D6" w:rsidRPr="00744A0E" w:rsidRDefault="003157D6" w:rsidP="000D22C9">
      <w:pPr>
        <w:pStyle w:val="Akapitzlist"/>
        <w:numPr>
          <w:ilvl w:val="1"/>
          <w:numId w:val="8"/>
        </w:numPr>
        <w:spacing w:after="12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cenach lub kosztach zawartych w ofertach.</w:t>
      </w:r>
    </w:p>
    <w:p w14:paraId="6AE4166D" w14:textId="77777777" w:rsidR="003157D6" w:rsidRPr="00744A0E" w:rsidRDefault="003157D6" w:rsidP="000D22C9">
      <w:pPr>
        <w:pStyle w:val="Akapitzlist"/>
        <w:numPr>
          <w:ilvl w:val="0"/>
          <w:numId w:val="8"/>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 przypadku wystąpienia awarii systemu teleinformatycznego, która spowoduje brak możliwości otwarcia ofert w terminie określonym przez Zamawiającego, otwarcie ofert nastąpi niezwłocznie po usunięciu awarii.</w:t>
      </w:r>
    </w:p>
    <w:p w14:paraId="723F0628" w14:textId="0562E936" w:rsidR="003157D6" w:rsidRPr="00744A0E" w:rsidRDefault="003157D6" w:rsidP="000D22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poinformuje o zmianie terminu otwarcia ofert na stronie internetowej prowadzonego postepowania.</w:t>
      </w:r>
    </w:p>
    <w:p w14:paraId="3E997291" w14:textId="77777777" w:rsidR="004B1AC8" w:rsidRPr="00744A0E" w:rsidRDefault="004B1AC8" w:rsidP="00395BD7">
      <w:pPr>
        <w:pStyle w:val="Akapitzlist"/>
        <w:spacing w:after="120" w:line="240" w:lineRule="auto"/>
        <w:ind w:left="357"/>
        <w:contextualSpacing w:val="0"/>
        <w:jc w:val="both"/>
        <w:rPr>
          <w:rFonts w:asciiTheme="minorHAnsi" w:hAnsiTheme="minorHAnsi" w:cstheme="minorHAnsi"/>
          <w:spacing w:val="0"/>
          <w:kern w:val="0"/>
          <w:sz w:val="22"/>
          <w:szCs w:val="22"/>
        </w:rPr>
      </w:pPr>
    </w:p>
    <w:p w14:paraId="1DA2743A" w14:textId="77777777" w:rsidR="00865B0D" w:rsidRPr="00744A0E" w:rsidRDefault="00A9496A" w:rsidP="00531217">
      <w:pPr>
        <w:pStyle w:val="Akapitzlist"/>
        <w:numPr>
          <w:ilvl w:val="0"/>
          <w:numId w:val="17"/>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PODSTAWY WYKLUCZENIA, O</w:t>
      </w:r>
      <w:r w:rsidR="00865B0D" w:rsidRPr="00744A0E">
        <w:rPr>
          <w:rFonts w:asciiTheme="minorHAnsi" w:hAnsiTheme="minorHAnsi" w:cstheme="minorHAnsi"/>
          <w:b/>
          <w:spacing w:val="0"/>
          <w:kern w:val="0"/>
          <w:sz w:val="22"/>
          <w:szCs w:val="22"/>
        </w:rPr>
        <w:t xml:space="preserve"> KTÓRYCH MOWA W ART. 108 UST. 1</w:t>
      </w:r>
    </w:p>
    <w:p w14:paraId="6F446731" w14:textId="7C519D5F" w:rsidR="00865B0D" w:rsidRPr="00744A0E" w:rsidRDefault="00865B0D" w:rsidP="000D22C9">
      <w:pPr>
        <w:pStyle w:val="Akapitzlist"/>
        <w:numPr>
          <w:ilvl w:val="0"/>
          <w:numId w:val="9"/>
        </w:numPr>
        <w:spacing w:after="0" w:line="240" w:lineRule="auto"/>
        <w:ind w:left="357" w:hanging="357"/>
        <w:contextualSpacing w:val="0"/>
        <w:rPr>
          <w:rFonts w:asciiTheme="minorHAnsi" w:hAnsiTheme="minorHAnsi" w:cstheme="minorHAnsi"/>
          <w:b/>
          <w:spacing w:val="0"/>
          <w:kern w:val="0"/>
          <w:sz w:val="22"/>
          <w:szCs w:val="22"/>
        </w:rPr>
      </w:pPr>
      <w:r w:rsidRPr="00744A0E">
        <w:rPr>
          <w:rFonts w:asciiTheme="minorHAnsi" w:hAnsiTheme="minorHAnsi" w:cstheme="minorHAnsi"/>
          <w:sz w:val="22"/>
          <w:szCs w:val="22"/>
        </w:rPr>
        <w:t>Z postępowania o udzielenie zamówienia wyklucza się wykonawcę:</w:t>
      </w:r>
    </w:p>
    <w:p w14:paraId="2E37A82E" w14:textId="6963B8AE" w:rsidR="00865B0D" w:rsidRPr="00744A0E" w:rsidRDefault="00865B0D" w:rsidP="00531217">
      <w:pPr>
        <w:pStyle w:val="Akapitzlist"/>
        <w:numPr>
          <w:ilvl w:val="0"/>
          <w:numId w:val="19"/>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będącego osobą fizyczną, którego prawomocnie skazano za przestępstwo:</w:t>
      </w:r>
    </w:p>
    <w:p w14:paraId="15FE5174" w14:textId="77777777" w:rsidR="00E9123A" w:rsidRPr="00744A0E" w:rsidRDefault="00865B0D" w:rsidP="00531217">
      <w:pPr>
        <w:pStyle w:val="Akapitzlist"/>
        <w:numPr>
          <w:ilvl w:val="0"/>
          <w:numId w:val="20"/>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udziału w zorganizowanej grupie przestępczej albo związku mającym na celu popełnienie przestępstwa lub przestępstwa skarbowego, o którym mowa w art. 258 Kodeksu karnego,</w:t>
      </w:r>
    </w:p>
    <w:p w14:paraId="490F5429" w14:textId="77777777" w:rsidR="00E9123A" w:rsidRPr="00744A0E" w:rsidRDefault="00865B0D" w:rsidP="00531217">
      <w:pPr>
        <w:pStyle w:val="Akapitzlist"/>
        <w:numPr>
          <w:ilvl w:val="0"/>
          <w:numId w:val="20"/>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handlu ludźmi, o którym mowa w art. 189a Kodeksu karnego,</w:t>
      </w:r>
    </w:p>
    <w:p w14:paraId="5FB899AD" w14:textId="77777777" w:rsidR="00E9123A" w:rsidRPr="00744A0E" w:rsidRDefault="00865B0D" w:rsidP="00531217">
      <w:pPr>
        <w:pStyle w:val="Akapitzlist"/>
        <w:numPr>
          <w:ilvl w:val="0"/>
          <w:numId w:val="20"/>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którym mowa w art. 228-230a, art. 250a Kodeksu karnego lub w art. 46 lub art. 48 ustawy z dnia 25 czerwca 2010 r. o sporcie,</w:t>
      </w:r>
    </w:p>
    <w:p w14:paraId="22D2D974" w14:textId="77777777" w:rsidR="00E9123A" w:rsidRPr="00744A0E" w:rsidRDefault="00865B0D" w:rsidP="00531217">
      <w:pPr>
        <w:pStyle w:val="Akapitzlist"/>
        <w:numPr>
          <w:ilvl w:val="0"/>
          <w:numId w:val="20"/>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4CFCBE9" w14:textId="77777777" w:rsidR="003F32A6" w:rsidRPr="00744A0E" w:rsidRDefault="00865B0D" w:rsidP="00531217">
      <w:pPr>
        <w:pStyle w:val="Akapitzlist"/>
        <w:numPr>
          <w:ilvl w:val="0"/>
          <w:numId w:val="20"/>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charakterze terrorystycznym, o którym mowa w art. 115 § 20 Kodeksu karnego, lub mające na celu popełnienie tego przestępstwa,</w:t>
      </w:r>
    </w:p>
    <w:p w14:paraId="534BCD86" w14:textId="77777777" w:rsidR="003F32A6" w:rsidRPr="00744A0E" w:rsidRDefault="00865B0D" w:rsidP="00531217">
      <w:pPr>
        <w:pStyle w:val="Akapitzlist"/>
        <w:numPr>
          <w:ilvl w:val="0"/>
          <w:numId w:val="20"/>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FA4011A" w14:textId="77777777" w:rsidR="003F32A6" w:rsidRPr="00744A0E" w:rsidRDefault="00865B0D" w:rsidP="00531217">
      <w:pPr>
        <w:pStyle w:val="Akapitzlist"/>
        <w:numPr>
          <w:ilvl w:val="0"/>
          <w:numId w:val="20"/>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9709A7" w14:textId="1339133F" w:rsidR="00865B0D" w:rsidRPr="00744A0E" w:rsidRDefault="00865B0D" w:rsidP="00531217">
      <w:pPr>
        <w:pStyle w:val="Akapitzlist"/>
        <w:numPr>
          <w:ilvl w:val="0"/>
          <w:numId w:val="20"/>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675A1432" w14:textId="77777777" w:rsidR="00865B0D" w:rsidRPr="00744A0E" w:rsidRDefault="00865B0D" w:rsidP="00671CDF">
      <w:pPr>
        <w:pStyle w:val="text-justify"/>
        <w:spacing w:before="0" w:beforeAutospacing="0" w:after="0" w:afterAutospacing="0"/>
        <w:jc w:val="both"/>
        <w:rPr>
          <w:rFonts w:asciiTheme="minorHAnsi" w:hAnsiTheme="minorHAnsi" w:cstheme="minorHAnsi"/>
          <w:sz w:val="22"/>
          <w:szCs w:val="22"/>
        </w:rPr>
      </w:pPr>
      <w:r w:rsidRPr="00744A0E">
        <w:rPr>
          <w:rFonts w:asciiTheme="minorHAnsi" w:hAnsiTheme="minorHAnsi" w:cstheme="minorHAnsi"/>
          <w:sz w:val="22"/>
          <w:szCs w:val="22"/>
        </w:rPr>
        <w:t>- lub za odpowiedni czyn zabroniony określony w przepisach prawa obcego;</w:t>
      </w:r>
    </w:p>
    <w:p w14:paraId="71FE9347" w14:textId="77777777" w:rsidR="003F32A6" w:rsidRPr="00744A0E" w:rsidRDefault="00865B0D" w:rsidP="00531217">
      <w:pPr>
        <w:pStyle w:val="Akapitzlist"/>
        <w:numPr>
          <w:ilvl w:val="0"/>
          <w:numId w:val="19"/>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045B421" w14:textId="77777777" w:rsidR="003F32A6" w:rsidRPr="00744A0E" w:rsidRDefault="00865B0D" w:rsidP="00531217">
      <w:pPr>
        <w:pStyle w:val="Akapitzlist"/>
        <w:numPr>
          <w:ilvl w:val="0"/>
          <w:numId w:val="19"/>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B4D21C" w14:textId="77777777" w:rsidR="003F32A6" w:rsidRPr="00744A0E" w:rsidRDefault="00865B0D" w:rsidP="00531217">
      <w:pPr>
        <w:pStyle w:val="Akapitzlist"/>
        <w:numPr>
          <w:ilvl w:val="0"/>
          <w:numId w:val="19"/>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wobec którego prawomocnie orzeczono zakaz ubiegania się o zamówienia publiczne;</w:t>
      </w:r>
    </w:p>
    <w:p w14:paraId="66E5A7B1" w14:textId="77777777" w:rsidR="003F32A6" w:rsidRPr="00744A0E" w:rsidRDefault="00865B0D" w:rsidP="00531217">
      <w:pPr>
        <w:pStyle w:val="Akapitzlist"/>
        <w:numPr>
          <w:ilvl w:val="0"/>
          <w:numId w:val="19"/>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5B214E7" w14:textId="5EC5D768" w:rsidR="00C35CAA" w:rsidRPr="00744A0E" w:rsidRDefault="00865B0D" w:rsidP="00531217">
      <w:pPr>
        <w:pStyle w:val="Akapitzlist"/>
        <w:numPr>
          <w:ilvl w:val="0"/>
          <w:numId w:val="19"/>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lastRenderedPageBreak/>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D897372" w14:textId="48ED438A" w:rsidR="0042510C" w:rsidRPr="00666018" w:rsidRDefault="0042510C" w:rsidP="0042510C">
      <w:pPr>
        <w:pStyle w:val="Akapitzlist"/>
        <w:numPr>
          <w:ilvl w:val="0"/>
          <w:numId w:val="9"/>
        </w:numPr>
        <w:spacing w:before="120"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 xml:space="preserve">O udzielenie zamówienia mogą ubiegać się Wykonawcy, którzy dodatkowo nie podlegają wykluczeniu z </w:t>
      </w:r>
      <w:r w:rsidRPr="00666018">
        <w:rPr>
          <w:rFonts w:asciiTheme="minorHAnsi" w:hAnsiTheme="minorHAnsi" w:cstheme="minorHAnsi"/>
          <w:sz w:val="22"/>
          <w:szCs w:val="22"/>
        </w:rPr>
        <w:t>postępowania na podstawie art. 109 ust. 1 pkt 4).</w:t>
      </w:r>
    </w:p>
    <w:p w14:paraId="15F8A157" w14:textId="0F85C172" w:rsidR="003F32A6" w:rsidRPr="00666018" w:rsidRDefault="003F32A6" w:rsidP="00F8278E">
      <w:pPr>
        <w:pStyle w:val="Akapitzlist"/>
        <w:numPr>
          <w:ilvl w:val="0"/>
          <w:numId w:val="9"/>
        </w:numPr>
        <w:spacing w:after="0" w:line="240" w:lineRule="auto"/>
        <w:ind w:left="357" w:hanging="357"/>
        <w:contextualSpacing w:val="0"/>
        <w:jc w:val="both"/>
        <w:rPr>
          <w:rFonts w:asciiTheme="minorHAnsi" w:hAnsiTheme="minorHAnsi" w:cstheme="minorHAnsi"/>
          <w:sz w:val="22"/>
          <w:szCs w:val="22"/>
        </w:rPr>
      </w:pPr>
      <w:r w:rsidRPr="00666018">
        <w:rPr>
          <w:rFonts w:asciiTheme="minorHAnsi" w:hAnsiTheme="minorHAnsi" w:cstheme="minorHAnsi"/>
          <w:iCs/>
          <w:sz w:val="22"/>
          <w:szCs w:val="22"/>
          <w:shd w:val="clear" w:color="auto" w:fill="FFFFFF"/>
        </w:rPr>
        <w:t>Wykluczenie wykonawcy następuje:</w:t>
      </w:r>
    </w:p>
    <w:p w14:paraId="4A0DB060" w14:textId="77777777" w:rsidR="003F32A6" w:rsidRPr="00666018" w:rsidRDefault="003F32A6" w:rsidP="00531217">
      <w:pPr>
        <w:pStyle w:val="Akapitzlist"/>
        <w:numPr>
          <w:ilvl w:val="0"/>
          <w:numId w:val="21"/>
        </w:numPr>
        <w:autoSpaceDE w:val="0"/>
        <w:autoSpaceDN w:val="0"/>
        <w:adjustRightInd w:val="0"/>
        <w:spacing w:line="240" w:lineRule="auto"/>
        <w:jc w:val="both"/>
        <w:rPr>
          <w:rFonts w:asciiTheme="minorHAnsi" w:hAnsiTheme="minorHAnsi" w:cstheme="minorHAnsi"/>
          <w:bCs/>
          <w:iCs/>
          <w:sz w:val="22"/>
          <w:szCs w:val="22"/>
        </w:rPr>
      </w:pPr>
      <w:r w:rsidRPr="00666018">
        <w:rPr>
          <w:rFonts w:asciiTheme="minorHAnsi" w:hAnsiTheme="minorHAnsi" w:cstheme="minorHAnsi"/>
          <w:bCs/>
          <w:iCs/>
          <w:sz w:val="22"/>
          <w:szCs w:val="22"/>
        </w:rPr>
        <w:t>w przypadkach, o których mowa w art. 108 ust. 1 pkt 1 lit. a-g i pkt 2, na okres 5 lat od dnia uprawomocnienia się wyroku potwierdzającego zaistnienie jednej z podstaw wykluczenia, chyba że w tym wyroku został określony inny okres wykluczenia;</w:t>
      </w:r>
    </w:p>
    <w:p w14:paraId="1CF51830" w14:textId="4A079548" w:rsidR="003F32A6" w:rsidRPr="00744A0E" w:rsidRDefault="003F32A6" w:rsidP="00531217">
      <w:pPr>
        <w:pStyle w:val="Akapitzlist"/>
        <w:numPr>
          <w:ilvl w:val="0"/>
          <w:numId w:val="21"/>
        </w:numPr>
        <w:autoSpaceDE w:val="0"/>
        <w:autoSpaceDN w:val="0"/>
        <w:adjustRightInd w:val="0"/>
        <w:spacing w:line="240" w:lineRule="auto"/>
        <w:jc w:val="both"/>
        <w:rPr>
          <w:rFonts w:asciiTheme="minorHAnsi" w:hAnsiTheme="minorHAnsi" w:cstheme="minorHAnsi"/>
          <w:bCs/>
          <w:iCs/>
          <w:sz w:val="22"/>
          <w:szCs w:val="22"/>
        </w:rPr>
      </w:pPr>
      <w:r w:rsidRPr="00666018">
        <w:rPr>
          <w:rFonts w:asciiTheme="minorHAnsi" w:hAnsiTheme="minorHAnsi" w:cstheme="minorHAnsi"/>
          <w:bCs/>
          <w:iCs/>
          <w:sz w:val="22"/>
          <w:szCs w:val="22"/>
        </w:rPr>
        <w:t xml:space="preserve">w przypadkach, o których mowa </w:t>
      </w:r>
      <w:r w:rsidRPr="00744A0E">
        <w:rPr>
          <w:rFonts w:asciiTheme="minorHAnsi" w:hAnsiTheme="minorHAnsi" w:cstheme="minorHAnsi"/>
          <w:bCs/>
          <w:iCs/>
          <w:sz w:val="22"/>
          <w:szCs w:val="22"/>
        </w:rPr>
        <w:t>w art. 108 ust. 1 pkt 1 lit. h i pkt 2, gdy osoba, o której mowa w tych przepisach, została skazana za przestępstwo wymienione w art. 108 ust. 1 pkt 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AC93D2F" w14:textId="77777777" w:rsidR="003F32A6" w:rsidRPr="00744A0E" w:rsidRDefault="003F32A6" w:rsidP="00F8278E">
      <w:pPr>
        <w:pStyle w:val="Akapitzlist"/>
        <w:autoSpaceDE w:val="0"/>
        <w:autoSpaceDN w:val="0"/>
        <w:adjustRightInd w:val="0"/>
        <w:spacing w:line="240" w:lineRule="auto"/>
        <w:jc w:val="both"/>
        <w:rPr>
          <w:rFonts w:asciiTheme="minorHAnsi" w:hAnsiTheme="minorHAnsi" w:cstheme="minorHAnsi"/>
          <w:bCs/>
          <w:iCs/>
          <w:sz w:val="22"/>
          <w:szCs w:val="22"/>
        </w:rPr>
      </w:pPr>
      <w:r w:rsidRPr="00744A0E">
        <w:rPr>
          <w:rFonts w:asciiTheme="minorHAnsi" w:hAnsiTheme="minorHAnsi" w:cstheme="minorHAnsi"/>
          <w:bCs/>
          <w:iCs/>
          <w:sz w:val="22"/>
          <w:szCs w:val="22"/>
        </w:rPr>
        <w:t>w przypadkach, o których mowa w art. 108 ust. 1 pkt 5, na okres 3 lat od zaistnienia zdarzenia będącego podstawą wykluczenia;</w:t>
      </w:r>
    </w:p>
    <w:p w14:paraId="42A39182" w14:textId="77777777" w:rsidR="00F8278E" w:rsidRPr="00744A0E" w:rsidRDefault="003F32A6" w:rsidP="00531217">
      <w:pPr>
        <w:pStyle w:val="Akapitzlist"/>
        <w:numPr>
          <w:ilvl w:val="0"/>
          <w:numId w:val="21"/>
        </w:numPr>
        <w:autoSpaceDE w:val="0"/>
        <w:autoSpaceDN w:val="0"/>
        <w:adjustRightInd w:val="0"/>
        <w:spacing w:line="240" w:lineRule="auto"/>
        <w:jc w:val="both"/>
        <w:rPr>
          <w:rFonts w:asciiTheme="minorHAnsi" w:hAnsiTheme="minorHAnsi" w:cstheme="minorHAnsi"/>
          <w:bCs/>
          <w:iCs/>
          <w:sz w:val="22"/>
          <w:szCs w:val="22"/>
        </w:rPr>
      </w:pPr>
      <w:r w:rsidRPr="00744A0E">
        <w:rPr>
          <w:rFonts w:asciiTheme="minorHAnsi" w:eastAsia="ArialMT-Identity-H" w:hAnsiTheme="minorHAnsi" w:cstheme="minorHAnsi"/>
          <w:kern w:val="0"/>
          <w:sz w:val="22"/>
          <w:szCs w:val="22"/>
          <w:lang w:eastAsia="en-US"/>
        </w:rPr>
        <w:t>w przypadku, o którym mowa w art. 108 ust. 1 pkt 4, na okres, na jaki został prawomocnie orzeczony zakaz ubiegania się o zamówienia publiczne;</w:t>
      </w:r>
    </w:p>
    <w:p w14:paraId="57EF1363" w14:textId="77777777" w:rsidR="00F8278E" w:rsidRPr="00744A0E" w:rsidRDefault="003F32A6" w:rsidP="00531217">
      <w:pPr>
        <w:pStyle w:val="Akapitzlist"/>
        <w:numPr>
          <w:ilvl w:val="0"/>
          <w:numId w:val="21"/>
        </w:numPr>
        <w:autoSpaceDE w:val="0"/>
        <w:autoSpaceDN w:val="0"/>
        <w:adjustRightInd w:val="0"/>
        <w:spacing w:line="240" w:lineRule="auto"/>
        <w:jc w:val="both"/>
        <w:rPr>
          <w:rFonts w:asciiTheme="minorHAnsi" w:hAnsiTheme="minorHAnsi" w:cstheme="minorHAnsi"/>
          <w:bCs/>
          <w:iCs/>
          <w:sz w:val="22"/>
          <w:szCs w:val="22"/>
        </w:rPr>
      </w:pPr>
      <w:r w:rsidRPr="00744A0E">
        <w:rPr>
          <w:rFonts w:asciiTheme="minorHAnsi" w:eastAsia="Arial-BoldItalicMT-Identity-H" w:hAnsiTheme="minorHAnsi" w:cstheme="minorHAnsi"/>
          <w:bCs/>
          <w:iCs/>
          <w:kern w:val="0"/>
          <w:sz w:val="22"/>
          <w:szCs w:val="22"/>
          <w:lang w:eastAsia="en-US"/>
        </w:rPr>
        <w:t>w przypadkach, o których mowa w art. 108 ust. 1 pkt 5, na okres 3 lat od zaistnienia zdarzenia będącego podstawą wykluczenia;</w:t>
      </w:r>
    </w:p>
    <w:p w14:paraId="78170E2C" w14:textId="28517480" w:rsidR="003F32A6" w:rsidRPr="00744A0E" w:rsidRDefault="003F32A6" w:rsidP="00531217">
      <w:pPr>
        <w:pStyle w:val="Akapitzlist"/>
        <w:numPr>
          <w:ilvl w:val="0"/>
          <w:numId w:val="21"/>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hAnsiTheme="minorHAnsi" w:cstheme="minorHAnsi"/>
          <w:bCs/>
          <w:iCs/>
          <w:sz w:val="22"/>
          <w:szCs w:val="22"/>
        </w:rPr>
        <w:t>w przypadkach, o których mowa w art. 108 ust. 1 pkt 6, w postępowaniu o udzielenie zamówienia, w którym zaistniało zdarzenie będące podstawą wykluczenia.</w:t>
      </w:r>
    </w:p>
    <w:p w14:paraId="1A40C40D" w14:textId="4398F2CD" w:rsidR="003F32A6" w:rsidRPr="00744A0E" w:rsidRDefault="003F32A6" w:rsidP="00881634">
      <w:pPr>
        <w:pStyle w:val="Default"/>
        <w:numPr>
          <w:ilvl w:val="0"/>
          <w:numId w:val="9"/>
        </w:numPr>
        <w:jc w:val="both"/>
        <w:rPr>
          <w:rFonts w:asciiTheme="minorHAnsi" w:hAnsiTheme="minorHAnsi" w:cstheme="minorHAnsi"/>
          <w:b/>
          <w:iCs/>
          <w:color w:val="auto"/>
          <w:sz w:val="22"/>
          <w:szCs w:val="22"/>
        </w:rPr>
      </w:pPr>
      <w:r w:rsidRPr="00744A0E">
        <w:rPr>
          <w:rFonts w:asciiTheme="minorHAnsi" w:hAnsiTheme="minorHAnsi" w:cstheme="minorHAnsi"/>
          <w:bCs/>
          <w:iCs/>
          <w:color w:val="auto"/>
          <w:sz w:val="22"/>
          <w:szCs w:val="22"/>
        </w:rPr>
        <w:t>Wykonawca może zostać wykluczony przez zamawiającego na każdym etapie postępowania o udzielenie zamówienia.</w:t>
      </w:r>
    </w:p>
    <w:p w14:paraId="41ADE19E" w14:textId="5DA76874" w:rsidR="003F32A6" w:rsidRPr="00744A0E" w:rsidRDefault="003F32A6" w:rsidP="003F32A6">
      <w:pPr>
        <w:pStyle w:val="Default"/>
        <w:numPr>
          <w:ilvl w:val="0"/>
          <w:numId w:val="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Wykonawca nie podlega wykluczeniu w okolicznościach określonych w art. 108 ust. 1 pkt 1, 2 i 5, jeżeli udowodni zamawiającemu, że spełnił łącznie następujące przesłanki:</w:t>
      </w:r>
    </w:p>
    <w:p w14:paraId="3EB2851A" w14:textId="77777777" w:rsidR="00881634" w:rsidRPr="00744A0E" w:rsidRDefault="003F32A6" w:rsidP="00531217">
      <w:pPr>
        <w:pStyle w:val="Default"/>
        <w:numPr>
          <w:ilvl w:val="0"/>
          <w:numId w:val="22"/>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naprawił lub zobowiązał się do naprawienia szkody wyrządzonej przestępstwem, wykroczeniem lub swoim nieprawidłowym postępowaniem, w tym poprzez zadośćuczynienie pieniężne;</w:t>
      </w:r>
    </w:p>
    <w:p w14:paraId="5324EE6B" w14:textId="77777777" w:rsidR="00881634" w:rsidRPr="00744A0E" w:rsidRDefault="003F32A6" w:rsidP="00531217">
      <w:pPr>
        <w:pStyle w:val="Default"/>
        <w:numPr>
          <w:ilvl w:val="0"/>
          <w:numId w:val="22"/>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3965AAB" w14:textId="4ADB4EE5" w:rsidR="003F32A6" w:rsidRPr="00744A0E" w:rsidRDefault="003F32A6" w:rsidP="00531217">
      <w:pPr>
        <w:pStyle w:val="Default"/>
        <w:numPr>
          <w:ilvl w:val="0"/>
          <w:numId w:val="22"/>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podjął konkretne środki techniczne, organizacyjne i kadrowe, odpowiednie dla zapobiegania dalszym przestępstwom, wykroczeniom lub nieprawidłowemu postępowaniu, w szczególności:</w:t>
      </w:r>
    </w:p>
    <w:p w14:paraId="771E25D2" w14:textId="77777777" w:rsidR="00881634" w:rsidRPr="00744A0E" w:rsidRDefault="003F32A6" w:rsidP="00531217">
      <w:pPr>
        <w:pStyle w:val="Default"/>
        <w:numPr>
          <w:ilvl w:val="0"/>
          <w:numId w:val="23"/>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zerwał wszelkie powiązania z osobami lub podmiotami odpowiedzialnymi za nieprawidłowe postępowanie wykonawcy,</w:t>
      </w:r>
    </w:p>
    <w:p w14:paraId="47FFEBB6" w14:textId="77777777" w:rsidR="00881634" w:rsidRPr="00744A0E" w:rsidRDefault="003F32A6" w:rsidP="00531217">
      <w:pPr>
        <w:pStyle w:val="Default"/>
        <w:numPr>
          <w:ilvl w:val="0"/>
          <w:numId w:val="23"/>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zreorganizował personel,</w:t>
      </w:r>
    </w:p>
    <w:p w14:paraId="32E6F25E" w14:textId="77777777" w:rsidR="00881634" w:rsidRPr="00744A0E" w:rsidRDefault="003F32A6" w:rsidP="00531217">
      <w:pPr>
        <w:pStyle w:val="Default"/>
        <w:numPr>
          <w:ilvl w:val="0"/>
          <w:numId w:val="23"/>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wdrożył system sprawozdawczości i kontroli,</w:t>
      </w:r>
    </w:p>
    <w:p w14:paraId="0D00D5C3" w14:textId="77777777" w:rsidR="00881634" w:rsidRPr="00744A0E" w:rsidRDefault="003F32A6" w:rsidP="00531217">
      <w:pPr>
        <w:pStyle w:val="Default"/>
        <w:numPr>
          <w:ilvl w:val="0"/>
          <w:numId w:val="23"/>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utworzył struktury audytu wewnętrznego do monitorowania przestrzegania przepisów, wewnętrznych regulacji lub standardów,</w:t>
      </w:r>
    </w:p>
    <w:p w14:paraId="67BC84F6" w14:textId="3E3832C7" w:rsidR="003F32A6" w:rsidRPr="00744A0E" w:rsidRDefault="003F32A6" w:rsidP="00531217">
      <w:pPr>
        <w:pStyle w:val="Default"/>
        <w:numPr>
          <w:ilvl w:val="0"/>
          <w:numId w:val="23"/>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wprowadził wewnętrzne regulacje dotyczące odpowiedzialności i odszkodowań za nieprzestrzeganie przepisów, wewnętrznych regulacji lub standardów.</w:t>
      </w:r>
    </w:p>
    <w:p w14:paraId="4645C941" w14:textId="4782BBD2" w:rsidR="003F32A6" w:rsidRPr="00744A0E" w:rsidRDefault="003F32A6" w:rsidP="00881634">
      <w:pPr>
        <w:pStyle w:val="Default"/>
        <w:numPr>
          <w:ilvl w:val="0"/>
          <w:numId w:val="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73C4F8A4" w14:textId="67E977CA" w:rsidR="003F32A6" w:rsidRPr="00744A0E" w:rsidRDefault="003F32A6" w:rsidP="00881634">
      <w:pPr>
        <w:pStyle w:val="Default"/>
        <w:numPr>
          <w:ilvl w:val="0"/>
          <w:numId w:val="9"/>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 xml:space="preserve">Zamawiający w niniejszym postępowaniu wymaga, aby wykonawcy wykazując brak podstaw do wykluczenia złożyli wymagane </w:t>
      </w:r>
      <w:r w:rsidRPr="00666018">
        <w:rPr>
          <w:rFonts w:asciiTheme="minorHAnsi" w:hAnsiTheme="minorHAnsi" w:cstheme="minorHAnsi"/>
          <w:bCs/>
          <w:color w:val="auto"/>
          <w:sz w:val="22"/>
          <w:szCs w:val="22"/>
        </w:rPr>
        <w:t xml:space="preserve">oświadczenia / dokumenty do oferty. Na podstawie art. 125 ust. 1 ustawy </w:t>
      </w:r>
      <w:proofErr w:type="spellStart"/>
      <w:r w:rsidRPr="00666018">
        <w:rPr>
          <w:rFonts w:asciiTheme="minorHAnsi" w:hAnsiTheme="minorHAnsi" w:cstheme="minorHAnsi"/>
          <w:bCs/>
          <w:color w:val="auto"/>
          <w:sz w:val="22"/>
          <w:szCs w:val="22"/>
        </w:rPr>
        <w:t>Pzp</w:t>
      </w:r>
      <w:proofErr w:type="spellEnd"/>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w terminie składania ofert</w:t>
      </w:r>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 xml:space="preserve">każdy z wykonawców składa oświadczenie o braku podstaw do wykluczenia z postępowania </w:t>
      </w:r>
      <w:r w:rsidR="00881634" w:rsidRPr="00666018">
        <w:rPr>
          <w:rFonts w:asciiTheme="minorHAnsi" w:hAnsiTheme="minorHAnsi" w:cstheme="minorHAnsi"/>
          <w:b/>
          <w:bCs/>
          <w:color w:val="auto"/>
          <w:sz w:val="22"/>
          <w:szCs w:val="22"/>
        </w:rPr>
        <w:t>wg</w:t>
      </w:r>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załącznik</w:t>
      </w:r>
      <w:r w:rsidR="00881634" w:rsidRPr="00666018">
        <w:rPr>
          <w:rFonts w:asciiTheme="minorHAnsi" w:hAnsiTheme="minorHAnsi" w:cstheme="minorHAnsi"/>
          <w:b/>
          <w:bCs/>
          <w:color w:val="auto"/>
          <w:sz w:val="22"/>
          <w:szCs w:val="22"/>
        </w:rPr>
        <w:t>a</w:t>
      </w:r>
      <w:r w:rsidRPr="00666018">
        <w:rPr>
          <w:rFonts w:asciiTheme="minorHAnsi" w:hAnsiTheme="minorHAnsi" w:cstheme="minorHAnsi"/>
          <w:b/>
          <w:bCs/>
          <w:color w:val="auto"/>
          <w:sz w:val="22"/>
          <w:szCs w:val="22"/>
        </w:rPr>
        <w:t xml:space="preserve"> nr </w:t>
      </w:r>
      <w:r w:rsidR="003A4A87" w:rsidRPr="00666018">
        <w:rPr>
          <w:rFonts w:asciiTheme="minorHAnsi" w:hAnsiTheme="minorHAnsi" w:cstheme="minorHAnsi"/>
          <w:b/>
          <w:bCs/>
          <w:color w:val="auto"/>
          <w:sz w:val="22"/>
          <w:szCs w:val="22"/>
        </w:rPr>
        <w:t>3</w:t>
      </w:r>
      <w:r w:rsidRPr="00666018">
        <w:rPr>
          <w:rFonts w:asciiTheme="minorHAnsi" w:hAnsiTheme="minorHAnsi" w:cstheme="minorHAnsi"/>
          <w:b/>
          <w:bCs/>
          <w:color w:val="auto"/>
          <w:sz w:val="22"/>
          <w:szCs w:val="22"/>
        </w:rPr>
        <w:t xml:space="preserve"> do </w:t>
      </w:r>
      <w:r w:rsidRPr="00666018">
        <w:rPr>
          <w:rFonts w:asciiTheme="minorHAnsi" w:hAnsiTheme="minorHAnsi" w:cstheme="minorHAnsi"/>
          <w:b/>
          <w:color w:val="auto"/>
          <w:sz w:val="22"/>
          <w:szCs w:val="22"/>
        </w:rPr>
        <w:t>SWZ</w:t>
      </w:r>
      <w:r w:rsidRPr="00666018">
        <w:rPr>
          <w:rFonts w:asciiTheme="minorHAnsi" w:hAnsiTheme="minorHAnsi" w:cstheme="minorHAnsi"/>
          <w:bCs/>
          <w:color w:val="auto"/>
          <w:sz w:val="22"/>
          <w:szCs w:val="22"/>
        </w:rPr>
        <w:t>.</w:t>
      </w:r>
      <w:r w:rsidRPr="00744A0E">
        <w:rPr>
          <w:rFonts w:asciiTheme="minorHAnsi" w:hAnsiTheme="minorHAnsi" w:cstheme="minorHAnsi"/>
          <w:bCs/>
          <w:color w:val="auto"/>
          <w:sz w:val="22"/>
          <w:szCs w:val="22"/>
        </w:rPr>
        <w:t xml:space="preserve"> </w:t>
      </w:r>
    </w:p>
    <w:p w14:paraId="622E82C0" w14:textId="32090E66" w:rsidR="003F32A6" w:rsidRPr="00744A0E" w:rsidRDefault="003F32A6" w:rsidP="00881634">
      <w:pPr>
        <w:pStyle w:val="Default"/>
        <w:numPr>
          <w:ilvl w:val="0"/>
          <w:numId w:val="9"/>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lastRenderedPageBreak/>
        <w:t xml:space="preserve">Zamawiający </w:t>
      </w:r>
      <w:r w:rsidRPr="00744A0E">
        <w:rPr>
          <w:rFonts w:asciiTheme="minorHAnsi" w:hAnsiTheme="minorHAnsi" w:cstheme="minorHAnsi"/>
          <w:b/>
          <w:bCs/>
          <w:color w:val="auto"/>
          <w:sz w:val="22"/>
          <w:szCs w:val="22"/>
        </w:rPr>
        <w:t>nie będzie wzywał</w:t>
      </w:r>
      <w:r w:rsidRPr="00744A0E">
        <w:rPr>
          <w:rFonts w:asciiTheme="minorHAnsi" w:hAnsiTheme="minorHAnsi" w:cstheme="minorHAnsi"/>
          <w:bCs/>
          <w:color w:val="auto"/>
          <w:sz w:val="22"/>
          <w:szCs w:val="22"/>
        </w:rPr>
        <w:t xml:space="preserve"> wykonawcę, którego oferta zostanie najwyżej oceniona do złożenia podmiotowych środków dowodowych potwierdzających brak podstaw wykluczenia z postępowania.</w:t>
      </w:r>
    </w:p>
    <w:p w14:paraId="12A4D8A8" w14:textId="6CF17C29" w:rsidR="003F32A6" w:rsidRPr="00744A0E" w:rsidRDefault="003F32A6" w:rsidP="00881634">
      <w:pPr>
        <w:pStyle w:val="Default"/>
        <w:numPr>
          <w:ilvl w:val="0"/>
          <w:numId w:val="9"/>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 xml:space="preserve">W przypadku wspólnego ubiegania się o zamówienie przez wykonawców, oświadczenie, o </w:t>
      </w:r>
      <w:proofErr w:type="spellStart"/>
      <w:r w:rsidR="00B421B3" w:rsidRPr="00744A0E">
        <w:rPr>
          <w:rFonts w:asciiTheme="minorHAnsi" w:hAnsiTheme="minorHAnsi" w:cstheme="minorHAnsi"/>
          <w:bCs/>
          <w:color w:val="auto"/>
          <w:sz w:val="22"/>
          <w:szCs w:val="22"/>
        </w:rPr>
        <w:t>o</w:t>
      </w:r>
      <w:proofErr w:type="spellEnd"/>
      <w:r w:rsidR="00B421B3" w:rsidRPr="00744A0E">
        <w:rPr>
          <w:rFonts w:asciiTheme="minorHAnsi" w:hAnsiTheme="minorHAnsi" w:cstheme="minorHAnsi"/>
          <w:bCs/>
          <w:color w:val="auto"/>
          <w:sz w:val="22"/>
          <w:szCs w:val="22"/>
        </w:rPr>
        <w:t xml:space="preserve"> braku podstaw do wykluczenia z postępowania </w:t>
      </w:r>
      <w:r w:rsidRPr="00744A0E">
        <w:rPr>
          <w:rFonts w:asciiTheme="minorHAnsi" w:hAnsiTheme="minorHAnsi" w:cstheme="minorHAnsi"/>
          <w:bCs/>
          <w:color w:val="auto"/>
          <w:sz w:val="22"/>
          <w:szCs w:val="22"/>
        </w:rPr>
        <w:t xml:space="preserve">składa każdy z wykonawców. Oświadczenia te potwierdzają brak podstaw wykluczenia z postępowania. </w:t>
      </w:r>
    </w:p>
    <w:p w14:paraId="15EBE68E" w14:textId="5010EA02" w:rsidR="003F32A6" w:rsidRPr="00744A0E" w:rsidRDefault="003F32A6" w:rsidP="00B421B3">
      <w:pPr>
        <w:pStyle w:val="Default"/>
        <w:numPr>
          <w:ilvl w:val="0"/>
          <w:numId w:val="9"/>
        </w:numPr>
        <w:jc w:val="both"/>
        <w:rPr>
          <w:rFonts w:asciiTheme="minorHAnsi" w:hAnsiTheme="minorHAnsi" w:cstheme="minorHAnsi"/>
          <w:bCs/>
          <w:color w:val="FF0000"/>
          <w:sz w:val="22"/>
          <w:szCs w:val="22"/>
        </w:rPr>
      </w:pPr>
      <w:r w:rsidRPr="00744A0E">
        <w:rPr>
          <w:rFonts w:asciiTheme="minorHAnsi" w:hAnsiTheme="minorHAnsi" w:cstheme="minorHAnsi"/>
          <w:bCs/>
          <w:color w:val="auto"/>
          <w:sz w:val="22"/>
          <w:szCs w:val="22"/>
        </w:rPr>
        <w:t>Oświadczeni</w:t>
      </w:r>
      <w:r w:rsidR="00B421B3" w:rsidRPr="00744A0E">
        <w:rPr>
          <w:rFonts w:asciiTheme="minorHAnsi" w:hAnsiTheme="minorHAnsi" w:cstheme="minorHAnsi"/>
          <w:bCs/>
          <w:color w:val="auto"/>
          <w:sz w:val="22"/>
          <w:szCs w:val="22"/>
        </w:rPr>
        <w:t>e,</w:t>
      </w:r>
      <w:r w:rsidRPr="00744A0E">
        <w:rPr>
          <w:rFonts w:asciiTheme="minorHAnsi" w:hAnsiTheme="minorHAnsi" w:cstheme="minorHAnsi"/>
          <w:bCs/>
          <w:color w:val="auto"/>
          <w:sz w:val="22"/>
          <w:szCs w:val="22"/>
        </w:rPr>
        <w:t xml:space="preserve"> o którym mowa powyżej pod rygorem nieważności mu</w:t>
      </w:r>
      <w:r w:rsidR="00B421B3" w:rsidRPr="00744A0E">
        <w:rPr>
          <w:rFonts w:asciiTheme="minorHAnsi" w:hAnsiTheme="minorHAnsi" w:cstheme="minorHAnsi"/>
          <w:bCs/>
          <w:color w:val="auto"/>
          <w:sz w:val="22"/>
          <w:szCs w:val="22"/>
        </w:rPr>
        <w:t>si</w:t>
      </w:r>
      <w:r w:rsidRPr="00744A0E">
        <w:rPr>
          <w:rFonts w:asciiTheme="minorHAnsi" w:hAnsiTheme="minorHAnsi" w:cstheme="minorHAnsi"/>
          <w:bCs/>
          <w:color w:val="auto"/>
          <w:sz w:val="22"/>
          <w:szCs w:val="22"/>
        </w:rPr>
        <w:t xml:space="preserve"> być złożone w formie elektronicznej, w postaci elektronicznej podpisane podpisem zaufanym lub podpisem osobistym. Szczegóły i wymagania określono w rozdziale </w:t>
      </w:r>
      <w:r w:rsidR="00B421B3" w:rsidRPr="00744A0E">
        <w:rPr>
          <w:rFonts w:asciiTheme="minorHAnsi" w:hAnsiTheme="minorHAnsi" w:cstheme="minorHAnsi"/>
          <w:bCs/>
          <w:color w:val="auto"/>
          <w:sz w:val="22"/>
          <w:szCs w:val="22"/>
        </w:rPr>
        <w:t>XI.</w:t>
      </w:r>
    </w:p>
    <w:p w14:paraId="57AEDC0A" w14:textId="77777777" w:rsidR="00FC513F" w:rsidRPr="00744A0E" w:rsidRDefault="00FC513F" w:rsidP="00395BD7">
      <w:pPr>
        <w:pStyle w:val="Akapitzlist"/>
        <w:spacing w:after="120" w:line="240" w:lineRule="auto"/>
        <w:ind w:left="357"/>
        <w:contextualSpacing w:val="0"/>
        <w:jc w:val="both"/>
        <w:rPr>
          <w:rFonts w:asciiTheme="minorHAnsi" w:hAnsiTheme="minorHAnsi" w:cstheme="minorHAnsi"/>
          <w:sz w:val="22"/>
          <w:szCs w:val="22"/>
        </w:rPr>
      </w:pPr>
    </w:p>
    <w:p w14:paraId="2BB64902" w14:textId="7E352D33" w:rsidR="003157D6" w:rsidRPr="00744A0E" w:rsidRDefault="00A9496A" w:rsidP="00531217">
      <w:pPr>
        <w:pStyle w:val="Akapitzlist"/>
        <w:numPr>
          <w:ilvl w:val="0"/>
          <w:numId w:val="17"/>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SPO</w:t>
      </w:r>
      <w:r w:rsidR="00C35CAA" w:rsidRPr="00744A0E">
        <w:rPr>
          <w:rFonts w:asciiTheme="minorHAnsi" w:hAnsiTheme="minorHAnsi" w:cstheme="minorHAnsi"/>
          <w:b/>
          <w:spacing w:val="0"/>
          <w:kern w:val="0"/>
          <w:sz w:val="22"/>
          <w:szCs w:val="22"/>
        </w:rPr>
        <w:t>SÓB OBLICZENIA CENY</w:t>
      </w:r>
    </w:p>
    <w:p w14:paraId="2CF5025D" w14:textId="77777777" w:rsidR="00C35CAA" w:rsidRPr="00744A0E" w:rsidRDefault="00C35CAA" w:rsidP="000D22C9">
      <w:pPr>
        <w:pStyle w:val="Akapitzlist"/>
        <w:numPr>
          <w:ilvl w:val="0"/>
          <w:numId w:val="10"/>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Wykonawca poda cenę </w:t>
      </w:r>
      <w:r w:rsidRPr="00666018">
        <w:rPr>
          <w:rFonts w:asciiTheme="minorHAnsi" w:hAnsiTheme="minorHAnsi" w:cstheme="minorHAnsi"/>
          <w:spacing w:val="0"/>
          <w:kern w:val="0"/>
          <w:sz w:val="22"/>
          <w:szCs w:val="22"/>
        </w:rPr>
        <w:t xml:space="preserve">oferty w </w:t>
      </w:r>
      <w:r w:rsidRPr="00666018">
        <w:rPr>
          <w:rFonts w:asciiTheme="minorHAnsi" w:hAnsiTheme="minorHAnsi" w:cstheme="minorHAnsi"/>
          <w:b/>
          <w:spacing w:val="0"/>
          <w:kern w:val="0"/>
          <w:sz w:val="22"/>
          <w:szCs w:val="22"/>
        </w:rPr>
        <w:t>Formularzu Ofertowym</w:t>
      </w:r>
      <w:r w:rsidRPr="00666018">
        <w:rPr>
          <w:rFonts w:asciiTheme="minorHAnsi" w:hAnsiTheme="minorHAnsi" w:cstheme="minorHAnsi"/>
          <w:spacing w:val="0"/>
          <w:kern w:val="0"/>
          <w:sz w:val="22"/>
          <w:szCs w:val="22"/>
        </w:rPr>
        <w:t xml:space="preserve"> sporządzonym według wzoru stanowiącego </w:t>
      </w:r>
      <w:r w:rsidRPr="00666018">
        <w:rPr>
          <w:rFonts w:asciiTheme="minorHAnsi" w:hAnsiTheme="minorHAnsi" w:cstheme="minorHAnsi"/>
          <w:b/>
          <w:spacing w:val="0"/>
          <w:kern w:val="0"/>
          <w:sz w:val="22"/>
          <w:szCs w:val="22"/>
        </w:rPr>
        <w:t>Załącznik Nr 2 do SWZ</w:t>
      </w:r>
      <w:r w:rsidRPr="00666018">
        <w:rPr>
          <w:rFonts w:asciiTheme="minorHAnsi" w:hAnsiTheme="minorHAnsi" w:cstheme="minorHAnsi"/>
          <w:spacing w:val="0"/>
          <w:kern w:val="0"/>
          <w:sz w:val="22"/>
          <w:szCs w:val="22"/>
        </w:rPr>
        <w:t>, jako cenę</w:t>
      </w:r>
      <w:r w:rsidRPr="00744A0E">
        <w:rPr>
          <w:rFonts w:asciiTheme="minorHAnsi" w:hAnsiTheme="minorHAnsi" w:cstheme="minorHAnsi"/>
          <w:spacing w:val="0"/>
          <w:kern w:val="0"/>
          <w:sz w:val="22"/>
          <w:szCs w:val="22"/>
        </w:rPr>
        <w:t xml:space="preserve"> brutto [z uwzględnieniem kwoty podatku od towarów i usług (VAT)] z wyszczególnieniem stawki podatku od towarów i usług (VAT).</w:t>
      </w:r>
    </w:p>
    <w:p w14:paraId="4BB3AE11" w14:textId="77777777" w:rsidR="00C35CAA" w:rsidRPr="00744A0E" w:rsidRDefault="00C35CAA" w:rsidP="000D22C9">
      <w:pPr>
        <w:pStyle w:val="Akapitzlist"/>
        <w:numPr>
          <w:ilvl w:val="0"/>
          <w:numId w:val="10"/>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Cena oferty stanowi wynagrodzenie ryczałtowe.</w:t>
      </w:r>
    </w:p>
    <w:p w14:paraId="2CE930D0" w14:textId="77777777" w:rsidR="00C35CAA" w:rsidRPr="00744A0E" w:rsidRDefault="00C35CAA" w:rsidP="000D22C9">
      <w:pPr>
        <w:pStyle w:val="Akapitzlist"/>
        <w:numPr>
          <w:ilvl w:val="0"/>
          <w:numId w:val="10"/>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Cena musi być wyrażona w złotych polskich (PLN), z dokładnością nie większą niż dwa miejsca po przecinku.</w:t>
      </w:r>
    </w:p>
    <w:p w14:paraId="39528CCD" w14:textId="3ED8E6FE" w:rsidR="00C35CAA" w:rsidRPr="00744A0E" w:rsidRDefault="00C35CAA" w:rsidP="000D22C9">
      <w:pPr>
        <w:pStyle w:val="Akapitzlist"/>
        <w:numPr>
          <w:ilvl w:val="0"/>
          <w:numId w:val="10"/>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Wykonawca poda w Formularzu Ofertowym stawkę podatku od towarów i usług</w:t>
      </w:r>
      <w:r w:rsidR="001C571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 xml:space="preserve">(VAT)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 xml:space="preserve"> w związku z</w:t>
      </w:r>
      <w:r w:rsidR="001C571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 xml:space="preserve">art. 223 ust. 2 pkt 3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w:t>
      </w:r>
    </w:p>
    <w:p w14:paraId="1FB0AA3A" w14:textId="77777777" w:rsidR="00C35CAA" w:rsidRPr="00744A0E" w:rsidRDefault="00C35CAA" w:rsidP="000D22C9">
      <w:pPr>
        <w:pStyle w:val="Akapitzlist"/>
        <w:numPr>
          <w:ilvl w:val="0"/>
          <w:numId w:val="10"/>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Rozliczenia między Zamawiającym a Wykonawcą będą prowadzone w złotych polskich (PLN).</w:t>
      </w:r>
    </w:p>
    <w:p w14:paraId="7B4569FB" w14:textId="77777777" w:rsidR="00BD4412" w:rsidRPr="00744A0E" w:rsidRDefault="00C35CAA" w:rsidP="000D22C9">
      <w:pPr>
        <w:pStyle w:val="Akapitzlist"/>
        <w:numPr>
          <w:ilvl w:val="0"/>
          <w:numId w:val="10"/>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 przypadku rozbieżności pomiędzy ceną ryczałtową podaną cyfrowo a słownie, jako wartość właściwa zostanie przyjęta cena ryczałtowa podana słownie.</w:t>
      </w:r>
    </w:p>
    <w:p w14:paraId="282C3B8D" w14:textId="77777777" w:rsidR="00BD4412" w:rsidRPr="00744A0E" w:rsidRDefault="00BD4412" w:rsidP="000D22C9">
      <w:pPr>
        <w:pStyle w:val="Akapitzlist"/>
        <w:numPr>
          <w:ilvl w:val="0"/>
          <w:numId w:val="10"/>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744A0E">
        <w:rPr>
          <w:rFonts w:asciiTheme="minorHAnsi" w:hAnsiTheme="minorHAnsi" w:cstheme="minorHAnsi"/>
          <w:sz w:val="22"/>
          <w:szCs w:val="22"/>
        </w:rPr>
        <w:t>późn</w:t>
      </w:r>
      <w:proofErr w:type="spellEnd"/>
      <w:r w:rsidRPr="00744A0E">
        <w:rPr>
          <w:rFonts w:asciiTheme="minorHAnsi" w:hAnsiTheme="minorHAnsi" w:cstheme="minorHAnsi"/>
          <w:sz w:val="22"/>
          <w:szCs w:val="22"/>
        </w:rPr>
        <w:t>. zm.), dla celów zastosowania kryterium ceny lub kosztu zamawiający dolicza do przedstawionej w tej ofercie ceny kwotę podatku od towarów i usług, którą miałby obowiązek rozliczyć.</w:t>
      </w:r>
    </w:p>
    <w:p w14:paraId="74642CA4" w14:textId="45453BF7" w:rsidR="00BD4412" w:rsidRPr="00744A0E" w:rsidRDefault="00BD4412" w:rsidP="000D22C9">
      <w:pPr>
        <w:pStyle w:val="Akapitzlist"/>
        <w:numPr>
          <w:ilvl w:val="0"/>
          <w:numId w:val="10"/>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W ofercie Wykonawca ma obowiązek:</w:t>
      </w:r>
    </w:p>
    <w:p w14:paraId="42118BA9" w14:textId="23D2F751" w:rsidR="00BD4412" w:rsidRPr="00744A0E" w:rsidRDefault="00BD4412" w:rsidP="00531217">
      <w:pPr>
        <w:pStyle w:val="Akapitzlist"/>
        <w:numPr>
          <w:ilvl w:val="1"/>
          <w:numId w:val="15"/>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poinformowania zamawiającego, że wybór jego oferty będzie prowadził do powstania u zamawiającego obowiązku podatkowego;</w:t>
      </w:r>
    </w:p>
    <w:p w14:paraId="3627A471" w14:textId="19FEE8D2" w:rsidR="00BD4412" w:rsidRPr="00744A0E" w:rsidRDefault="00BD4412" w:rsidP="00531217">
      <w:pPr>
        <w:pStyle w:val="Akapitzlist"/>
        <w:numPr>
          <w:ilvl w:val="1"/>
          <w:numId w:val="15"/>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wskazania nazwy (rodzaju) towaru lub usługi, których dostawa lub świadczenie będą prowadziły do powstania obowiązku podatkowego;</w:t>
      </w:r>
    </w:p>
    <w:p w14:paraId="29DC58EC" w14:textId="63368419" w:rsidR="00BD4412" w:rsidRPr="00744A0E" w:rsidRDefault="00BD4412" w:rsidP="00531217">
      <w:pPr>
        <w:pStyle w:val="Akapitzlist"/>
        <w:numPr>
          <w:ilvl w:val="1"/>
          <w:numId w:val="15"/>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wskazania wartości towaru lub usługi objętego obowiązkiem podatkowym zamawiającego, bez kwoty podatku;</w:t>
      </w:r>
    </w:p>
    <w:p w14:paraId="230DCF9B" w14:textId="176CC3CE" w:rsidR="00BD4412" w:rsidRPr="00744A0E" w:rsidRDefault="00BD4412" w:rsidP="00531217">
      <w:pPr>
        <w:pStyle w:val="Akapitzlist"/>
        <w:numPr>
          <w:ilvl w:val="1"/>
          <w:numId w:val="15"/>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wskazania stawki podatku od towarów i usług, która zgodnie z wiedzą wykonawcy, będzie miała zastosowanie.</w:t>
      </w:r>
    </w:p>
    <w:p w14:paraId="77ABED60" w14:textId="77777777" w:rsidR="004D634A" w:rsidRPr="00744A0E" w:rsidRDefault="004D634A" w:rsidP="00395BD7">
      <w:pPr>
        <w:pStyle w:val="Akapitzlist"/>
        <w:spacing w:after="120" w:line="240" w:lineRule="auto"/>
        <w:ind w:left="714"/>
        <w:contextualSpacing w:val="0"/>
        <w:jc w:val="both"/>
        <w:rPr>
          <w:rFonts w:asciiTheme="minorHAnsi" w:hAnsiTheme="minorHAnsi" w:cstheme="minorHAnsi"/>
          <w:sz w:val="22"/>
          <w:szCs w:val="22"/>
        </w:rPr>
      </w:pPr>
    </w:p>
    <w:p w14:paraId="51C073A6" w14:textId="63A1DEA7" w:rsidR="00C35CAA" w:rsidRPr="00744A0E" w:rsidRDefault="00A9496A" w:rsidP="00531217">
      <w:pPr>
        <w:pStyle w:val="Akapitzlist"/>
        <w:numPr>
          <w:ilvl w:val="0"/>
          <w:numId w:val="17"/>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OPIS KRYTERIÓW OCENY OFERT, WRAZ Z PODANIEM WAG TYCH K</w:t>
      </w:r>
      <w:r w:rsidR="00C35CAA" w:rsidRPr="00744A0E">
        <w:rPr>
          <w:rFonts w:asciiTheme="minorHAnsi" w:hAnsiTheme="minorHAnsi" w:cstheme="minorHAnsi"/>
          <w:b/>
          <w:spacing w:val="0"/>
          <w:kern w:val="0"/>
          <w:sz w:val="22"/>
          <w:szCs w:val="22"/>
        </w:rPr>
        <w:t>RYTERIÓW, I SPOSOBU OCENY OFERT</w:t>
      </w:r>
    </w:p>
    <w:p w14:paraId="0DEF2DB8" w14:textId="3E5FD55D" w:rsidR="00191DE4" w:rsidRPr="00744A0E" w:rsidRDefault="00A01BEA" w:rsidP="000D22C9">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00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Przy wyborze oferty najkorzystniejszej Zamawiający będzie kierował się następującymi kryteriami oceny ofert</w:t>
      </w:r>
      <w:r w:rsidR="00191DE4" w:rsidRPr="00744A0E">
        <w:rPr>
          <w:rFonts w:asciiTheme="minorHAnsi" w:eastAsiaTheme="minorHAnsi" w:hAnsiTheme="minorHAnsi" w:cstheme="minorHAnsi"/>
          <w:color w:val="000000"/>
          <w:spacing w:val="0"/>
          <w:kern w:val="0"/>
          <w:sz w:val="22"/>
          <w:szCs w:val="22"/>
          <w:lang w:eastAsia="en-US"/>
        </w:rPr>
        <w:t xml:space="preserve">: </w:t>
      </w:r>
    </w:p>
    <w:p w14:paraId="2BB99E0C" w14:textId="77777777" w:rsidR="00191DE4" w:rsidRPr="00744A0E" w:rsidRDefault="00191DE4" w:rsidP="000D22C9">
      <w:pPr>
        <w:numPr>
          <w:ilvl w:val="0"/>
          <w:numId w:val="1"/>
        </w:numPr>
        <w:autoSpaceDE w:val="0"/>
        <w:autoSpaceDN w:val="0"/>
        <w:adjustRightInd w:val="0"/>
        <w:spacing w:after="0" w:line="240" w:lineRule="auto"/>
        <w:jc w:val="both"/>
        <w:rPr>
          <w:rFonts w:asciiTheme="minorHAnsi" w:eastAsiaTheme="minorHAnsi" w:hAnsiTheme="minorHAnsi" w:cstheme="minorHAnsi"/>
          <w:b/>
          <w:color w:val="000000"/>
          <w:spacing w:val="0"/>
          <w:kern w:val="0"/>
          <w:sz w:val="22"/>
          <w:szCs w:val="22"/>
          <w:lang w:eastAsia="en-US"/>
        </w:rPr>
      </w:pPr>
      <w:r w:rsidRPr="00744A0E">
        <w:rPr>
          <w:rFonts w:asciiTheme="minorHAnsi" w:eastAsiaTheme="minorHAnsi" w:hAnsiTheme="minorHAnsi" w:cstheme="minorHAnsi"/>
          <w:b/>
          <w:color w:val="000000"/>
          <w:spacing w:val="0"/>
          <w:kern w:val="0"/>
          <w:sz w:val="22"/>
          <w:szCs w:val="22"/>
          <w:lang w:eastAsia="en-US"/>
        </w:rPr>
        <w:t xml:space="preserve">„Cena” – C; </w:t>
      </w:r>
    </w:p>
    <w:p w14:paraId="11DBDB1B" w14:textId="5A96B31B" w:rsidR="00B02CE0" w:rsidRPr="00B02CE0" w:rsidRDefault="00191DE4" w:rsidP="00B02CE0">
      <w:pPr>
        <w:numPr>
          <w:ilvl w:val="0"/>
          <w:numId w:val="1"/>
        </w:numPr>
        <w:autoSpaceDE w:val="0"/>
        <w:autoSpaceDN w:val="0"/>
        <w:adjustRightInd w:val="0"/>
        <w:spacing w:after="0" w:line="240" w:lineRule="auto"/>
        <w:ind w:left="714" w:hanging="357"/>
        <w:jc w:val="both"/>
        <w:rPr>
          <w:rFonts w:asciiTheme="minorHAnsi" w:eastAsiaTheme="minorHAnsi" w:hAnsiTheme="minorHAnsi" w:cstheme="minorHAnsi"/>
          <w:b/>
          <w:color w:val="000000"/>
          <w:spacing w:val="0"/>
          <w:kern w:val="0"/>
          <w:sz w:val="22"/>
          <w:szCs w:val="22"/>
          <w:lang w:eastAsia="en-US"/>
        </w:rPr>
      </w:pPr>
      <w:r w:rsidRPr="00744A0E">
        <w:rPr>
          <w:rFonts w:asciiTheme="minorHAnsi" w:eastAsiaTheme="minorHAnsi" w:hAnsiTheme="minorHAnsi" w:cstheme="minorHAnsi"/>
          <w:b/>
          <w:color w:val="000000"/>
          <w:spacing w:val="0"/>
          <w:kern w:val="0"/>
          <w:sz w:val="22"/>
          <w:szCs w:val="22"/>
          <w:lang w:eastAsia="en-US"/>
        </w:rPr>
        <w:t>„Okres gwarancji i rękojmi” – G.</w:t>
      </w:r>
    </w:p>
    <w:p w14:paraId="3AD33DF3" w14:textId="63058799" w:rsidR="00B02CE0" w:rsidRPr="00B02CE0" w:rsidRDefault="00B02CE0" w:rsidP="00B02CE0">
      <w:pPr>
        <w:spacing w:before="240" w:after="0"/>
        <w:jc w:val="both"/>
        <w:rPr>
          <w:rFonts w:asciiTheme="minorHAnsi" w:hAnsiTheme="minorHAnsi" w:cstheme="minorHAnsi"/>
          <w:b/>
          <w:bCs/>
          <w:sz w:val="22"/>
          <w:szCs w:val="22"/>
        </w:rPr>
      </w:pPr>
      <w:r w:rsidRPr="00B02CE0">
        <w:rPr>
          <w:rFonts w:asciiTheme="minorHAnsi" w:hAnsiTheme="minorHAnsi" w:cstheme="minorHAnsi"/>
          <w:b/>
          <w:bCs/>
          <w:sz w:val="22"/>
          <w:szCs w:val="22"/>
        </w:rPr>
        <w:t xml:space="preserve">A. Cena - 60% </w:t>
      </w:r>
    </w:p>
    <w:p w14:paraId="54FC694B" w14:textId="77777777" w:rsidR="00B02CE0" w:rsidRPr="00B02CE0" w:rsidRDefault="00B02CE0" w:rsidP="00B02CE0">
      <w:pPr>
        <w:spacing w:after="0"/>
        <w:jc w:val="both"/>
        <w:rPr>
          <w:rFonts w:asciiTheme="minorHAnsi" w:hAnsiTheme="minorHAnsi" w:cstheme="minorHAnsi"/>
          <w:b/>
          <w:bCs/>
          <w:sz w:val="22"/>
          <w:szCs w:val="22"/>
        </w:rPr>
      </w:pPr>
      <w:r w:rsidRPr="00B02CE0">
        <w:rPr>
          <w:rFonts w:asciiTheme="minorHAnsi" w:hAnsiTheme="minorHAnsi" w:cstheme="minorHAnsi"/>
          <w:b/>
          <w:bCs/>
          <w:sz w:val="22"/>
          <w:szCs w:val="22"/>
        </w:rPr>
        <w:t xml:space="preserve">B. Okres gwarancji jakości  - 40% </w:t>
      </w:r>
    </w:p>
    <w:p w14:paraId="7260502A"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w:t>
      </w:r>
    </w:p>
    <w:p w14:paraId="73F04700"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lastRenderedPageBreak/>
        <w:t xml:space="preserve">A/ Kryterium łącznej ceny brutto  </w:t>
      </w:r>
    </w:p>
    <w:p w14:paraId="63E0D2FE"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Zastosowanie będzie miał następujący wzór, wykorzystywany przy ocenie oferty:        </w:t>
      </w:r>
    </w:p>
    <w:p w14:paraId="430B4E30" w14:textId="77777777" w:rsidR="00B02CE0" w:rsidRPr="00B02CE0" w:rsidRDefault="00B02CE0" w:rsidP="00B02CE0">
      <w:pPr>
        <w:spacing w:after="0"/>
        <w:jc w:val="both"/>
        <w:rPr>
          <w:rFonts w:asciiTheme="minorHAnsi" w:hAnsiTheme="minorHAnsi" w:cstheme="minorHAnsi"/>
          <w:sz w:val="22"/>
          <w:szCs w:val="22"/>
        </w:rPr>
      </w:pPr>
    </w:p>
    <w:p w14:paraId="23C36134"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ab/>
        <w:t>Cena oferowana najniższa</w:t>
      </w:r>
    </w:p>
    <w:p w14:paraId="1974D299"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A =        -----------------------------------------  x 100 pkt  x 60% </w:t>
      </w:r>
    </w:p>
    <w:p w14:paraId="31BFEEBB"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w:t>
      </w:r>
      <w:r w:rsidRPr="00B02CE0">
        <w:rPr>
          <w:rFonts w:asciiTheme="minorHAnsi" w:hAnsiTheme="minorHAnsi" w:cstheme="minorHAnsi"/>
          <w:sz w:val="22"/>
          <w:szCs w:val="22"/>
        </w:rPr>
        <w:tab/>
        <w:t xml:space="preserve">   Cena oferty badanej </w:t>
      </w:r>
    </w:p>
    <w:p w14:paraId="2B3649C9" w14:textId="77777777" w:rsidR="00B02CE0" w:rsidRPr="00B02CE0" w:rsidRDefault="00B02CE0" w:rsidP="00B02CE0">
      <w:pPr>
        <w:spacing w:after="0"/>
        <w:jc w:val="both"/>
        <w:rPr>
          <w:rFonts w:asciiTheme="minorHAnsi" w:hAnsiTheme="minorHAnsi" w:cstheme="minorHAnsi"/>
          <w:sz w:val="22"/>
          <w:szCs w:val="22"/>
        </w:rPr>
      </w:pPr>
    </w:p>
    <w:p w14:paraId="5CB9734B"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B/ Kryterium okresu gwarancji jakości  </w:t>
      </w:r>
    </w:p>
    <w:p w14:paraId="0BBF7807" w14:textId="38A150C6"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Zastosowanie będzie miał następujący wzór, wykorzystywany przy ocenie oferty:                                        </w:t>
      </w:r>
    </w:p>
    <w:p w14:paraId="4B6C644E" w14:textId="77777777" w:rsidR="00B02CE0" w:rsidRPr="00B02CE0" w:rsidRDefault="00B02CE0" w:rsidP="00B02CE0">
      <w:pPr>
        <w:spacing w:after="0"/>
        <w:jc w:val="both"/>
        <w:rPr>
          <w:rFonts w:asciiTheme="minorHAnsi" w:hAnsiTheme="minorHAnsi" w:cstheme="minorHAnsi"/>
          <w:sz w:val="22"/>
          <w:szCs w:val="22"/>
        </w:rPr>
      </w:pPr>
    </w:p>
    <w:p w14:paraId="1850F448"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Okres gwarancji jakości oferty badanej w miesiącach      </w:t>
      </w:r>
    </w:p>
    <w:p w14:paraId="74B82FDE" w14:textId="27A46C1A"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B=    ----------------------------------------------</w:t>
      </w:r>
      <w:r>
        <w:rPr>
          <w:rFonts w:asciiTheme="minorHAnsi" w:hAnsiTheme="minorHAnsi" w:cstheme="minorHAnsi"/>
          <w:sz w:val="22"/>
          <w:szCs w:val="22"/>
        </w:rPr>
        <w:t>-----------</w:t>
      </w:r>
      <w:r w:rsidRPr="00B02CE0">
        <w:rPr>
          <w:rFonts w:asciiTheme="minorHAnsi" w:hAnsiTheme="minorHAnsi" w:cstheme="minorHAnsi"/>
          <w:sz w:val="22"/>
          <w:szCs w:val="22"/>
        </w:rPr>
        <w:t xml:space="preserve">------------------------   x 100 pkt  x 40%                        </w:t>
      </w:r>
      <w:r w:rsidRPr="00B02CE0">
        <w:rPr>
          <w:rFonts w:asciiTheme="minorHAnsi" w:hAnsiTheme="minorHAnsi" w:cstheme="minorHAnsi"/>
          <w:sz w:val="22"/>
          <w:szCs w:val="22"/>
        </w:rPr>
        <w:tab/>
        <w:t xml:space="preserve">Najdłuższy okres gwarancji jakości spośród badanych ofert </w:t>
      </w:r>
    </w:p>
    <w:p w14:paraId="7DFE26F6" w14:textId="77777777" w:rsidR="00B02CE0" w:rsidRPr="00B02CE0" w:rsidRDefault="00B02CE0" w:rsidP="00B02CE0">
      <w:pPr>
        <w:spacing w:after="0"/>
        <w:jc w:val="both"/>
        <w:rPr>
          <w:rFonts w:asciiTheme="minorHAnsi" w:hAnsiTheme="minorHAnsi" w:cstheme="minorHAnsi"/>
          <w:sz w:val="22"/>
          <w:szCs w:val="22"/>
        </w:rPr>
      </w:pPr>
    </w:p>
    <w:p w14:paraId="63DACEAF" w14:textId="77777777" w:rsidR="00191DE4" w:rsidRPr="00744A0E" w:rsidRDefault="00191DE4"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00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Ocena punktowa w kryterium „Cena” dokonana zostanie na podstawie całkowitej ceny oferty brutto wskazanej przez Wykonawcę w ofercie i przeliczona według wzoru opisanego w tabeli powyżej. </w:t>
      </w:r>
    </w:p>
    <w:p w14:paraId="18C979B4" w14:textId="03B65085" w:rsidR="006963FE" w:rsidRPr="00744A0E" w:rsidRDefault="00191DE4"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Ocena punktowa w kryterium „Okres gwarancji i rękojmi” dokonana zostanie według zasad opisanych powyżej na podstawie okresu gwarancji wskazanego przez Wykonawcę w formularzu oferty (minimalny okres gwarancji i rękojmi wynosi </w:t>
      </w:r>
      <w:r w:rsidR="00B02CE0">
        <w:rPr>
          <w:rFonts w:asciiTheme="minorHAnsi" w:eastAsiaTheme="minorHAnsi" w:hAnsiTheme="minorHAnsi" w:cstheme="minorHAnsi"/>
          <w:b/>
          <w:color w:val="000000"/>
          <w:spacing w:val="0"/>
          <w:kern w:val="0"/>
          <w:sz w:val="22"/>
          <w:szCs w:val="22"/>
          <w:lang w:eastAsia="en-US"/>
        </w:rPr>
        <w:t>36</w:t>
      </w:r>
      <w:r w:rsidR="00FC49CD" w:rsidRPr="00744A0E">
        <w:rPr>
          <w:rFonts w:asciiTheme="minorHAnsi" w:eastAsiaTheme="minorHAnsi" w:hAnsiTheme="minorHAnsi" w:cstheme="minorHAnsi"/>
          <w:b/>
          <w:color w:val="000000"/>
          <w:spacing w:val="0"/>
          <w:kern w:val="0"/>
          <w:sz w:val="22"/>
          <w:szCs w:val="22"/>
          <w:lang w:eastAsia="en-US"/>
        </w:rPr>
        <w:t xml:space="preserve"> miesięcy</w:t>
      </w:r>
      <w:r w:rsidRPr="00744A0E">
        <w:rPr>
          <w:rFonts w:asciiTheme="minorHAnsi" w:eastAsiaTheme="minorHAnsi" w:hAnsiTheme="minorHAnsi" w:cstheme="minorHAnsi"/>
          <w:color w:val="000000"/>
          <w:spacing w:val="0"/>
          <w:kern w:val="0"/>
          <w:sz w:val="22"/>
          <w:szCs w:val="22"/>
          <w:lang w:eastAsia="en-US"/>
        </w:rPr>
        <w:t xml:space="preserve">, maksymalny okres gwarancji i rękojmi wynosi </w:t>
      </w:r>
      <w:r w:rsidR="00B02CE0">
        <w:rPr>
          <w:rFonts w:asciiTheme="minorHAnsi" w:eastAsiaTheme="minorHAnsi" w:hAnsiTheme="minorHAnsi" w:cstheme="minorHAnsi"/>
          <w:b/>
          <w:color w:val="000000"/>
          <w:spacing w:val="0"/>
          <w:kern w:val="0"/>
          <w:sz w:val="22"/>
          <w:szCs w:val="22"/>
          <w:lang w:eastAsia="en-US"/>
        </w:rPr>
        <w:t>72</w:t>
      </w:r>
      <w:r w:rsidR="00FC49CD" w:rsidRPr="00744A0E">
        <w:rPr>
          <w:rFonts w:asciiTheme="minorHAnsi" w:eastAsiaTheme="minorHAnsi" w:hAnsiTheme="minorHAnsi" w:cstheme="minorHAnsi"/>
          <w:b/>
          <w:color w:val="000000"/>
          <w:spacing w:val="0"/>
          <w:kern w:val="0"/>
          <w:sz w:val="22"/>
          <w:szCs w:val="22"/>
          <w:lang w:eastAsia="en-US"/>
        </w:rPr>
        <w:t xml:space="preserve"> </w:t>
      </w:r>
      <w:r w:rsidR="00B02CE0" w:rsidRPr="00744A0E">
        <w:rPr>
          <w:rFonts w:asciiTheme="minorHAnsi" w:eastAsiaTheme="minorHAnsi" w:hAnsiTheme="minorHAnsi" w:cstheme="minorHAnsi"/>
          <w:b/>
          <w:color w:val="000000"/>
          <w:spacing w:val="0"/>
          <w:kern w:val="0"/>
          <w:sz w:val="22"/>
          <w:szCs w:val="22"/>
          <w:lang w:eastAsia="en-US"/>
        </w:rPr>
        <w:t>miesiąc</w:t>
      </w:r>
      <w:r w:rsidR="00B02CE0">
        <w:rPr>
          <w:rFonts w:asciiTheme="minorHAnsi" w:eastAsiaTheme="minorHAnsi" w:hAnsiTheme="minorHAnsi" w:cstheme="minorHAnsi"/>
          <w:b/>
          <w:color w:val="000000"/>
          <w:spacing w:val="0"/>
          <w:kern w:val="0"/>
          <w:sz w:val="22"/>
          <w:szCs w:val="22"/>
          <w:lang w:eastAsia="en-US"/>
        </w:rPr>
        <w:t>e</w:t>
      </w:r>
      <w:r w:rsidRPr="00744A0E">
        <w:rPr>
          <w:rFonts w:asciiTheme="minorHAnsi" w:eastAsiaTheme="minorHAnsi" w:hAnsiTheme="minorHAnsi" w:cstheme="minorHAnsi"/>
          <w:color w:val="000000"/>
          <w:spacing w:val="0"/>
          <w:kern w:val="0"/>
          <w:sz w:val="22"/>
          <w:szCs w:val="22"/>
          <w:lang w:eastAsia="en-US"/>
        </w:rPr>
        <w:t xml:space="preserve">). </w:t>
      </w:r>
    </w:p>
    <w:p w14:paraId="744FEE88" w14:textId="0A4CFFD3" w:rsidR="006963FE" w:rsidRPr="00744A0E" w:rsidRDefault="006963FE"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744A0E">
        <w:rPr>
          <w:rFonts w:asciiTheme="minorHAnsi" w:hAnsiTheme="minorHAnsi" w:cstheme="minorHAnsi"/>
          <w:b/>
          <w:sz w:val="22"/>
          <w:szCs w:val="22"/>
        </w:rPr>
        <w:t xml:space="preserve">Wykonawca winien wypełnić w Formularzu ofertowym, stanowiącym </w:t>
      </w:r>
      <w:r w:rsidRPr="00666018">
        <w:rPr>
          <w:rFonts w:asciiTheme="minorHAnsi" w:hAnsiTheme="minorHAnsi" w:cstheme="minorHAnsi"/>
          <w:b/>
          <w:sz w:val="22"/>
          <w:szCs w:val="22"/>
        </w:rPr>
        <w:t xml:space="preserve">załącznik nr </w:t>
      </w:r>
      <w:r w:rsidR="003A4A87" w:rsidRPr="00666018">
        <w:rPr>
          <w:rFonts w:asciiTheme="minorHAnsi" w:hAnsiTheme="minorHAnsi" w:cstheme="minorHAnsi"/>
          <w:b/>
          <w:sz w:val="22"/>
          <w:szCs w:val="22"/>
        </w:rPr>
        <w:t>2</w:t>
      </w:r>
      <w:r w:rsidRPr="00666018">
        <w:rPr>
          <w:rFonts w:asciiTheme="minorHAnsi" w:hAnsiTheme="minorHAnsi" w:cstheme="minorHAnsi"/>
          <w:b/>
          <w:sz w:val="22"/>
          <w:szCs w:val="22"/>
        </w:rPr>
        <w:t xml:space="preserve"> do SWZ</w:t>
      </w:r>
      <w:r w:rsidRPr="00744A0E">
        <w:rPr>
          <w:rFonts w:asciiTheme="minorHAnsi" w:hAnsiTheme="minorHAnsi" w:cstheme="minorHAnsi"/>
          <w:b/>
          <w:sz w:val="22"/>
          <w:szCs w:val="22"/>
        </w:rPr>
        <w:t xml:space="preserve"> część dotyczącą kryterium „</w:t>
      </w:r>
      <w:r w:rsidR="003F1B95">
        <w:rPr>
          <w:rFonts w:asciiTheme="minorHAnsi" w:hAnsiTheme="minorHAnsi" w:cstheme="minorHAnsi"/>
          <w:b/>
          <w:sz w:val="22"/>
          <w:szCs w:val="22"/>
        </w:rPr>
        <w:t>O</w:t>
      </w:r>
      <w:r w:rsidRPr="00744A0E">
        <w:rPr>
          <w:rFonts w:asciiTheme="minorHAnsi" w:hAnsiTheme="minorHAnsi" w:cstheme="minorHAnsi"/>
          <w:b/>
          <w:sz w:val="22"/>
          <w:szCs w:val="22"/>
        </w:rPr>
        <w:t>kres gwarancji jakości”</w:t>
      </w:r>
      <w:r w:rsidRPr="00744A0E">
        <w:rPr>
          <w:rFonts w:asciiTheme="minorHAnsi" w:hAnsiTheme="minorHAnsi" w:cstheme="minorHAnsi"/>
          <w:sz w:val="22"/>
          <w:szCs w:val="22"/>
        </w:rPr>
        <w:t xml:space="preserve">. W tej części formularza zadeklarowany okres zostanie przyjęty do w/w punktacji i będzie obowiązywał w umowie i po jej realizacji. W przypadku braku złożonej deklaracji zamawiający przyjmie wymagany </w:t>
      </w:r>
      <w:r w:rsidR="003F1B95">
        <w:rPr>
          <w:rFonts w:asciiTheme="minorHAnsi" w:hAnsiTheme="minorHAnsi" w:cstheme="minorHAnsi"/>
          <w:sz w:val="22"/>
          <w:szCs w:val="22"/>
        </w:rPr>
        <w:t>36</w:t>
      </w:r>
      <w:r w:rsidRPr="00744A0E">
        <w:rPr>
          <w:rFonts w:asciiTheme="minorHAnsi" w:hAnsiTheme="minorHAnsi" w:cstheme="minorHAnsi"/>
          <w:sz w:val="22"/>
          <w:szCs w:val="22"/>
        </w:rPr>
        <w:t xml:space="preserve"> miesięczny okres gwarancji i rękojmi.</w:t>
      </w:r>
    </w:p>
    <w:p w14:paraId="277D97C2" w14:textId="77777777" w:rsidR="00191DE4" w:rsidRPr="00744A0E" w:rsidRDefault="00191DE4"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Punktacja przyznawana ofertom w poszczególnych kryteriach będzie liczona z dokładnością do dwóch miejsc po przecinku. Najwyższa liczba punktów wyznaczy najkorzystniejszą ofertę. </w:t>
      </w:r>
    </w:p>
    <w:p w14:paraId="1833B975" w14:textId="7F575A52" w:rsidR="00191DE4" w:rsidRPr="00744A0E" w:rsidRDefault="00191DE4"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Zamawiający udzieli zamówienia Wykonawcy, którego oferta odpowiadać będzie wszystkim wymaganiom przeds</w:t>
      </w:r>
      <w:r w:rsidR="00A01BEA" w:rsidRPr="00744A0E">
        <w:rPr>
          <w:rFonts w:asciiTheme="minorHAnsi" w:eastAsiaTheme="minorHAnsi" w:hAnsiTheme="minorHAnsi" w:cstheme="minorHAnsi"/>
          <w:color w:val="000000"/>
          <w:spacing w:val="0"/>
          <w:kern w:val="0"/>
          <w:sz w:val="22"/>
          <w:szCs w:val="22"/>
          <w:lang w:eastAsia="en-US"/>
        </w:rPr>
        <w:t>tawionym w ustawie PZP oraz w S</w:t>
      </w:r>
      <w:r w:rsidRPr="00744A0E">
        <w:rPr>
          <w:rFonts w:asciiTheme="minorHAnsi" w:eastAsiaTheme="minorHAnsi" w:hAnsiTheme="minorHAnsi" w:cstheme="minorHAnsi"/>
          <w:color w:val="000000"/>
          <w:spacing w:val="0"/>
          <w:kern w:val="0"/>
          <w:sz w:val="22"/>
          <w:szCs w:val="22"/>
          <w:lang w:eastAsia="en-US"/>
        </w:rPr>
        <w:t xml:space="preserve">WZ i zostanie oceniona jako najkorzystniejsza w oparciu o podane kryteria wyboru. </w:t>
      </w:r>
    </w:p>
    <w:p w14:paraId="53E7938B" w14:textId="534F3968" w:rsidR="00C35CAA" w:rsidRPr="00744A0E" w:rsidRDefault="00191DE4" w:rsidP="00F8278E">
      <w:pPr>
        <w:pStyle w:val="Akapitzlist"/>
        <w:numPr>
          <w:ilvl w:val="0"/>
          <w:numId w:val="2"/>
        </w:numPr>
        <w:autoSpaceDE w:val="0"/>
        <w:autoSpaceDN w:val="0"/>
        <w:adjustRightInd w:val="0"/>
        <w:spacing w:after="0" w:line="240" w:lineRule="auto"/>
        <w:ind w:left="357" w:hanging="357"/>
        <w:contextualSpacing w:val="0"/>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Jeżeli nie można </w:t>
      </w:r>
      <w:r w:rsidR="00A01BEA" w:rsidRPr="00744A0E">
        <w:rPr>
          <w:rFonts w:asciiTheme="minorHAnsi" w:eastAsiaTheme="minorHAnsi" w:hAnsiTheme="minorHAnsi" w:cstheme="minorHAnsi"/>
          <w:color w:val="000000"/>
          <w:spacing w:val="0"/>
          <w:kern w:val="0"/>
          <w:sz w:val="22"/>
          <w:szCs w:val="22"/>
          <w:lang w:eastAsia="en-US"/>
        </w:rPr>
        <w:t>wybrać</w:t>
      </w:r>
      <w:r w:rsidRPr="00744A0E">
        <w:rPr>
          <w:rFonts w:asciiTheme="minorHAnsi" w:eastAsiaTheme="minorHAnsi" w:hAnsiTheme="minorHAnsi" w:cstheme="minorHAnsi"/>
          <w:color w:val="000000"/>
          <w:spacing w:val="0"/>
          <w:kern w:val="0"/>
          <w:sz w:val="22"/>
          <w:szCs w:val="22"/>
          <w:lang w:eastAsia="en-US"/>
        </w:rPr>
        <w:t xml:space="preserve"> najkorzystniejszej </w:t>
      </w:r>
      <w:r w:rsidR="00A01BEA" w:rsidRPr="00744A0E">
        <w:rPr>
          <w:rFonts w:asciiTheme="minorHAnsi" w:eastAsiaTheme="minorHAnsi" w:hAnsiTheme="minorHAnsi" w:cstheme="minorHAnsi"/>
          <w:color w:val="000000"/>
          <w:spacing w:val="0"/>
          <w:kern w:val="0"/>
          <w:sz w:val="22"/>
          <w:szCs w:val="22"/>
          <w:lang w:eastAsia="en-US"/>
        </w:rPr>
        <w:t xml:space="preserve">oferty </w:t>
      </w:r>
      <w:r w:rsidRPr="00744A0E">
        <w:rPr>
          <w:rFonts w:asciiTheme="minorHAnsi" w:eastAsiaTheme="minorHAnsi" w:hAnsiTheme="minorHAnsi" w:cstheme="minorHAnsi"/>
          <w:color w:val="000000"/>
          <w:spacing w:val="0"/>
          <w:kern w:val="0"/>
          <w:sz w:val="22"/>
          <w:szCs w:val="22"/>
          <w:lang w:eastAsia="en-US"/>
        </w:rPr>
        <w:t>z</w:t>
      </w:r>
      <w:r w:rsidR="00A01BEA" w:rsidRPr="00744A0E">
        <w:rPr>
          <w:rFonts w:asciiTheme="minorHAnsi" w:eastAsiaTheme="minorHAnsi" w:hAnsiTheme="minorHAnsi" w:cstheme="minorHAnsi"/>
          <w:color w:val="000000"/>
          <w:spacing w:val="0"/>
          <w:kern w:val="0"/>
          <w:sz w:val="22"/>
          <w:szCs w:val="22"/>
          <w:lang w:eastAsia="en-US"/>
        </w:rPr>
        <w:t xml:space="preserve"> uwagi </w:t>
      </w:r>
      <w:r w:rsidRPr="00744A0E">
        <w:rPr>
          <w:rFonts w:asciiTheme="minorHAnsi" w:eastAsiaTheme="minorHAnsi" w:hAnsiTheme="minorHAnsi" w:cstheme="minorHAnsi"/>
          <w:color w:val="000000"/>
          <w:spacing w:val="0"/>
          <w:kern w:val="0"/>
          <w:sz w:val="22"/>
          <w:szCs w:val="22"/>
          <w:lang w:eastAsia="en-US"/>
        </w:rPr>
        <w:t xml:space="preserve">na to, że dwie lub więcej ofert przedstawia taki sam bilans ceny i </w:t>
      </w:r>
      <w:r w:rsidR="00A01BEA" w:rsidRPr="00744A0E">
        <w:rPr>
          <w:rFonts w:asciiTheme="minorHAnsi" w:eastAsiaTheme="minorHAnsi" w:hAnsiTheme="minorHAnsi" w:cstheme="minorHAnsi"/>
          <w:color w:val="000000"/>
          <w:spacing w:val="0"/>
          <w:kern w:val="0"/>
          <w:sz w:val="22"/>
          <w:szCs w:val="22"/>
          <w:lang w:eastAsia="en-US"/>
        </w:rPr>
        <w:t>innych</w:t>
      </w:r>
      <w:r w:rsidRPr="00744A0E">
        <w:rPr>
          <w:rFonts w:asciiTheme="minorHAnsi" w:eastAsiaTheme="minorHAnsi" w:hAnsiTheme="minorHAnsi" w:cstheme="minorHAnsi"/>
          <w:color w:val="000000"/>
          <w:spacing w:val="0"/>
          <w:kern w:val="0"/>
          <w:sz w:val="22"/>
          <w:szCs w:val="22"/>
          <w:lang w:eastAsia="en-US"/>
        </w:rPr>
        <w:t xml:space="preserve"> kryteriów oceny ofert, Zamawiający </w:t>
      </w:r>
      <w:r w:rsidR="00A01BEA" w:rsidRPr="00744A0E">
        <w:rPr>
          <w:rFonts w:asciiTheme="minorHAnsi" w:eastAsiaTheme="minorHAnsi" w:hAnsiTheme="minorHAnsi" w:cstheme="minorHAnsi"/>
          <w:color w:val="000000"/>
          <w:spacing w:val="0"/>
          <w:kern w:val="0"/>
          <w:sz w:val="22"/>
          <w:szCs w:val="22"/>
          <w:lang w:eastAsia="en-US"/>
        </w:rPr>
        <w:t xml:space="preserve">wybiera </w:t>
      </w:r>
      <w:r w:rsidRPr="00744A0E">
        <w:rPr>
          <w:rFonts w:asciiTheme="minorHAnsi" w:eastAsiaTheme="minorHAnsi" w:hAnsiTheme="minorHAnsi" w:cstheme="minorHAnsi"/>
          <w:color w:val="000000"/>
          <w:spacing w:val="0"/>
          <w:kern w:val="0"/>
          <w:sz w:val="22"/>
          <w:szCs w:val="22"/>
          <w:lang w:eastAsia="en-US"/>
        </w:rPr>
        <w:t xml:space="preserve">spośród tych ofert </w:t>
      </w:r>
      <w:r w:rsidR="00A01BEA" w:rsidRPr="00744A0E">
        <w:rPr>
          <w:rFonts w:asciiTheme="minorHAnsi" w:eastAsiaTheme="minorHAnsi" w:hAnsiTheme="minorHAnsi" w:cstheme="minorHAnsi"/>
          <w:color w:val="000000"/>
          <w:spacing w:val="0"/>
          <w:kern w:val="0"/>
          <w:sz w:val="22"/>
          <w:szCs w:val="22"/>
          <w:lang w:eastAsia="en-US"/>
        </w:rPr>
        <w:t>ofertę, która otrzymała najwyższą ocenę w kryterium o najwyższej wadze.</w:t>
      </w:r>
    </w:p>
    <w:p w14:paraId="215A2CA4" w14:textId="19BE6899" w:rsidR="00FC513F" w:rsidRDefault="00FC513F" w:rsidP="00395BD7">
      <w:pPr>
        <w:pStyle w:val="Akapitzlist"/>
        <w:autoSpaceDE w:val="0"/>
        <w:autoSpaceDN w:val="0"/>
        <w:adjustRightInd w:val="0"/>
        <w:spacing w:after="120" w:line="240" w:lineRule="auto"/>
        <w:ind w:left="357"/>
        <w:contextualSpacing w:val="0"/>
        <w:jc w:val="both"/>
        <w:rPr>
          <w:rFonts w:asciiTheme="minorHAnsi" w:eastAsiaTheme="minorHAnsi" w:hAnsiTheme="minorHAnsi" w:cstheme="minorHAnsi"/>
          <w:color w:val="FF0000"/>
          <w:spacing w:val="0"/>
          <w:kern w:val="0"/>
          <w:sz w:val="22"/>
          <w:szCs w:val="22"/>
          <w:lang w:eastAsia="en-US"/>
        </w:rPr>
      </w:pPr>
    </w:p>
    <w:p w14:paraId="3ED3B642" w14:textId="0A644A2B" w:rsidR="00C35CAA" w:rsidRPr="00744A0E" w:rsidRDefault="00A9496A" w:rsidP="00531217">
      <w:pPr>
        <w:pStyle w:val="Akapitzlist"/>
        <w:numPr>
          <w:ilvl w:val="0"/>
          <w:numId w:val="17"/>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INFORMACJE O FORMALNOŚCIACH, JAKIE MUSZĄ ZOSTAĆ DOPEŁNIONE PO WYBORZE OFERTY W CELU ZAWARCIA UMOWY W</w:t>
      </w:r>
      <w:r w:rsidR="0038482B" w:rsidRPr="00744A0E">
        <w:rPr>
          <w:rFonts w:asciiTheme="minorHAnsi" w:hAnsiTheme="minorHAnsi" w:cstheme="minorHAnsi"/>
          <w:b/>
          <w:spacing w:val="0"/>
          <w:kern w:val="0"/>
          <w:sz w:val="22"/>
          <w:szCs w:val="22"/>
        </w:rPr>
        <w:t xml:space="preserve"> SPRAWIE ZAMÓWIENIA PUBLICZNEGO</w:t>
      </w:r>
    </w:p>
    <w:p w14:paraId="0B686A46" w14:textId="3ACB144B" w:rsidR="0038482B" w:rsidRPr="00744A0E" w:rsidRDefault="0038482B" w:rsidP="000D22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Zamawiający zawiera umowę̨ w sprawie zamówienia publicznego, z uwzględnieniem art. 577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 xml:space="preserve">, w terminie nie krótszym </w:t>
      </w:r>
      <w:proofErr w:type="spellStart"/>
      <w:r w:rsidRPr="00744A0E">
        <w:rPr>
          <w:rFonts w:asciiTheme="minorHAnsi" w:hAnsiTheme="minorHAnsi" w:cstheme="minorHAnsi"/>
          <w:spacing w:val="0"/>
          <w:kern w:val="0"/>
          <w:sz w:val="22"/>
          <w:szCs w:val="22"/>
        </w:rPr>
        <w:t>niz</w:t>
      </w:r>
      <w:proofErr w:type="spellEnd"/>
      <w:r w:rsidRPr="00744A0E">
        <w:rPr>
          <w:rFonts w:asciiTheme="minorHAnsi" w:hAnsiTheme="minorHAnsi" w:cstheme="minorHAnsi"/>
          <w:spacing w:val="0"/>
          <w:kern w:val="0"/>
          <w:sz w:val="22"/>
          <w:szCs w:val="22"/>
        </w:rPr>
        <w:t>̇</w:t>
      </w:r>
      <w:r w:rsidR="0030320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5 dni od dnia przesłania zawiadomienia o wyborze najkorzystniejszej oferty, jeżeli zawiadomienie to zostało przesłane przy użyciu środków komunikacji elektronicznej, albo 10 dni, jeżeli zostało przesłane w inny sposób.</w:t>
      </w:r>
    </w:p>
    <w:p w14:paraId="2322FC40" w14:textId="48CB82FC" w:rsidR="0038482B" w:rsidRPr="00744A0E" w:rsidRDefault="0038482B" w:rsidP="000D22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może zawrzeć umowę̨ w sprawie zamówienia publicznego przed upływem terminu, o którym mowa w ust. 1, jeżeli w postepowaniu o udzielenie zamówienia złożono tylko jedną ofertę̨.</w:t>
      </w:r>
    </w:p>
    <w:p w14:paraId="258C4F60" w14:textId="77777777" w:rsidR="0038482B" w:rsidRPr="00744A0E" w:rsidRDefault="0038482B" w:rsidP="000D22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Wykonawca, którego oferta została wybrana jako najkorzystniejsza, zostanie poinformowany przez Zamawiającego o miejscu i terminie podpisania umowy.</w:t>
      </w:r>
    </w:p>
    <w:p w14:paraId="733A28F5" w14:textId="77777777" w:rsidR="0038482B" w:rsidRPr="00744A0E" w:rsidRDefault="0038482B" w:rsidP="000D22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Wykonawca, o którym mowa w ust. 1, ma obowiązek zawrzeć umowę w sprawie zamówienia na warunkach określonych w projektowanych postanowieniach umowy, które stanowią Załącznik Nr 1 do SWZ. Umowa zostanie uzupełniona o zapisy wynikające ze złożonej oferty.</w:t>
      </w:r>
    </w:p>
    <w:p w14:paraId="0ADC84B6" w14:textId="77777777" w:rsidR="00560316" w:rsidRPr="00744A0E" w:rsidRDefault="0038482B" w:rsidP="000D22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lastRenderedPageBreak/>
        <w:t>Przed podpisaniem umowy Wykonawcy wspólnie ubiegający się o udzielenie zamówienia (w przypadku wyboru ich oferty jako najkorzystniejszej) przedstawią Zamawiającemu umowę regulującą współpracę tych Wykonawców.</w:t>
      </w:r>
    </w:p>
    <w:p w14:paraId="447E1D0D" w14:textId="472D417C" w:rsidR="0038482B" w:rsidRPr="00744A0E" w:rsidRDefault="0038482B" w:rsidP="000D22C9">
      <w:pPr>
        <w:pStyle w:val="Akapitzlist"/>
        <w:numPr>
          <w:ilvl w:val="0"/>
          <w:numId w:val="11"/>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Jeżeli Wykonawca, którego oferta została wybrana jako najkorzystniejsza, uchyla się̨ od zawarcia umowy w sprawie zamówienia publicznego Zamawiający może dokonać ponownego badania i oceny ofert spośród ofert pozostałych w postepow</w:t>
      </w:r>
      <w:r w:rsidR="006554B1" w:rsidRPr="00744A0E">
        <w:rPr>
          <w:rFonts w:asciiTheme="minorHAnsi" w:hAnsiTheme="minorHAnsi" w:cstheme="minorHAnsi"/>
          <w:spacing w:val="0"/>
          <w:kern w:val="0"/>
          <w:sz w:val="22"/>
          <w:szCs w:val="22"/>
        </w:rPr>
        <w:t>aniu Wykonawców albo unieważnić</w:t>
      </w:r>
      <w:r w:rsidRPr="00744A0E">
        <w:rPr>
          <w:rFonts w:asciiTheme="minorHAnsi" w:hAnsiTheme="minorHAnsi" w:cstheme="minorHAnsi"/>
          <w:spacing w:val="0"/>
          <w:kern w:val="0"/>
          <w:sz w:val="22"/>
          <w:szCs w:val="22"/>
        </w:rPr>
        <w:t xml:space="preserve"> postepowanie.</w:t>
      </w:r>
    </w:p>
    <w:p w14:paraId="2E360DC3" w14:textId="77777777" w:rsidR="00671CDF" w:rsidRPr="00744A0E" w:rsidRDefault="00671CDF" w:rsidP="00671CDF">
      <w:pPr>
        <w:pStyle w:val="Akapitzlist"/>
        <w:spacing w:after="120" w:line="240" w:lineRule="auto"/>
        <w:ind w:left="357"/>
        <w:contextualSpacing w:val="0"/>
        <w:jc w:val="both"/>
        <w:rPr>
          <w:rFonts w:asciiTheme="minorHAnsi" w:hAnsiTheme="minorHAnsi" w:cstheme="minorHAnsi"/>
          <w:spacing w:val="0"/>
          <w:kern w:val="0"/>
          <w:sz w:val="22"/>
          <w:szCs w:val="22"/>
        </w:rPr>
      </w:pPr>
    </w:p>
    <w:p w14:paraId="5A1E0ADA" w14:textId="511F1C94" w:rsidR="002873A4" w:rsidRPr="00744A0E" w:rsidRDefault="00A9496A" w:rsidP="00531217">
      <w:pPr>
        <w:pStyle w:val="Akapitzlist"/>
        <w:numPr>
          <w:ilvl w:val="0"/>
          <w:numId w:val="17"/>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POUCZENIE O ŚRODKACH OCHRONY PR</w:t>
      </w:r>
      <w:r w:rsidR="0038482B" w:rsidRPr="00744A0E">
        <w:rPr>
          <w:rFonts w:asciiTheme="minorHAnsi" w:hAnsiTheme="minorHAnsi" w:cstheme="minorHAnsi"/>
          <w:b/>
          <w:spacing w:val="0"/>
          <w:kern w:val="0"/>
          <w:sz w:val="22"/>
          <w:szCs w:val="22"/>
        </w:rPr>
        <w:t>AWNEJ PRZYSŁUGUJĄCYCH WYKONAWCY</w:t>
      </w:r>
    </w:p>
    <w:p w14:paraId="0D23D70F" w14:textId="77777777"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14:paraId="4C5BDF48" w14:textId="77777777"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2353A498" w14:textId="77777777"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Postępowanie odwoławcze jest prowadzone w języku polskim.</w:t>
      </w:r>
    </w:p>
    <w:p w14:paraId="3D3D290E" w14:textId="77777777"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25389B39" w14:textId="398BA4C7"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przysługuje na:</w:t>
      </w:r>
    </w:p>
    <w:p w14:paraId="2AD0175D" w14:textId="77777777" w:rsidR="006963FE" w:rsidRPr="00744A0E" w:rsidRDefault="006963FE" w:rsidP="00531217">
      <w:pPr>
        <w:pStyle w:val="Default"/>
        <w:numPr>
          <w:ilvl w:val="0"/>
          <w:numId w:val="25"/>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45D79CA0" w14:textId="77777777" w:rsidR="006963FE" w:rsidRPr="00744A0E" w:rsidRDefault="006963FE" w:rsidP="00531217">
      <w:pPr>
        <w:pStyle w:val="Default"/>
        <w:numPr>
          <w:ilvl w:val="0"/>
          <w:numId w:val="25"/>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0B201637" w14:textId="7EC0CF24" w:rsidR="006963FE" w:rsidRPr="00744A0E" w:rsidRDefault="006963FE" w:rsidP="00531217">
      <w:pPr>
        <w:pStyle w:val="Default"/>
        <w:numPr>
          <w:ilvl w:val="0"/>
          <w:numId w:val="25"/>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zaniechanie przeprowadzenia postępowania o udzielenie zamówienia lub zorganizowania konkursu na podstawie ustawy, mimo że zamawiający był do tego obowiązany.</w:t>
      </w:r>
    </w:p>
    <w:p w14:paraId="161AA2EB" w14:textId="77777777"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wnosi się do Prezesa Izby.</w:t>
      </w:r>
    </w:p>
    <w:p w14:paraId="2DED197A" w14:textId="77777777"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Odwołujący przekazuje kopię odwołania zamawiającemu przed upływem terminu do wniesienia odwołania w taki sposób, aby mógł on zapoznać się z jego treścią przed upływem tego terminu.</w:t>
      </w:r>
    </w:p>
    <w:p w14:paraId="62B93244" w14:textId="77777777"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5337140" w14:textId="75CA3A15"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zawiera:</w:t>
      </w:r>
    </w:p>
    <w:p w14:paraId="6744EB44" w14:textId="77777777" w:rsidR="006963FE"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imię i nazwisko albo nazwę, miejsce zamieszkania albo siedzibę, numer telefonu oraz adres poczty elektronicznej odwołującego oraz imię i nazwisko przedstawiciela (przedstawicieli);</w:t>
      </w:r>
    </w:p>
    <w:p w14:paraId="08C4E85E" w14:textId="77777777" w:rsidR="006963FE"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nazwę i siedzibę zamawiającego, numer telefonu oraz adres poczty elektronicznej zamawiającego;</w:t>
      </w:r>
    </w:p>
    <w:p w14:paraId="5992BEB8" w14:textId="77777777" w:rsidR="006963FE"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numer Powszechnego Elektronicznego Systemu Ewidencji Ludności (PESEL) lub NIP odwołującego będącego osobą fizyczną, jeżeli jest on obowiązany do jego posiadania albo posiada go nie mając takiego obowiązku;</w:t>
      </w:r>
    </w:p>
    <w:p w14:paraId="5A0A22F5" w14:textId="77777777" w:rsidR="006963FE"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2E3B728" w14:textId="77777777" w:rsidR="006963FE"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określenie przedmiotu zamówienia;</w:t>
      </w:r>
    </w:p>
    <w:p w14:paraId="2512BC98" w14:textId="77777777" w:rsidR="006963FE"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numeru ogłoszenia w przypadku zamieszczenia w Biuletynie Zamówień Publicznych albo publikacji w Dzienniku Urzędowym Unii Europejskiej;</w:t>
      </w:r>
    </w:p>
    <w:p w14:paraId="27732D36" w14:textId="77777777" w:rsidR="006F273F"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czynności lub zaniechania czynności zamawiającego, której zarzuca się niezgodność z przepisami ustawy</w:t>
      </w:r>
      <w:r w:rsidR="006F273F" w:rsidRPr="00744A0E">
        <w:rPr>
          <w:rFonts w:asciiTheme="minorHAnsi" w:hAnsiTheme="minorHAnsi" w:cstheme="minorHAnsi"/>
          <w:color w:val="auto"/>
          <w:sz w:val="22"/>
          <w:szCs w:val="22"/>
        </w:rPr>
        <w:t>,</w:t>
      </w:r>
    </w:p>
    <w:p w14:paraId="40C5A450" w14:textId="77777777" w:rsidR="006F273F"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zwięzłe przedstawienie zarzutów;</w:t>
      </w:r>
    </w:p>
    <w:p w14:paraId="1D623C49" w14:textId="77777777" w:rsidR="006F273F"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lastRenderedPageBreak/>
        <w:t>żądanie co do sposobu rozstrzygnięcia odwołania;</w:t>
      </w:r>
    </w:p>
    <w:p w14:paraId="43AF8A20" w14:textId="77777777" w:rsidR="006F273F"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okoliczności faktycznych i prawnych uzasadniających wniesienie odwołania oraz dowodów na poparcie przytoczonych okoliczności</w:t>
      </w:r>
      <w:r w:rsidR="006F273F" w:rsidRPr="00744A0E">
        <w:rPr>
          <w:rFonts w:asciiTheme="minorHAnsi" w:hAnsiTheme="minorHAnsi" w:cstheme="minorHAnsi"/>
          <w:color w:val="auto"/>
          <w:sz w:val="22"/>
          <w:szCs w:val="22"/>
        </w:rPr>
        <w:t>,</w:t>
      </w:r>
    </w:p>
    <w:p w14:paraId="4CB0C7E0" w14:textId="77777777" w:rsidR="006F273F"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podpis odwołującego albo jego przedstawiciela lub przedstawicieli;</w:t>
      </w:r>
    </w:p>
    <w:p w14:paraId="71D1ADA8" w14:textId="054BEC31" w:rsidR="006963FE" w:rsidRPr="00744A0E" w:rsidRDefault="006963FE" w:rsidP="00531217">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wykaz załączników.</w:t>
      </w:r>
    </w:p>
    <w:p w14:paraId="13FFEFAF" w14:textId="34F0BF6E"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 odwołania dołącza się:</w:t>
      </w:r>
    </w:p>
    <w:p w14:paraId="770C2FD1" w14:textId="77777777" w:rsidR="006F273F" w:rsidRPr="00744A0E" w:rsidRDefault="006963FE" w:rsidP="00531217">
      <w:pPr>
        <w:pStyle w:val="Default"/>
        <w:numPr>
          <w:ilvl w:val="0"/>
          <w:numId w:val="27"/>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dowód uiszczenia wpisu od odwołania w wymaganej wysokości;</w:t>
      </w:r>
    </w:p>
    <w:p w14:paraId="50B22B0C" w14:textId="77777777" w:rsidR="006F273F" w:rsidRPr="00744A0E" w:rsidRDefault="006963FE" w:rsidP="00531217">
      <w:pPr>
        <w:pStyle w:val="Default"/>
        <w:numPr>
          <w:ilvl w:val="0"/>
          <w:numId w:val="27"/>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dowód przesłania kopii odwołania zamawiającemu;</w:t>
      </w:r>
    </w:p>
    <w:p w14:paraId="2E52C186" w14:textId="1E2A1D49" w:rsidR="006963FE" w:rsidRPr="00744A0E" w:rsidRDefault="006963FE" w:rsidP="00531217">
      <w:pPr>
        <w:pStyle w:val="Default"/>
        <w:numPr>
          <w:ilvl w:val="0"/>
          <w:numId w:val="27"/>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dokument potwierdzający umocowanie do reprezentowania odwołującego.</w:t>
      </w:r>
    </w:p>
    <w:p w14:paraId="37D6F005" w14:textId="5E2A47AB"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podlega rozpoznaniu, jeżeli:</w:t>
      </w:r>
    </w:p>
    <w:p w14:paraId="59056AA6" w14:textId="77777777" w:rsidR="006F273F" w:rsidRPr="00744A0E" w:rsidRDefault="006963FE" w:rsidP="00531217">
      <w:pPr>
        <w:pStyle w:val="Default"/>
        <w:numPr>
          <w:ilvl w:val="0"/>
          <w:numId w:val="28"/>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nie zawiera braków formalnych;</w:t>
      </w:r>
    </w:p>
    <w:p w14:paraId="0B76FB6E" w14:textId="5D106527" w:rsidR="006963FE" w:rsidRPr="00744A0E" w:rsidRDefault="006963FE" w:rsidP="00531217">
      <w:pPr>
        <w:pStyle w:val="Default"/>
        <w:numPr>
          <w:ilvl w:val="0"/>
          <w:numId w:val="28"/>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uiszczono wpis w wymaganej wysokości.</w:t>
      </w:r>
    </w:p>
    <w:p w14:paraId="177E3AEC" w14:textId="77777777" w:rsidR="006F273F"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Wpis uiszcza się najpóźniej do dnia upływu terminu do wniesienia odwołania.</w:t>
      </w:r>
    </w:p>
    <w:p w14:paraId="671278DB" w14:textId="24742A0F"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wnosi się w przypadku zamówień, których wartość jest mniejsza niż progi unijne, w terminie:</w:t>
      </w:r>
    </w:p>
    <w:p w14:paraId="405E5C8D" w14:textId="77777777" w:rsidR="006F273F" w:rsidRPr="00744A0E" w:rsidRDefault="006963FE" w:rsidP="00531217">
      <w:pPr>
        <w:pStyle w:val="Default"/>
        <w:numPr>
          <w:ilvl w:val="0"/>
          <w:numId w:val="29"/>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5 dni od dnia przekazania informacji o czynności zamawiającego stanowiącej podstawę jego wniesienia, jeżeli informacja została przekazana przy użyciu środków komunikacji elektronicznej,</w:t>
      </w:r>
    </w:p>
    <w:p w14:paraId="5E88BF8C" w14:textId="6379527C" w:rsidR="006963FE" w:rsidRPr="00744A0E" w:rsidRDefault="006963FE" w:rsidP="00531217">
      <w:pPr>
        <w:pStyle w:val="Default"/>
        <w:numPr>
          <w:ilvl w:val="0"/>
          <w:numId w:val="29"/>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10 dni od dnia przekazania informacji o czynności zamawiającego stanowiącej podstawę jego wniesienia, jeżeli informacja została przekazana w sposób inny niż określony w lit. a.</w:t>
      </w:r>
    </w:p>
    <w:p w14:paraId="509B91ED" w14:textId="77777777" w:rsidR="006F273F"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D232E7D" w14:textId="77777777" w:rsidR="006F273F"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 przypadkach innych niż określone powyżej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215DAD35" w14:textId="77777777" w:rsidR="006F273F"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358F5109" w14:textId="77777777" w:rsidR="00F8278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Wykonawca może zgłosić przystąpienie do postępowania odwoławczego w terminie 3 dni od dnia otrzymania kopii odwołania, wskazując stronę, do której przystępuje, i interes w uzyskaniu rozstrzygnięcia na korzyść strony, do której przystępuje.</w:t>
      </w:r>
    </w:p>
    <w:p w14:paraId="36E9E767" w14:textId="77777777" w:rsidR="00F8278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14:paraId="46D5D0B6" w14:textId="77777777" w:rsidR="00F8278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Wykonawcy, którzy przystąpili do postępowania odwoławczego, stają się uczestnikami postępowania odwoławczego, jeżeli mają interes w tym, aby odwołanie zostało rozstrzygnięte na korzyść jednej ze stron.</w:t>
      </w:r>
    </w:p>
    <w:p w14:paraId="3B755510" w14:textId="5DCAC433" w:rsidR="006963FE" w:rsidRPr="00744A0E" w:rsidRDefault="006963FE" w:rsidP="00531217">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Czynności uczestnika postępowania odwoławczego nie mogą pozostawać w sprzeczności z czynnościami i oświadczeniami strony, do której przystąpił, z wyjątkiem przypadku zgłoszenia sprzeciwu, o którym mowa w art. 523 ust. 1, przez uczestnika, który przystąpił do postępowania po stronie zamawiającego.</w:t>
      </w:r>
    </w:p>
    <w:p w14:paraId="1F4D1617" w14:textId="77777777" w:rsidR="006963FE" w:rsidRPr="00744A0E" w:rsidRDefault="006963FE" w:rsidP="004D634A">
      <w:pPr>
        <w:pStyle w:val="Default"/>
        <w:spacing w:before="240"/>
        <w:jc w:val="both"/>
        <w:rPr>
          <w:rFonts w:asciiTheme="minorHAnsi" w:hAnsiTheme="minorHAnsi" w:cstheme="minorHAnsi"/>
          <w:color w:val="auto"/>
          <w:sz w:val="22"/>
          <w:szCs w:val="22"/>
        </w:rPr>
      </w:pPr>
    </w:p>
    <w:p w14:paraId="61A66F72" w14:textId="2F4FB4C1" w:rsidR="00FC513F" w:rsidRPr="00744A0E" w:rsidRDefault="00A2667E" w:rsidP="00531217">
      <w:pPr>
        <w:pStyle w:val="Default"/>
        <w:numPr>
          <w:ilvl w:val="0"/>
          <w:numId w:val="17"/>
        </w:numPr>
        <w:rPr>
          <w:rFonts w:asciiTheme="minorHAnsi" w:hAnsiTheme="minorHAnsi" w:cstheme="minorHAnsi"/>
          <w:b/>
          <w:sz w:val="22"/>
          <w:szCs w:val="22"/>
        </w:rPr>
      </w:pPr>
      <w:r w:rsidRPr="00744A0E">
        <w:rPr>
          <w:rFonts w:asciiTheme="minorHAnsi" w:hAnsiTheme="minorHAnsi" w:cstheme="minorHAnsi"/>
          <w:b/>
          <w:sz w:val="22"/>
          <w:szCs w:val="22"/>
        </w:rPr>
        <w:t>PODSTAWY WYKLUCZENIA, O KTÓRYCH MOWA W ART. 109 UST. 1</w:t>
      </w:r>
    </w:p>
    <w:p w14:paraId="3E972E64" w14:textId="77777777" w:rsidR="00A2667E" w:rsidRPr="00744A0E" w:rsidRDefault="00A2667E" w:rsidP="003F5828">
      <w:pPr>
        <w:spacing w:before="120"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 xml:space="preserve">O udzielenie zamówienia mogą ubiegać się Wykonawcy, którzy nie podlegają wykluczeniu </w:t>
      </w:r>
      <w:r w:rsidRPr="00744A0E">
        <w:rPr>
          <w:rFonts w:asciiTheme="minorHAnsi" w:hAnsiTheme="minorHAnsi" w:cstheme="minorHAnsi"/>
          <w:sz w:val="22"/>
          <w:szCs w:val="22"/>
        </w:rPr>
        <w:br/>
        <w:t xml:space="preserve">z postępowania na podstawie </w:t>
      </w:r>
      <w:r w:rsidRPr="003F1B95">
        <w:rPr>
          <w:rFonts w:asciiTheme="minorHAnsi" w:hAnsiTheme="minorHAnsi" w:cstheme="minorHAnsi"/>
          <w:b/>
          <w:sz w:val="22"/>
          <w:szCs w:val="22"/>
        </w:rPr>
        <w:t>art. 109 ust. 1 pkt 4).</w:t>
      </w:r>
    </w:p>
    <w:p w14:paraId="6EC7B4B2" w14:textId="69858599" w:rsidR="00A2667E" w:rsidRPr="00744A0E" w:rsidRDefault="00A2667E" w:rsidP="00671CDF">
      <w:p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lastRenderedPageBreak/>
        <w:t xml:space="preserve">Zgodnie </w:t>
      </w:r>
      <w:r w:rsidRPr="003F1B95">
        <w:rPr>
          <w:rFonts w:asciiTheme="minorHAnsi" w:hAnsiTheme="minorHAnsi" w:cstheme="minorHAnsi"/>
          <w:sz w:val="22"/>
          <w:szCs w:val="22"/>
        </w:rPr>
        <w:t>z art. 109 ust. 1 pkt 4)</w:t>
      </w:r>
      <w:r w:rsidRPr="00744A0E">
        <w:rPr>
          <w:rFonts w:asciiTheme="minorHAnsi" w:hAnsiTheme="minorHAnsi" w:cstheme="minorHAnsi"/>
          <w:sz w:val="22"/>
          <w:szCs w:val="22"/>
        </w:rPr>
        <w:t xml:space="preserve"> ustawy </w:t>
      </w:r>
      <w:proofErr w:type="spellStart"/>
      <w:r w:rsidR="00775A5E">
        <w:rPr>
          <w:rFonts w:asciiTheme="minorHAnsi" w:hAnsiTheme="minorHAnsi" w:cstheme="minorHAnsi"/>
          <w:sz w:val="22"/>
          <w:szCs w:val="22"/>
        </w:rPr>
        <w:t>Pzp</w:t>
      </w:r>
      <w:proofErr w:type="spellEnd"/>
      <w:r w:rsidR="00775A5E">
        <w:rPr>
          <w:rFonts w:asciiTheme="minorHAnsi" w:hAnsiTheme="minorHAnsi" w:cstheme="minorHAnsi"/>
          <w:sz w:val="22"/>
          <w:szCs w:val="22"/>
        </w:rPr>
        <w:t xml:space="preserve">, </w:t>
      </w:r>
      <w:r w:rsidRPr="00744A0E">
        <w:rPr>
          <w:rFonts w:asciiTheme="minorHAnsi" w:hAnsiTheme="minorHAnsi" w:cstheme="minorHAnsi"/>
          <w:sz w:val="22"/>
          <w:szCs w:val="22"/>
        </w:rPr>
        <w:t>z postępowania o udzielenie zamówienia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94ADB97" w14:textId="77777777" w:rsidR="00671CDF" w:rsidRPr="00744A0E" w:rsidRDefault="00671CDF" w:rsidP="00073149">
      <w:pPr>
        <w:spacing w:after="160" w:line="240" w:lineRule="auto"/>
        <w:jc w:val="both"/>
        <w:rPr>
          <w:rFonts w:asciiTheme="minorHAnsi" w:hAnsiTheme="minorHAnsi" w:cstheme="minorHAnsi"/>
          <w:sz w:val="22"/>
          <w:szCs w:val="22"/>
        </w:rPr>
      </w:pPr>
    </w:p>
    <w:p w14:paraId="490E421A" w14:textId="222C2295" w:rsidR="00FC513F" w:rsidRPr="00744A0E" w:rsidRDefault="00AE0568" w:rsidP="00531217">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INFORMACJA O WARUNKACH UDZIAŁU W POSTĘPOWANIU, JEŻELI ZAMAWIAJĄCY JE PRZEWIDUJE</w:t>
      </w:r>
    </w:p>
    <w:p w14:paraId="22D7A5EB" w14:textId="4DCB4EFB" w:rsidR="003F5828" w:rsidRPr="00775A5E" w:rsidRDefault="003F5828" w:rsidP="00531217">
      <w:pPr>
        <w:pStyle w:val="Akapitzlist"/>
        <w:numPr>
          <w:ilvl w:val="0"/>
          <w:numId w:val="34"/>
        </w:numPr>
        <w:spacing w:before="120" w:after="0" w:line="240" w:lineRule="auto"/>
        <w:ind w:left="357" w:hanging="357"/>
        <w:jc w:val="both"/>
        <w:rPr>
          <w:rFonts w:asciiTheme="minorHAnsi" w:hAnsiTheme="minorHAnsi" w:cstheme="minorHAnsi"/>
          <w:sz w:val="22"/>
          <w:szCs w:val="22"/>
        </w:rPr>
      </w:pPr>
      <w:r w:rsidRPr="00775A5E">
        <w:rPr>
          <w:rFonts w:asciiTheme="minorHAnsi" w:hAnsiTheme="minorHAnsi" w:cstheme="minorHAnsi"/>
          <w:color w:val="000000"/>
          <w:kern w:val="0"/>
          <w:sz w:val="22"/>
          <w:szCs w:val="22"/>
          <w:lang w:eastAsia="en-US"/>
        </w:rPr>
        <w:t xml:space="preserve">Zgodnie z art. 112 ustawy </w:t>
      </w:r>
      <w:proofErr w:type="spellStart"/>
      <w:r w:rsidRPr="00775A5E">
        <w:rPr>
          <w:rFonts w:asciiTheme="minorHAnsi" w:hAnsiTheme="minorHAnsi" w:cstheme="minorHAnsi"/>
          <w:color w:val="000000"/>
          <w:kern w:val="0"/>
          <w:sz w:val="22"/>
          <w:szCs w:val="22"/>
          <w:lang w:eastAsia="en-US"/>
        </w:rPr>
        <w:t>Pzp</w:t>
      </w:r>
      <w:proofErr w:type="spellEnd"/>
      <w:r w:rsidRPr="00775A5E">
        <w:rPr>
          <w:rFonts w:asciiTheme="minorHAnsi" w:hAnsiTheme="minorHAnsi" w:cstheme="minorHAnsi"/>
          <w:color w:val="000000"/>
          <w:kern w:val="0"/>
          <w:sz w:val="22"/>
          <w:szCs w:val="22"/>
          <w:lang w:eastAsia="en-US"/>
        </w:rPr>
        <w:t>, o</w:t>
      </w:r>
      <w:r w:rsidRPr="00775A5E">
        <w:rPr>
          <w:rFonts w:asciiTheme="minorHAnsi" w:hAnsiTheme="minorHAnsi" w:cstheme="minorHAnsi"/>
          <w:sz w:val="22"/>
          <w:szCs w:val="22"/>
        </w:rPr>
        <w:t xml:space="preserve"> udzielenie zamówienia mogą ubiegać się Wykonawcy, którzy nie podlegają wykluczeniu z postępowania oraz spełniają warunki udziału w postępowaniu dotyczące:</w:t>
      </w:r>
    </w:p>
    <w:p w14:paraId="2BD77E8F" w14:textId="77777777" w:rsidR="003F5828" w:rsidRDefault="003F5828" w:rsidP="00531217">
      <w:pPr>
        <w:pStyle w:val="Default"/>
        <w:numPr>
          <w:ilvl w:val="0"/>
          <w:numId w:val="33"/>
        </w:numPr>
        <w:jc w:val="both"/>
        <w:rPr>
          <w:rFonts w:asciiTheme="minorHAnsi" w:hAnsiTheme="minorHAnsi" w:cstheme="minorHAnsi"/>
          <w:sz w:val="22"/>
          <w:szCs w:val="22"/>
        </w:rPr>
      </w:pPr>
      <w:r w:rsidRPr="003F5828">
        <w:rPr>
          <w:rFonts w:asciiTheme="minorHAnsi" w:hAnsiTheme="minorHAnsi" w:cstheme="minorHAnsi"/>
          <w:b/>
          <w:sz w:val="22"/>
          <w:szCs w:val="22"/>
        </w:rPr>
        <w:t>zdolności do występowania w obrocie gospodarczym</w:t>
      </w:r>
      <w:r w:rsidRPr="003F5828">
        <w:rPr>
          <w:rFonts w:asciiTheme="minorHAnsi" w:hAnsiTheme="minorHAnsi" w:cstheme="minorHAnsi"/>
          <w:sz w:val="22"/>
          <w:szCs w:val="22"/>
        </w:rPr>
        <w:t xml:space="preserve"> - Zamawiający nie określa warunku udziału w postępowaniu w tym zakresie;</w:t>
      </w:r>
    </w:p>
    <w:p w14:paraId="0B0A1DD4" w14:textId="77777777" w:rsidR="003F5828" w:rsidRDefault="003F5828" w:rsidP="00531217">
      <w:pPr>
        <w:pStyle w:val="Default"/>
        <w:numPr>
          <w:ilvl w:val="0"/>
          <w:numId w:val="33"/>
        </w:numPr>
        <w:jc w:val="both"/>
        <w:rPr>
          <w:rFonts w:asciiTheme="minorHAnsi" w:hAnsiTheme="minorHAnsi" w:cstheme="minorHAnsi"/>
          <w:sz w:val="22"/>
          <w:szCs w:val="22"/>
        </w:rPr>
      </w:pPr>
      <w:r w:rsidRPr="003F5828">
        <w:rPr>
          <w:rFonts w:asciiTheme="minorHAnsi" w:hAnsiTheme="minorHAnsi" w:cstheme="minorHAnsi"/>
          <w:b/>
          <w:sz w:val="22"/>
          <w:szCs w:val="22"/>
        </w:rPr>
        <w:t>uprawnień do prowadzenia określonej działalności gospodarczej lub zawodowej, o ile wynika to z odrębnych przepisów</w:t>
      </w:r>
      <w:r w:rsidRPr="003F5828">
        <w:rPr>
          <w:rFonts w:asciiTheme="minorHAnsi" w:hAnsiTheme="minorHAnsi" w:cstheme="minorHAnsi"/>
          <w:sz w:val="22"/>
          <w:szCs w:val="22"/>
        </w:rPr>
        <w:t xml:space="preserve"> - Zamawiający nie określa warunku udziału w postępowaniu w tym zakresie;</w:t>
      </w:r>
    </w:p>
    <w:p w14:paraId="538D674F" w14:textId="02DF4C0F" w:rsidR="003F5828" w:rsidRPr="0073755E" w:rsidRDefault="003F5828" w:rsidP="00531217">
      <w:pPr>
        <w:pStyle w:val="Default"/>
        <w:numPr>
          <w:ilvl w:val="0"/>
          <w:numId w:val="33"/>
        </w:numPr>
        <w:jc w:val="both"/>
        <w:rPr>
          <w:rFonts w:asciiTheme="minorHAnsi" w:hAnsiTheme="minorHAnsi" w:cstheme="minorHAnsi"/>
          <w:sz w:val="22"/>
          <w:szCs w:val="22"/>
        </w:rPr>
      </w:pPr>
      <w:r w:rsidRPr="003F5828">
        <w:rPr>
          <w:rFonts w:asciiTheme="minorHAnsi" w:hAnsiTheme="minorHAnsi" w:cstheme="minorHAnsi"/>
          <w:b/>
          <w:sz w:val="22"/>
          <w:szCs w:val="22"/>
        </w:rPr>
        <w:t>sytuacji ekonomicznej lub finansowej</w:t>
      </w:r>
      <w:r w:rsidRPr="003F5828">
        <w:rPr>
          <w:rFonts w:asciiTheme="minorHAnsi" w:hAnsiTheme="minorHAnsi" w:cstheme="minorHAnsi"/>
          <w:sz w:val="22"/>
          <w:szCs w:val="22"/>
        </w:rPr>
        <w:t xml:space="preserve"> - Zamawiający wymaga, aby Wykonawca wykazał, że jest ubezpieczony od odpowiedzialności </w:t>
      </w:r>
      <w:r w:rsidRPr="0073755E">
        <w:rPr>
          <w:rFonts w:asciiTheme="minorHAnsi" w:hAnsiTheme="minorHAnsi" w:cstheme="minorHAnsi"/>
          <w:sz w:val="22"/>
          <w:szCs w:val="22"/>
        </w:rPr>
        <w:t xml:space="preserve">cywilnej w zakresie prowadzonej działalności związanej z przedmiotem zamówienia na sumę gwarancyjną min. </w:t>
      </w:r>
      <w:r w:rsidR="006F7651">
        <w:rPr>
          <w:rFonts w:asciiTheme="minorHAnsi" w:hAnsiTheme="minorHAnsi" w:cstheme="minorHAnsi"/>
          <w:sz w:val="22"/>
          <w:szCs w:val="22"/>
        </w:rPr>
        <w:t>1 0</w:t>
      </w:r>
      <w:r w:rsidRPr="0073755E">
        <w:rPr>
          <w:rFonts w:asciiTheme="minorHAnsi" w:hAnsiTheme="minorHAnsi" w:cstheme="minorHAnsi"/>
          <w:sz w:val="22"/>
          <w:szCs w:val="22"/>
        </w:rPr>
        <w:t>00 000,00 zł,</w:t>
      </w:r>
    </w:p>
    <w:p w14:paraId="1EBB7E6F" w14:textId="212FAC36" w:rsidR="003F5828" w:rsidRPr="0073755E" w:rsidRDefault="003F5828" w:rsidP="00531217">
      <w:pPr>
        <w:pStyle w:val="Default"/>
        <w:numPr>
          <w:ilvl w:val="0"/>
          <w:numId w:val="33"/>
        </w:numPr>
        <w:jc w:val="both"/>
        <w:rPr>
          <w:rFonts w:asciiTheme="minorHAnsi" w:hAnsiTheme="minorHAnsi" w:cstheme="minorHAnsi"/>
          <w:sz w:val="22"/>
          <w:szCs w:val="22"/>
        </w:rPr>
      </w:pPr>
      <w:r w:rsidRPr="0073755E">
        <w:rPr>
          <w:rFonts w:asciiTheme="minorHAnsi" w:hAnsiTheme="minorHAnsi" w:cstheme="minorHAnsi"/>
          <w:b/>
          <w:sz w:val="22"/>
          <w:szCs w:val="22"/>
        </w:rPr>
        <w:t>zdolności technicznej lub zawodowej</w:t>
      </w:r>
      <w:r w:rsidRPr="0073755E">
        <w:rPr>
          <w:rFonts w:asciiTheme="minorHAnsi" w:hAnsiTheme="minorHAnsi" w:cstheme="minorHAnsi"/>
          <w:sz w:val="22"/>
          <w:szCs w:val="22"/>
        </w:rPr>
        <w:t xml:space="preserve"> - Zamawiający wymaga, aby Wykonawca wykazał, że w ciągu ostatnich 5 lat przed upływem terminu składania ofert, a jeżeli okres prowadzenia działalności jest krótszy – w tym okresie, wykonał co najmniej </w:t>
      </w:r>
      <w:r w:rsidRPr="0073755E">
        <w:rPr>
          <w:rFonts w:asciiTheme="minorHAnsi" w:eastAsia="Calibri" w:hAnsiTheme="minorHAnsi" w:cstheme="minorHAnsi"/>
          <w:sz w:val="22"/>
          <w:szCs w:val="22"/>
        </w:rPr>
        <w:t>2 roboty budowlane w zakresie budowy, przebudowy lub remontu dróg o wartości min.</w:t>
      </w:r>
      <w:r w:rsidR="006F7651">
        <w:rPr>
          <w:rFonts w:asciiTheme="minorHAnsi" w:eastAsia="Calibri" w:hAnsiTheme="minorHAnsi" w:cstheme="minorHAnsi"/>
          <w:sz w:val="22"/>
          <w:szCs w:val="22"/>
        </w:rPr>
        <w:t>1 0</w:t>
      </w:r>
      <w:r w:rsidRPr="0073755E">
        <w:rPr>
          <w:rFonts w:asciiTheme="minorHAnsi" w:hAnsiTheme="minorHAnsi" w:cstheme="minorHAnsi"/>
          <w:sz w:val="22"/>
          <w:szCs w:val="22"/>
        </w:rPr>
        <w:t xml:space="preserve">00 000,00 </w:t>
      </w:r>
      <w:r w:rsidRPr="0073755E">
        <w:rPr>
          <w:rFonts w:asciiTheme="minorHAnsi" w:eastAsia="Calibri" w:hAnsiTheme="minorHAnsi" w:cstheme="minorHAnsi"/>
          <w:sz w:val="22"/>
          <w:szCs w:val="22"/>
        </w:rPr>
        <w:t>zł brutto każda</w:t>
      </w:r>
      <w:r w:rsidRPr="0073755E">
        <w:rPr>
          <w:rFonts w:asciiTheme="minorHAnsi" w:hAnsiTheme="minorHAnsi" w:cstheme="minorHAnsi"/>
          <w:sz w:val="22"/>
          <w:szCs w:val="22"/>
        </w:rPr>
        <w:t>.</w:t>
      </w:r>
    </w:p>
    <w:p w14:paraId="02051CCE" w14:textId="2C2D371D" w:rsidR="002E7124" w:rsidRPr="002E7124" w:rsidRDefault="002E7124" w:rsidP="00531217">
      <w:pPr>
        <w:pStyle w:val="Akapitzlist"/>
        <w:numPr>
          <w:ilvl w:val="0"/>
          <w:numId w:val="34"/>
        </w:numPr>
        <w:autoSpaceDE w:val="0"/>
        <w:autoSpaceDN w:val="0"/>
        <w:adjustRightInd w:val="0"/>
        <w:spacing w:after="0" w:line="240" w:lineRule="auto"/>
        <w:jc w:val="both"/>
        <w:rPr>
          <w:rFonts w:asciiTheme="minorHAnsi" w:hAnsiTheme="minorHAnsi" w:cstheme="minorHAnsi"/>
          <w:b/>
          <w:color w:val="000000"/>
          <w:kern w:val="0"/>
          <w:sz w:val="24"/>
          <w:lang w:eastAsia="en-US"/>
        </w:rPr>
      </w:pPr>
      <w:r w:rsidRPr="002E7124">
        <w:rPr>
          <w:rFonts w:asciiTheme="minorHAnsi" w:hAnsiTheme="minorHAnsi" w:cstheme="minorHAnsi"/>
          <w:b/>
          <w:color w:val="000000"/>
          <w:kern w:val="0"/>
          <w:sz w:val="22"/>
          <w:szCs w:val="22"/>
          <w:lang w:eastAsia="en-US"/>
        </w:rPr>
        <w:t>Zamawiający w stosunku do Wykonawców wspólnie ubiegających się o udzielenie zamówienia, w odniesieniu do warunku dotyczącego zdolności technicznej lub zawodowej – dopuszcza łączne spełnianie warunku przez Wykonawców.</w:t>
      </w:r>
    </w:p>
    <w:p w14:paraId="5FB54DE8" w14:textId="6A0FFA60" w:rsidR="00775A5E" w:rsidRDefault="00775A5E" w:rsidP="00531217">
      <w:pPr>
        <w:pStyle w:val="Default"/>
        <w:numPr>
          <w:ilvl w:val="0"/>
          <w:numId w:val="34"/>
        </w:numPr>
        <w:jc w:val="both"/>
        <w:rPr>
          <w:rFonts w:asciiTheme="minorHAnsi" w:hAnsiTheme="minorHAnsi" w:cstheme="minorHAnsi"/>
          <w:sz w:val="22"/>
          <w:szCs w:val="22"/>
        </w:rPr>
      </w:pPr>
      <w:r w:rsidRPr="002C7B7B">
        <w:rPr>
          <w:rFonts w:asciiTheme="minorHAnsi" w:hAnsiTheme="minorHAnsi" w:cstheme="minorHAnsi"/>
          <w:sz w:val="22"/>
          <w:szCs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83E6720" w14:textId="77777777" w:rsidR="00775A5E" w:rsidRDefault="00775A5E" w:rsidP="00531217">
      <w:pPr>
        <w:pStyle w:val="Default"/>
        <w:numPr>
          <w:ilvl w:val="0"/>
          <w:numId w:val="34"/>
        </w:numPr>
        <w:jc w:val="both"/>
        <w:rPr>
          <w:rFonts w:asciiTheme="minorHAnsi" w:hAnsiTheme="minorHAnsi" w:cstheme="minorHAnsi"/>
          <w:sz w:val="22"/>
          <w:szCs w:val="22"/>
        </w:rPr>
      </w:pPr>
      <w:r w:rsidRPr="002C7B7B">
        <w:rPr>
          <w:rFonts w:asciiTheme="minorHAnsi" w:hAnsiTheme="minorHAnsi" w:cstheme="minorHAnsi"/>
          <w:sz w:val="22"/>
          <w:szCs w:val="22"/>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4E9C16B" w14:textId="4048ACCA" w:rsidR="00775A5E" w:rsidRDefault="00775A5E" w:rsidP="00531217">
      <w:pPr>
        <w:pStyle w:val="Default"/>
        <w:numPr>
          <w:ilvl w:val="0"/>
          <w:numId w:val="34"/>
        </w:numPr>
        <w:jc w:val="both"/>
        <w:rPr>
          <w:rFonts w:asciiTheme="minorHAnsi" w:hAnsiTheme="minorHAnsi" w:cstheme="minorHAnsi"/>
          <w:sz w:val="22"/>
          <w:szCs w:val="22"/>
        </w:rPr>
      </w:pPr>
      <w:r w:rsidRPr="00775A5E">
        <w:rPr>
          <w:rFonts w:asciiTheme="minorHAnsi" w:hAnsiTheme="minorHAnsi" w:cstheme="minorHAnsi"/>
          <w:sz w:val="22"/>
          <w:szCs w:val="22"/>
        </w:rPr>
        <w:t>Wykonawca, który polega na zdolnościach lub sytuacji podmiotów udostępniających zasoby, składa, wraz z wnioskiem o dopuszczenie do udziału w postępow</w:t>
      </w:r>
      <w:r w:rsidRPr="00E00AA0">
        <w:rPr>
          <w:rFonts w:asciiTheme="minorHAnsi" w:hAnsiTheme="minorHAnsi" w:cstheme="minorHAnsi"/>
          <w:sz w:val="22"/>
          <w:szCs w:val="22"/>
        </w:rPr>
        <w:t xml:space="preserve">aniu albo odpowiednio wraz z ofertą, zobowiązanie podmiotu udostępniającego zasoby do oddania mu do dyspozycji niezbędnych zasobów na potrzeby realizacji danego zamówienia </w:t>
      </w:r>
      <w:r w:rsidR="0042458A" w:rsidRPr="00E00AA0">
        <w:rPr>
          <w:rFonts w:asciiTheme="minorHAnsi" w:hAnsiTheme="minorHAnsi" w:cstheme="minorHAnsi"/>
          <w:sz w:val="22"/>
          <w:szCs w:val="22"/>
        </w:rPr>
        <w:t xml:space="preserve">(wg </w:t>
      </w:r>
      <w:r w:rsidR="0042458A" w:rsidRPr="00E00AA0">
        <w:rPr>
          <w:rFonts w:asciiTheme="minorHAnsi" w:hAnsiTheme="minorHAnsi" w:cstheme="minorHAnsi"/>
          <w:b/>
          <w:sz w:val="22"/>
          <w:szCs w:val="22"/>
        </w:rPr>
        <w:t xml:space="preserve">załącznika nr </w:t>
      </w:r>
      <w:r w:rsidR="00E00AA0" w:rsidRPr="00E00AA0">
        <w:rPr>
          <w:rFonts w:asciiTheme="minorHAnsi" w:hAnsiTheme="minorHAnsi" w:cstheme="minorHAnsi"/>
          <w:b/>
          <w:sz w:val="22"/>
          <w:szCs w:val="22"/>
        </w:rPr>
        <w:t>5</w:t>
      </w:r>
      <w:r w:rsidR="0042458A" w:rsidRPr="00E00AA0">
        <w:rPr>
          <w:rFonts w:asciiTheme="minorHAnsi" w:hAnsiTheme="minorHAnsi" w:cstheme="minorHAnsi"/>
          <w:b/>
          <w:sz w:val="22"/>
          <w:szCs w:val="22"/>
        </w:rPr>
        <w:t xml:space="preserve"> do SWZ</w:t>
      </w:r>
      <w:r w:rsidR="0042458A" w:rsidRPr="00E00AA0">
        <w:rPr>
          <w:rFonts w:asciiTheme="minorHAnsi" w:hAnsiTheme="minorHAnsi" w:cstheme="minorHAnsi"/>
          <w:sz w:val="22"/>
          <w:szCs w:val="22"/>
        </w:rPr>
        <w:t xml:space="preserve">) </w:t>
      </w:r>
      <w:r w:rsidRPr="00E00AA0">
        <w:rPr>
          <w:rFonts w:asciiTheme="minorHAnsi" w:hAnsiTheme="minorHAnsi" w:cstheme="minorHAnsi"/>
          <w:sz w:val="22"/>
          <w:szCs w:val="22"/>
        </w:rPr>
        <w:t>potwierdzający</w:t>
      </w:r>
      <w:r w:rsidRPr="00775A5E">
        <w:rPr>
          <w:rFonts w:asciiTheme="minorHAnsi" w:hAnsiTheme="minorHAnsi" w:cstheme="minorHAnsi"/>
          <w:sz w:val="22"/>
          <w:szCs w:val="22"/>
        </w:rPr>
        <w:t xml:space="preserve">, że wykonawca realizując zamówienie, będzie dysponował niezbędnymi zasobami tych podmiotów. </w:t>
      </w:r>
    </w:p>
    <w:p w14:paraId="53C5DCB2" w14:textId="68B070A1" w:rsidR="0057202B" w:rsidRDefault="0057202B" w:rsidP="00073149">
      <w:pPr>
        <w:pStyle w:val="Default"/>
        <w:spacing w:after="160"/>
        <w:rPr>
          <w:rFonts w:asciiTheme="minorHAnsi" w:hAnsiTheme="minorHAnsi" w:cstheme="minorHAnsi"/>
          <w:sz w:val="22"/>
          <w:szCs w:val="22"/>
        </w:rPr>
      </w:pPr>
    </w:p>
    <w:p w14:paraId="430AC98B" w14:textId="0A724179" w:rsidR="00FC513F" w:rsidRPr="00744A0E" w:rsidRDefault="00AE0568" w:rsidP="00531217">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INFORMACJA O PODMIOTOWYCH ŚRODKACH DOWODOWYCH, JEŻELI ZAMAWIAJĄCY BĘDZIE WYMAGAŁ ICH ZŁOŻENIA</w:t>
      </w:r>
    </w:p>
    <w:p w14:paraId="764FD421" w14:textId="77777777" w:rsidR="00775A5E" w:rsidRDefault="000828BD" w:rsidP="00531217">
      <w:pPr>
        <w:pStyle w:val="Default"/>
        <w:numPr>
          <w:ilvl w:val="0"/>
          <w:numId w:val="35"/>
        </w:numPr>
        <w:spacing w:before="120"/>
        <w:ind w:left="357" w:hanging="357"/>
        <w:jc w:val="both"/>
        <w:rPr>
          <w:rFonts w:asciiTheme="minorHAnsi" w:hAnsiTheme="minorHAnsi" w:cstheme="minorHAnsi"/>
          <w:sz w:val="22"/>
          <w:szCs w:val="22"/>
        </w:rPr>
      </w:pPr>
      <w:r w:rsidRPr="00744A0E">
        <w:rPr>
          <w:rFonts w:asciiTheme="minorHAnsi" w:hAnsiTheme="minorHAnsi" w:cstheme="minorHAnsi"/>
          <w:sz w:val="22"/>
          <w:szCs w:val="22"/>
        </w:rPr>
        <w:t xml:space="preserve">Zamawiający </w:t>
      </w:r>
      <w:r w:rsidRPr="00073149">
        <w:rPr>
          <w:rFonts w:asciiTheme="minorHAnsi" w:hAnsiTheme="minorHAnsi" w:cstheme="minorHAnsi"/>
          <w:b/>
          <w:sz w:val="22"/>
          <w:szCs w:val="22"/>
        </w:rPr>
        <w:t>nie wymaga złożenia podmiotowych środków dowodowych</w:t>
      </w:r>
      <w:r w:rsidR="003F5828">
        <w:rPr>
          <w:rFonts w:asciiTheme="minorHAnsi" w:hAnsiTheme="minorHAnsi" w:cstheme="minorHAnsi"/>
          <w:sz w:val="22"/>
          <w:szCs w:val="22"/>
        </w:rPr>
        <w:t xml:space="preserve"> potwierdzających spełnienie warunków udziału w postępowaniu.</w:t>
      </w:r>
    </w:p>
    <w:p w14:paraId="6A079CEC" w14:textId="56223755" w:rsidR="00775A5E" w:rsidRPr="00E00AA0" w:rsidRDefault="00775A5E" w:rsidP="00531217">
      <w:pPr>
        <w:pStyle w:val="Default"/>
        <w:numPr>
          <w:ilvl w:val="0"/>
          <w:numId w:val="35"/>
        </w:numPr>
        <w:jc w:val="both"/>
        <w:rPr>
          <w:rFonts w:asciiTheme="minorHAnsi" w:hAnsiTheme="minorHAnsi" w:cstheme="minorHAnsi"/>
          <w:sz w:val="22"/>
          <w:szCs w:val="22"/>
        </w:rPr>
      </w:pPr>
      <w:r w:rsidRPr="00E00AA0">
        <w:rPr>
          <w:rFonts w:asciiTheme="minorHAnsi" w:hAnsiTheme="minorHAnsi" w:cstheme="minorHAnsi"/>
          <w:sz w:val="22"/>
          <w:szCs w:val="22"/>
        </w:rPr>
        <w:t>W</w:t>
      </w:r>
      <w:r w:rsidR="003F5828" w:rsidRPr="00E00AA0">
        <w:rPr>
          <w:rFonts w:asciiTheme="minorHAnsi" w:hAnsiTheme="minorHAnsi" w:cstheme="minorHAnsi"/>
          <w:sz w:val="22"/>
          <w:szCs w:val="22"/>
        </w:rPr>
        <w:t xml:space="preserve"> celu potwierdzenia spełnienia</w:t>
      </w:r>
      <w:r w:rsidRPr="00E00AA0">
        <w:rPr>
          <w:rFonts w:asciiTheme="minorHAnsi" w:hAnsiTheme="minorHAnsi" w:cstheme="minorHAnsi"/>
          <w:sz w:val="22"/>
          <w:szCs w:val="22"/>
        </w:rPr>
        <w:t xml:space="preserve"> warunków udziału w postępowaniu</w:t>
      </w:r>
      <w:r w:rsidR="003F5828" w:rsidRPr="00E00AA0">
        <w:rPr>
          <w:rFonts w:asciiTheme="minorHAnsi" w:hAnsiTheme="minorHAnsi" w:cstheme="minorHAnsi"/>
          <w:sz w:val="22"/>
          <w:szCs w:val="22"/>
        </w:rPr>
        <w:t xml:space="preserve">, </w:t>
      </w:r>
      <w:r w:rsidRPr="00E00AA0">
        <w:rPr>
          <w:rFonts w:asciiTheme="minorHAnsi" w:hAnsiTheme="minorHAnsi" w:cstheme="minorHAnsi"/>
          <w:sz w:val="22"/>
          <w:szCs w:val="22"/>
        </w:rPr>
        <w:t xml:space="preserve">do wniosku o dopuszczenie do udziału w postępowaniu albo do oferty wykonawca dołącza oświadczenie o spełnianiu warunków udziału w postępowaniu w zakresie wskazanym przez zamawiającego, wg </w:t>
      </w:r>
      <w:r w:rsidRPr="00E00AA0">
        <w:rPr>
          <w:rFonts w:asciiTheme="minorHAnsi" w:hAnsiTheme="minorHAnsi" w:cstheme="minorHAnsi"/>
          <w:b/>
          <w:sz w:val="22"/>
          <w:szCs w:val="22"/>
        </w:rPr>
        <w:t xml:space="preserve">załącznika nr </w:t>
      </w:r>
      <w:r w:rsidR="00E00AA0" w:rsidRPr="00E00AA0">
        <w:rPr>
          <w:rFonts w:asciiTheme="minorHAnsi" w:hAnsiTheme="minorHAnsi" w:cstheme="minorHAnsi"/>
          <w:b/>
          <w:sz w:val="22"/>
          <w:szCs w:val="22"/>
        </w:rPr>
        <w:t>4</w:t>
      </w:r>
      <w:r w:rsidRPr="00E00AA0">
        <w:rPr>
          <w:rFonts w:asciiTheme="minorHAnsi" w:hAnsiTheme="minorHAnsi" w:cstheme="minorHAnsi"/>
          <w:b/>
          <w:sz w:val="22"/>
          <w:szCs w:val="22"/>
        </w:rPr>
        <w:t xml:space="preserve"> do SWZ.</w:t>
      </w:r>
    </w:p>
    <w:p w14:paraId="728EFAC1" w14:textId="0BB0C96C" w:rsidR="00775A5E" w:rsidRDefault="00775A5E" w:rsidP="00531217">
      <w:pPr>
        <w:pStyle w:val="Default"/>
        <w:numPr>
          <w:ilvl w:val="0"/>
          <w:numId w:val="35"/>
        </w:numPr>
        <w:jc w:val="both"/>
        <w:rPr>
          <w:rFonts w:asciiTheme="minorHAnsi" w:hAnsiTheme="minorHAnsi" w:cstheme="minorHAnsi"/>
          <w:sz w:val="22"/>
          <w:szCs w:val="22"/>
        </w:rPr>
      </w:pPr>
      <w:r w:rsidRPr="00775A5E">
        <w:rPr>
          <w:rFonts w:asciiTheme="minorHAnsi" w:hAnsiTheme="minorHAnsi" w:cstheme="minorHAnsi"/>
          <w:sz w:val="22"/>
          <w:szCs w:val="22"/>
        </w:rPr>
        <w:t xml:space="preserve">Oświadczenie, o którym mowa w </w:t>
      </w:r>
      <w:r>
        <w:rPr>
          <w:rFonts w:asciiTheme="minorHAnsi" w:hAnsiTheme="minorHAnsi" w:cstheme="minorHAnsi"/>
          <w:sz w:val="22"/>
          <w:szCs w:val="22"/>
        </w:rPr>
        <w:t>pkt</w:t>
      </w:r>
      <w:r w:rsidRPr="00775A5E">
        <w:rPr>
          <w:rFonts w:asciiTheme="minorHAnsi" w:hAnsiTheme="minorHAnsi" w:cstheme="minorHAnsi"/>
          <w:sz w:val="22"/>
          <w:szCs w:val="22"/>
        </w:rPr>
        <w:t xml:space="preserve"> </w:t>
      </w:r>
      <w:r>
        <w:rPr>
          <w:rFonts w:asciiTheme="minorHAnsi" w:hAnsiTheme="minorHAnsi" w:cstheme="minorHAnsi"/>
          <w:sz w:val="22"/>
          <w:szCs w:val="22"/>
        </w:rPr>
        <w:t>2</w:t>
      </w:r>
      <w:r w:rsidRPr="00775A5E">
        <w:rPr>
          <w:rFonts w:asciiTheme="minorHAnsi" w:hAnsiTheme="minorHAnsi" w:cstheme="minorHAnsi"/>
          <w:sz w:val="22"/>
          <w:szCs w:val="22"/>
        </w:rPr>
        <w:t xml:space="preserve">, stanowi dowód potwierdzający spełnianie warunków udziału w postępowaniu, odpowiednio na dzień składania wniosków o dopuszczenie do udziału w postępowaniu albo ofert. </w:t>
      </w:r>
    </w:p>
    <w:p w14:paraId="3FFD97D2" w14:textId="77777777" w:rsidR="00775A5E" w:rsidRDefault="00775A5E" w:rsidP="00531217">
      <w:pPr>
        <w:pStyle w:val="Default"/>
        <w:numPr>
          <w:ilvl w:val="0"/>
          <w:numId w:val="35"/>
        </w:numPr>
        <w:jc w:val="both"/>
        <w:rPr>
          <w:rFonts w:asciiTheme="minorHAnsi" w:hAnsiTheme="minorHAnsi" w:cstheme="minorHAnsi"/>
          <w:sz w:val="22"/>
          <w:szCs w:val="22"/>
        </w:rPr>
      </w:pPr>
      <w:r w:rsidRPr="00073149">
        <w:rPr>
          <w:rFonts w:asciiTheme="minorHAnsi" w:hAnsiTheme="minorHAnsi" w:cstheme="minorHAnsi"/>
          <w:b/>
          <w:sz w:val="22"/>
          <w:szCs w:val="22"/>
        </w:rPr>
        <w:lastRenderedPageBreak/>
        <w:t xml:space="preserve">W przypadku wspólnego ubiegania się o zamówienie przez wykonawców, oświadczenie, o którym mowa w pkt 2, składa każdy z wykonawców. </w:t>
      </w:r>
      <w:r w:rsidRPr="00775A5E">
        <w:rPr>
          <w:rFonts w:asciiTheme="minorHAnsi" w:hAnsiTheme="minorHAnsi" w:cstheme="minorHAnsi"/>
          <w:sz w:val="22"/>
          <w:szCs w:val="22"/>
        </w:rPr>
        <w:t xml:space="preserve">Oświadczenia te potwierdzają spełnianie warunków udziału w postępowaniu lub kryteriów selekcji w zakresie, w jakim każdy z wykonawców wykazuje spełnianie warunków udziału w postępowaniu lub kryteriów selekcji. </w:t>
      </w:r>
    </w:p>
    <w:p w14:paraId="66634A81" w14:textId="77777777" w:rsidR="00775A5E" w:rsidRPr="00775A5E" w:rsidRDefault="00775A5E" w:rsidP="00531217">
      <w:pPr>
        <w:pStyle w:val="Default"/>
        <w:numPr>
          <w:ilvl w:val="0"/>
          <w:numId w:val="35"/>
        </w:numPr>
        <w:jc w:val="both"/>
        <w:rPr>
          <w:rFonts w:asciiTheme="minorHAnsi" w:hAnsiTheme="minorHAnsi" w:cstheme="minorHAnsi"/>
          <w:sz w:val="22"/>
          <w:szCs w:val="22"/>
        </w:rPr>
      </w:pPr>
      <w:r w:rsidRPr="00775A5E">
        <w:rPr>
          <w:rFonts w:asciiTheme="minorHAnsi" w:hAnsiTheme="minorHAnsi" w:cstheme="minorHAnsi"/>
          <w:b/>
          <w:sz w:val="22"/>
          <w:szCs w:val="22"/>
        </w:rPr>
        <w:t xml:space="preserve">Wykonawca, w przypadku polegania na zdolnościach lub sytuacji podmiotów udostępniających zasoby, przedstawia, wraz z oświadczeniem, o którym mowa w </w:t>
      </w:r>
      <w:r>
        <w:rPr>
          <w:rFonts w:asciiTheme="minorHAnsi" w:hAnsiTheme="minorHAnsi" w:cstheme="minorHAnsi"/>
          <w:b/>
          <w:sz w:val="22"/>
          <w:szCs w:val="22"/>
        </w:rPr>
        <w:t>pkt 2</w:t>
      </w:r>
      <w:r w:rsidRPr="00775A5E">
        <w:rPr>
          <w:rFonts w:asciiTheme="minorHAnsi" w:hAnsiTheme="minorHAnsi" w:cstheme="minorHAnsi"/>
          <w:b/>
          <w:sz w:val="22"/>
          <w:szCs w:val="22"/>
        </w:rPr>
        <w:t>, także oświadczenie podmiotu udostępniającego zasoby, potwierdzające brak podstaw wykluczenia tego podmiotu oraz odpowiednio spełnianie warunków udziału w postępowaniu lub kryteriów selekcji, w zakresie, w jakim wykonawca powołuje się na jego zasoby.</w:t>
      </w:r>
    </w:p>
    <w:p w14:paraId="7A071EEC" w14:textId="77777777" w:rsidR="00073149" w:rsidRDefault="00775A5E" w:rsidP="00531217">
      <w:pPr>
        <w:pStyle w:val="Default"/>
        <w:numPr>
          <w:ilvl w:val="0"/>
          <w:numId w:val="35"/>
        </w:numPr>
        <w:jc w:val="both"/>
        <w:rPr>
          <w:rFonts w:asciiTheme="minorHAnsi" w:hAnsiTheme="minorHAnsi" w:cstheme="minorHAnsi"/>
          <w:sz w:val="22"/>
          <w:szCs w:val="22"/>
        </w:rPr>
      </w:pPr>
      <w:r w:rsidRPr="00775A5E">
        <w:rPr>
          <w:rFonts w:asciiTheme="minorHAnsi" w:hAnsiTheme="minorHAnsi" w:cstheme="minorHAnsi"/>
          <w:sz w:val="22"/>
          <w:szCs w:val="22"/>
        </w:rPr>
        <w:t>Jeżeli wykonawca nie złożył oświadczenia, o którym mowa w art. 125 ust. 1</w:t>
      </w:r>
      <w:r w:rsidR="00073149">
        <w:rPr>
          <w:rFonts w:asciiTheme="minorHAnsi" w:hAnsiTheme="minorHAnsi" w:cstheme="minorHAnsi"/>
          <w:sz w:val="22"/>
          <w:szCs w:val="22"/>
        </w:rPr>
        <w:t xml:space="preserve"> ustawy </w:t>
      </w:r>
      <w:proofErr w:type="spellStart"/>
      <w:r w:rsidR="00073149">
        <w:rPr>
          <w:rFonts w:asciiTheme="minorHAnsi" w:hAnsiTheme="minorHAnsi" w:cstheme="minorHAnsi"/>
          <w:sz w:val="22"/>
          <w:szCs w:val="22"/>
        </w:rPr>
        <w:t>Pzp</w:t>
      </w:r>
      <w:proofErr w:type="spellEnd"/>
      <w:r w:rsidR="00073149">
        <w:rPr>
          <w:rFonts w:asciiTheme="minorHAnsi" w:hAnsiTheme="minorHAnsi" w:cstheme="minorHAnsi"/>
          <w:sz w:val="22"/>
          <w:szCs w:val="22"/>
        </w:rPr>
        <w:t xml:space="preserve"> (tj. </w:t>
      </w:r>
      <w:r w:rsidR="00073149" w:rsidRPr="002C7B7B">
        <w:rPr>
          <w:rFonts w:asciiTheme="minorHAnsi" w:hAnsiTheme="minorHAnsi" w:cstheme="minorHAnsi"/>
          <w:sz w:val="22"/>
          <w:szCs w:val="22"/>
        </w:rPr>
        <w:t>oświadczenie o niepodleganiu wykluczeniu</w:t>
      </w:r>
      <w:r w:rsidR="00073149">
        <w:rPr>
          <w:rFonts w:asciiTheme="minorHAnsi" w:hAnsiTheme="minorHAnsi" w:cstheme="minorHAnsi"/>
          <w:sz w:val="22"/>
          <w:szCs w:val="22"/>
        </w:rPr>
        <w:t xml:space="preserve"> i oświadczenie o</w:t>
      </w:r>
      <w:r w:rsidR="00073149" w:rsidRPr="002C7B7B">
        <w:rPr>
          <w:rFonts w:asciiTheme="minorHAnsi" w:hAnsiTheme="minorHAnsi" w:cstheme="minorHAnsi"/>
          <w:sz w:val="22"/>
          <w:szCs w:val="22"/>
        </w:rPr>
        <w:t xml:space="preserve"> spełnianiu warunków udziału w postępowaniu</w:t>
      </w:r>
      <w:r w:rsidR="00073149">
        <w:rPr>
          <w:rFonts w:asciiTheme="minorHAnsi" w:hAnsiTheme="minorHAnsi" w:cstheme="minorHAnsi"/>
          <w:sz w:val="22"/>
          <w:szCs w:val="22"/>
        </w:rPr>
        <w:t>)</w:t>
      </w:r>
      <w:r w:rsidR="00073149" w:rsidRPr="002C7B7B">
        <w:rPr>
          <w:rFonts w:asciiTheme="minorHAnsi" w:hAnsiTheme="minorHAnsi" w:cstheme="minorHAnsi"/>
          <w:sz w:val="22"/>
          <w:szCs w:val="22"/>
        </w:rPr>
        <w:t xml:space="preserve"> </w:t>
      </w:r>
      <w:r w:rsidRPr="00775A5E">
        <w:rPr>
          <w:rFonts w:asciiTheme="minorHAnsi" w:hAnsiTheme="minorHAnsi" w:cstheme="minorHAnsi"/>
          <w:sz w:val="22"/>
          <w:szCs w:val="22"/>
        </w:rPr>
        <w:t xml:space="preserve">lub są one niekompletne lub zawierają błędy, zamawiający wzywa wykonawcę odpowiednio do ich złożenia, poprawienia lub uzupełnienia w wyznaczonym terminie, chyba że: </w:t>
      </w:r>
    </w:p>
    <w:p w14:paraId="55ADD29B" w14:textId="77777777" w:rsidR="00073149" w:rsidRDefault="00775A5E" w:rsidP="00531217">
      <w:pPr>
        <w:pStyle w:val="Default"/>
        <w:numPr>
          <w:ilvl w:val="0"/>
          <w:numId w:val="36"/>
        </w:numPr>
        <w:jc w:val="both"/>
        <w:rPr>
          <w:rFonts w:asciiTheme="minorHAnsi" w:hAnsiTheme="minorHAnsi" w:cstheme="minorHAnsi"/>
          <w:sz w:val="22"/>
          <w:szCs w:val="22"/>
        </w:rPr>
      </w:pPr>
      <w:r w:rsidRPr="00073149">
        <w:rPr>
          <w:rFonts w:asciiTheme="minorHAnsi" w:hAnsiTheme="minorHAnsi" w:cstheme="minorHAnsi"/>
          <w:sz w:val="22"/>
          <w:szCs w:val="22"/>
        </w:rPr>
        <w:t xml:space="preserve">wniosek o dopuszczenie do udziału w postępowaniu albo oferta wykonawcy podlegają odrzuceniu bez względu na ich złożenie, uzupełnienie lub poprawienie lub </w:t>
      </w:r>
    </w:p>
    <w:p w14:paraId="4BB9FE61" w14:textId="3340BD60" w:rsidR="00775A5E" w:rsidRPr="00073149" w:rsidRDefault="00775A5E" w:rsidP="00531217">
      <w:pPr>
        <w:pStyle w:val="Default"/>
        <w:numPr>
          <w:ilvl w:val="0"/>
          <w:numId w:val="36"/>
        </w:numPr>
        <w:jc w:val="both"/>
        <w:rPr>
          <w:rFonts w:asciiTheme="minorHAnsi" w:hAnsiTheme="minorHAnsi" w:cstheme="minorHAnsi"/>
          <w:sz w:val="22"/>
          <w:szCs w:val="22"/>
        </w:rPr>
      </w:pPr>
      <w:r w:rsidRPr="00073149">
        <w:rPr>
          <w:rFonts w:asciiTheme="minorHAnsi" w:hAnsiTheme="minorHAnsi" w:cstheme="minorHAnsi"/>
          <w:sz w:val="22"/>
          <w:szCs w:val="22"/>
        </w:rPr>
        <w:t xml:space="preserve">zachodzą przesłanki unieważnienia postępowania. </w:t>
      </w:r>
    </w:p>
    <w:p w14:paraId="5C3E614E" w14:textId="77777777" w:rsidR="00073149" w:rsidRDefault="00775A5E" w:rsidP="00531217">
      <w:pPr>
        <w:pStyle w:val="Default"/>
        <w:numPr>
          <w:ilvl w:val="0"/>
          <w:numId w:val="35"/>
        </w:numPr>
        <w:jc w:val="both"/>
        <w:rPr>
          <w:rFonts w:asciiTheme="minorHAnsi" w:hAnsiTheme="minorHAnsi" w:cstheme="minorHAnsi"/>
          <w:sz w:val="22"/>
          <w:szCs w:val="22"/>
        </w:rPr>
      </w:pPr>
      <w:r w:rsidRPr="002C7B7B">
        <w:rPr>
          <w:rFonts w:asciiTheme="minorHAnsi" w:hAnsiTheme="minorHAnsi" w:cstheme="minorHAnsi"/>
          <w:sz w:val="22"/>
          <w:szCs w:val="22"/>
        </w:rPr>
        <w:t>Zamawiający może żądać od wykonawców wyjaśnień dotyczących treści oświadczenia, o którym mowa w art. 125 ust. 1</w:t>
      </w:r>
      <w:r w:rsidR="00073149">
        <w:rPr>
          <w:rFonts w:asciiTheme="minorHAnsi" w:hAnsiTheme="minorHAnsi" w:cstheme="minorHAnsi"/>
          <w:sz w:val="22"/>
          <w:szCs w:val="22"/>
        </w:rPr>
        <w:t xml:space="preserve"> ustawy </w:t>
      </w:r>
      <w:proofErr w:type="spellStart"/>
      <w:r w:rsidR="00073149">
        <w:rPr>
          <w:rFonts w:asciiTheme="minorHAnsi" w:hAnsiTheme="minorHAnsi" w:cstheme="minorHAnsi"/>
          <w:sz w:val="22"/>
          <w:szCs w:val="22"/>
        </w:rPr>
        <w:t>Pzp</w:t>
      </w:r>
      <w:proofErr w:type="spellEnd"/>
      <w:r w:rsidR="00073149">
        <w:rPr>
          <w:rFonts w:asciiTheme="minorHAnsi" w:hAnsiTheme="minorHAnsi" w:cstheme="minorHAnsi"/>
          <w:sz w:val="22"/>
          <w:szCs w:val="22"/>
        </w:rPr>
        <w:t xml:space="preserve"> (tj. </w:t>
      </w:r>
      <w:r w:rsidR="00073149" w:rsidRPr="002C7B7B">
        <w:rPr>
          <w:rFonts w:asciiTheme="minorHAnsi" w:hAnsiTheme="minorHAnsi" w:cstheme="minorHAnsi"/>
          <w:sz w:val="22"/>
          <w:szCs w:val="22"/>
        </w:rPr>
        <w:t>oświadczenie o niepodleganiu wykluczeniu</w:t>
      </w:r>
      <w:r w:rsidR="00073149">
        <w:rPr>
          <w:rFonts w:asciiTheme="minorHAnsi" w:hAnsiTheme="minorHAnsi" w:cstheme="minorHAnsi"/>
          <w:sz w:val="22"/>
          <w:szCs w:val="22"/>
        </w:rPr>
        <w:t xml:space="preserve"> i oświadczenie o</w:t>
      </w:r>
      <w:r w:rsidR="00073149" w:rsidRPr="002C7B7B">
        <w:rPr>
          <w:rFonts w:asciiTheme="minorHAnsi" w:hAnsiTheme="minorHAnsi" w:cstheme="minorHAnsi"/>
          <w:sz w:val="22"/>
          <w:szCs w:val="22"/>
        </w:rPr>
        <w:t xml:space="preserve"> spełnianiu warunków udziału w postępowaniu</w:t>
      </w:r>
      <w:r w:rsidR="00073149">
        <w:rPr>
          <w:rFonts w:asciiTheme="minorHAnsi" w:hAnsiTheme="minorHAnsi" w:cstheme="minorHAnsi"/>
          <w:sz w:val="22"/>
          <w:szCs w:val="22"/>
        </w:rPr>
        <w:t xml:space="preserve">) </w:t>
      </w:r>
      <w:r w:rsidRPr="002C7B7B">
        <w:rPr>
          <w:rFonts w:asciiTheme="minorHAnsi" w:hAnsiTheme="minorHAnsi" w:cstheme="minorHAnsi"/>
          <w:sz w:val="22"/>
          <w:szCs w:val="22"/>
        </w:rPr>
        <w:t xml:space="preserve">lub innych dokumentów lub oświadczeń składanych w postępowaniu. </w:t>
      </w:r>
    </w:p>
    <w:p w14:paraId="050A756D" w14:textId="12FF1BC2" w:rsidR="00775A5E" w:rsidRPr="00073149" w:rsidRDefault="00775A5E" w:rsidP="00531217">
      <w:pPr>
        <w:pStyle w:val="Default"/>
        <w:numPr>
          <w:ilvl w:val="0"/>
          <w:numId w:val="35"/>
        </w:numPr>
        <w:jc w:val="both"/>
        <w:rPr>
          <w:rFonts w:asciiTheme="minorHAnsi" w:hAnsiTheme="minorHAnsi" w:cstheme="minorHAnsi"/>
          <w:sz w:val="22"/>
          <w:szCs w:val="22"/>
        </w:rPr>
      </w:pPr>
      <w:r w:rsidRPr="00073149">
        <w:rPr>
          <w:rFonts w:asciiTheme="minorHAnsi" w:hAnsiTheme="minorHAnsi" w:cstheme="minorHAnsi"/>
          <w:sz w:val="22"/>
          <w:szCs w:val="22"/>
        </w:rPr>
        <w:t>Jeżeli złożone przez wykonawcę oświadczenie, o którym mowa w art. 125 ust. 1</w:t>
      </w:r>
      <w:r w:rsidR="00073149">
        <w:rPr>
          <w:rFonts w:asciiTheme="minorHAnsi" w:hAnsiTheme="minorHAnsi" w:cstheme="minorHAnsi"/>
          <w:sz w:val="22"/>
          <w:szCs w:val="22"/>
        </w:rPr>
        <w:t xml:space="preserve"> ustawy </w:t>
      </w:r>
      <w:proofErr w:type="spellStart"/>
      <w:r w:rsidR="00073149">
        <w:rPr>
          <w:rFonts w:asciiTheme="minorHAnsi" w:hAnsiTheme="minorHAnsi" w:cstheme="minorHAnsi"/>
          <w:sz w:val="22"/>
          <w:szCs w:val="22"/>
        </w:rPr>
        <w:t>Pzp</w:t>
      </w:r>
      <w:proofErr w:type="spellEnd"/>
      <w:r w:rsidR="00073149">
        <w:rPr>
          <w:rFonts w:asciiTheme="minorHAnsi" w:hAnsiTheme="minorHAnsi" w:cstheme="minorHAnsi"/>
          <w:sz w:val="22"/>
          <w:szCs w:val="22"/>
        </w:rPr>
        <w:t xml:space="preserve"> </w:t>
      </w:r>
      <w:r w:rsidRPr="00073149">
        <w:rPr>
          <w:rFonts w:asciiTheme="minorHAnsi" w:hAnsiTheme="minorHAnsi" w:cstheme="minorHAnsi"/>
          <w:sz w:val="22"/>
          <w:szCs w:val="22"/>
        </w:rPr>
        <w:t>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BFAD006" w14:textId="5FD89015" w:rsidR="00AE0568" w:rsidRPr="00744A0E" w:rsidRDefault="00073149" w:rsidP="00073149">
      <w:pPr>
        <w:pStyle w:val="Default"/>
        <w:tabs>
          <w:tab w:val="left" w:pos="2268"/>
        </w:tabs>
        <w:spacing w:after="160"/>
        <w:rPr>
          <w:rFonts w:asciiTheme="minorHAnsi" w:hAnsiTheme="minorHAnsi" w:cstheme="minorHAnsi"/>
          <w:sz w:val="22"/>
          <w:szCs w:val="22"/>
        </w:rPr>
      </w:pPr>
      <w:r>
        <w:rPr>
          <w:rFonts w:asciiTheme="minorHAnsi" w:hAnsiTheme="minorHAnsi" w:cstheme="minorHAnsi"/>
          <w:sz w:val="22"/>
          <w:szCs w:val="22"/>
        </w:rPr>
        <w:tab/>
      </w:r>
    </w:p>
    <w:p w14:paraId="0FE2BB22" w14:textId="2B77D008" w:rsidR="00FC513F" w:rsidRPr="00744A0E" w:rsidRDefault="000828BD" w:rsidP="00531217">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OPIS CZĘŚCI ZAMÓWIENIA, JEŻELI ZAMAWIAJĄCY DOPUSZCZA SKŁADANIE OFERT CZĘŚCIOWYCH</w:t>
      </w:r>
    </w:p>
    <w:p w14:paraId="2AC00D36" w14:textId="5D3937E7" w:rsidR="000828BD" w:rsidRPr="00ED6165" w:rsidRDefault="000828BD" w:rsidP="00160A32">
      <w:pPr>
        <w:pStyle w:val="Default"/>
        <w:spacing w:before="120"/>
        <w:jc w:val="both"/>
        <w:rPr>
          <w:rFonts w:asciiTheme="minorHAnsi" w:hAnsiTheme="minorHAnsi" w:cstheme="minorHAnsi"/>
          <w:sz w:val="22"/>
          <w:szCs w:val="22"/>
        </w:rPr>
      </w:pPr>
      <w:r w:rsidRPr="00ED6165">
        <w:rPr>
          <w:rFonts w:asciiTheme="minorHAnsi" w:hAnsiTheme="minorHAnsi" w:cstheme="minorHAnsi"/>
          <w:sz w:val="22"/>
          <w:szCs w:val="22"/>
        </w:rPr>
        <w:t>Zamawiający nie dopuszcza składania ofert częściowych</w:t>
      </w:r>
      <w:r w:rsidR="00534780" w:rsidRPr="00ED6165">
        <w:rPr>
          <w:rFonts w:asciiTheme="minorHAnsi" w:hAnsiTheme="minorHAnsi" w:cstheme="minorHAnsi"/>
          <w:sz w:val="22"/>
          <w:szCs w:val="22"/>
        </w:rPr>
        <w:t xml:space="preserve">, gdyż przedmiotem </w:t>
      </w:r>
      <w:r w:rsidR="004721DA" w:rsidRPr="00ED6165">
        <w:rPr>
          <w:rFonts w:asciiTheme="minorHAnsi" w:hAnsiTheme="minorHAnsi" w:cstheme="minorHAnsi"/>
          <w:sz w:val="22"/>
          <w:szCs w:val="22"/>
        </w:rPr>
        <w:t>zamówienia jest wykonanie jednego odcinka drogi w odpowiedniej technologii i w danym czasie</w:t>
      </w:r>
      <w:r w:rsidR="00534780" w:rsidRPr="00ED6165">
        <w:rPr>
          <w:rFonts w:asciiTheme="minorHAnsi" w:hAnsiTheme="minorHAnsi" w:cstheme="minorHAnsi"/>
          <w:sz w:val="22"/>
          <w:szCs w:val="22"/>
        </w:rPr>
        <w:t xml:space="preserve">. </w:t>
      </w:r>
    </w:p>
    <w:p w14:paraId="3A723E6B" w14:textId="3CEE5E3F" w:rsidR="005A11C3" w:rsidRDefault="005A11C3" w:rsidP="00ED6165">
      <w:pPr>
        <w:pStyle w:val="Default"/>
        <w:jc w:val="both"/>
        <w:rPr>
          <w:rFonts w:asciiTheme="minorHAnsi" w:hAnsiTheme="minorHAnsi" w:cstheme="minorHAnsi"/>
          <w:sz w:val="22"/>
          <w:szCs w:val="22"/>
        </w:rPr>
      </w:pPr>
      <w:r w:rsidRPr="00ED6165">
        <w:rPr>
          <w:rFonts w:asciiTheme="minorHAnsi" w:hAnsiTheme="minorHAnsi" w:cstheme="minorHAnsi"/>
          <w:sz w:val="22"/>
          <w:szCs w:val="22"/>
        </w:rPr>
        <w:t>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jest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14:paraId="1FA26D6E" w14:textId="77777777" w:rsidR="006F7651" w:rsidRPr="00ED6165" w:rsidRDefault="006F7651" w:rsidP="006F7651">
      <w:pPr>
        <w:pStyle w:val="Default"/>
        <w:spacing w:after="120"/>
        <w:jc w:val="both"/>
        <w:rPr>
          <w:rFonts w:asciiTheme="minorHAnsi" w:hAnsiTheme="minorHAnsi" w:cstheme="minorHAnsi"/>
          <w:sz w:val="22"/>
          <w:szCs w:val="22"/>
        </w:rPr>
      </w:pPr>
    </w:p>
    <w:p w14:paraId="74FEDE06" w14:textId="13F35A24" w:rsidR="00FC513F" w:rsidRPr="00744A0E" w:rsidRDefault="000828BD" w:rsidP="00531217">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INFORMACJE DOTYCZĄCE OFERT WARIANTOWYCH, W TYM INFORMACJE O SPOSOBIE PRZEDSTAWIANIA OFERT WARIANTOWYCH ORAZ MINIMALNE WARUNKI, JAKIM MUSZĄ ODPOWIADAĆ OFERTY WARIANTOWE, JEŻELI ZAMAWIAJĄCY WYMAGA LUB DOPUSZCZA ICH SKŁADANIE; </w:t>
      </w:r>
    </w:p>
    <w:p w14:paraId="23397BFE" w14:textId="61D710DC" w:rsidR="000828BD" w:rsidRPr="00744A0E" w:rsidRDefault="000828BD" w:rsidP="00ED6165">
      <w:pPr>
        <w:pStyle w:val="Default"/>
        <w:spacing w:before="120"/>
        <w:rPr>
          <w:rFonts w:asciiTheme="minorHAnsi" w:hAnsiTheme="minorHAnsi" w:cstheme="minorHAnsi"/>
          <w:sz w:val="22"/>
          <w:szCs w:val="22"/>
        </w:rPr>
      </w:pPr>
      <w:r w:rsidRPr="00744A0E">
        <w:rPr>
          <w:rFonts w:asciiTheme="minorHAnsi" w:hAnsiTheme="minorHAnsi" w:cstheme="minorHAnsi"/>
          <w:sz w:val="22"/>
          <w:szCs w:val="22"/>
        </w:rPr>
        <w:t xml:space="preserve">Zamawiający nie dopuszcza składania ofert wariantowych. </w:t>
      </w:r>
    </w:p>
    <w:p w14:paraId="1C54FDE7" w14:textId="039D51A0" w:rsidR="000828BD" w:rsidRPr="00744A0E" w:rsidRDefault="000828BD" w:rsidP="00395BD7">
      <w:pPr>
        <w:pStyle w:val="Default"/>
        <w:rPr>
          <w:rFonts w:asciiTheme="minorHAnsi" w:hAnsiTheme="minorHAnsi" w:cstheme="minorHAnsi"/>
          <w:sz w:val="22"/>
          <w:szCs w:val="22"/>
        </w:rPr>
      </w:pPr>
    </w:p>
    <w:p w14:paraId="7098815D" w14:textId="41341902" w:rsidR="00FC513F" w:rsidRPr="00744A0E" w:rsidRDefault="00617491" w:rsidP="00531217">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WYMAGANIA W ZAKRESIE ZATRUDNIENIA NA PODSTAWIE STOSUNKU PRACY, W OKOLICZNOŚCIACH, O KTÓRYCH MOWA W ART. 95</w:t>
      </w:r>
    </w:p>
    <w:p w14:paraId="6E192FE3" w14:textId="77777777" w:rsidR="005D4CA1" w:rsidRPr="00E00AA0" w:rsidRDefault="005F1095" w:rsidP="00531217">
      <w:pPr>
        <w:pStyle w:val="Akapitzlist"/>
        <w:numPr>
          <w:ilvl w:val="0"/>
          <w:numId w:val="37"/>
        </w:numPr>
        <w:autoSpaceDE w:val="0"/>
        <w:autoSpaceDN w:val="0"/>
        <w:adjustRightInd w:val="0"/>
        <w:spacing w:before="120" w:after="0" w:line="240" w:lineRule="auto"/>
        <w:ind w:left="357" w:hanging="357"/>
        <w:jc w:val="both"/>
        <w:rPr>
          <w:rFonts w:asciiTheme="minorHAnsi" w:hAnsiTheme="minorHAnsi" w:cstheme="minorHAnsi"/>
          <w:color w:val="000000"/>
          <w:kern w:val="0"/>
          <w:sz w:val="22"/>
          <w:szCs w:val="22"/>
          <w:lang w:eastAsia="en-US"/>
        </w:rPr>
      </w:pPr>
      <w:r w:rsidRPr="005D4CA1">
        <w:rPr>
          <w:rFonts w:asciiTheme="minorHAnsi" w:hAnsiTheme="minorHAnsi" w:cstheme="minorHAnsi"/>
          <w:color w:val="000000"/>
          <w:kern w:val="0"/>
          <w:sz w:val="22"/>
          <w:szCs w:val="22"/>
          <w:lang w:eastAsia="en-US"/>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w:t>
      </w:r>
      <w:r w:rsidRPr="005D4CA1">
        <w:rPr>
          <w:rFonts w:asciiTheme="minorHAnsi" w:hAnsiTheme="minorHAnsi" w:cstheme="minorHAnsi"/>
          <w:color w:val="000000"/>
          <w:kern w:val="0"/>
          <w:sz w:val="22"/>
          <w:szCs w:val="22"/>
          <w:lang w:eastAsia="en-US"/>
        </w:rPr>
        <w:lastRenderedPageBreak/>
        <w:t>pracy w sposób określony w art. 22 § 1 ustawy z dnia 26 czerwca 1974 r. - Kodeks pracy (Dz. U. z 2019 r. poz. 1040, 1043 i 1495</w:t>
      </w:r>
      <w:r w:rsidR="005D4CA1" w:rsidRPr="005D4CA1">
        <w:rPr>
          <w:rFonts w:asciiTheme="minorHAnsi" w:hAnsiTheme="minorHAnsi" w:cstheme="minorHAnsi"/>
          <w:color w:val="000000"/>
          <w:kern w:val="0"/>
          <w:sz w:val="22"/>
          <w:szCs w:val="22"/>
          <w:lang w:eastAsia="en-US"/>
        </w:rPr>
        <w:t xml:space="preserve">) - Zamawiający wymaga, aby Wykonawca lub podwykonawca przy realizacji przedmiotu umowy zatrudniał na podstawie umowy o pracę w rozumieniu przepisów ustawy Kodeks pracy osoby, które będą wykonywały prace związane z realizacją przedmiotu umowy, tj. pracownicy drogowi wykonujący roboty nawierzchniowe – operatorzy rozkładarki mas bitumicznych. </w:t>
      </w:r>
    </w:p>
    <w:p w14:paraId="450C4959" w14:textId="2E215B25" w:rsidR="005D4CA1" w:rsidRPr="005D4CA1" w:rsidRDefault="005D4CA1" w:rsidP="00531217">
      <w:pPr>
        <w:pStyle w:val="Akapitzlist"/>
        <w:numPr>
          <w:ilvl w:val="0"/>
          <w:numId w:val="37"/>
        </w:num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E00AA0">
        <w:rPr>
          <w:rFonts w:asciiTheme="minorHAnsi" w:hAnsiTheme="minorHAnsi" w:cstheme="minorHAnsi"/>
          <w:sz w:val="22"/>
          <w:szCs w:val="22"/>
        </w:rPr>
        <w:t xml:space="preserve">W terminie 7 dni od przekazania placu budowy Wykonawca zobowiązany jest do przedstawienia Zamawiającemu oświadczenia, stanowiącego </w:t>
      </w:r>
      <w:r w:rsidRPr="00E00AA0">
        <w:rPr>
          <w:rFonts w:asciiTheme="minorHAnsi" w:hAnsiTheme="minorHAnsi" w:cstheme="minorHAnsi"/>
          <w:b/>
          <w:sz w:val="22"/>
          <w:szCs w:val="22"/>
        </w:rPr>
        <w:t xml:space="preserve">załącznik nr </w:t>
      </w:r>
      <w:r w:rsidR="00E00AA0" w:rsidRPr="00E00AA0">
        <w:rPr>
          <w:rFonts w:asciiTheme="minorHAnsi" w:hAnsiTheme="minorHAnsi" w:cstheme="minorHAnsi"/>
          <w:b/>
          <w:sz w:val="22"/>
          <w:szCs w:val="22"/>
        </w:rPr>
        <w:t>6</w:t>
      </w:r>
      <w:r w:rsidRPr="00E00AA0">
        <w:rPr>
          <w:rFonts w:asciiTheme="minorHAnsi" w:hAnsiTheme="minorHAnsi" w:cstheme="minorHAnsi"/>
          <w:b/>
          <w:sz w:val="22"/>
          <w:szCs w:val="22"/>
        </w:rPr>
        <w:t xml:space="preserve"> do SIWZ</w:t>
      </w:r>
      <w:r w:rsidRPr="00E00AA0">
        <w:rPr>
          <w:rFonts w:asciiTheme="minorHAnsi" w:hAnsiTheme="minorHAnsi" w:cstheme="minorHAnsi"/>
          <w:sz w:val="22"/>
          <w:szCs w:val="22"/>
        </w:rPr>
        <w:t>, że osoby wykonujące w/w czynności zatrudnione są na podstawie umowy o pracę w rozumieniu przepisów</w:t>
      </w:r>
      <w:r w:rsidRPr="005D4CA1">
        <w:rPr>
          <w:rFonts w:asciiTheme="minorHAnsi" w:hAnsiTheme="minorHAnsi" w:cstheme="minorHAnsi"/>
          <w:sz w:val="22"/>
          <w:szCs w:val="22"/>
        </w:rPr>
        <w:t xml:space="preserve"> ustawy z dnia 26 czerwca 1974 r. – Kodeks pracy. W odniesieniu do pracowników podwykonawców lub dalszych podwykonawców powyższe oświadczenie należy przedłożyć wraz z kopią umowy o podwykonawstwo lub dalsze podwykonawstwo.</w:t>
      </w:r>
    </w:p>
    <w:p w14:paraId="4503BE03" w14:textId="77777777" w:rsidR="005D4CA1" w:rsidRPr="005D4CA1" w:rsidRDefault="005D4CA1" w:rsidP="00531217">
      <w:pPr>
        <w:pStyle w:val="Akapitzlist"/>
        <w:numPr>
          <w:ilvl w:val="0"/>
          <w:numId w:val="37"/>
        </w:num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5D4CA1">
        <w:rPr>
          <w:rFonts w:asciiTheme="minorHAnsi" w:hAnsiTheme="minorHAnsi" w:cstheme="minorHAnsi"/>
          <w:color w:val="000000"/>
          <w:kern w:val="0"/>
          <w:sz w:val="22"/>
          <w:szCs w:val="22"/>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14:paraId="111D1F46" w14:textId="77777777" w:rsidR="005D4CA1" w:rsidRPr="005D4CA1" w:rsidRDefault="005D4CA1" w:rsidP="00531217">
      <w:pPr>
        <w:pStyle w:val="Akapitzlist"/>
        <w:numPr>
          <w:ilvl w:val="0"/>
          <w:numId w:val="38"/>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5D4CA1">
        <w:rPr>
          <w:rFonts w:asciiTheme="minorHAnsi" w:hAnsiTheme="minorHAnsi" w:cstheme="minorHAnsi"/>
          <w:color w:val="000000"/>
          <w:kern w:val="0"/>
          <w:sz w:val="22"/>
          <w:szCs w:val="22"/>
          <w:lang w:eastAsia="en-US"/>
        </w:rPr>
        <w:t xml:space="preserve">żądania oświadczeń i dokumentów w zakresie potwierdzenia spełniania ww. wymogów i dokonywania ich oceny, </w:t>
      </w:r>
    </w:p>
    <w:p w14:paraId="4CC5A7ED" w14:textId="77777777" w:rsidR="005D4CA1" w:rsidRPr="005D4CA1" w:rsidRDefault="005D4CA1" w:rsidP="00531217">
      <w:pPr>
        <w:pStyle w:val="Akapitzlist"/>
        <w:numPr>
          <w:ilvl w:val="0"/>
          <w:numId w:val="38"/>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5D4CA1">
        <w:rPr>
          <w:rFonts w:asciiTheme="minorHAnsi" w:hAnsiTheme="minorHAnsi" w:cstheme="minorHAnsi"/>
          <w:color w:val="000000"/>
          <w:kern w:val="0"/>
          <w:sz w:val="22"/>
          <w:szCs w:val="22"/>
          <w:lang w:eastAsia="en-US"/>
        </w:rPr>
        <w:t xml:space="preserve">żądania wyjaśnień w przypadku wątpliwości w zakresie potwierdzenia spełniania ww. wymogów, </w:t>
      </w:r>
    </w:p>
    <w:p w14:paraId="6056691B" w14:textId="22059F86" w:rsidR="005D4CA1" w:rsidRPr="005D4CA1" w:rsidRDefault="005D4CA1" w:rsidP="00531217">
      <w:pPr>
        <w:pStyle w:val="Akapitzlist"/>
        <w:numPr>
          <w:ilvl w:val="0"/>
          <w:numId w:val="38"/>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5D4CA1">
        <w:rPr>
          <w:rFonts w:asciiTheme="minorHAnsi" w:hAnsiTheme="minorHAnsi" w:cstheme="minorHAnsi"/>
          <w:color w:val="000000"/>
          <w:kern w:val="0"/>
          <w:sz w:val="22"/>
          <w:szCs w:val="22"/>
          <w:lang w:eastAsia="en-US"/>
        </w:rPr>
        <w:t xml:space="preserve">przeprowadzania kontroli na miejscu wykonywania świadczenia. </w:t>
      </w:r>
    </w:p>
    <w:p w14:paraId="56D59B4C" w14:textId="6E9C7B1B" w:rsidR="005F1095" w:rsidRPr="005D4CA1" w:rsidRDefault="005D4CA1" w:rsidP="00531217">
      <w:pPr>
        <w:pStyle w:val="Akapitzlist"/>
        <w:numPr>
          <w:ilvl w:val="0"/>
          <w:numId w:val="37"/>
        </w:numPr>
        <w:spacing w:after="160" w:line="259" w:lineRule="auto"/>
        <w:jc w:val="both"/>
        <w:rPr>
          <w:rFonts w:asciiTheme="minorHAnsi" w:hAnsiTheme="minorHAnsi" w:cstheme="minorHAnsi"/>
          <w:sz w:val="22"/>
          <w:szCs w:val="22"/>
        </w:rPr>
      </w:pPr>
      <w:r w:rsidRPr="005D4CA1">
        <w:rPr>
          <w:rFonts w:asciiTheme="minorHAnsi" w:hAnsiTheme="minorHAnsi" w:cstheme="minorHAnsi"/>
          <w:sz w:val="22"/>
          <w:szCs w:val="22"/>
        </w:rPr>
        <w:t>W przypadku powzięcia przez Zamawiającego informacji o naruszeniu przez Wykonawcę zobowiązania zatrudnienia na podstawie umowy o pracę osób przy czynnościach wskazanych przez  Zamawiającego powyżej, Zamawiający niezwłocznie zawiadomi o tym fakcie Państwową Inspekcję Pracy celem podjęcia przez nią stosownego postępowania wyjaśniającego w tej sprawie. Powyższe zapisy stosuje się odpowiednio w stosunku do Podwykonawców i dalszych Podwykonawców.</w:t>
      </w:r>
    </w:p>
    <w:p w14:paraId="30F2C679" w14:textId="6CB4CC1F" w:rsidR="00617491" w:rsidRPr="00744A0E" w:rsidRDefault="00617491" w:rsidP="00395BD7">
      <w:pPr>
        <w:pStyle w:val="Default"/>
        <w:rPr>
          <w:rFonts w:asciiTheme="minorHAnsi" w:hAnsiTheme="minorHAnsi" w:cstheme="minorHAnsi"/>
          <w:sz w:val="22"/>
          <w:szCs w:val="22"/>
        </w:rPr>
      </w:pPr>
    </w:p>
    <w:p w14:paraId="0D60F84C" w14:textId="5CB3A650" w:rsidR="00617491" w:rsidRPr="00744A0E" w:rsidRDefault="00617491" w:rsidP="00531217">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INFORMACJA O ZASTRZEŻENIU MOŻLIWOŚCI UBIEGANIA SIĘ O UDZIELENIE ZAMÓWIENIA WYŁĄCZNIE PRZEZ WYKONAWCÓW, O KTÓRYCH MOWA W ART. 94</w:t>
      </w:r>
    </w:p>
    <w:p w14:paraId="1AD4D260" w14:textId="7FE82D27" w:rsidR="00617491" w:rsidRPr="00744A0E" w:rsidRDefault="00617491" w:rsidP="00991164">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 xml:space="preserve">Zamawiający nie przewiduje zastrzeżeń w tym zakresie. </w:t>
      </w:r>
    </w:p>
    <w:p w14:paraId="7F9C220F" w14:textId="1A7CB9E8" w:rsidR="00617491" w:rsidRPr="00744A0E" w:rsidRDefault="00617491" w:rsidP="00531217">
      <w:pPr>
        <w:pStyle w:val="Default"/>
        <w:numPr>
          <w:ilvl w:val="0"/>
          <w:numId w:val="17"/>
        </w:numPr>
        <w:rPr>
          <w:rFonts w:asciiTheme="minorHAnsi" w:hAnsiTheme="minorHAnsi" w:cstheme="minorHAnsi"/>
          <w:b/>
          <w:sz w:val="22"/>
          <w:szCs w:val="22"/>
        </w:rPr>
      </w:pPr>
      <w:r w:rsidRPr="00744A0E">
        <w:rPr>
          <w:rFonts w:asciiTheme="minorHAnsi" w:hAnsiTheme="minorHAnsi" w:cstheme="minorHAnsi"/>
          <w:b/>
          <w:sz w:val="22"/>
          <w:szCs w:val="22"/>
        </w:rPr>
        <w:t xml:space="preserve">WYMAGANIA DOTYCZĄCE WADIUM, W TYM JEGO KWOTĘ </w:t>
      </w:r>
    </w:p>
    <w:p w14:paraId="1E7CCCF9" w14:textId="34D025DA" w:rsidR="00991164" w:rsidRPr="00744A0E" w:rsidRDefault="00617491" w:rsidP="00991164">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amawiający</w:t>
      </w:r>
      <w:r w:rsidRPr="00744A0E">
        <w:rPr>
          <w:rFonts w:asciiTheme="minorHAnsi" w:hAnsiTheme="minorHAnsi" w:cstheme="minorHAnsi"/>
          <w:sz w:val="22"/>
          <w:szCs w:val="22"/>
        </w:rPr>
        <w:t xml:space="preserve"> nie</w:t>
      </w:r>
      <w:r w:rsidR="00FC513F" w:rsidRPr="00744A0E">
        <w:rPr>
          <w:rFonts w:asciiTheme="minorHAnsi" w:hAnsiTheme="minorHAnsi" w:cstheme="minorHAnsi"/>
          <w:sz w:val="22"/>
          <w:szCs w:val="22"/>
        </w:rPr>
        <w:t xml:space="preserve"> przewiduje obowiąz</w:t>
      </w:r>
      <w:r w:rsidRPr="00744A0E">
        <w:rPr>
          <w:rFonts w:asciiTheme="minorHAnsi" w:hAnsiTheme="minorHAnsi" w:cstheme="minorHAnsi"/>
          <w:sz w:val="22"/>
          <w:szCs w:val="22"/>
        </w:rPr>
        <w:t>ku</w:t>
      </w:r>
      <w:r w:rsidR="00FC513F" w:rsidRPr="00744A0E">
        <w:rPr>
          <w:rFonts w:asciiTheme="minorHAnsi" w:hAnsiTheme="minorHAnsi" w:cstheme="minorHAnsi"/>
          <w:sz w:val="22"/>
          <w:szCs w:val="22"/>
        </w:rPr>
        <w:t xml:space="preserve"> wniesienia wadium</w:t>
      </w:r>
      <w:r w:rsidRPr="00744A0E">
        <w:rPr>
          <w:rFonts w:asciiTheme="minorHAnsi" w:hAnsiTheme="minorHAnsi" w:cstheme="minorHAnsi"/>
          <w:sz w:val="22"/>
          <w:szCs w:val="22"/>
        </w:rPr>
        <w:t>.</w:t>
      </w:r>
    </w:p>
    <w:p w14:paraId="4AB66692" w14:textId="2C794E1F" w:rsidR="00E15594" w:rsidRPr="00744A0E" w:rsidRDefault="00E15594" w:rsidP="006F7651">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INFORMACJA O PRZEWIDYWANYCH ZAMÓWIENIACH, O KTÓRYCH MOWA W ART. 214 UST. 1 PKT 7 I 8</w:t>
      </w:r>
    </w:p>
    <w:p w14:paraId="1ECB5B95" w14:textId="01A2A941" w:rsidR="00FC513F" w:rsidRPr="00744A0E" w:rsidRDefault="00E15594" w:rsidP="00395BD7">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udzielenie takich zamówień</w:t>
      </w:r>
      <w:r w:rsidRPr="00744A0E">
        <w:rPr>
          <w:rFonts w:asciiTheme="minorHAnsi" w:hAnsiTheme="minorHAnsi" w:cstheme="minorHAnsi"/>
          <w:sz w:val="22"/>
          <w:szCs w:val="22"/>
        </w:rPr>
        <w:t>.</w:t>
      </w:r>
    </w:p>
    <w:p w14:paraId="79720CDF" w14:textId="77777777" w:rsidR="00E15594" w:rsidRPr="00744A0E" w:rsidRDefault="00E15594" w:rsidP="00395BD7">
      <w:pPr>
        <w:pStyle w:val="Default"/>
        <w:rPr>
          <w:rFonts w:asciiTheme="minorHAnsi" w:hAnsiTheme="minorHAnsi" w:cstheme="minorHAnsi"/>
          <w:sz w:val="22"/>
          <w:szCs w:val="22"/>
        </w:rPr>
      </w:pPr>
    </w:p>
    <w:p w14:paraId="5EDDC8B0" w14:textId="08296DBF" w:rsidR="00FC513F" w:rsidRPr="00744A0E" w:rsidRDefault="00E15594" w:rsidP="00531217">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INFORMACJE DOTYCZĄCE WALUT OBCYCH, W JAKICH MOGĄ BYĆ PROWADZONE ROZLICZENIA MIĘDZY ZAMAWIAJĄCYM A WYKONAWCĄ, </w:t>
      </w:r>
    </w:p>
    <w:p w14:paraId="70DB0303" w14:textId="6A6AE281" w:rsidR="00E15594" w:rsidRPr="00744A0E" w:rsidRDefault="00E15594" w:rsidP="00395BD7">
      <w:pPr>
        <w:pStyle w:val="Default"/>
        <w:rPr>
          <w:rFonts w:asciiTheme="minorHAnsi" w:hAnsiTheme="minorHAnsi" w:cstheme="minorHAnsi"/>
          <w:sz w:val="22"/>
          <w:szCs w:val="22"/>
        </w:rPr>
      </w:pPr>
    </w:p>
    <w:p w14:paraId="218062EE" w14:textId="4E5A88AF" w:rsidR="00E15594" w:rsidRPr="00744A0E" w:rsidRDefault="00E15594" w:rsidP="00395BD7">
      <w:pPr>
        <w:pStyle w:val="Default"/>
        <w:rPr>
          <w:rFonts w:asciiTheme="minorHAnsi" w:hAnsiTheme="minorHAnsi" w:cstheme="minorHAnsi"/>
          <w:sz w:val="22"/>
          <w:szCs w:val="22"/>
        </w:rPr>
      </w:pPr>
      <w:r w:rsidRPr="00744A0E">
        <w:rPr>
          <w:rFonts w:asciiTheme="minorHAnsi" w:hAnsiTheme="minorHAnsi" w:cstheme="minorHAnsi"/>
          <w:sz w:val="22"/>
          <w:szCs w:val="22"/>
        </w:rPr>
        <w:t>Zamawiający nie przewiduje rozliczenia w walutach obcych.</w:t>
      </w:r>
    </w:p>
    <w:p w14:paraId="743F9EC5" w14:textId="77777777" w:rsidR="00E15594" w:rsidRPr="00744A0E" w:rsidRDefault="00E15594" w:rsidP="00395BD7">
      <w:pPr>
        <w:pStyle w:val="Default"/>
        <w:rPr>
          <w:rFonts w:asciiTheme="minorHAnsi" w:hAnsiTheme="minorHAnsi" w:cstheme="minorHAnsi"/>
          <w:sz w:val="22"/>
          <w:szCs w:val="22"/>
        </w:rPr>
      </w:pPr>
    </w:p>
    <w:p w14:paraId="4D06236F" w14:textId="7E49EAA8" w:rsidR="00E15594" w:rsidRPr="00744A0E" w:rsidRDefault="00E15594" w:rsidP="00531217">
      <w:pPr>
        <w:pStyle w:val="Default"/>
        <w:numPr>
          <w:ilvl w:val="0"/>
          <w:numId w:val="17"/>
        </w:numPr>
        <w:rPr>
          <w:rFonts w:asciiTheme="minorHAnsi" w:hAnsiTheme="minorHAnsi" w:cstheme="minorHAnsi"/>
          <w:b/>
          <w:sz w:val="22"/>
          <w:szCs w:val="22"/>
        </w:rPr>
      </w:pPr>
      <w:r w:rsidRPr="00744A0E">
        <w:rPr>
          <w:rFonts w:asciiTheme="minorHAnsi" w:hAnsiTheme="minorHAnsi" w:cstheme="minorHAnsi"/>
          <w:b/>
          <w:sz w:val="22"/>
          <w:szCs w:val="22"/>
        </w:rPr>
        <w:t>INFORMACJE DOTYCZĄCE ZWROTU KOSZTÓW UDZIAŁU W POSTĘPOWANIU</w:t>
      </w:r>
    </w:p>
    <w:p w14:paraId="7D68DE7A" w14:textId="79EE634D" w:rsidR="00FC513F" w:rsidRPr="00744A0E" w:rsidRDefault="00E15594" w:rsidP="00395BD7">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Za</w:t>
      </w:r>
      <w:r w:rsidR="00FC513F" w:rsidRPr="00744A0E">
        <w:rPr>
          <w:rFonts w:asciiTheme="minorHAnsi" w:hAnsiTheme="minorHAnsi" w:cstheme="minorHAnsi"/>
          <w:sz w:val="22"/>
          <w:szCs w:val="22"/>
        </w:rPr>
        <w:t xml:space="preserve">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zwrot</w:t>
      </w:r>
      <w:r w:rsidRPr="00744A0E">
        <w:rPr>
          <w:rFonts w:asciiTheme="minorHAnsi" w:hAnsiTheme="minorHAnsi" w:cstheme="minorHAnsi"/>
          <w:sz w:val="22"/>
          <w:szCs w:val="22"/>
        </w:rPr>
        <w:t>u</w:t>
      </w:r>
      <w:r w:rsidR="00837669">
        <w:rPr>
          <w:rFonts w:asciiTheme="minorHAnsi" w:hAnsiTheme="minorHAnsi" w:cstheme="minorHAnsi"/>
          <w:sz w:val="22"/>
          <w:szCs w:val="22"/>
        </w:rPr>
        <w:t xml:space="preserve"> kosztów udziału w postępowaniu</w:t>
      </w:r>
      <w:r w:rsidRPr="00744A0E">
        <w:rPr>
          <w:rFonts w:asciiTheme="minorHAnsi" w:hAnsiTheme="minorHAnsi" w:cstheme="minorHAnsi"/>
          <w:sz w:val="22"/>
          <w:szCs w:val="22"/>
        </w:rPr>
        <w:t>.</w:t>
      </w:r>
    </w:p>
    <w:p w14:paraId="4C6E331C" w14:textId="77777777" w:rsidR="00E15594" w:rsidRPr="00744A0E" w:rsidRDefault="00E15594" w:rsidP="00395BD7">
      <w:pPr>
        <w:pStyle w:val="Default"/>
        <w:rPr>
          <w:rFonts w:asciiTheme="minorHAnsi" w:hAnsiTheme="minorHAnsi" w:cstheme="minorHAnsi"/>
          <w:sz w:val="22"/>
          <w:szCs w:val="22"/>
        </w:rPr>
      </w:pPr>
    </w:p>
    <w:p w14:paraId="59D291BA" w14:textId="06601017" w:rsidR="00E15594" w:rsidRPr="00744A0E" w:rsidRDefault="00E15594" w:rsidP="00531217">
      <w:pPr>
        <w:pStyle w:val="Default"/>
        <w:numPr>
          <w:ilvl w:val="0"/>
          <w:numId w:val="17"/>
        </w:numPr>
        <w:rPr>
          <w:rFonts w:asciiTheme="minorHAnsi" w:hAnsiTheme="minorHAnsi" w:cstheme="minorHAnsi"/>
          <w:b/>
          <w:sz w:val="22"/>
          <w:szCs w:val="22"/>
        </w:rPr>
      </w:pPr>
      <w:r w:rsidRPr="00744A0E">
        <w:rPr>
          <w:rFonts w:asciiTheme="minorHAnsi" w:hAnsiTheme="minorHAnsi" w:cstheme="minorHAnsi"/>
          <w:b/>
          <w:sz w:val="22"/>
          <w:szCs w:val="22"/>
        </w:rPr>
        <w:t xml:space="preserve">INFORMACJA O OBOWIĄZKU OSOBISTEGO WYKONANIA PRZEZ WYKONAWCĘ KLUCZOWYCH ZADAŃ, </w:t>
      </w:r>
    </w:p>
    <w:p w14:paraId="3A4878ED" w14:textId="580AC6AC" w:rsidR="00E15594" w:rsidRPr="00744A0E" w:rsidRDefault="00E15594" w:rsidP="00F8278E">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lastRenderedPageBreak/>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dokonuje zastrzeżenia</w:t>
      </w:r>
      <w:r w:rsidR="00837669">
        <w:rPr>
          <w:rFonts w:asciiTheme="minorHAnsi" w:hAnsiTheme="minorHAnsi" w:cstheme="minorHAnsi"/>
          <w:sz w:val="22"/>
          <w:szCs w:val="22"/>
        </w:rPr>
        <w:t xml:space="preserve"> obowiązku osobistego wykonania przez Wykonawcę kluczowych zadań</w:t>
      </w:r>
      <w:r w:rsidRPr="00744A0E">
        <w:rPr>
          <w:rFonts w:asciiTheme="minorHAnsi" w:hAnsiTheme="minorHAnsi" w:cstheme="minorHAnsi"/>
          <w:sz w:val="22"/>
          <w:szCs w:val="22"/>
        </w:rPr>
        <w:t>.</w:t>
      </w:r>
    </w:p>
    <w:p w14:paraId="1FD65012" w14:textId="0B151DB6" w:rsidR="00E15594" w:rsidRPr="00744A0E" w:rsidRDefault="00E15594" w:rsidP="00531217">
      <w:pPr>
        <w:pStyle w:val="Default"/>
        <w:numPr>
          <w:ilvl w:val="0"/>
          <w:numId w:val="17"/>
        </w:numPr>
        <w:rPr>
          <w:rFonts w:asciiTheme="minorHAnsi" w:hAnsiTheme="minorHAnsi" w:cstheme="minorHAnsi"/>
          <w:b/>
          <w:sz w:val="22"/>
          <w:szCs w:val="22"/>
        </w:rPr>
      </w:pPr>
      <w:r w:rsidRPr="00744A0E">
        <w:rPr>
          <w:rFonts w:asciiTheme="minorHAnsi" w:hAnsiTheme="minorHAnsi" w:cstheme="minorHAnsi"/>
          <w:b/>
          <w:sz w:val="22"/>
          <w:szCs w:val="22"/>
        </w:rPr>
        <w:t>MAKSYMALNA LICZBA WYKONAWCÓW, Z KTÓRYMI ZAMAWIAJĄCY ZAWRZE UMOWĘ RAMOWĄ</w:t>
      </w:r>
    </w:p>
    <w:p w14:paraId="3B2BE6A8" w14:textId="72A9BFB9" w:rsidR="00FC513F" w:rsidRPr="00744A0E" w:rsidRDefault="00E15594" w:rsidP="00F8278E">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zawarci</w:t>
      </w:r>
      <w:r w:rsidRPr="00744A0E">
        <w:rPr>
          <w:rFonts w:asciiTheme="minorHAnsi" w:hAnsiTheme="minorHAnsi" w:cstheme="minorHAnsi"/>
          <w:sz w:val="22"/>
          <w:szCs w:val="22"/>
        </w:rPr>
        <w:t>a</w:t>
      </w:r>
      <w:r w:rsidR="00FC513F" w:rsidRPr="00744A0E">
        <w:rPr>
          <w:rFonts w:asciiTheme="minorHAnsi" w:hAnsiTheme="minorHAnsi" w:cstheme="minorHAnsi"/>
          <w:sz w:val="22"/>
          <w:szCs w:val="22"/>
        </w:rPr>
        <w:t xml:space="preserve"> umowy ramowej</w:t>
      </w:r>
      <w:r w:rsidRPr="00744A0E">
        <w:rPr>
          <w:rFonts w:asciiTheme="minorHAnsi" w:hAnsiTheme="minorHAnsi" w:cstheme="minorHAnsi"/>
          <w:sz w:val="22"/>
          <w:szCs w:val="22"/>
        </w:rPr>
        <w:t>.</w:t>
      </w:r>
    </w:p>
    <w:p w14:paraId="3E63A9D5" w14:textId="4F8C1049" w:rsidR="00E15594" w:rsidRPr="00744A0E" w:rsidRDefault="00E15594" w:rsidP="00531217">
      <w:pPr>
        <w:pStyle w:val="Default"/>
        <w:numPr>
          <w:ilvl w:val="0"/>
          <w:numId w:val="17"/>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INFORMACJA O PRZEWIDYWANYM WYBORZE NAJKORZYSTNIEJSZEJ OFERTY Z ZASTOSOWANIEM AUKCJI ELEKTRONICZNEJ WRAZ Z INFORMACJAMI, O KTÓRYCH MOWA W ART. 230, </w:t>
      </w:r>
    </w:p>
    <w:p w14:paraId="5BEC2E9B" w14:textId="77777777" w:rsidR="00E15594" w:rsidRPr="00744A0E" w:rsidRDefault="00E15594" w:rsidP="00F8278E">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aukcj</w:t>
      </w:r>
      <w:r w:rsidRPr="00744A0E">
        <w:rPr>
          <w:rFonts w:asciiTheme="minorHAnsi" w:hAnsiTheme="minorHAnsi" w:cstheme="minorHAnsi"/>
          <w:sz w:val="22"/>
          <w:szCs w:val="22"/>
        </w:rPr>
        <w:t>i</w:t>
      </w:r>
      <w:r w:rsidR="00FC513F" w:rsidRPr="00744A0E">
        <w:rPr>
          <w:rFonts w:asciiTheme="minorHAnsi" w:hAnsiTheme="minorHAnsi" w:cstheme="minorHAnsi"/>
          <w:sz w:val="22"/>
          <w:szCs w:val="22"/>
        </w:rPr>
        <w:t xml:space="preserve"> elektroniczn</w:t>
      </w:r>
      <w:r w:rsidRPr="00744A0E">
        <w:rPr>
          <w:rFonts w:asciiTheme="minorHAnsi" w:hAnsiTheme="minorHAnsi" w:cstheme="minorHAnsi"/>
          <w:sz w:val="22"/>
          <w:szCs w:val="22"/>
        </w:rPr>
        <w:t>ej.</w:t>
      </w:r>
    </w:p>
    <w:p w14:paraId="3358BE3A" w14:textId="77777777" w:rsidR="00E15594" w:rsidRPr="00744A0E" w:rsidRDefault="00E15594" w:rsidP="00395BD7">
      <w:pPr>
        <w:pStyle w:val="Default"/>
        <w:rPr>
          <w:rFonts w:asciiTheme="minorHAnsi" w:hAnsiTheme="minorHAnsi" w:cstheme="minorHAnsi"/>
          <w:sz w:val="22"/>
          <w:szCs w:val="22"/>
        </w:rPr>
      </w:pPr>
    </w:p>
    <w:p w14:paraId="0D91A678" w14:textId="5B6E18FA" w:rsidR="001716F0" w:rsidRPr="00744A0E" w:rsidRDefault="001716F0" w:rsidP="00531217">
      <w:pPr>
        <w:pStyle w:val="Default"/>
        <w:numPr>
          <w:ilvl w:val="0"/>
          <w:numId w:val="17"/>
        </w:numPr>
        <w:rPr>
          <w:rFonts w:asciiTheme="minorHAnsi" w:hAnsiTheme="minorHAnsi" w:cstheme="minorHAnsi"/>
          <w:b/>
          <w:sz w:val="22"/>
          <w:szCs w:val="22"/>
        </w:rPr>
      </w:pPr>
      <w:r w:rsidRPr="00744A0E">
        <w:rPr>
          <w:rFonts w:asciiTheme="minorHAnsi" w:hAnsiTheme="minorHAnsi" w:cstheme="minorHAnsi"/>
          <w:b/>
          <w:sz w:val="22"/>
          <w:szCs w:val="22"/>
        </w:rPr>
        <w:t>INFORMACJE DOTYCZĄCE ZABEZPIECZENIA NALEŻYTEGO WYKONANIA UMOWY</w:t>
      </w:r>
    </w:p>
    <w:p w14:paraId="610DBC55" w14:textId="56EF1F89" w:rsidR="00837669" w:rsidRPr="00974BE3" w:rsidRDefault="00837669" w:rsidP="00531217">
      <w:pPr>
        <w:pStyle w:val="Akapitzlist"/>
        <w:numPr>
          <w:ilvl w:val="0"/>
          <w:numId w:val="39"/>
        </w:numPr>
        <w:autoSpaceDE w:val="0"/>
        <w:autoSpaceDN w:val="0"/>
        <w:adjustRightInd w:val="0"/>
        <w:spacing w:before="120" w:after="21" w:line="240" w:lineRule="auto"/>
        <w:jc w:val="both"/>
        <w:rPr>
          <w:rFonts w:asciiTheme="minorHAnsi" w:hAnsiTheme="minorHAnsi" w:cstheme="minorHAnsi"/>
          <w:color w:val="000000"/>
          <w:kern w:val="0"/>
          <w:sz w:val="22"/>
          <w:szCs w:val="22"/>
          <w:lang w:eastAsia="en-US"/>
        </w:rPr>
      </w:pPr>
      <w:r w:rsidRPr="00974BE3">
        <w:rPr>
          <w:rFonts w:asciiTheme="minorHAnsi" w:hAnsiTheme="minorHAnsi" w:cstheme="minorHAnsi"/>
          <w:color w:val="000000"/>
          <w:kern w:val="0"/>
          <w:sz w:val="22"/>
          <w:szCs w:val="22"/>
          <w:lang w:eastAsia="en-US"/>
        </w:rPr>
        <w:t xml:space="preserve">Wykonawca, którego oferta została wybrana do realizacji zamówienia zobowiązany jest do wniesienia zabezpieczenia należytego wykonania umowy (dalej „zabezpieczenie”) </w:t>
      </w:r>
      <w:r w:rsidRPr="00974BE3">
        <w:rPr>
          <w:rFonts w:asciiTheme="minorHAnsi" w:hAnsiTheme="minorHAnsi" w:cstheme="minorHAnsi"/>
          <w:b/>
          <w:color w:val="000000"/>
          <w:kern w:val="0"/>
          <w:sz w:val="22"/>
          <w:szCs w:val="22"/>
          <w:lang w:eastAsia="en-US"/>
        </w:rPr>
        <w:t xml:space="preserve">w wysokości 5% </w:t>
      </w:r>
      <w:r w:rsidRPr="00974BE3">
        <w:rPr>
          <w:rFonts w:asciiTheme="minorHAnsi" w:hAnsiTheme="minorHAnsi" w:cstheme="minorHAnsi"/>
          <w:color w:val="000000"/>
          <w:kern w:val="0"/>
          <w:sz w:val="22"/>
          <w:szCs w:val="22"/>
          <w:lang w:eastAsia="en-US"/>
        </w:rPr>
        <w:t xml:space="preserve">ceny całkowitej brutto wskazanej w ofercie. </w:t>
      </w:r>
    </w:p>
    <w:p w14:paraId="64A988B9" w14:textId="7E9E7A88" w:rsidR="00837669" w:rsidRPr="00974BE3" w:rsidRDefault="00837669" w:rsidP="00531217">
      <w:pPr>
        <w:pStyle w:val="Akapitzlist"/>
        <w:numPr>
          <w:ilvl w:val="0"/>
          <w:numId w:val="39"/>
        </w:numPr>
        <w:autoSpaceDE w:val="0"/>
        <w:autoSpaceDN w:val="0"/>
        <w:adjustRightInd w:val="0"/>
        <w:spacing w:before="120" w:after="21" w:line="240" w:lineRule="auto"/>
        <w:jc w:val="both"/>
        <w:rPr>
          <w:rFonts w:asciiTheme="minorHAnsi" w:hAnsiTheme="minorHAnsi" w:cstheme="minorHAnsi"/>
          <w:color w:val="000000"/>
          <w:kern w:val="0"/>
          <w:sz w:val="22"/>
          <w:szCs w:val="22"/>
          <w:lang w:eastAsia="en-US"/>
        </w:rPr>
      </w:pPr>
      <w:r w:rsidRPr="00974BE3">
        <w:rPr>
          <w:rFonts w:asciiTheme="minorHAnsi" w:hAnsiTheme="minorHAnsi" w:cstheme="minorHAnsi"/>
          <w:color w:val="000000"/>
          <w:kern w:val="0"/>
          <w:sz w:val="22"/>
          <w:szCs w:val="22"/>
          <w:lang w:eastAsia="en-US"/>
        </w:rPr>
        <w:t xml:space="preserve">Zabezpieczenie służy pokryciu roszczeń z tytułu niewykonania lub nienależytego wykonania umowy. </w:t>
      </w:r>
    </w:p>
    <w:p w14:paraId="20CFB793" w14:textId="44B6891E" w:rsidR="00837669" w:rsidRPr="00974BE3" w:rsidRDefault="00837669" w:rsidP="00531217">
      <w:pPr>
        <w:pStyle w:val="Akapitzlist"/>
        <w:numPr>
          <w:ilvl w:val="0"/>
          <w:numId w:val="39"/>
        </w:numPr>
        <w:autoSpaceDE w:val="0"/>
        <w:autoSpaceDN w:val="0"/>
        <w:adjustRightInd w:val="0"/>
        <w:spacing w:before="120" w:after="21" w:line="240" w:lineRule="auto"/>
        <w:jc w:val="both"/>
        <w:rPr>
          <w:rFonts w:asciiTheme="minorHAnsi" w:hAnsiTheme="minorHAnsi" w:cstheme="minorHAnsi"/>
          <w:color w:val="000000"/>
          <w:kern w:val="0"/>
          <w:sz w:val="22"/>
          <w:szCs w:val="22"/>
          <w:lang w:eastAsia="en-US"/>
        </w:rPr>
      </w:pPr>
      <w:r w:rsidRPr="00974BE3">
        <w:rPr>
          <w:rFonts w:asciiTheme="minorHAnsi" w:hAnsiTheme="minorHAnsi" w:cstheme="minorHAnsi"/>
          <w:sz w:val="22"/>
          <w:szCs w:val="22"/>
        </w:rPr>
        <w:t>Zabezpieczenie wnosi się przed zawarciem umowy.</w:t>
      </w:r>
    </w:p>
    <w:p w14:paraId="48F0199C" w14:textId="0E3364AA" w:rsidR="00837669" w:rsidRPr="00974BE3" w:rsidRDefault="00837669" w:rsidP="00531217">
      <w:pPr>
        <w:pStyle w:val="Akapitzlist"/>
        <w:numPr>
          <w:ilvl w:val="0"/>
          <w:numId w:val="39"/>
        </w:numPr>
        <w:autoSpaceDE w:val="0"/>
        <w:autoSpaceDN w:val="0"/>
        <w:adjustRightInd w:val="0"/>
        <w:spacing w:before="120" w:after="21" w:line="240" w:lineRule="auto"/>
        <w:jc w:val="both"/>
        <w:rPr>
          <w:rFonts w:asciiTheme="minorHAnsi" w:hAnsiTheme="minorHAnsi" w:cstheme="minorHAnsi"/>
          <w:color w:val="000000"/>
          <w:kern w:val="0"/>
          <w:sz w:val="22"/>
          <w:szCs w:val="22"/>
          <w:lang w:eastAsia="en-US"/>
        </w:rPr>
      </w:pPr>
      <w:r w:rsidRPr="00974BE3">
        <w:rPr>
          <w:rFonts w:asciiTheme="minorHAnsi" w:hAnsiTheme="minorHAnsi" w:cstheme="minorHAnsi"/>
          <w:color w:val="000000"/>
          <w:kern w:val="0"/>
          <w:sz w:val="22"/>
          <w:szCs w:val="22"/>
          <w:lang w:eastAsia="en-US"/>
        </w:rPr>
        <w:t xml:space="preserve">Zabezpieczenie może być wnoszone według wyboru Wykonawcy w jednej lub kilku następujących formach: </w:t>
      </w:r>
    </w:p>
    <w:p w14:paraId="2BD13F5E" w14:textId="77777777" w:rsidR="00837669" w:rsidRPr="00974BE3" w:rsidRDefault="00837669" w:rsidP="00531217">
      <w:pPr>
        <w:pStyle w:val="Default"/>
        <w:numPr>
          <w:ilvl w:val="0"/>
          <w:numId w:val="40"/>
        </w:numPr>
        <w:jc w:val="both"/>
        <w:rPr>
          <w:rFonts w:asciiTheme="minorHAnsi" w:hAnsiTheme="minorHAnsi" w:cstheme="minorHAnsi"/>
          <w:sz w:val="22"/>
          <w:szCs w:val="22"/>
        </w:rPr>
      </w:pPr>
      <w:r w:rsidRPr="00974BE3">
        <w:rPr>
          <w:rFonts w:asciiTheme="minorHAnsi" w:hAnsiTheme="minorHAnsi" w:cstheme="minorHAnsi"/>
          <w:sz w:val="22"/>
          <w:szCs w:val="22"/>
        </w:rPr>
        <w:t xml:space="preserve">pieniądzu; </w:t>
      </w:r>
    </w:p>
    <w:p w14:paraId="3928E2A3" w14:textId="77777777" w:rsidR="00837669" w:rsidRPr="00974BE3" w:rsidRDefault="00837669" w:rsidP="00531217">
      <w:pPr>
        <w:pStyle w:val="Default"/>
        <w:numPr>
          <w:ilvl w:val="0"/>
          <w:numId w:val="40"/>
        </w:numPr>
        <w:jc w:val="both"/>
        <w:rPr>
          <w:rFonts w:asciiTheme="minorHAnsi" w:hAnsiTheme="minorHAnsi" w:cstheme="minorHAnsi"/>
          <w:sz w:val="22"/>
          <w:szCs w:val="22"/>
        </w:rPr>
      </w:pPr>
      <w:r w:rsidRPr="00974BE3">
        <w:rPr>
          <w:rFonts w:asciiTheme="minorHAnsi" w:hAnsiTheme="minorHAnsi" w:cstheme="minorHAnsi"/>
          <w:sz w:val="22"/>
          <w:szCs w:val="22"/>
        </w:rPr>
        <w:t xml:space="preserve">poręczeniach bankowych lub poręczeniach spółdzielczej kasy oszczędnościowo-kredytowej, z tym że zobowiązanie kasy jest zawsze zobowiązaniem pieniężnym; </w:t>
      </w:r>
    </w:p>
    <w:p w14:paraId="703149C5" w14:textId="77777777" w:rsidR="00837669" w:rsidRPr="00974BE3" w:rsidRDefault="00837669" w:rsidP="00531217">
      <w:pPr>
        <w:pStyle w:val="Default"/>
        <w:numPr>
          <w:ilvl w:val="0"/>
          <w:numId w:val="40"/>
        </w:numPr>
        <w:jc w:val="both"/>
        <w:rPr>
          <w:rFonts w:asciiTheme="minorHAnsi" w:hAnsiTheme="minorHAnsi" w:cstheme="minorHAnsi"/>
          <w:sz w:val="22"/>
          <w:szCs w:val="22"/>
        </w:rPr>
      </w:pPr>
      <w:r w:rsidRPr="00974BE3">
        <w:rPr>
          <w:rFonts w:asciiTheme="minorHAnsi" w:hAnsiTheme="minorHAnsi" w:cstheme="minorHAnsi"/>
          <w:sz w:val="22"/>
          <w:szCs w:val="22"/>
        </w:rPr>
        <w:t xml:space="preserve">gwarancjach bankowych; </w:t>
      </w:r>
    </w:p>
    <w:p w14:paraId="02336C28" w14:textId="77777777" w:rsidR="00837669" w:rsidRPr="00974BE3" w:rsidRDefault="00837669" w:rsidP="00531217">
      <w:pPr>
        <w:pStyle w:val="Default"/>
        <w:numPr>
          <w:ilvl w:val="0"/>
          <w:numId w:val="40"/>
        </w:numPr>
        <w:jc w:val="both"/>
        <w:rPr>
          <w:rFonts w:asciiTheme="minorHAnsi" w:hAnsiTheme="minorHAnsi" w:cstheme="minorHAnsi"/>
          <w:sz w:val="22"/>
          <w:szCs w:val="22"/>
        </w:rPr>
      </w:pPr>
      <w:r w:rsidRPr="00974BE3">
        <w:rPr>
          <w:rFonts w:asciiTheme="minorHAnsi" w:hAnsiTheme="minorHAnsi" w:cstheme="minorHAnsi"/>
          <w:sz w:val="22"/>
          <w:szCs w:val="22"/>
        </w:rPr>
        <w:t xml:space="preserve">gwarancjach ubezpieczeniowych; </w:t>
      </w:r>
    </w:p>
    <w:p w14:paraId="58A68EFE" w14:textId="7E28E703" w:rsidR="00837669" w:rsidRPr="00974BE3" w:rsidRDefault="00837669" w:rsidP="00531217">
      <w:pPr>
        <w:pStyle w:val="Default"/>
        <w:numPr>
          <w:ilvl w:val="0"/>
          <w:numId w:val="40"/>
        </w:numPr>
        <w:jc w:val="both"/>
        <w:rPr>
          <w:rFonts w:asciiTheme="minorHAnsi" w:hAnsiTheme="minorHAnsi" w:cstheme="minorHAnsi"/>
          <w:sz w:val="22"/>
          <w:szCs w:val="22"/>
        </w:rPr>
      </w:pPr>
      <w:r w:rsidRPr="00974BE3">
        <w:rPr>
          <w:rFonts w:asciiTheme="minorHAnsi" w:hAnsiTheme="minorHAnsi" w:cstheme="minorHAnsi"/>
          <w:sz w:val="22"/>
          <w:szCs w:val="22"/>
        </w:rPr>
        <w:t xml:space="preserve">poręczeniach udzielanych przez podmioty, o których mowa w art. 6b ust. 5 pkt 2 ustawy z dnia 9 listopada 2000 r. o utworzeniu Polskiej Agencji Rozwoju Przedsiębiorczości. </w:t>
      </w:r>
    </w:p>
    <w:p w14:paraId="350AA7FC" w14:textId="481F5238" w:rsidR="00837669" w:rsidRPr="00974BE3" w:rsidRDefault="00837669" w:rsidP="00531217">
      <w:pPr>
        <w:pStyle w:val="Akapitzlist"/>
        <w:numPr>
          <w:ilvl w:val="0"/>
          <w:numId w:val="3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sz w:val="22"/>
          <w:szCs w:val="22"/>
        </w:rPr>
        <w:t xml:space="preserve">Zabezpieczenie wnoszone w pieniądzu wykonawca wpłaca przelewem na rachunek bankowy Zamawiającego: </w:t>
      </w:r>
      <w:r w:rsidRPr="00974BE3">
        <w:rPr>
          <w:rFonts w:asciiTheme="minorHAnsi" w:hAnsiTheme="minorHAnsi" w:cstheme="minorHAnsi"/>
          <w:b/>
          <w:sz w:val="22"/>
          <w:szCs w:val="22"/>
        </w:rPr>
        <w:t>69 1090 1519 0000 0001 4459 5642</w:t>
      </w:r>
      <w:r w:rsidRPr="00974BE3">
        <w:rPr>
          <w:rFonts w:asciiTheme="minorHAnsi" w:hAnsiTheme="minorHAnsi" w:cstheme="minorHAnsi"/>
          <w:sz w:val="22"/>
          <w:szCs w:val="22"/>
        </w:rPr>
        <w:t>.</w:t>
      </w:r>
    </w:p>
    <w:p w14:paraId="3749E43E" w14:textId="77777777" w:rsidR="00837669" w:rsidRPr="00974BE3" w:rsidRDefault="00837669" w:rsidP="00531217">
      <w:pPr>
        <w:pStyle w:val="Akapitzlist"/>
        <w:numPr>
          <w:ilvl w:val="0"/>
          <w:numId w:val="3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987E1FF" w14:textId="11537CDB" w:rsidR="00837669" w:rsidRPr="00974BE3" w:rsidRDefault="00837669" w:rsidP="00531217">
      <w:pPr>
        <w:pStyle w:val="Akapitzlist"/>
        <w:numPr>
          <w:ilvl w:val="0"/>
          <w:numId w:val="3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W przypadku wniesienia zabezpieczenia w postaci poręczenia lub gwarancji, Wykonawca winien przedstawić projekt dokumentu Zamawiającemu w celu uzyskania akceptacji jego treści. Zabezpieczenie wnoszone w formie poręczeń lub gwarancji musi spełniać co najmniej poniższe wymagania: </w:t>
      </w:r>
    </w:p>
    <w:p w14:paraId="4CF5CB9A" w14:textId="303E6F8C" w:rsidR="00837669" w:rsidRPr="00974BE3" w:rsidRDefault="00837669" w:rsidP="00531217">
      <w:pPr>
        <w:pStyle w:val="Akapitzlist"/>
        <w:numPr>
          <w:ilvl w:val="0"/>
          <w:numId w:val="41"/>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Musi obejmować odpowiedzialność za wszystkie okoliczności związane z niewykonaniem lub nienależytym wykonaniem umowy (w tym pokryciu naliczonych kar umownych), bez potwierdzania tych okoliczności, </w:t>
      </w:r>
    </w:p>
    <w:p w14:paraId="0C90B63B" w14:textId="3A06C4DF" w:rsidR="00837669" w:rsidRPr="00974BE3" w:rsidRDefault="00837669" w:rsidP="00531217">
      <w:pPr>
        <w:pStyle w:val="Akapitzlist"/>
        <w:numPr>
          <w:ilvl w:val="0"/>
          <w:numId w:val="41"/>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Wszelkie zmiany, uzupełnienia lub modyfikacje warunków umowy lub przedmiotu zamówienia nie mogą zwalniać gwaranta z odpowiedzialności wynikającej z poręczenia lub gwarancji, </w:t>
      </w:r>
    </w:p>
    <w:p w14:paraId="26AB9C66" w14:textId="2B37786C" w:rsidR="00837669" w:rsidRPr="00974BE3" w:rsidRDefault="00837669" w:rsidP="00531217">
      <w:pPr>
        <w:pStyle w:val="Akapitzlist"/>
        <w:numPr>
          <w:ilvl w:val="0"/>
          <w:numId w:val="41"/>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Z jej treści powinno jednoznacznie wynikać zobowiązanie gwaranta lub poręczyciela do zapłaty całej kwoty zabezpieczenia, </w:t>
      </w:r>
    </w:p>
    <w:p w14:paraId="209BB9EB" w14:textId="018D3A1E" w:rsidR="00837669" w:rsidRPr="00974BE3" w:rsidRDefault="00837669" w:rsidP="00531217">
      <w:pPr>
        <w:pStyle w:val="Akapitzlist"/>
        <w:numPr>
          <w:ilvl w:val="0"/>
          <w:numId w:val="41"/>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Powinna być nieodwołalna i bezwarunkowa oraz płatna na pierwsze żądanie, </w:t>
      </w:r>
    </w:p>
    <w:p w14:paraId="11381D14" w14:textId="4C78960D" w:rsidR="00837669" w:rsidRPr="00974BE3" w:rsidRDefault="00837669" w:rsidP="00531217">
      <w:pPr>
        <w:pStyle w:val="Akapitzlist"/>
        <w:numPr>
          <w:ilvl w:val="0"/>
          <w:numId w:val="41"/>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Musi jednoznacznie określać termin obowiązywania poręczenia lub gwarancji, </w:t>
      </w:r>
    </w:p>
    <w:p w14:paraId="30C03E4A" w14:textId="35C341E6" w:rsidR="00837669" w:rsidRPr="00974BE3" w:rsidRDefault="00837669" w:rsidP="00531217">
      <w:pPr>
        <w:pStyle w:val="Akapitzlist"/>
        <w:numPr>
          <w:ilvl w:val="0"/>
          <w:numId w:val="41"/>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W treści poręczenia lub gwarancji powinna znaleźć się nazwa przedmiotowego postępowania, </w:t>
      </w:r>
    </w:p>
    <w:p w14:paraId="5A22754C" w14:textId="532F60CB" w:rsidR="00837669" w:rsidRPr="00974BE3" w:rsidRDefault="00837669" w:rsidP="00531217">
      <w:pPr>
        <w:pStyle w:val="Akapitzlist"/>
        <w:numPr>
          <w:ilvl w:val="0"/>
          <w:numId w:val="41"/>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Beneficjentem poręczenia lub gwarancji jest Powiat Ostrowiecki, </w:t>
      </w:r>
    </w:p>
    <w:p w14:paraId="595752AE" w14:textId="77777777" w:rsidR="00837669" w:rsidRPr="00974BE3" w:rsidRDefault="00837669" w:rsidP="00531217">
      <w:pPr>
        <w:pStyle w:val="Akapitzlist"/>
        <w:numPr>
          <w:ilvl w:val="0"/>
          <w:numId w:val="41"/>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w:t>
      </w:r>
      <w:r w:rsidRPr="00974BE3">
        <w:rPr>
          <w:rFonts w:asciiTheme="minorHAnsi" w:hAnsiTheme="minorHAnsi" w:cstheme="minorHAnsi"/>
          <w:kern w:val="0"/>
          <w:sz w:val="22"/>
          <w:szCs w:val="22"/>
          <w:lang w:eastAsia="en-US"/>
        </w:rPr>
        <w:lastRenderedPageBreak/>
        <w:t xml:space="preserve">zamówienia lub aby z jej treści wynikało, że zabezpiecza Wykonawców wspólnie ubiegających się o udzielenie zamówienia (konsorcjum). </w:t>
      </w:r>
    </w:p>
    <w:p w14:paraId="75CE6E84" w14:textId="77777777" w:rsidR="007B03D5" w:rsidRPr="00974BE3" w:rsidRDefault="00837669" w:rsidP="00531217">
      <w:pPr>
        <w:pStyle w:val="Akapitzlist"/>
        <w:numPr>
          <w:ilvl w:val="0"/>
          <w:numId w:val="3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sz w:val="22"/>
          <w:szCs w:val="22"/>
        </w:rPr>
        <w:t xml:space="preserve">W trakcie realizacji umowy wykonawca może dokonać zmiany formy zabezpieczenia na jedną lub kilka form, o których mowa w art. 450 ust. 1 ustawy </w:t>
      </w:r>
      <w:proofErr w:type="spellStart"/>
      <w:r w:rsidRPr="00974BE3">
        <w:rPr>
          <w:rFonts w:asciiTheme="minorHAnsi" w:hAnsiTheme="minorHAnsi" w:cstheme="minorHAnsi"/>
          <w:sz w:val="22"/>
          <w:szCs w:val="22"/>
        </w:rPr>
        <w:t>Pzp</w:t>
      </w:r>
      <w:proofErr w:type="spellEnd"/>
      <w:r w:rsidRPr="00974BE3">
        <w:rPr>
          <w:rFonts w:asciiTheme="minorHAnsi" w:hAnsiTheme="minorHAnsi" w:cstheme="minorHAnsi"/>
          <w:sz w:val="22"/>
          <w:szCs w:val="22"/>
        </w:rPr>
        <w:t>.</w:t>
      </w:r>
    </w:p>
    <w:p w14:paraId="5D0100A9" w14:textId="1DA59EEB" w:rsidR="007B03D5" w:rsidRPr="00974BE3" w:rsidRDefault="007B03D5" w:rsidP="00531217">
      <w:pPr>
        <w:pStyle w:val="Akapitzlist"/>
        <w:numPr>
          <w:ilvl w:val="0"/>
          <w:numId w:val="3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sz w:val="22"/>
          <w:szCs w:val="22"/>
        </w:rPr>
        <w:t>Zamawiający dokona zwrotu zabezpieczenia należytego wykonania umowy w następujących częściach i terminach:</w:t>
      </w:r>
    </w:p>
    <w:p w14:paraId="0A834630" w14:textId="55F57FE0" w:rsidR="007B03D5" w:rsidRPr="00974BE3" w:rsidRDefault="007B03D5" w:rsidP="00531217">
      <w:pPr>
        <w:pStyle w:val="Akapitzlist"/>
        <w:numPr>
          <w:ilvl w:val="0"/>
          <w:numId w:val="42"/>
        </w:numPr>
        <w:spacing w:after="160" w:line="240" w:lineRule="auto"/>
        <w:jc w:val="both"/>
        <w:rPr>
          <w:rFonts w:asciiTheme="minorHAnsi" w:hAnsiTheme="minorHAnsi" w:cstheme="minorHAnsi"/>
          <w:sz w:val="22"/>
          <w:szCs w:val="22"/>
        </w:rPr>
      </w:pPr>
      <w:r w:rsidRPr="00974BE3">
        <w:rPr>
          <w:rFonts w:asciiTheme="minorHAnsi" w:hAnsiTheme="minorHAnsi" w:cstheme="minorHAnsi"/>
          <w:sz w:val="22"/>
          <w:szCs w:val="22"/>
        </w:rPr>
        <w:t>70% wartości zabezpieczenia - Zamawiający zwróci w terminie 30 dni od dnia wykonania zamówienia i uznania przez Zamawiającego za należycie wykonane,</w:t>
      </w:r>
    </w:p>
    <w:p w14:paraId="69285D67" w14:textId="46379794" w:rsidR="007B03D5" w:rsidRPr="00974BE3" w:rsidRDefault="007B03D5" w:rsidP="00531217">
      <w:pPr>
        <w:pStyle w:val="Akapitzlist"/>
        <w:numPr>
          <w:ilvl w:val="0"/>
          <w:numId w:val="42"/>
        </w:numPr>
        <w:spacing w:after="160" w:line="240" w:lineRule="auto"/>
        <w:jc w:val="both"/>
        <w:rPr>
          <w:rFonts w:asciiTheme="minorHAnsi" w:hAnsiTheme="minorHAnsi" w:cstheme="minorHAnsi"/>
          <w:sz w:val="22"/>
          <w:szCs w:val="22"/>
        </w:rPr>
      </w:pPr>
      <w:r w:rsidRPr="00974BE3">
        <w:rPr>
          <w:rFonts w:asciiTheme="minorHAnsi" w:hAnsiTheme="minorHAnsi" w:cstheme="minorHAnsi"/>
          <w:sz w:val="22"/>
          <w:szCs w:val="22"/>
        </w:rPr>
        <w:t>30% wartości zabezpieczenia - Zamawiający zwróci nie później niż w 15-tym dniu po upływie okresu rękojmi za wady.</w:t>
      </w:r>
    </w:p>
    <w:p w14:paraId="6D47F9F4" w14:textId="77777777" w:rsidR="00837669" w:rsidRPr="00744A0E" w:rsidRDefault="00837669" w:rsidP="007B03D5">
      <w:pPr>
        <w:spacing w:after="240" w:line="240" w:lineRule="auto"/>
        <w:jc w:val="both"/>
        <w:rPr>
          <w:rFonts w:asciiTheme="minorHAnsi" w:hAnsiTheme="minorHAnsi" w:cstheme="minorHAnsi"/>
          <w:spacing w:val="0"/>
          <w:kern w:val="0"/>
          <w:sz w:val="22"/>
          <w:szCs w:val="22"/>
        </w:rPr>
      </w:pPr>
    </w:p>
    <w:p w14:paraId="3B297D3C" w14:textId="53A04133" w:rsidR="00553E18" w:rsidRPr="00744A0E" w:rsidRDefault="00454B66" w:rsidP="00531217">
      <w:pPr>
        <w:pStyle w:val="Akapitzlist"/>
        <w:numPr>
          <w:ilvl w:val="0"/>
          <w:numId w:val="17"/>
        </w:num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744A0E">
        <w:rPr>
          <w:rFonts w:asciiTheme="minorHAnsi" w:hAnsiTheme="minorHAnsi" w:cstheme="minorHAnsi"/>
          <w:b/>
          <w:bCs/>
          <w:spacing w:val="0"/>
          <w:kern w:val="0"/>
          <w:sz w:val="22"/>
          <w:szCs w:val="22"/>
          <w:lang w:eastAsia="ar-SA"/>
        </w:rPr>
        <w:t>ZAŁĄCZNIKI DO SWZ</w:t>
      </w:r>
    </w:p>
    <w:p w14:paraId="49367F73" w14:textId="66FA15AE"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Integralną częś</w:t>
      </w:r>
      <w:r w:rsidR="00C0100F" w:rsidRPr="00744A0E">
        <w:rPr>
          <w:rFonts w:asciiTheme="minorHAnsi" w:hAnsiTheme="minorHAnsi" w:cstheme="minorHAnsi"/>
          <w:spacing w:val="0"/>
          <w:kern w:val="0"/>
          <w:sz w:val="22"/>
          <w:szCs w:val="22"/>
          <w:lang w:eastAsia="ar-SA"/>
        </w:rPr>
        <w:t>ć</w:t>
      </w:r>
      <w:r w:rsidRPr="00744A0E">
        <w:rPr>
          <w:rFonts w:asciiTheme="minorHAnsi" w:hAnsiTheme="minorHAnsi" w:cstheme="minorHAnsi"/>
          <w:spacing w:val="0"/>
          <w:kern w:val="0"/>
          <w:sz w:val="22"/>
          <w:szCs w:val="22"/>
          <w:lang w:eastAsia="ar-SA"/>
        </w:rPr>
        <w:t xml:space="preserve"> niniejszej SWZ stanowią następujące załączniki:</w:t>
      </w:r>
    </w:p>
    <w:p w14:paraId="45661F06" w14:textId="2DBAE053" w:rsidR="00454B66" w:rsidRPr="00744A0E" w:rsidRDefault="00454B66"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Projektowane postanowienia umowy w sprawie zamówienia publicznego –</w:t>
      </w:r>
      <w:r w:rsidR="00F8278E" w:rsidRPr="00744A0E">
        <w:rPr>
          <w:rFonts w:asciiTheme="minorHAnsi" w:hAnsiTheme="minorHAnsi" w:cstheme="minorHAnsi"/>
          <w:spacing w:val="0"/>
          <w:kern w:val="0"/>
          <w:sz w:val="22"/>
          <w:szCs w:val="22"/>
          <w:lang w:eastAsia="ar-SA"/>
        </w:rPr>
        <w:t xml:space="preserve"> </w:t>
      </w:r>
      <w:r w:rsidRPr="00744A0E">
        <w:rPr>
          <w:rFonts w:asciiTheme="minorHAnsi" w:hAnsiTheme="minorHAnsi" w:cstheme="minorHAnsi"/>
          <w:spacing w:val="0"/>
          <w:kern w:val="0"/>
          <w:sz w:val="22"/>
          <w:szCs w:val="22"/>
          <w:lang w:eastAsia="ar-SA"/>
        </w:rPr>
        <w:t xml:space="preserve">Załącznik </w:t>
      </w:r>
      <w:r w:rsidR="00943FFA" w:rsidRPr="00744A0E">
        <w:rPr>
          <w:rFonts w:asciiTheme="minorHAnsi" w:hAnsiTheme="minorHAnsi" w:cstheme="minorHAnsi"/>
          <w:spacing w:val="0"/>
          <w:kern w:val="0"/>
          <w:sz w:val="22"/>
          <w:szCs w:val="22"/>
          <w:lang w:eastAsia="ar-SA"/>
        </w:rPr>
        <w:t>n</w:t>
      </w:r>
      <w:r w:rsidRPr="00744A0E">
        <w:rPr>
          <w:rFonts w:asciiTheme="minorHAnsi" w:hAnsiTheme="minorHAnsi" w:cstheme="minorHAnsi"/>
          <w:spacing w:val="0"/>
          <w:kern w:val="0"/>
          <w:sz w:val="22"/>
          <w:szCs w:val="22"/>
          <w:lang w:eastAsia="ar-SA"/>
        </w:rPr>
        <w:t>r 1;</w:t>
      </w:r>
    </w:p>
    <w:p w14:paraId="7976FFDD" w14:textId="466FD301" w:rsidR="00454B66" w:rsidRPr="00744A0E" w:rsidRDefault="00454B66"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 xml:space="preserve">Formularz Ofertowy </w:t>
      </w:r>
      <w:r w:rsidR="00943FFA" w:rsidRPr="00744A0E">
        <w:rPr>
          <w:rFonts w:asciiTheme="minorHAnsi" w:hAnsiTheme="minorHAnsi" w:cstheme="minorHAnsi"/>
          <w:spacing w:val="0"/>
          <w:kern w:val="0"/>
          <w:sz w:val="22"/>
          <w:szCs w:val="22"/>
          <w:lang w:eastAsia="ar-SA"/>
        </w:rPr>
        <w:t>–</w:t>
      </w:r>
      <w:r w:rsidRPr="00744A0E">
        <w:rPr>
          <w:rFonts w:asciiTheme="minorHAnsi" w:hAnsiTheme="minorHAnsi" w:cstheme="minorHAnsi"/>
          <w:spacing w:val="0"/>
          <w:kern w:val="0"/>
          <w:sz w:val="22"/>
          <w:szCs w:val="22"/>
          <w:lang w:eastAsia="ar-SA"/>
        </w:rPr>
        <w:t xml:space="preserve"> Załącznik nr 2;</w:t>
      </w:r>
    </w:p>
    <w:p w14:paraId="2A9F9729" w14:textId="42631F8A" w:rsidR="00F8278E" w:rsidRDefault="00454B66"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Oświadczenie o niepodl</w:t>
      </w:r>
      <w:r w:rsidR="00943FFA" w:rsidRPr="00744A0E">
        <w:rPr>
          <w:rFonts w:asciiTheme="minorHAnsi" w:hAnsiTheme="minorHAnsi" w:cstheme="minorHAnsi"/>
          <w:spacing w:val="0"/>
          <w:kern w:val="0"/>
          <w:sz w:val="22"/>
          <w:szCs w:val="22"/>
          <w:lang w:eastAsia="ar-SA"/>
        </w:rPr>
        <w:t xml:space="preserve">eganiu wykluczeniu </w:t>
      </w:r>
      <w:r w:rsidR="00F8278E" w:rsidRPr="00744A0E">
        <w:rPr>
          <w:rFonts w:asciiTheme="minorHAnsi" w:hAnsiTheme="minorHAnsi" w:cstheme="minorHAnsi"/>
          <w:spacing w:val="0"/>
          <w:kern w:val="0"/>
          <w:sz w:val="22"/>
          <w:szCs w:val="22"/>
          <w:lang w:eastAsia="ar-SA"/>
        </w:rPr>
        <w:t xml:space="preserve">z postępowania </w:t>
      </w:r>
      <w:r w:rsidR="00943FFA" w:rsidRPr="00744A0E">
        <w:rPr>
          <w:rFonts w:asciiTheme="minorHAnsi" w:hAnsiTheme="minorHAnsi" w:cstheme="minorHAnsi"/>
          <w:spacing w:val="0"/>
          <w:kern w:val="0"/>
          <w:sz w:val="22"/>
          <w:szCs w:val="22"/>
          <w:lang w:eastAsia="ar-SA"/>
        </w:rPr>
        <w:t>– Załącznik n</w:t>
      </w:r>
      <w:r w:rsidRPr="00744A0E">
        <w:rPr>
          <w:rFonts w:asciiTheme="minorHAnsi" w:hAnsiTheme="minorHAnsi" w:cstheme="minorHAnsi"/>
          <w:spacing w:val="0"/>
          <w:kern w:val="0"/>
          <w:sz w:val="22"/>
          <w:szCs w:val="22"/>
          <w:lang w:eastAsia="ar-SA"/>
        </w:rPr>
        <w:t>r 3;</w:t>
      </w:r>
    </w:p>
    <w:p w14:paraId="6FBDCC9E" w14:textId="6C4A5D8B" w:rsidR="00775A5E" w:rsidRDefault="00775A5E"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Pr>
          <w:rFonts w:asciiTheme="minorHAnsi" w:hAnsiTheme="minorHAnsi" w:cstheme="minorHAnsi"/>
          <w:spacing w:val="0"/>
          <w:kern w:val="0"/>
          <w:sz w:val="22"/>
          <w:szCs w:val="22"/>
          <w:lang w:eastAsia="ar-SA"/>
        </w:rPr>
        <w:t xml:space="preserve">Oświadczenie o spełnianiu warunków udziału w postępowaniu - </w:t>
      </w:r>
      <w:r w:rsidRPr="00744A0E">
        <w:rPr>
          <w:rFonts w:asciiTheme="minorHAnsi" w:hAnsiTheme="minorHAnsi" w:cstheme="minorHAnsi"/>
          <w:spacing w:val="0"/>
          <w:kern w:val="0"/>
          <w:sz w:val="22"/>
          <w:szCs w:val="22"/>
          <w:lang w:eastAsia="ar-SA"/>
        </w:rPr>
        <w:t xml:space="preserve">Załącznik nr </w:t>
      </w:r>
      <w:r>
        <w:rPr>
          <w:rFonts w:asciiTheme="minorHAnsi" w:hAnsiTheme="minorHAnsi" w:cstheme="minorHAnsi"/>
          <w:spacing w:val="0"/>
          <w:kern w:val="0"/>
          <w:sz w:val="22"/>
          <w:szCs w:val="22"/>
          <w:lang w:eastAsia="ar-SA"/>
        </w:rPr>
        <w:t>4</w:t>
      </w:r>
      <w:r w:rsidRPr="00744A0E">
        <w:rPr>
          <w:rFonts w:asciiTheme="minorHAnsi" w:hAnsiTheme="minorHAnsi" w:cstheme="minorHAnsi"/>
          <w:spacing w:val="0"/>
          <w:kern w:val="0"/>
          <w:sz w:val="22"/>
          <w:szCs w:val="22"/>
          <w:lang w:eastAsia="ar-SA"/>
        </w:rPr>
        <w:t>;</w:t>
      </w:r>
    </w:p>
    <w:p w14:paraId="7BF3A0EB" w14:textId="134E557E" w:rsidR="00775A5E" w:rsidRDefault="00775A5E"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Pr>
          <w:rFonts w:asciiTheme="minorHAnsi" w:hAnsiTheme="minorHAnsi" w:cstheme="minorHAnsi"/>
          <w:spacing w:val="0"/>
          <w:kern w:val="0"/>
          <w:sz w:val="22"/>
          <w:szCs w:val="22"/>
          <w:lang w:eastAsia="ar-SA"/>
        </w:rPr>
        <w:t xml:space="preserve">Zobowiązanie podmiotu trzeciego - </w:t>
      </w:r>
      <w:r w:rsidRPr="00744A0E">
        <w:rPr>
          <w:rFonts w:asciiTheme="minorHAnsi" w:hAnsiTheme="minorHAnsi" w:cstheme="minorHAnsi"/>
          <w:spacing w:val="0"/>
          <w:kern w:val="0"/>
          <w:sz w:val="22"/>
          <w:szCs w:val="22"/>
          <w:lang w:eastAsia="ar-SA"/>
        </w:rPr>
        <w:t xml:space="preserve">Załącznik nr </w:t>
      </w:r>
      <w:r>
        <w:rPr>
          <w:rFonts w:asciiTheme="minorHAnsi" w:hAnsiTheme="minorHAnsi" w:cstheme="minorHAnsi"/>
          <w:spacing w:val="0"/>
          <w:kern w:val="0"/>
          <w:sz w:val="22"/>
          <w:szCs w:val="22"/>
          <w:lang w:eastAsia="ar-SA"/>
        </w:rPr>
        <w:t>5</w:t>
      </w:r>
      <w:r w:rsidRPr="00744A0E">
        <w:rPr>
          <w:rFonts w:asciiTheme="minorHAnsi" w:hAnsiTheme="minorHAnsi" w:cstheme="minorHAnsi"/>
          <w:spacing w:val="0"/>
          <w:kern w:val="0"/>
          <w:sz w:val="22"/>
          <w:szCs w:val="22"/>
          <w:lang w:eastAsia="ar-SA"/>
        </w:rPr>
        <w:t>;</w:t>
      </w:r>
    </w:p>
    <w:p w14:paraId="3F327520" w14:textId="30D28CC0" w:rsidR="00E306B6" w:rsidRPr="00744A0E" w:rsidRDefault="00E306B6"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Pr>
          <w:rFonts w:asciiTheme="minorHAnsi" w:hAnsiTheme="minorHAnsi" w:cstheme="minorHAnsi"/>
          <w:spacing w:val="0"/>
          <w:kern w:val="0"/>
          <w:sz w:val="22"/>
          <w:szCs w:val="22"/>
          <w:lang w:eastAsia="ar-SA"/>
        </w:rPr>
        <w:t xml:space="preserve">Oświadczenie o zatrudnieniu na umowę o pracę - </w:t>
      </w:r>
      <w:r w:rsidRPr="00744A0E">
        <w:rPr>
          <w:rFonts w:asciiTheme="minorHAnsi" w:hAnsiTheme="minorHAnsi" w:cstheme="minorHAnsi"/>
          <w:spacing w:val="0"/>
          <w:kern w:val="0"/>
          <w:sz w:val="22"/>
          <w:szCs w:val="22"/>
          <w:lang w:eastAsia="ar-SA"/>
        </w:rPr>
        <w:t xml:space="preserve">Załącznik nr </w:t>
      </w:r>
      <w:r>
        <w:rPr>
          <w:rFonts w:asciiTheme="minorHAnsi" w:hAnsiTheme="minorHAnsi" w:cstheme="minorHAnsi"/>
          <w:spacing w:val="0"/>
          <w:kern w:val="0"/>
          <w:sz w:val="22"/>
          <w:szCs w:val="22"/>
          <w:lang w:eastAsia="ar-SA"/>
        </w:rPr>
        <w:t>6</w:t>
      </w:r>
      <w:r w:rsidRPr="00744A0E">
        <w:rPr>
          <w:rFonts w:asciiTheme="minorHAnsi" w:hAnsiTheme="minorHAnsi" w:cstheme="minorHAnsi"/>
          <w:spacing w:val="0"/>
          <w:kern w:val="0"/>
          <w:sz w:val="22"/>
          <w:szCs w:val="22"/>
          <w:lang w:eastAsia="ar-SA"/>
        </w:rPr>
        <w:t>;</w:t>
      </w:r>
    </w:p>
    <w:p w14:paraId="45881694" w14:textId="5E7764D5" w:rsidR="00D002D6" w:rsidRPr="00744A0E" w:rsidRDefault="00454B66"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 xml:space="preserve">Klauzula informacyjna dotycząca przetwarzania danych osobowych –Załącznik nr </w:t>
      </w:r>
      <w:r w:rsidR="00E306B6">
        <w:rPr>
          <w:rFonts w:asciiTheme="minorHAnsi" w:hAnsiTheme="minorHAnsi" w:cstheme="minorHAnsi"/>
          <w:spacing w:val="0"/>
          <w:kern w:val="0"/>
          <w:sz w:val="22"/>
          <w:szCs w:val="22"/>
          <w:lang w:eastAsia="ar-SA"/>
        </w:rPr>
        <w:t>7</w:t>
      </w:r>
      <w:r w:rsidR="00D002D6" w:rsidRPr="00744A0E">
        <w:rPr>
          <w:rFonts w:asciiTheme="minorHAnsi" w:hAnsiTheme="minorHAnsi" w:cstheme="minorHAnsi"/>
          <w:spacing w:val="0"/>
          <w:kern w:val="0"/>
          <w:sz w:val="22"/>
          <w:szCs w:val="22"/>
          <w:lang w:eastAsia="ar-SA"/>
        </w:rPr>
        <w:t>;</w:t>
      </w:r>
    </w:p>
    <w:p w14:paraId="12382171" w14:textId="1E73CE83" w:rsidR="00F8278E" w:rsidRDefault="00684E64"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 xml:space="preserve">Link do postępowania i ID – Załącznik nr </w:t>
      </w:r>
      <w:r w:rsidR="00E306B6">
        <w:rPr>
          <w:rFonts w:asciiTheme="minorHAnsi" w:hAnsiTheme="minorHAnsi" w:cstheme="minorHAnsi"/>
          <w:spacing w:val="0"/>
          <w:kern w:val="0"/>
          <w:sz w:val="22"/>
          <w:szCs w:val="22"/>
          <w:lang w:eastAsia="ar-SA"/>
        </w:rPr>
        <w:t>8</w:t>
      </w:r>
      <w:r w:rsidRPr="00744A0E">
        <w:rPr>
          <w:rFonts w:asciiTheme="minorHAnsi" w:hAnsiTheme="minorHAnsi" w:cstheme="minorHAnsi"/>
          <w:spacing w:val="0"/>
          <w:kern w:val="0"/>
          <w:sz w:val="22"/>
          <w:szCs w:val="22"/>
          <w:lang w:eastAsia="ar-SA"/>
        </w:rPr>
        <w:t>.</w:t>
      </w:r>
    </w:p>
    <w:p w14:paraId="5BC63E6E" w14:textId="3B8BD25D" w:rsidR="00EA68AF" w:rsidRDefault="00EA68AF"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Pr>
          <w:rFonts w:asciiTheme="minorHAnsi" w:hAnsiTheme="minorHAnsi" w:cstheme="minorHAnsi"/>
          <w:spacing w:val="0"/>
          <w:kern w:val="0"/>
          <w:sz w:val="22"/>
          <w:szCs w:val="22"/>
          <w:lang w:eastAsia="ar-SA"/>
        </w:rPr>
        <w:t xml:space="preserve">Projekt budowlany - </w:t>
      </w:r>
      <w:r w:rsidRPr="00744A0E">
        <w:rPr>
          <w:rFonts w:asciiTheme="minorHAnsi" w:hAnsiTheme="minorHAnsi" w:cstheme="minorHAnsi"/>
          <w:spacing w:val="0"/>
          <w:kern w:val="0"/>
          <w:sz w:val="22"/>
          <w:szCs w:val="22"/>
          <w:lang w:eastAsia="ar-SA"/>
        </w:rPr>
        <w:t xml:space="preserve">Załącznik nr </w:t>
      </w:r>
      <w:r>
        <w:rPr>
          <w:rFonts w:asciiTheme="minorHAnsi" w:hAnsiTheme="minorHAnsi" w:cstheme="minorHAnsi"/>
          <w:spacing w:val="0"/>
          <w:kern w:val="0"/>
          <w:sz w:val="22"/>
          <w:szCs w:val="22"/>
          <w:lang w:eastAsia="ar-SA"/>
        </w:rPr>
        <w:t>9;</w:t>
      </w:r>
    </w:p>
    <w:p w14:paraId="7E1212A6" w14:textId="011D4956" w:rsidR="00EA68AF" w:rsidRPr="00EA68AF" w:rsidRDefault="00EA68AF"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E651D9">
        <w:rPr>
          <w:rFonts w:asciiTheme="minorHAnsi" w:hAnsiTheme="minorHAnsi" w:cstheme="minorHAnsi"/>
          <w:sz w:val="22"/>
          <w:szCs w:val="22"/>
        </w:rPr>
        <w:t>Szczegółow</w:t>
      </w:r>
      <w:r>
        <w:rPr>
          <w:rFonts w:asciiTheme="minorHAnsi" w:hAnsiTheme="minorHAnsi" w:cstheme="minorHAnsi"/>
          <w:sz w:val="22"/>
          <w:szCs w:val="22"/>
        </w:rPr>
        <w:t>a</w:t>
      </w:r>
      <w:r w:rsidRPr="00E651D9">
        <w:rPr>
          <w:rFonts w:asciiTheme="minorHAnsi" w:hAnsiTheme="minorHAnsi" w:cstheme="minorHAnsi"/>
          <w:sz w:val="22"/>
          <w:szCs w:val="22"/>
        </w:rPr>
        <w:t xml:space="preserve"> specyfikacji technicznej</w:t>
      </w:r>
      <w:r>
        <w:rPr>
          <w:rFonts w:asciiTheme="minorHAnsi" w:hAnsiTheme="minorHAnsi" w:cstheme="minorHAnsi"/>
          <w:sz w:val="22"/>
          <w:szCs w:val="22"/>
        </w:rPr>
        <w:t xml:space="preserve"> wykonania i odbioru robót – Załącznik nr 10;</w:t>
      </w:r>
    </w:p>
    <w:p w14:paraId="3899E8A9" w14:textId="7B9DF24C" w:rsidR="00EA68AF" w:rsidRDefault="00EA68AF"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Pr>
          <w:rFonts w:asciiTheme="minorHAnsi" w:hAnsiTheme="minorHAnsi" w:cstheme="minorHAnsi"/>
          <w:spacing w:val="0"/>
          <w:kern w:val="0"/>
          <w:sz w:val="22"/>
          <w:szCs w:val="22"/>
          <w:lang w:eastAsia="ar-SA"/>
        </w:rPr>
        <w:t>Przedmiar – Załącznik nr 11.</w:t>
      </w:r>
    </w:p>
    <w:p w14:paraId="75653AA1" w14:textId="0D07C67E" w:rsidR="006F7651" w:rsidRDefault="006F7651"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Pr>
          <w:rFonts w:asciiTheme="minorHAnsi" w:hAnsiTheme="minorHAnsi" w:cstheme="minorHAnsi"/>
          <w:spacing w:val="0"/>
          <w:kern w:val="0"/>
          <w:sz w:val="22"/>
          <w:szCs w:val="22"/>
          <w:lang w:eastAsia="ar-SA"/>
        </w:rPr>
        <w:t>Organizacja ruchu – Załącznik nr 12.</w:t>
      </w:r>
    </w:p>
    <w:p w14:paraId="7E568CE9" w14:textId="3EAC5492" w:rsidR="0073603B" w:rsidRPr="00744A0E" w:rsidRDefault="0073603B" w:rsidP="00531217">
      <w:pPr>
        <w:pStyle w:val="Akapitzlist"/>
        <w:numPr>
          <w:ilvl w:val="0"/>
          <w:numId w:val="12"/>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Pr>
          <w:rFonts w:asciiTheme="minorHAnsi" w:hAnsiTheme="minorHAnsi" w:cstheme="minorHAnsi"/>
          <w:spacing w:val="0"/>
          <w:kern w:val="0"/>
          <w:sz w:val="22"/>
          <w:szCs w:val="22"/>
          <w:lang w:eastAsia="ar-SA"/>
        </w:rPr>
        <w:t>Wytyczne tablica informacyjna – Załącznik nr 13.</w:t>
      </w:r>
    </w:p>
    <w:p w14:paraId="7F4E0CDE" w14:textId="77777777" w:rsidR="00D002D6" w:rsidRPr="00744A0E" w:rsidRDefault="00D002D6" w:rsidP="00395BD7">
      <w:pPr>
        <w:pStyle w:val="Akapitzlist"/>
        <w:tabs>
          <w:tab w:val="left" w:pos="-2520"/>
          <w:tab w:val="left" w:pos="-2340"/>
          <w:tab w:val="left" w:leader="dot" w:pos="-2160"/>
        </w:tabs>
        <w:suppressAutoHyphens/>
        <w:spacing w:after="120" w:line="240" w:lineRule="auto"/>
        <w:ind w:left="357"/>
        <w:jc w:val="both"/>
        <w:rPr>
          <w:rFonts w:asciiTheme="minorHAnsi" w:hAnsiTheme="minorHAnsi" w:cstheme="minorHAnsi"/>
          <w:spacing w:val="0"/>
          <w:kern w:val="0"/>
          <w:sz w:val="22"/>
          <w:szCs w:val="22"/>
          <w:lang w:eastAsia="ar-SA"/>
        </w:rPr>
      </w:pPr>
    </w:p>
    <w:p w14:paraId="1274FBEA" w14:textId="77777777"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b/>
          <w:spacing w:val="0"/>
          <w:kern w:val="0"/>
          <w:sz w:val="22"/>
          <w:szCs w:val="22"/>
          <w:lang w:eastAsia="ar-SA"/>
        </w:rPr>
      </w:pPr>
    </w:p>
    <w:p w14:paraId="2CF0FDD3" w14:textId="77777777"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b/>
          <w:spacing w:val="0"/>
          <w:kern w:val="0"/>
          <w:sz w:val="22"/>
          <w:szCs w:val="22"/>
          <w:lang w:eastAsia="ar-SA"/>
        </w:rPr>
      </w:pPr>
    </w:p>
    <w:p w14:paraId="34465BDF" w14:textId="77777777"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b/>
          <w:spacing w:val="0"/>
          <w:kern w:val="0"/>
          <w:sz w:val="22"/>
          <w:szCs w:val="22"/>
          <w:lang w:eastAsia="ar-SA"/>
        </w:rPr>
      </w:pPr>
    </w:p>
    <w:p w14:paraId="0A3F5A26" w14:textId="77777777"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b/>
          <w:spacing w:val="0"/>
          <w:kern w:val="0"/>
          <w:sz w:val="22"/>
          <w:szCs w:val="22"/>
          <w:lang w:eastAsia="ar-SA"/>
        </w:rPr>
      </w:pPr>
    </w:p>
    <w:sectPr w:rsidR="00454B66" w:rsidRPr="00744A0E" w:rsidSect="00255A38">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04EA0" w14:textId="77777777" w:rsidR="00770C61" w:rsidRDefault="00770C61" w:rsidP="00255A38">
      <w:pPr>
        <w:spacing w:after="0" w:line="240" w:lineRule="auto"/>
      </w:pPr>
      <w:r>
        <w:separator/>
      </w:r>
    </w:p>
  </w:endnote>
  <w:endnote w:type="continuationSeparator" w:id="0">
    <w:p w14:paraId="399A0744" w14:textId="77777777" w:rsidR="00770C61" w:rsidRDefault="00770C61" w:rsidP="0025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uturaBlack BT">
    <w:altName w:val="Times New Roman"/>
    <w:charset w:val="EE"/>
    <w:family w:val="roman"/>
    <w:pitch w:val="variable"/>
  </w:font>
  <w:font w:name="SymbolMT">
    <w:altName w:val="Microsoft JhengHei"/>
    <w:panose1 w:val="00000000000000000000"/>
    <w:charset w:val="88"/>
    <w:family w:val="auto"/>
    <w:notTrueType/>
    <w:pitch w:val="default"/>
    <w:sig w:usb0="00000000" w:usb1="08080000" w:usb2="00000010" w:usb3="00000000" w:csb0="00100000" w:csb1="00000000"/>
  </w:font>
  <w:font w:name="ArialMT-Identity-H">
    <w:altName w:val="MS Mincho"/>
    <w:panose1 w:val="00000000000000000000"/>
    <w:charset w:val="80"/>
    <w:family w:val="auto"/>
    <w:notTrueType/>
    <w:pitch w:val="default"/>
    <w:sig w:usb0="00000001" w:usb1="08070000" w:usb2="00000010" w:usb3="00000000" w:csb0="00020000" w:csb1="00000000"/>
  </w:font>
  <w:font w:name="Arial-BoldItalic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058802"/>
      <w:docPartObj>
        <w:docPartGallery w:val="Page Numbers (Bottom of Page)"/>
        <w:docPartUnique/>
      </w:docPartObj>
    </w:sdtPr>
    <w:sdtContent>
      <w:p w14:paraId="1FECDAA7" w14:textId="77777777" w:rsidR="0096085D" w:rsidRDefault="0096085D">
        <w:pPr>
          <w:pStyle w:val="Stopka"/>
          <w:jc w:val="right"/>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14:paraId="5C8CF49C" w14:textId="77777777" w:rsidR="0096085D" w:rsidRDefault="009608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1CD7F" w14:textId="77777777" w:rsidR="00770C61" w:rsidRDefault="00770C61" w:rsidP="00255A38">
      <w:pPr>
        <w:spacing w:after="0" w:line="240" w:lineRule="auto"/>
      </w:pPr>
      <w:r>
        <w:separator/>
      </w:r>
    </w:p>
  </w:footnote>
  <w:footnote w:type="continuationSeparator" w:id="0">
    <w:p w14:paraId="45351EA6" w14:textId="77777777" w:rsidR="00770C61" w:rsidRDefault="00770C61" w:rsidP="00255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multilevel"/>
    <w:tmpl w:val="91003D5A"/>
    <w:name w:val="WW8Num19"/>
    <w:lvl w:ilvl="0">
      <w:start w:val="1"/>
      <w:numFmt w:val="decimal"/>
      <w:lvlText w:val="%1."/>
      <w:lvlJc w:val="left"/>
      <w:pPr>
        <w:tabs>
          <w:tab w:val="num" w:pos="780"/>
        </w:tabs>
        <w:ind w:left="780" w:hanging="420"/>
      </w:pPr>
    </w:lvl>
    <w:lvl w:ilvl="1">
      <w:start w:val="7"/>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1080"/>
        </w:tabs>
        <w:ind w:left="1080" w:hanging="360"/>
      </w:pPr>
    </w:lvl>
    <w:lvl w:ilvl="3">
      <w:start w:val="9"/>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C"/>
    <w:multiLevelType w:val="singleLevel"/>
    <w:tmpl w:val="92AE85EC"/>
    <w:name w:val="WW8Num32"/>
    <w:lvl w:ilvl="0">
      <w:start w:val="1"/>
      <w:numFmt w:val="decimal"/>
      <w:lvlText w:val="%1)"/>
      <w:lvlJc w:val="left"/>
      <w:pPr>
        <w:tabs>
          <w:tab w:val="num" w:pos="0"/>
        </w:tabs>
        <w:ind w:left="360" w:hanging="360"/>
      </w:pPr>
      <w:rPr>
        <w:rFonts w:ascii="Times New Roman" w:eastAsia="Times New Roman" w:hAnsi="Times New Roman" w:cs="Times New Roman" w:hint="default"/>
        <w:b/>
        <w:color w:val="000000"/>
        <w:szCs w:val="24"/>
      </w:rPr>
    </w:lvl>
  </w:abstractNum>
  <w:abstractNum w:abstractNumId="2" w15:restartNumberingAfterBreak="0">
    <w:nsid w:val="00000029"/>
    <w:multiLevelType w:val="multilevel"/>
    <w:tmpl w:val="00000029"/>
    <w:lvl w:ilvl="0">
      <w:start w:val="1"/>
      <w:numFmt w:val="bullet"/>
      <w:lvlText w:val="-"/>
      <w:lvlJc w:val="left"/>
      <w:pPr>
        <w:tabs>
          <w:tab w:val="num" w:pos="720"/>
        </w:tabs>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28847AB"/>
    <w:multiLevelType w:val="hybridMultilevel"/>
    <w:tmpl w:val="779AD8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615377"/>
    <w:multiLevelType w:val="hybridMultilevel"/>
    <w:tmpl w:val="AF049CDE"/>
    <w:lvl w:ilvl="0" w:tplc="714008F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9F363B"/>
    <w:multiLevelType w:val="hybridMultilevel"/>
    <w:tmpl w:val="66068B40"/>
    <w:lvl w:ilvl="0" w:tplc="9E722B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159AB"/>
    <w:multiLevelType w:val="hybridMultilevel"/>
    <w:tmpl w:val="DEB67648"/>
    <w:lvl w:ilvl="0" w:tplc="57746F9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63413C"/>
    <w:multiLevelType w:val="hybridMultilevel"/>
    <w:tmpl w:val="BEC654FA"/>
    <w:lvl w:ilvl="0" w:tplc="96EA2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2A04282"/>
    <w:multiLevelType w:val="hybridMultilevel"/>
    <w:tmpl w:val="3F7AB2C2"/>
    <w:lvl w:ilvl="0" w:tplc="4C9C891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48975D3"/>
    <w:multiLevelType w:val="hybridMultilevel"/>
    <w:tmpl w:val="9F481400"/>
    <w:lvl w:ilvl="0" w:tplc="04150013">
      <w:start w:val="1"/>
      <w:numFmt w:val="upperRoman"/>
      <w:lvlText w:val="%1."/>
      <w:lvlJc w:val="right"/>
      <w:pPr>
        <w:ind w:left="180" w:hanging="180"/>
      </w:p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10" w15:restartNumberingAfterBreak="0">
    <w:nsid w:val="18A23F92"/>
    <w:multiLevelType w:val="hybridMultilevel"/>
    <w:tmpl w:val="900489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B135FA5"/>
    <w:multiLevelType w:val="hybridMultilevel"/>
    <w:tmpl w:val="35209D6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1D5F69D4"/>
    <w:multiLevelType w:val="hybridMultilevel"/>
    <w:tmpl w:val="ECAE4E96"/>
    <w:name w:val="WW8Num19222"/>
    <w:lvl w:ilvl="0" w:tplc="52C2758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FB40C2"/>
    <w:multiLevelType w:val="multilevel"/>
    <w:tmpl w:val="CEF29A02"/>
    <w:lvl w:ilvl="0">
      <w:start w:val="1"/>
      <w:numFmt w:val="decimal"/>
      <w:lvlText w:val="%1."/>
      <w:lvlJc w:val="left"/>
      <w:pPr>
        <w:ind w:left="720" w:hanging="360"/>
      </w:pPr>
      <w:rPr>
        <w:b/>
      </w:rPr>
    </w:lvl>
    <w:lvl w:ilvl="1">
      <w:start w:val="1"/>
      <w:numFmt w:val="decimal"/>
      <w:isLgl/>
      <w:lvlText w:val="%2)"/>
      <w:lvlJc w:val="left"/>
      <w:pPr>
        <w:ind w:left="780" w:hanging="420"/>
      </w:pPr>
      <w:rPr>
        <w:rFonts w:asciiTheme="minorHAnsi" w:eastAsia="Times New Roman" w:hAnsiTheme="minorHAnsi" w:cstheme="minorHAnsi"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F9E2CB3"/>
    <w:multiLevelType w:val="hybridMultilevel"/>
    <w:tmpl w:val="13EC8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E4256B"/>
    <w:multiLevelType w:val="hybridMultilevel"/>
    <w:tmpl w:val="621683C6"/>
    <w:lvl w:ilvl="0" w:tplc="04150011">
      <w:start w:val="1"/>
      <w:numFmt w:val="decimal"/>
      <w:lvlText w:val="%1)"/>
      <w:lvlJc w:val="left"/>
      <w:pPr>
        <w:ind w:left="1440" w:hanging="360"/>
      </w:pPr>
    </w:lvl>
    <w:lvl w:ilvl="1" w:tplc="51E67B70">
      <w:start w:val="1"/>
      <w:numFmt w:val="decimal"/>
      <w:lvlText w:val="%2)"/>
      <w:lvlJc w:val="left"/>
      <w:pPr>
        <w:ind w:left="2160" w:hanging="360"/>
      </w:pPr>
      <w:rPr>
        <w:b/>
      </w:rPr>
    </w:lvl>
    <w:lvl w:ilvl="2" w:tplc="ECF4F1B0">
      <w:start w:val="1"/>
      <w:numFmt w:val="decimal"/>
      <w:lvlText w:val="%3."/>
      <w:lvlJc w:val="left"/>
      <w:pPr>
        <w:ind w:left="3060" w:hanging="360"/>
      </w:pPr>
      <w:rPr>
        <w:rFonts w:hint="default"/>
        <w:b w:val="0"/>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0786261"/>
    <w:multiLevelType w:val="hybridMultilevel"/>
    <w:tmpl w:val="C31CA1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0E30DF"/>
    <w:multiLevelType w:val="hybridMultilevel"/>
    <w:tmpl w:val="0D62BC46"/>
    <w:lvl w:ilvl="0" w:tplc="52C83034">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26E37A04"/>
    <w:multiLevelType w:val="hybridMultilevel"/>
    <w:tmpl w:val="65A62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216F1F"/>
    <w:multiLevelType w:val="hybridMultilevel"/>
    <w:tmpl w:val="DECAA06C"/>
    <w:lvl w:ilvl="0" w:tplc="4DDC85F0">
      <w:start w:val="1"/>
      <w:numFmt w:val="decimal"/>
      <w:lvlText w:val="%1."/>
      <w:lvlJc w:val="left"/>
      <w:pPr>
        <w:ind w:left="720" w:hanging="360"/>
      </w:pPr>
      <w:rPr>
        <w:b/>
      </w:rPr>
    </w:lvl>
    <w:lvl w:ilvl="1" w:tplc="C5D4E7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DC6B56"/>
    <w:multiLevelType w:val="hybridMultilevel"/>
    <w:tmpl w:val="B1E67AF0"/>
    <w:lvl w:ilvl="0" w:tplc="E4786EB0">
      <w:start w:val="1"/>
      <w:numFmt w:val="decimal"/>
      <w:lvlText w:val="%1."/>
      <w:lvlJc w:val="left"/>
      <w:pPr>
        <w:ind w:left="360" w:hanging="360"/>
      </w:pPr>
      <w:rPr>
        <w:b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1" w15:restartNumberingAfterBreak="0">
    <w:nsid w:val="2F505AFA"/>
    <w:multiLevelType w:val="hybridMultilevel"/>
    <w:tmpl w:val="2C5E95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43F0E85"/>
    <w:multiLevelType w:val="hybridMultilevel"/>
    <w:tmpl w:val="59EAD7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4B4648"/>
    <w:multiLevelType w:val="hybridMultilevel"/>
    <w:tmpl w:val="BF8E5AA0"/>
    <w:lvl w:ilvl="0" w:tplc="076C122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8B70A25"/>
    <w:multiLevelType w:val="hybridMultilevel"/>
    <w:tmpl w:val="A62A1C56"/>
    <w:name w:val="WW8Num192"/>
    <w:lvl w:ilvl="0" w:tplc="0415000F">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5" w15:restartNumberingAfterBreak="0">
    <w:nsid w:val="394D0C88"/>
    <w:multiLevelType w:val="hybridMultilevel"/>
    <w:tmpl w:val="638C513C"/>
    <w:lvl w:ilvl="0" w:tplc="C4A45D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E0127D"/>
    <w:multiLevelType w:val="hybridMultilevel"/>
    <w:tmpl w:val="0C1CF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E11AA4"/>
    <w:multiLevelType w:val="hybridMultilevel"/>
    <w:tmpl w:val="66E017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691853"/>
    <w:multiLevelType w:val="hybridMultilevel"/>
    <w:tmpl w:val="EF0A0228"/>
    <w:lvl w:ilvl="0" w:tplc="2D70B074">
      <w:start w:val="1"/>
      <w:numFmt w:val="decimal"/>
      <w:lvlText w:val="%1)"/>
      <w:lvlJc w:val="left"/>
      <w:pPr>
        <w:ind w:left="717" w:hanging="360"/>
      </w:pPr>
      <w:rPr>
        <w:rFonts w:hint="default"/>
        <w:b/>
        <w:color w:val="000000" w:themeColor="text1"/>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3F596ADE"/>
    <w:multiLevelType w:val="hybridMultilevel"/>
    <w:tmpl w:val="1E70007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0" w15:restartNumberingAfterBreak="0">
    <w:nsid w:val="497B3E9D"/>
    <w:multiLevelType w:val="hybridMultilevel"/>
    <w:tmpl w:val="8AA09722"/>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D283310"/>
    <w:multiLevelType w:val="hybridMultilevel"/>
    <w:tmpl w:val="4B7A0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E277BB"/>
    <w:multiLevelType w:val="hybridMultilevel"/>
    <w:tmpl w:val="15048216"/>
    <w:lvl w:ilvl="0" w:tplc="2E2E0D42">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CB546F"/>
    <w:multiLevelType w:val="hybridMultilevel"/>
    <w:tmpl w:val="BC3A9D40"/>
    <w:name w:val="WW8Num19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D74629"/>
    <w:multiLevelType w:val="hybridMultilevel"/>
    <w:tmpl w:val="DD6877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0933A82"/>
    <w:multiLevelType w:val="hybridMultilevel"/>
    <w:tmpl w:val="D4266694"/>
    <w:lvl w:ilvl="0" w:tplc="D78A8544">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1C31C7"/>
    <w:multiLevelType w:val="hybridMultilevel"/>
    <w:tmpl w:val="D9345F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967172"/>
    <w:multiLevelType w:val="hybridMultilevel"/>
    <w:tmpl w:val="F2BE1F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A918BB"/>
    <w:multiLevelType w:val="hybridMultilevel"/>
    <w:tmpl w:val="4F90AD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3BC6472"/>
    <w:multiLevelType w:val="hybridMultilevel"/>
    <w:tmpl w:val="1206F34A"/>
    <w:lvl w:ilvl="0" w:tplc="1ABE69AA">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722B4C"/>
    <w:multiLevelType w:val="hybridMultilevel"/>
    <w:tmpl w:val="8730A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F0160A"/>
    <w:multiLevelType w:val="hybridMultilevel"/>
    <w:tmpl w:val="48F0A7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7004C0"/>
    <w:multiLevelType w:val="hybridMultilevel"/>
    <w:tmpl w:val="F18C0F60"/>
    <w:name w:val="WW8Num192222"/>
    <w:lvl w:ilvl="0" w:tplc="2E62E7CA">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061266"/>
    <w:multiLevelType w:val="hybridMultilevel"/>
    <w:tmpl w:val="B1989E6A"/>
    <w:name w:val="WW8Num1922"/>
    <w:lvl w:ilvl="0" w:tplc="CBE250B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3751AC"/>
    <w:multiLevelType w:val="hybridMultilevel"/>
    <w:tmpl w:val="309E7128"/>
    <w:lvl w:ilvl="0" w:tplc="7F44C82C">
      <w:start w:val="1"/>
      <w:numFmt w:val="decimal"/>
      <w:lvlText w:val="%1."/>
      <w:lvlJc w:val="left"/>
      <w:pPr>
        <w:ind w:left="1434" w:hanging="360"/>
      </w:pPr>
      <w:rPr>
        <w:b/>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5" w15:restartNumberingAfterBreak="0">
    <w:nsid w:val="78203458"/>
    <w:multiLevelType w:val="hybridMultilevel"/>
    <w:tmpl w:val="548CE71E"/>
    <w:lvl w:ilvl="0" w:tplc="EBBE9F6C">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AA3710"/>
    <w:multiLevelType w:val="multilevel"/>
    <w:tmpl w:val="18CEF5DC"/>
    <w:lvl w:ilvl="0">
      <w:start w:val="1"/>
      <w:numFmt w:val="decimal"/>
      <w:lvlText w:val="%1."/>
      <w:lvlJc w:val="left"/>
      <w:pPr>
        <w:ind w:left="720" w:hanging="360"/>
      </w:pPr>
      <w:rPr>
        <w:b/>
      </w:rPr>
    </w:lvl>
    <w:lvl w:ilvl="1">
      <w:start w:val="1"/>
      <w:numFmt w:val="decimal"/>
      <w:isLgl/>
      <w:lvlText w:val="%2)"/>
      <w:lvlJc w:val="left"/>
      <w:pPr>
        <w:ind w:left="864" w:hanging="504"/>
      </w:pPr>
      <w:rPr>
        <w:rFonts w:asciiTheme="minorHAnsi" w:eastAsia="Times New Roman"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EBB2A25"/>
    <w:multiLevelType w:val="hybridMultilevel"/>
    <w:tmpl w:val="2E78F8C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43"/>
  </w:num>
  <w:num w:numId="3">
    <w:abstractNumId w:val="20"/>
  </w:num>
  <w:num w:numId="4">
    <w:abstractNumId w:val="45"/>
  </w:num>
  <w:num w:numId="5">
    <w:abstractNumId w:val="13"/>
  </w:num>
  <w:num w:numId="6">
    <w:abstractNumId w:val="32"/>
  </w:num>
  <w:num w:numId="7">
    <w:abstractNumId w:val="39"/>
  </w:num>
  <w:num w:numId="8">
    <w:abstractNumId w:val="46"/>
  </w:num>
  <w:num w:numId="9">
    <w:abstractNumId w:val="35"/>
  </w:num>
  <w:num w:numId="10">
    <w:abstractNumId w:val="19"/>
  </w:num>
  <w:num w:numId="11">
    <w:abstractNumId w:val="44"/>
  </w:num>
  <w:num w:numId="12">
    <w:abstractNumId w:val="5"/>
  </w:num>
  <w:num w:numId="13">
    <w:abstractNumId w:val="17"/>
  </w:num>
  <w:num w:numId="14">
    <w:abstractNumId w:val="28"/>
  </w:num>
  <w:num w:numId="15">
    <w:abstractNumId w:val="15"/>
  </w:num>
  <w:num w:numId="16">
    <w:abstractNumId w:val="8"/>
  </w:num>
  <w:num w:numId="17">
    <w:abstractNumId w:val="9"/>
  </w:num>
  <w:num w:numId="18">
    <w:abstractNumId w:val="41"/>
  </w:num>
  <w:num w:numId="19">
    <w:abstractNumId w:val="21"/>
  </w:num>
  <w:num w:numId="20">
    <w:abstractNumId w:val="18"/>
  </w:num>
  <w:num w:numId="21">
    <w:abstractNumId w:val="4"/>
  </w:num>
  <w:num w:numId="22">
    <w:abstractNumId w:val="14"/>
  </w:num>
  <w:num w:numId="23">
    <w:abstractNumId w:val="29"/>
  </w:num>
  <w:num w:numId="24">
    <w:abstractNumId w:val="23"/>
  </w:num>
  <w:num w:numId="25">
    <w:abstractNumId w:val="26"/>
  </w:num>
  <w:num w:numId="26">
    <w:abstractNumId w:val="37"/>
  </w:num>
  <w:num w:numId="27">
    <w:abstractNumId w:val="16"/>
  </w:num>
  <w:num w:numId="28">
    <w:abstractNumId w:val="11"/>
  </w:num>
  <w:num w:numId="29">
    <w:abstractNumId w:val="36"/>
  </w:num>
  <w:num w:numId="30">
    <w:abstractNumId w:val="40"/>
  </w:num>
  <w:num w:numId="31">
    <w:abstractNumId w:val="2"/>
  </w:num>
  <w:num w:numId="32">
    <w:abstractNumId w:val="7"/>
  </w:num>
  <w:num w:numId="33">
    <w:abstractNumId w:val="3"/>
  </w:num>
  <w:num w:numId="34">
    <w:abstractNumId w:val="6"/>
  </w:num>
  <w:num w:numId="35">
    <w:abstractNumId w:val="34"/>
  </w:num>
  <w:num w:numId="36">
    <w:abstractNumId w:val="31"/>
  </w:num>
  <w:num w:numId="37">
    <w:abstractNumId w:val="38"/>
  </w:num>
  <w:num w:numId="38">
    <w:abstractNumId w:val="27"/>
  </w:num>
  <w:num w:numId="39">
    <w:abstractNumId w:val="10"/>
  </w:num>
  <w:num w:numId="40">
    <w:abstractNumId w:val="22"/>
  </w:num>
  <w:num w:numId="41">
    <w:abstractNumId w:val="47"/>
  </w:num>
  <w:num w:numId="42">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85"/>
    <w:rsid w:val="00002EB9"/>
    <w:rsid w:val="00006A01"/>
    <w:rsid w:val="000121EF"/>
    <w:rsid w:val="00025119"/>
    <w:rsid w:val="000258D3"/>
    <w:rsid w:val="0003039D"/>
    <w:rsid w:val="0003435F"/>
    <w:rsid w:val="000353AB"/>
    <w:rsid w:val="00037BD2"/>
    <w:rsid w:val="000570B3"/>
    <w:rsid w:val="000635DC"/>
    <w:rsid w:val="00066E87"/>
    <w:rsid w:val="00073149"/>
    <w:rsid w:val="0007342F"/>
    <w:rsid w:val="000735D2"/>
    <w:rsid w:val="000828BD"/>
    <w:rsid w:val="00084663"/>
    <w:rsid w:val="00093258"/>
    <w:rsid w:val="000A2685"/>
    <w:rsid w:val="000A7FE7"/>
    <w:rsid w:val="000B1B01"/>
    <w:rsid w:val="000B50A3"/>
    <w:rsid w:val="000C4BE6"/>
    <w:rsid w:val="000D038A"/>
    <w:rsid w:val="000D1576"/>
    <w:rsid w:val="000D22C9"/>
    <w:rsid w:val="000D5953"/>
    <w:rsid w:val="000E0964"/>
    <w:rsid w:val="000E501B"/>
    <w:rsid w:val="000F6A94"/>
    <w:rsid w:val="00100465"/>
    <w:rsid w:val="001033B9"/>
    <w:rsid w:val="00110F6A"/>
    <w:rsid w:val="001130D9"/>
    <w:rsid w:val="001354DA"/>
    <w:rsid w:val="00136719"/>
    <w:rsid w:val="0014399F"/>
    <w:rsid w:val="00144242"/>
    <w:rsid w:val="00144C90"/>
    <w:rsid w:val="00147AE0"/>
    <w:rsid w:val="00152454"/>
    <w:rsid w:val="0015388C"/>
    <w:rsid w:val="00154D1B"/>
    <w:rsid w:val="00160A32"/>
    <w:rsid w:val="00163CA5"/>
    <w:rsid w:val="00170BDE"/>
    <w:rsid w:val="001716F0"/>
    <w:rsid w:val="00171AA4"/>
    <w:rsid w:val="001730EB"/>
    <w:rsid w:val="0017383D"/>
    <w:rsid w:val="00185257"/>
    <w:rsid w:val="0018751A"/>
    <w:rsid w:val="00187B3F"/>
    <w:rsid w:val="00191DE4"/>
    <w:rsid w:val="00192DA7"/>
    <w:rsid w:val="001956B5"/>
    <w:rsid w:val="00197037"/>
    <w:rsid w:val="001B0E56"/>
    <w:rsid w:val="001B0F8E"/>
    <w:rsid w:val="001B2CD1"/>
    <w:rsid w:val="001B64E3"/>
    <w:rsid w:val="001C5718"/>
    <w:rsid w:val="001C6E31"/>
    <w:rsid w:val="001E00BD"/>
    <w:rsid w:val="001E6341"/>
    <w:rsid w:val="001F0859"/>
    <w:rsid w:val="001F482F"/>
    <w:rsid w:val="001F7A97"/>
    <w:rsid w:val="002144D0"/>
    <w:rsid w:val="002145BC"/>
    <w:rsid w:val="002232BC"/>
    <w:rsid w:val="002329A7"/>
    <w:rsid w:val="00244450"/>
    <w:rsid w:val="002472D4"/>
    <w:rsid w:val="002516A1"/>
    <w:rsid w:val="00255A38"/>
    <w:rsid w:val="002563C7"/>
    <w:rsid w:val="00265D39"/>
    <w:rsid w:val="0027330A"/>
    <w:rsid w:val="002737B1"/>
    <w:rsid w:val="00275157"/>
    <w:rsid w:val="00275194"/>
    <w:rsid w:val="002768E0"/>
    <w:rsid w:val="002873A4"/>
    <w:rsid w:val="00294E6E"/>
    <w:rsid w:val="00297EC5"/>
    <w:rsid w:val="002A2AE9"/>
    <w:rsid w:val="002B39F5"/>
    <w:rsid w:val="002D7E34"/>
    <w:rsid w:val="002E38F0"/>
    <w:rsid w:val="002E6EDC"/>
    <w:rsid w:val="002E7124"/>
    <w:rsid w:val="002F0532"/>
    <w:rsid w:val="002F36B3"/>
    <w:rsid w:val="002F46EE"/>
    <w:rsid w:val="002F7985"/>
    <w:rsid w:val="00300D83"/>
    <w:rsid w:val="00303208"/>
    <w:rsid w:val="0031081B"/>
    <w:rsid w:val="0031341C"/>
    <w:rsid w:val="003157D6"/>
    <w:rsid w:val="00316E29"/>
    <w:rsid w:val="00323D44"/>
    <w:rsid w:val="00327170"/>
    <w:rsid w:val="003365EC"/>
    <w:rsid w:val="00341586"/>
    <w:rsid w:val="00346276"/>
    <w:rsid w:val="003470AE"/>
    <w:rsid w:val="00350663"/>
    <w:rsid w:val="00356F0D"/>
    <w:rsid w:val="00374CC0"/>
    <w:rsid w:val="003812D0"/>
    <w:rsid w:val="00381DFD"/>
    <w:rsid w:val="0038482B"/>
    <w:rsid w:val="00391EC6"/>
    <w:rsid w:val="00393D5D"/>
    <w:rsid w:val="00395BD7"/>
    <w:rsid w:val="0039705E"/>
    <w:rsid w:val="00397F5F"/>
    <w:rsid w:val="003A2DAE"/>
    <w:rsid w:val="003A30D9"/>
    <w:rsid w:val="003A4A87"/>
    <w:rsid w:val="003A5663"/>
    <w:rsid w:val="003C0D81"/>
    <w:rsid w:val="003D180B"/>
    <w:rsid w:val="003D42AF"/>
    <w:rsid w:val="003D73F1"/>
    <w:rsid w:val="003E0F5B"/>
    <w:rsid w:val="003E2B71"/>
    <w:rsid w:val="003F08FD"/>
    <w:rsid w:val="003F1B49"/>
    <w:rsid w:val="003F1B95"/>
    <w:rsid w:val="003F32A6"/>
    <w:rsid w:val="003F5828"/>
    <w:rsid w:val="003F7356"/>
    <w:rsid w:val="00403D36"/>
    <w:rsid w:val="0040643F"/>
    <w:rsid w:val="00411F8B"/>
    <w:rsid w:val="00417699"/>
    <w:rsid w:val="0042099E"/>
    <w:rsid w:val="004209B3"/>
    <w:rsid w:val="0042458A"/>
    <w:rsid w:val="0042510C"/>
    <w:rsid w:val="00440699"/>
    <w:rsid w:val="00444D51"/>
    <w:rsid w:val="00445D0A"/>
    <w:rsid w:val="0045017D"/>
    <w:rsid w:val="004528F2"/>
    <w:rsid w:val="004537AE"/>
    <w:rsid w:val="00454B66"/>
    <w:rsid w:val="00456116"/>
    <w:rsid w:val="0045783A"/>
    <w:rsid w:val="0046085A"/>
    <w:rsid w:val="004721DA"/>
    <w:rsid w:val="00477AC8"/>
    <w:rsid w:val="00477CEA"/>
    <w:rsid w:val="0048261D"/>
    <w:rsid w:val="00486993"/>
    <w:rsid w:val="00486C05"/>
    <w:rsid w:val="00490A8D"/>
    <w:rsid w:val="00490C6C"/>
    <w:rsid w:val="00491F50"/>
    <w:rsid w:val="00492CAC"/>
    <w:rsid w:val="00492F24"/>
    <w:rsid w:val="00496DB0"/>
    <w:rsid w:val="004B1AC8"/>
    <w:rsid w:val="004B46BE"/>
    <w:rsid w:val="004C431D"/>
    <w:rsid w:val="004C5A8C"/>
    <w:rsid w:val="004D634A"/>
    <w:rsid w:val="004D732E"/>
    <w:rsid w:val="004E1297"/>
    <w:rsid w:val="004E2C7F"/>
    <w:rsid w:val="004E72D4"/>
    <w:rsid w:val="004E7B32"/>
    <w:rsid w:val="004F22F1"/>
    <w:rsid w:val="00511920"/>
    <w:rsid w:val="005239D7"/>
    <w:rsid w:val="00531217"/>
    <w:rsid w:val="00531B91"/>
    <w:rsid w:val="00534780"/>
    <w:rsid w:val="00534797"/>
    <w:rsid w:val="00537C1E"/>
    <w:rsid w:val="00540482"/>
    <w:rsid w:val="00544728"/>
    <w:rsid w:val="00553E18"/>
    <w:rsid w:val="00560316"/>
    <w:rsid w:val="00560854"/>
    <w:rsid w:val="0057202B"/>
    <w:rsid w:val="00577AA1"/>
    <w:rsid w:val="005860DD"/>
    <w:rsid w:val="005877C8"/>
    <w:rsid w:val="00590981"/>
    <w:rsid w:val="00591143"/>
    <w:rsid w:val="00591E85"/>
    <w:rsid w:val="0059217F"/>
    <w:rsid w:val="00593C2A"/>
    <w:rsid w:val="00596361"/>
    <w:rsid w:val="005974C3"/>
    <w:rsid w:val="005A11C3"/>
    <w:rsid w:val="005A290F"/>
    <w:rsid w:val="005A34F8"/>
    <w:rsid w:val="005B7301"/>
    <w:rsid w:val="005C376B"/>
    <w:rsid w:val="005C6FF4"/>
    <w:rsid w:val="005C706D"/>
    <w:rsid w:val="005C76BA"/>
    <w:rsid w:val="005D4CA1"/>
    <w:rsid w:val="005F1095"/>
    <w:rsid w:val="00610CDC"/>
    <w:rsid w:val="00617491"/>
    <w:rsid w:val="00620C0C"/>
    <w:rsid w:val="00623DE5"/>
    <w:rsid w:val="00633036"/>
    <w:rsid w:val="0064548A"/>
    <w:rsid w:val="006475C1"/>
    <w:rsid w:val="0065464A"/>
    <w:rsid w:val="00655421"/>
    <w:rsid w:val="006554B1"/>
    <w:rsid w:val="00661522"/>
    <w:rsid w:val="00666018"/>
    <w:rsid w:val="00671CDF"/>
    <w:rsid w:val="006727E3"/>
    <w:rsid w:val="00673BC0"/>
    <w:rsid w:val="00677F44"/>
    <w:rsid w:val="00683BCD"/>
    <w:rsid w:val="00684E64"/>
    <w:rsid w:val="00693A15"/>
    <w:rsid w:val="006963FE"/>
    <w:rsid w:val="006A3A65"/>
    <w:rsid w:val="006A492B"/>
    <w:rsid w:val="006B465F"/>
    <w:rsid w:val="006B5CE0"/>
    <w:rsid w:val="006B7ACC"/>
    <w:rsid w:val="006C018C"/>
    <w:rsid w:val="006C5285"/>
    <w:rsid w:val="006D45FC"/>
    <w:rsid w:val="006D6E8C"/>
    <w:rsid w:val="006F273F"/>
    <w:rsid w:val="006F7646"/>
    <w:rsid w:val="006F7651"/>
    <w:rsid w:val="00707549"/>
    <w:rsid w:val="007140DF"/>
    <w:rsid w:val="00721CD2"/>
    <w:rsid w:val="00724CDE"/>
    <w:rsid w:val="00725047"/>
    <w:rsid w:val="00727F63"/>
    <w:rsid w:val="00731292"/>
    <w:rsid w:val="0073603B"/>
    <w:rsid w:val="0073755E"/>
    <w:rsid w:val="00744A0E"/>
    <w:rsid w:val="007557B4"/>
    <w:rsid w:val="00764E82"/>
    <w:rsid w:val="0076735D"/>
    <w:rsid w:val="00770C61"/>
    <w:rsid w:val="00775A5E"/>
    <w:rsid w:val="00775E1E"/>
    <w:rsid w:val="0078353B"/>
    <w:rsid w:val="00791285"/>
    <w:rsid w:val="0079592E"/>
    <w:rsid w:val="00795A94"/>
    <w:rsid w:val="007965A0"/>
    <w:rsid w:val="007A07D3"/>
    <w:rsid w:val="007B03D5"/>
    <w:rsid w:val="007B2A05"/>
    <w:rsid w:val="007C17C3"/>
    <w:rsid w:val="007D4D5B"/>
    <w:rsid w:val="007E499C"/>
    <w:rsid w:val="007E6E26"/>
    <w:rsid w:val="007F1766"/>
    <w:rsid w:val="007F3AE9"/>
    <w:rsid w:val="007F3D8D"/>
    <w:rsid w:val="007F664F"/>
    <w:rsid w:val="007F6C1D"/>
    <w:rsid w:val="00800F7B"/>
    <w:rsid w:val="00804EDB"/>
    <w:rsid w:val="008165BC"/>
    <w:rsid w:val="00820031"/>
    <w:rsid w:val="008214DD"/>
    <w:rsid w:val="00823D0E"/>
    <w:rsid w:val="00824F37"/>
    <w:rsid w:val="008277F3"/>
    <w:rsid w:val="00835BE7"/>
    <w:rsid w:val="00837669"/>
    <w:rsid w:val="00842255"/>
    <w:rsid w:val="0084296D"/>
    <w:rsid w:val="00850FDB"/>
    <w:rsid w:val="00852EF8"/>
    <w:rsid w:val="00865B0D"/>
    <w:rsid w:val="008713FF"/>
    <w:rsid w:val="00881634"/>
    <w:rsid w:val="008823E7"/>
    <w:rsid w:val="0089154F"/>
    <w:rsid w:val="008917DC"/>
    <w:rsid w:val="00896732"/>
    <w:rsid w:val="008970D2"/>
    <w:rsid w:val="008A700D"/>
    <w:rsid w:val="008A7746"/>
    <w:rsid w:val="008B18CC"/>
    <w:rsid w:val="008B395C"/>
    <w:rsid w:val="008B3DBD"/>
    <w:rsid w:val="008B7293"/>
    <w:rsid w:val="008C7F79"/>
    <w:rsid w:val="008D39C8"/>
    <w:rsid w:val="008D7F77"/>
    <w:rsid w:val="008E3440"/>
    <w:rsid w:val="008F0666"/>
    <w:rsid w:val="00902C4C"/>
    <w:rsid w:val="00917CD0"/>
    <w:rsid w:val="00921639"/>
    <w:rsid w:val="009251B7"/>
    <w:rsid w:val="00925C8A"/>
    <w:rsid w:val="00932BFA"/>
    <w:rsid w:val="009361A4"/>
    <w:rsid w:val="00943FFA"/>
    <w:rsid w:val="0096085D"/>
    <w:rsid w:val="009639AC"/>
    <w:rsid w:val="00966467"/>
    <w:rsid w:val="00974BE3"/>
    <w:rsid w:val="00977574"/>
    <w:rsid w:val="009836D1"/>
    <w:rsid w:val="0098626B"/>
    <w:rsid w:val="009879A6"/>
    <w:rsid w:val="00991164"/>
    <w:rsid w:val="009936B6"/>
    <w:rsid w:val="009A2963"/>
    <w:rsid w:val="009A4E1E"/>
    <w:rsid w:val="009B0840"/>
    <w:rsid w:val="009B270D"/>
    <w:rsid w:val="009C3E8F"/>
    <w:rsid w:val="009C7798"/>
    <w:rsid w:val="009D4EDC"/>
    <w:rsid w:val="009F1454"/>
    <w:rsid w:val="009F4098"/>
    <w:rsid w:val="009F736D"/>
    <w:rsid w:val="00A01BEA"/>
    <w:rsid w:val="00A1655D"/>
    <w:rsid w:val="00A2667E"/>
    <w:rsid w:val="00A413B0"/>
    <w:rsid w:val="00A444FC"/>
    <w:rsid w:val="00A459E8"/>
    <w:rsid w:val="00A51272"/>
    <w:rsid w:val="00A60B68"/>
    <w:rsid w:val="00A64B34"/>
    <w:rsid w:val="00A714C3"/>
    <w:rsid w:val="00A76863"/>
    <w:rsid w:val="00A84E01"/>
    <w:rsid w:val="00A851BC"/>
    <w:rsid w:val="00A9292D"/>
    <w:rsid w:val="00A92A06"/>
    <w:rsid w:val="00A9496A"/>
    <w:rsid w:val="00AA004F"/>
    <w:rsid w:val="00AA1496"/>
    <w:rsid w:val="00AB0F46"/>
    <w:rsid w:val="00AB2234"/>
    <w:rsid w:val="00AB417E"/>
    <w:rsid w:val="00AC1F5E"/>
    <w:rsid w:val="00AD5369"/>
    <w:rsid w:val="00AE01BB"/>
    <w:rsid w:val="00AE0568"/>
    <w:rsid w:val="00AF0738"/>
    <w:rsid w:val="00AF645E"/>
    <w:rsid w:val="00B02CCC"/>
    <w:rsid w:val="00B02CE0"/>
    <w:rsid w:val="00B10D11"/>
    <w:rsid w:val="00B25B90"/>
    <w:rsid w:val="00B30605"/>
    <w:rsid w:val="00B325B5"/>
    <w:rsid w:val="00B350D6"/>
    <w:rsid w:val="00B37202"/>
    <w:rsid w:val="00B421B3"/>
    <w:rsid w:val="00B42A7B"/>
    <w:rsid w:val="00B50069"/>
    <w:rsid w:val="00B53C33"/>
    <w:rsid w:val="00B64648"/>
    <w:rsid w:val="00B649C8"/>
    <w:rsid w:val="00B74601"/>
    <w:rsid w:val="00B75B2C"/>
    <w:rsid w:val="00B77FA1"/>
    <w:rsid w:val="00B91755"/>
    <w:rsid w:val="00BA3861"/>
    <w:rsid w:val="00BA5A40"/>
    <w:rsid w:val="00BA77D8"/>
    <w:rsid w:val="00BB3058"/>
    <w:rsid w:val="00BB5AB6"/>
    <w:rsid w:val="00BD21B2"/>
    <w:rsid w:val="00BD4412"/>
    <w:rsid w:val="00BE0537"/>
    <w:rsid w:val="00BE0C40"/>
    <w:rsid w:val="00BE4287"/>
    <w:rsid w:val="00BE719F"/>
    <w:rsid w:val="00BF1861"/>
    <w:rsid w:val="00C00CCC"/>
    <w:rsid w:val="00C0100F"/>
    <w:rsid w:val="00C01B75"/>
    <w:rsid w:val="00C01EDE"/>
    <w:rsid w:val="00C0367B"/>
    <w:rsid w:val="00C15F4B"/>
    <w:rsid w:val="00C1681E"/>
    <w:rsid w:val="00C17F14"/>
    <w:rsid w:val="00C214FD"/>
    <w:rsid w:val="00C24AF4"/>
    <w:rsid w:val="00C25FC6"/>
    <w:rsid w:val="00C331B2"/>
    <w:rsid w:val="00C35CAA"/>
    <w:rsid w:val="00C35D04"/>
    <w:rsid w:val="00C378FE"/>
    <w:rsid w:val="00C40CE6"/>
    <w:rsid w:val="00C42671"/>
    <w:rsid w:val="00C4330B"/>
    <w:rsid w:val="00C44192"/>
    <w:rsid w:val="00C56F01"/>
    <w:rsid w:val="00C6081E"/>
    <w:rsid w:val="00C60E16"/>
    <w:rsid w:val="00C658D7"/>
    <w:rsid w:val="00C72853"/>
    <w:rsid w:val="00C75A45"/>
    <w:rsid w:val="00C85B66"/>
    <w:rsid w:val="00C85F71"/>
    <w:rsid w:val="00C872B9"/>
    <w:rsid w:val="00C9013F"/>
    <w:rsid w:val="00C92A85"/>
    <w:rsid w:val="00CC4C16"/>
    <w:rsid w:val="00CC72BF"/>
    <w:rsid w:val="00CD097A"/>
    <w:rsid w:val="00CD6605"/>
    <w:rsid w:val="00CE5373"/>
    <w:rsid w:val="00CF054E"/>
    <w:rsid w:val="00CF454B"/>
    <w:rsid w:val="00CF6686"/>
    <w:rsid w:val="00D002D6"/>
    <w:rsid w:val="00D06A45"/>
    <w:rsid w:val="00D30D73"/>
    <w:rsid w:val="00D422BD"/>
    <w:rsid w:val="00D42E91"/>
    <w:rsid w:val="00D5086C"/>
    <w:rsid w:val="00D80438"/>
    <w:rsid w:val="00D80D77"/>
    <w:rsid w:val="00D85B07"/>
    <w:rsid w:val="00D960EA"/>
    <w:rsid w:val="00D977F4"/>
    <w:rsid w:val="00DB5AB2"/>
    <w:rsid w:val="00DC41D5"/>
    <w:rsid w:val="00DD31D4"/>
    <w:rsid w:val="00DE44A4"/>
    <w:rsid w:val="00DE4B2D"/>
    <w:rsid w:val="00DF5C7C"/>
    <w:rsid w:val="00DF616A"/>
    <w:rsid w:val="00E00AA0"/>
    <w:rsid w:val="00E15594"/>
    <w:rsid w:val="00E161D4"/>
    <w:rsid w:val="00E21D97"/>
    <w:rsid w:val="00E227E3"/>
    <w:rsid w:val="00E23DEF"/>
    <w:rsid w:val="00E306B6"/>
    <w:rsid w:val="00E40D01"/>
    <w:rsid w:val="00E40FDB"/>
    <w:rsid w:val="00E531B9"/>
    <w:rsid w:val="00E61493"/>
    <w:rsid w:val="00E651D9"/>
    <w:rsid w:val="00E737BD"/>
    <w:rsid w:val="00E9123A"/>
    <w:rsid w:val="00E920F8"/>
    <w:rsid w:val="00E950BF"/>
    <w:rsid w:val="00E97F40"/>
    <w:rsid w:val="00EA2DD6"/>
    <w:rsid w:val="00EA68AF"/>
    <w:rsid w:val="00EC1F5A"/>
    <w:rsid w:val="00EC4D2E"/>
    <w:rsid w:val="00ED1A1C"/>
    <w:rsid w:val="00ED3C26"/>
    <w:rsid w:val="00ED6165"/>
    <w:rsid w:val="00EE28BC"/>
    <w:rsid w:val="00EE763C"/>
    <w:rsid w:val="00EF26A2"/>
    <w:rsid w:val="00EF349E"/>
    <w:rsid w:val="00EF4847"/>
    <w:rsid w:val="00EF5255"/>
    <w:rsid w:val="00F04D71"/>
    <w:rsid w:val="00F14861"/>
    <w:rsid w:val="00F16A98"/>
    <w:rsid w:val="00F16D71"/>
    <w:rsid w:val="00F24007"/>
    <w:rsid w:val="00F312D9"/>
    <w:rsid w:val="00F32855"/>
    <w:rsid w:val="00F53257"/>
    <w:rsid w:val="00F57519"/>
    <w:rsid w:val="00F601CE"/>
    <w:rsid w:val="00F622B1"/>
    <w:rsid w:val="00F678F8"/>
    <w:rsid w:val="00F754B2"/>
    <w:rsid w:val="00F7679D"/>
    <w:rsid w:val="00F77FDA"/>
    <w:rsid w:val="00F8278E"/>
    <w:rsid w:val="00F94CE2"/>
    <w:rsid w:val="00FA3839"/>
    <w:rsid w:val="00FA6F3C"/>
    <w:rsid w:val="00FB1D8B"/>
    <w:rsid w:val="00FC32B3"/>
    <w:rsid w:val="00FC49CD"/>
    <w:rsid w:val="00FC513F"/>
    <w:rsid w:val="00FD3D68"/>
    <w:rsid w:val="00FD493D"/>
    <w:rsid w:val="00FD5FB1"/>
    <w:rsid w:val="00FD6336"/>
    <w:rsid w:val="00FD63BE"/>
    <w:rsid w:val="00FF3297"/>
    <w:rsid w:val="00FF675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0C9A"/>
  <w15:docId w15:val="{C5809E63-817D-476A-AA4C-FA14B5ED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pacing w:val="-4"/>
        <w:kern w:val="24"/>
        <w:sz w:val="24"/>
        <w:szCs w:val="24"/>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735D2"/>
    <w:rPr>
      <w:sz w:val="20"/>
      <w:lang w:eastAsia="pl-PL"/>
    </w:rPr>
  </w:style>
  <w:style w:type="paragraph" w:styleId="Nagwek1">
    <w:name w:val="heading 1"/>
    <w:basedOn w:val="Normalny"/>
    <w:next w:val="Normalny"/>
    <w:link w:val="Nagwek1Znak"/>
    <w:uiPriority w:val="9"/>
    <w:qFormat/>
    <w:rsid w:val="00A266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9"/>
    <w:qFormat/>
    <w:rsid w:val="00D06A45"/>
    <w:pPr>
      <w:spacing w:before="100" w:beforeAutospacing="1" w:after="100" w:afterAutospacing="1" w:line="240" w:lineRule="auto"/>
      <w:outlineLvl w:val="2"/>
    </w:pPr>
    <w:rPr>
      <w:b/>
      <w:bCs/>
      <w:spacing w:val="0"/>
      <w:kern w:val="0"/>
      <w:sz w:val="27"/>
      <w:szCs w:val="27"/>
    </w:rPr>
  </w:style>
  <w:style w:type="paragraph" w:styleId="Nagwek9">
    <w:name w:val="heading 9"/>
    <w:basedOn w:val="Normalny"/>
    <w:next w:val="Normalny"/>
    <w:link w:val="Nagwek9Znak"/>
    <w:uiPriority w:val="9"/>
    <w:semiHidden/>
    <w:unhideWhenUsed/>
    <w:qFormat/>
    <w:rsid w:val="00A266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42671"/>
    <w:pPr>
      <w:autoSpaceDE w:val="0"/>
      <w:autoSpaceDN w:val="0"/>
      <w:adjustRightInd w:val="0"/>
      <w:spacing w:after="0" w:line="240" w:lineRule="auto"/>
    </w:pPr>
    <w:rPr>
      <w:rFonts w:ascii="Cambria" w:hAnsi="Cambria" w:cs="Cambria"/>
      <w:color w:val="000000"/>
      <w:kern w:val="0"/>
    </w:rPr>
  </w:style>
  <w:style w:type="paragraph" w:styleId="Bezodstpw">
    <w:name w:val="No Spacing"/>
    <w:link w:val="BezodstpwZnak"/>
    <w:uiPriority w:val="1"/>
    <w:qFormat/>
    <w:rsid w:val="00244450"/>
    <w:pPr>
      <w:spacing w:after="0" w:line="240" w:lineRule="auto"/>
    </w:pPr>
    <w:rPr>
      <w:sz w:val="20"/>
      <w:lang w:eastAsia="pl-PL"/>
    </w:rPr>
  </w:style>
  <w:style w:type="character" w:styleId="Hipercze">
    <w:name w:val="Hyperlink"/>
    <w:basedOn w:val="Domylnaczcionkaakapitu"/>
    <w:uiPriority w:val="99"/>
    <w:unhideWhenUsed/>
    <w:rsid w:val="0046085A"/>
    <w:rPr>
      <w:color w:val="0000FF" w:themeColor="hyperlink"/>
      <w:u w:val="single"/>
    </w:rPr>
  </w:style>
  <w:style w:type="paragraph" w:styleId="Tekstdymka">
    <w:name w:val="Balloon Text"/>
    <w:basedOn w:val="Normalny"/>
    <w:link w:val="TekstdymkaZnak"/>
    <w:uiPriority w:val="99"/>
    <w:semiHidden/>
    <w:unhideWhenUsed/>
    <w:rsid w:val="00B372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7202"/>
    <w:rPr>
      <w:rFonts w:ascii="Tahoma" w:hAnsi="Tahoma" w:cs="Tahoma"/>
      <w:sz w:val="16"/>
      <w:szCs w:val="16"/>
      <w:lang w:eastAsia="pl-PL"/>
    </w:rPr>
  </w:style>
  <w:style w:type="paragraph" w:styleId="Tekstpodstawowywcity">
    <w:name w:val="Body Text Indent"/>
    <w:basedOn w:val="Normalny"/>
    <w:link w:val="TekstpodstawowywcityZnak"/>
    <w:rsid w:val="002F36B3"/>
    <w:pPr>
      <w:tabs>
        <w:tab w:val="right" w:pos="284"/>
        <w:tab w:val="left" w:pos="408"/>
      </w:tabs>
      <w:spacing w:after="0" w:line="240" w:lineRule="auto"/>
      <w:ind w:left="408" w:firstLine="18"/>
      <w:jc w:val="both"/>
    </w:pPr>
    <w:rPr>
      <w:bCs/>
      <w:spacing w:val="0"/>
      <w:kern w:val="0"/>
      <w:sz w:val="24"/>
    </w:rPr>
  </w:style>
  <w:style w:type="character" w:customStyle="1" w:styleId="TekstpodstawowywcityZnak">
    <w:name w:val="Tekst podstawowy wcięty Znak"/>
    <w:basedOn w:val="Domylnaczcionkaakapitu"/>
    <w:link w:val="Tekstpodstawowywcity"/>
    <w:rsid w:val="002F36B3"/>
    <w:rPr>
      <w:bCs/>
      <w:spacing w:val="0"/>
      <w:kern w:val="0"/>
      <w:lang w:eastAsia="pl-PL"/>
    </w:rPr>
  </w:style>
  <w:style w:type="paragraph" w:styleId="Nagwek">
    <w:name w:val="header"/>
    <w:basedOn w:val="Normalny"/>
    <w:link w:val="NagwekZnak"/>
    <w:uiPriority w:val="99"/>
    <w:unhideWhenUsed/>
    <w:rsid w:val="00255A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5A38"/>
    <w:rPr>
      <w:sz w:val="20"/>
      <w:lang w:eastAsia="pl-PL"/>
    </w:rPr>
  </w:style>
  <w:style w:type="paragraph" w:styleId="Stopka">
    <w:name w:val="footer"/>
    <w:basedOn w:val="Normalny"/>
    <w:link w:val="StopkaZnak"/>
    <w:uiPriority w:val="99"/>
    <w:unhideWhenUsed/>
    <w:rsid w:val="00255A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5A38"/>
    <w:rPr>
      <w:sz w:val="20"/>
      <w:lang w:eastAsia="pl-PL"/>
    </w:rPr>
  </w:style>
  <w:style w:type="table" w:styleId="Tabela-Siatka">
    <w:name w:val="Table Grid"/>
    <w:basedOn w:val="Standardowy"/>
    <w:uiPriority w:val="59"/>
    <w:rsid w:val="007F6C1D"/>
    <w:pPr>
      <w:spacing w:after="0" w:line="240" w:lineRule="auto"/>
      <w:ind w:firstLine="357"/>
      <w:jc w:val="both"/>
    </w:pPr>
    <w:rPr>
      <w:rFonts w:asciiTheme="minorHAnsi" w:eastAsiaTheme="minorHAnsi" w:hAnsiTheme="minorHAnsi" w:cstheme="minorBidi"/>
      <w:spacing w:val="0"/>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D06A45"/>
    <w:rPr>
      <w:b/>
      <w:bCs/>
      <w:spacing w:val="0"/>
      <w:kern w:val="0"/>
      <w:sz w:val="27"/>
      <w:szCs w:val="27"/>
      <w:lang w:eastAsia="pl-PL"/>
    </w:rPr>
  </w:style>
  <w:style w:type="character" w:customStyle="1" w:styleId="ng-binding">
    <w:name w:val="ng-binding"/>
    <w:basedOn w:val="Domylnaczcionkaakapitu"/>
    <w:rsid w:val="00D06A45"/>
  </w:style>
  <w:style w:type="character" w:customStyle="1" w:styleId="ng-scope">
    <w:name w:val="ng-scope"/>
    <w:basedOn w:val="Domylnaczcionkaakapitu"/>
    <w:rsid w:val="00D06A45"/>
  </w:style>
  <w:style w:type="paragraph" w:styleId="Akapitzlist">
    <w:name w:val="List Paragraph"/>
    <w:aliases w:val="CW_Lista,Numerowanie,L1,Akapit z listą5,Akapit normalny,List Paragraph"/>
    <w:basedOn w:val="Normalny"/>
    <w:link w:val="AkapitzlistZnak"/>
    <w:uiPriority w:val="34"/>
    <w:qFormat/>
    <w:rsid w:val="007D4D5B"/>
    <w:pPr>
      <w:ind w:left="720"/>
      <w:contextualSpacing/>
    </w:pPr>
  </w:style>
  <w:style w:type="character" w:styleId="Pogrubienie">
    <w:name w:val="Strong"/>
    <w:basedOn w:val="Domylnaczcionkaakapitu"/>
    <w:uiPriority w:val="22"/>
    <w:qFormat/>
    <w:rsid w:val="00553E18"/>
    <w:rPr>
      <w:b/>
      <w:bCs/>
    </w:rPr>
  </w:style>
  <w:style w:type="character" w:customStyle="1" w:styleId="BezodstpwZnak">
    <w:name w:val="Bez odstępów Znak"/>
    <w:basedOn w:val="Domylnaczcionkaakapitu"/>
    <w:link w:val="Bezodstpw"/>
    <w:uiPriority w:val="1"/>
    <w:rsid w:val="00F622B1"/>
    <w:rPr>
      <w:sz w:val="20"/>
      <w:lang w:eastAsia="pl-PL"/>
    </w:rPr>
  </w:style>
  <w:style w:type="character" w:customStyle="1" w:styleId="Nierozpoznanawzmianka1">
    <w:name w:val="Nierozpoznana wzmianka1"/>
    <w:basedOn w:val="Domylnaczcionkaakapitu"/>
    <w:uiPriority w:val="99"/>
    <w:semiHidden/>
    <w:unhideWhenUsed/>
    <w:rsid w:val="009F4098"/>
    <w:rPr>
      <w:color w:val="605E5C"/>
      <w:shd w:val="clear" w:color="auto" w:fill="E1DFDD"/>
    </w:rPr>
  </w:style>
  <w:style w:type="character" w:customStyle="1" w:styleId="st">
    <w:name w:val="st"/>
    <w:basedOn w:val="Domylnaczcionkaakapitu"/>
    <w:rsid w:val="00BE0537"/>
  </w:style>
  <w:style w:type="character" w:styleId="Uwydatnienie">
    <w:name w:val="Emphasis"/>
    <w:basedOn w:val="Domylnaczcionkaakapitu"/>
    <w:uiPriority w:val="20"/>
    <w:qFormat/>
    <w:rsid w:val="00BE0537"/>
    <w:rPr>
      <w:i/>
      <w:iCs/>
    </w:rPr>
  </w:style>
  <w:style w:type="character" w:customStyle="1" w:styleId="AkapitzlistZnak">
    <w:name w:val="Akapit z listą Znak"/>
    <w:aliases w:val="CW_Lista Znak,Numerowanie Znak,L1 Znak,Akapit z listą5 Znak,Akapit normalny Znak,List Paragraph Znak"/>
    <w:link w:val="Akapitzlist"/>
    <w:uiPriority w:val="34"/>
    <w:rsid w:val="00BA5A40"/>
    <w:rPr>
      <w:sz w:val="20"/>
      <w:lang w:eastAsia="pl-PL"/>
    </w:rPr>
  </w:style>
  <w:style w:type="paragraph" w:styleId="Tekstprzypisudolnego">
    <w:name w:val="footnote text"/>
    <w:basedOn w:val="Normalny"/>
    <w:link w:val="TekstprzypisudolnegoZnak"/>
    <w:uiPriority w:val="99"/>
    <w:unhideWhenUsed/>
    <w:rsid w:val="00BA5A40"/>
    <w:pPr>
      <w:spacing w:after="0" w:line="240" w:lineRule="auto"/>
    </w:pPr>
    <w:rPr>
      <w:rFonts w:asciiTheme="minorHAnsi" w:eastAsiaTheme="minorHAnsi" w:hAnsiTheme="minorHAnsi" w:cstheme="minorBidi"/>
      <w:spacing w:val="0"/>
      <w:kern w:val="0"/>
      <w:szCs w:val="20"/>
      <w:lang w:eastAsia="en-US"/>
    </w:rPr>
  </w:style>
  <w:style w:type="character" w:customStyle="1" w:styleId="TekstprzypisudolnegoZnak">
    <w:name w:val="Tekst przypisu dolnego Znak"/>
    <w:basedOn w:val="Domylnaczcionkaakapitu"/>
    <w:link w:val="Tekstprzypisudolnego"/>
    <w:uiPriority w:val="99"/>
    <w:rsid w:val="00BA5A40"/>
    <w:rPr>
      <w:rFonts w:asciiTheme="minorHAnsi" w:eastAsiaTheme="minorHAnsi" w:hAnsiTheme="minorHAnsi" w:cstheme="minorBidi"/>
      <w:spacing w:val="0"/>
      <w:kern w:val="0"/>
      <w:sz w:val="20"/>
      <w:szCs w:val="20"/>
    </w:rPr>
  </w:style>
  <w:style w:type="character" w:styleId="Odwoanieprzypisudolnego">
    <w:name w:val="footnote reference"/>
    <w:basedOn w:val="Domylnaczcionkaakapitu"/>
    <w:uiPriority w:val="99"/>
    <w:semiHidden/>
    <w:unhideWhenUsed/>
    <w:rsid w:val="00BA5A40"/>
    <w:rPr>
      <w:vertAlign w:val="superscript"/>
    </w:rPr>
  </w:style>
  <w:style w:type="paragraph" w:styleId="Zwykytekst">
    <w:name w:val="Plain Text"/>
    <w:basedOn w:val="Normalny"/>
    <w:link w:val="ZwykytekstZnak"/>
    <w:rsid w:val="00725047"/>
    <w:pPr>
      <w:autoSpaceDE w:val="0"/>
      <w:autoSpaceDN w:val="0"/>
      <w:spacing w:before="90" w:after="0" w:line="380" w:lineRule="atLeast"/>
      <w:jc w:val="both"/>
    </w:pPr>
    <w:rPr>
      <w:rFonts w:ascii="Courier New" w:hAnsi="Courier New"/>
      <w:spacing w:val="0"/>
      <w:w w:val="89"/>
      <w:kern w:val="0"/>
      <w:sz w:val="25"/>
      <w:szCs w:val="20"/>
      <w:lang w:val="x-none" w:eastAsia="x-none"/>
    </w:rPr>
  </w:style>
  <w:style w:type="character" w:customStyle="1" w:styleId="ZwykytekstZnak">
    <w:name w:val="Zwykły tekst Znak"/>
    <w:basedOn w:val="Domylnaczcionkaakapitu"/>
    <w:link w:val="Zwykytekst"/>
    <w:rsid w:val="00725047"/>
    <w:rPr>
      <w:rFonts w:ascii="Courier New" w:hAnsi="Courier New"/>
      <w:spacing w:val="0"/>
      <w:w w:val="89"/>
      <w:kern w:val="0"/>
      <w:sz w:val="25"/>
      <w:szCs w:val="20"/>
      <w:lang w:val="x-none" w:eastAsia="x-none"/>
    </w:rPr>
  </w:style>
  <w:style w:type="paragraph" w:styleId="Lista">
    <w:name w:val="List"/>
    <w:basedOn w:val="Normalny"/>
    <w:rsid w:val="00725047"/>
    <w:pPr>
      <w:autoSpaceDE w:val="0"/>
      <w:autoSpaceDN w:val="0"/>
      <w:spacing w:before="90" w:after="0" w:line="380" w:lineRule="atLeast"/>
      <w:jc w:val="both"/>
    </w:pPr>
    <w:rPr>
      <w:spacing w:val="0"/>
      <w:w w:val="89"/>
      <w:kern w:val="0"/>
      <w:sz w:val="25"/>
      <w:szCs w:val="20"/>
    </w:rPr>
  </w:style>
  <w:style w:type="paragraph" w:customStyle="1" w:styleId="glowny">
    <w:name w:val="glowny"/>
    <w:basedOn w:val="Stopka"/>
    <w:next w:val="Stopka"/>
    <w:rsid w:val="00E227E3"/>
    <w:pPr>
      <w:suppressAutoHyphens/>
      <w:spacing w:line="258" w:lineRule="atLeast"/>
      <w:jc w:val="both"/>
    </w:pPr>
    <w:rPr>
      <w:rFonts w:ascii="FrankfurtGothic" w:hAnsi="FrankfurtGothic" w:cs="FrankfurtGothic"/>
      <w:color w:val="000000"/>
      <w:spacing w:val="0"/>
      <w:kern w:val="0"/>
      <w:sz w:val="19"/>
      <w:szCs w:val="20"/>
      <w:lang w:eastAsia="ar-SA"/>
    </w:rPr>
  </w:style>
  <w:style w:type="character" w:customStyle="1" w:styleId="Nierozpoznanawzmianka2">
    <w:name w:val="Nierozpoznana wzmianka2"/>
    <w:basedOn w:val="Domylnaczcionkaakapitu"/>
    <w:uiPriority w:val="99"/>
    <w:semiHidden/>
    <w:unhideWhenUsed/>
    <w:rsid w:val="00CD097A"/>
    <w:rPr>
      <w:color w:val="605E5C"/>
      <w:shd w:val="clear" w:color="auto" w:fill="E1DFDD"/>
    </w:rPr>
  </w:style>
  <w:style w:type="character" w:customStyle="1" w:styleId="alb">
    <w:name w:val="a_lb"/>
    <w:basedOn w:val="Domylnaczcionkaakapitu"/>
    <w:rsid w:val="00865B0D"/>
  </w:style>
  <w:style w:type="character" w:customStyle="1" w:styleId="fn-ref">
    <w:name w:val="fn-ref"/>
    <w:basedOn w:val="Domylnaczcionkaakapitu"/>
    <w:rsid w:val="00865B0D"/>
  </w:style>
  <w:style w:type="paragraph" w:customStyle="1" w:styleId="text-justify">
    <w:name w:val="text-justify"/>
    <w:basedOn w:val="Normalny"/>
    <w:rsid w:val="00865B0D"/>
    <w:pPr>
      <w:spacing w:before="100" w:beforeAutospacing="1" w:after="100" w:afterAutospacing="1" w:line="240" w:lineRule="auto"/>
    </w:pPr>
    <w:rPr>
      <w:spacing w:val="0"/>
      <w:kern w:val="0"/>
      <w:sz w:val="24"/>
    </w:rPr>
  </w:style>
  <w:style w:type="character" w:styleId="Nierozpoznanawzmianka">
    <w:name w:val="Unresolved Mention"/>
    <w:basedOn w:val="Domylnaczcionkaakapitu"/>
    <w:uiPriority w:val="99"/>
    <w:semiHidden/>
    <w:unhideWhenUsed/>
    <w:rsid w:val="003F7356"/>
    <w:rPr>
      <w:color w:val="605E5C"/>
      <w:shd w:val="clear" w:color="auto" w:fill="E1DFDD"/>
    </w:rPr>
  </w:style>
  <w:style w:type="character" w:customStyle="1" w:styleId="Nagwek1Znak">
    <w:name w:val="Nagłówek 1 Znak"/>
    <w:basedOn w:val="Domylnaczcionkaakapitu"/>
    <w:link w:val="Nagwek1"/>
    <w:uiPriority w:val="9"/>
    <w:rsid w:val="00A2667E"/>
    <w:rPr>
      <w:rFonts w:asciiTheme="majorHAnsi" w:eastAsiaTheme="majorEastAsia" w:hAnsiTheme="majorHAnsi" w:cstheme="majorBidi"/>
      <w:color w:val="365F91" w:themeColor="accent1" w:themeShade="BF"/>
      <w:sz w:val="32"/>
      <w:szCs w:val="32"/>
      <w:lang w:eastAsia="pl-PL"/>
    </w:rPr>
  </w:style>
  <w:style w:type="character" w:customStyle="1" w:styleId="Nagwek9Znak">
    <w:name w:val="Nagłówek 9 Znak"/>
    <w:basedOn w:val="Domylnaczcionkaakapitu"/>
    <w:link w:val="Nagwek9"/>
    <w:uiPriority w:val="9"/>
    <w:semiHidden/>
    <w:rsid w:val="00A2667E"/>
    <w:rPr>
      <w:rFonts w:asciiTheme="majorHAnsi" w:eastAsiaTheme="majorEastAsia" w:hAnsiTheme="majorHAnsi" w:cstheme="majorBidi"/>
      <w:i/>
      <w:iCs/>
      <w:color w:val="272727" w:themeColor="text1" w:themeTint="D8"/>
      <w:sz w:val="21"/>
      <w:szCs w:val="21"/>
      <w:lang w:eastAsia="pl-PL"/>
    </w:rPr>
  </w:style>
  <w:style w:type="paragraph" w:styleId="Tekstkomentarza">
    <w:name w:val="annotation text"/>
    <w:basedOn w:val="Normalny"/>
    <w:link w:val="TekstkomentarzaZnak"/>
    <w:uiPriority w:val="99"/>
    <w:rsid w:val="0003435F"/>
    <w:pPr>
      <w:spacing w:after="0" w:line="240" w:lineRule="auto"/>
    </w:pPr>
    <w:rPr>
      <w:spacing w:val="0"/>
      <w:kern w:val="0"/>
      <w:szCs w:val="20"/>
      <w:lang w:val="x-none" w:eastAsia="ar-SA"/>
    </w:rPr>
  </w:style>
  <w:style w:type="character" w:customStyle="1" w:styleId="TekstkomentarzaZnak">
    <w:name w:val="Tekst komentarza Znak"/>
    <w:basedOn w:val="Domylnaczcionkaakapitu"/>
    <w:link w:val="Tekstkomentarza"/>
    <w:uiPriority w:val="99"/>
    <w:rsid w:val="0003435F"/>
    <w:rPr>
      <w:spacing w:val="0"/>
      <w:kern w:val="0"/>
      <w:sz w:val="20"/>
      <w:szCs w:val="20"/>
      <w:lang w:val="x-none" w:eastAsia="ar-SA"/>
    </w:rPr>
  </w:style>
  <w:style w:type="character" w:customStyle="1" w:styleId="apple-converted-space">
    <w:name w:val="apple-converted-space"/>
    <w:rsid w:val="00925C8A"/>
  </w:style>
  <w:style w:type="paragraph" w:customStyle="1" w:styleId="Standard">
    <w:name w:val="Standard"/>
    <w:qFormat/>
    <w:rsid w:val="00185257"/>
    <w:pPr>
      <w:widowControl w:val="0"/>
      <w:suppressAutoHyphens/>
      <w:spacing w:after="0" w:line="240" w:lineRule="auto"/>
      <w:textAlignment w:val="baseline"/>
    </w:pPr>
    <w:rPr>
      <w:rFonts w:ascii="Calibri" w:eastAsia="Lucida Sans Unicode" w:hAnsi="Calibri" w:cs="Tahoma"/>
      <w:color w:val="000000"/>
      <w:spacing w:val="0"/>
      <w:kern w:val="1"/>
      <w:lang w:val="en-US" w:eastAsia="zh-CN" w:bidi="en-US"/>
    </w:rPr>
  </w:style>
  <w:style w:type="paragraph" w:styleId="NormalnyWeb">
    <w:name w:val="Normal (Web)"/>
    <w:basedOn w:val="Normalny"/>
    <w:uiPriority w:val="99"/>
    <w:semiHidden/>
    <w:unhideWhenUsed/>
    <w:rsid w:val="00837669"/>
    <w:pPr>
      <w:spacing w:before="100" w:beforeAutospacing="1" w:after="100" w:afterAutospacing="1" w:line="240" w:lineRule="auto"/>
    </w:pPr>
    <w:rPr>
      <w:spacing w:val="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06836">
      <w:bodyDiv w:val="1"/>
      <w:marLeft w:val="0"/>
      <w:marRight w:val="0"/>
      <w:marTop w:val="0"/>
      <w:marBottom w:val="0"/>
      <w:divBdr>
        <w:top w:val="none" w:sz="0" w:space="0" w:color="auto"/>
        <w:left w:val="none" w:sz="0" w:space="0" w:color="auto"/>
        <w:bottom w:val="none" w:sz="0" w:space="0" w:color="auto"/>
        <w:right w:val="none" w:sz="0" w:space="0" w:color="auto"/>
      </w:divBdr>
      <w:divsChild>
        <w:div w:id="1957180765">
          <w:marLeft w:val="0"/>
          <w:marRight w:val="0"/>
          <w:marTop w:val="72"/>
          <w:marBottom w:val="0"/>
          <w:divBdr>
            <w:top w:val="none" w:sz="0" w:space="0" w:color="auto"/>
            <w:left w:val="none" w:sz="0" w:space="0" w:color="auto"/>
            <w:bottom w:val="none" w:sz="0" w:space="0" w:color="auto"/>
            <w:right w:val="none" w:sz="0" w:space="0" w:color="auto"/>
          </w:divBdr>
          <w:divsChild>
            <w:div w:id="1235160516">
              <w:marLeft w:val="360"/>
              <w:marRight w:val="0"/>
              <w:marTop w:val="72"/>
              <w:marBottom w:val="72"/>
              <w:divBdr>
                <w:top w:val="none" w:sz="0" w:space="0" w:color="auto"/>
                <w:left w:val="none" w:sz="0" w:space="0" w:color="auto"/>
                <w:bottom w:val="none" w:sz="0" w:space="0" w:color="auto"/>
                <w:right w:val="none" w:sz="0" w:space="0" w:color="auto"/>
              </w:divBdr>
            </w:div>
            <w:div w:id="384375726">
              <w:marLeft w:val="360"/>
              <w:marRight w:val="0"/>
              <w:marTop w:val="0"/>
              <w:marBottom w:val="72"/>
              <w:divBdr>
                <w:top w:val="none" w:sz="0" w:space="0" w:color="auto"/>
                <w:left w:val="none" w:sz="0" w:space="0" w:color="auto"/>
                <w:bottom w:val="none" w:sz="0" w:space="0" w:color="auto"/>
                <w:right w:val="none" w:sz="0" w:space="0" w:color="auto"/>
              </w:divBdr>
            </w:div>
            <w:div w:id="1915511157">
              <w:marLeft w:val="360"/>
              <w:marRight w:val="0"/>
              <w:marTop w:val="0"/>
              <w:marBottom w:val="72"/>
              <w:divBdr>
                <w:top w:val="none" w:sz="0" w:space="0" w:color="auto"/>
                <w:left w:val="none" w:sz="0" w:space="0" w:color="auto"/>
                <w:bottom w:val="none" w:sz="0" w:space="0" w:color="auto"/>
                <w:right w:val="none" w:sz="0" w:space="0" w:color="auto"/>
              </w:divBdr>
              <w:divsChild>
                <w:div w:id="1606499622">
                  <w:marLeft w:val="360"/>
                  <w:marRight w:val="0"/>
                  <w:marTop w:val="0"/>
                  <w:marBottom w:val="0"/>
                  <w:divBdr>
                    <w:top w:val="none" w:sz="0" w:space="0" w:color="auto"/>
                    <w:left w:val="none" w:sz="0" w:space="0" w:color="auto"/>
                    <w:bottom w:val="none" w:sz="0" w:space="0" w:color="auto"/>
                    <w:right w:val="none" w:sz="0" w:space="0" w:color="auto"/>
                  </w:divBdr>
                </w:div>
                <w:div w:id="2049719736">
                  <w:marLeft w:val="360"/>
                  <w:marRight w:val="0"/>
                  <w:marTop w:val="0"/>
                  <w:marBottom w:val="0"/>
                  <w:divBdr>
                    <w:top w:val="none" w:sz="0" w:space="0" w:color="auto"/>
                    <w:left w:val="none" w:sz="0" w:space="0" w:color="auto"/>
                    <w:bottom w:val="none" w:sz="0" w:space="0" w:color="auto"/>
                    <w:right w:val="none" w:sz="0" w:space="0" w:color="auto"/>
                  </w:divBdr>
                </w:div>
                <w:div w:id="1594775269">
                  <w:marLeft w:val="360"/>
                  <w:marRight w:val="0"/>
                  <w:marTop w:val="0"/>
                  <w:marBottom w:val="0"/>
                  <w:divBdr>
                    <w:top w:val="none" w:sz="0" w:space="0" w:color="auto"/>
                    <w:left w:val="none" w:sz="0" w:space="0" w:color="auto"/>
                    <w:bottom w:val="none" w:sz="0" w:space="0" w:color="auto"/>
                    <w:right w:val="none" w:sz="0" w:space="0" w:color="auto"/>
                  </w:divBdr>
                </w:div>
                <w:div w:id="1081830420">
                  <w:marLeft w:val="360"/>
                  <w:marRight w:val="0"/>
                  <w:marTop w:val="0"/>
                  <w:marBottom w:val="0"/>
                  <w:divBdr>
                    <w:top w:val="none" w:sz="0" w:space="0" w:color="auto"/>
                    <w:left w:val="none" w:sz="0" w:space="0" w:color="auto"/>
                    <w:bottom w:val="none" w:sz="0" w:space="0" w:color="auto"/>
                    <w:right w:val="none" w:sz="0" w:space="0" w:color="auto"/>
                  </w:divBdr>
                </w:div>
              </w:divsChild>
            </w:div>
            <w:div w:id="1595551590">
              <w:marLeft w:val="360"/>
              <w:marRight w:val="0"/>
              <w:marTop w:val="0"/>
              <w:marBottom w:val="72"/>
              <w:divBdr>
                <w:top w:val="none" w:sz="0" w:space="0" w:color="auto"/>
                <w:left w:val="none" w:sz="0" w:space="0" w:color="auto"/>
                <w:bottom w:val="none" w:sz="0" w:space="0" w:color="auto"/>
                <w:right w:val="none" w:sz="0" w:space="0" w:color="auto"/>
              </w:divBdr>
            </w:div>
            <w:div w:id="2131976325">
              <w:marLeft w:val="360"/>
              <w:marRight w:val="0"/>
              <w:marTop w:val="0"/>
              <w:marBottom w:val="72"/>
              <w:divBdr>
                <w:top w:val="none" w:sz="0" w:space="0" w:color="auto"/>
                <w:left w:val="none" w:sz="0" w:space="0" w:color="auto"/>
                <w:bottom w:val="none" w:sz="0" w:space="0" w:color="auto"/>
                <w:right w:val="none" w:sz="0" w:space="0" w:color="auto"/>
              </w:divBdr>
            </w:div>
            <w:div w:id="2103993176">
              <w:marLeft w:val="360"/>
              <w:marRight w:val="0"/>
              <w:marTop w:val="0"/>
              <w:marBottom w:val="72"/>
              <w:divBdr>
                <w:top w:val="none" w:sz="0" w:space="0" w:color="auto"/>
                <w:left w:val="none" w:sz="0" w:space="0" w:color="auto"/>
                <w:bottom w:val="none" w:sz="0" w:space="0" w:color="auto"/>
                <w:right w:val="none" w:sz="0" w:space="0" w:color="auto"/>
              </w:divBdr>
            </w:div>
            <w:div w:id="1075126304">
              <w:marLeft w:val="360"/>
              <w:marRight w:val="0"/>
              <w:marTop w:val="0"/>
              <w:marBottom w:val="72"/>
              <w:divBdr>
                <w:top w:val="none" w:sz="0" w:space="0" w:color="auto"/>
                <w:left w:val="none" w:sz="0" w:space="0" w:color="auto"/>
                <w:bottom w:val="none" w:sz="0" w:space="0" w:color="auto"/>
                <w:right w:val="none" w:sz="0" w:space="0" w:color="auto"/>
              </w:divBdr>
            </w:div>
            <w:div w:id="2125422852">
              <w:marLeft w:val="360"/>
              <w:marRight w:val="0"/>
              <w:marTop w:val="0"/>
              <w:marBottom w:val="72"/>
              <w:divBdr>
                <w:top w:val="none" w:sz="0" w:space="0" w:color="auto"/>
                <w:left w:val="none" w:sz="0" w:space="0" w:color="auto"/>
                <w:bottom w:val="none" w:sz="0" w:space="0" w:color="auto"/>
                <w:right w:val="none" w:sz="0" w:space="0" w:color="auto"/>
              </w:divBdr>
            </w:div>
          </w:divsChild>
        </w:div>
        <w:div w:id="910458456">
          <w:marLeft w:val="0"/>
          <w:marRight w:val="0"/>
          <w:marTop w:val="72"/>
          <w:marBottom w:val="0"/>
          <w:divBdr>
            <w:top w:val="none" w:sz="0" w:space="0" w:color="auto"/>
            <w:left w:val="none" w:sz="0" w:space="0" w:color="auto"/>
            <w:bottom w:val="none" w:sz="0" w:space="0" w:color="auto"/>
            <w:right w:val="none" w:sz="0" w:space="0" w:color="auto"/>
          </w:divBdr>
        </w:div>
        <w:div w:id="576669510">
          <w:marLeft w:val="0"/>
          <w:marRight w:val="0"/>
          <w:marTop w:val="72"/>
          <w:marBottom w:val="0"/>
          <w:divBdr>
            <w:top w:val="none" w:sz="0" w:space="0" w:color="auto"/>
            <w:left w:val="none" w:sz="0" w:space="0" w:color="auto"/>
            <w:bottom w:val="none" w:sz="0" w:space="0" w:color="auto"/>
            <w:right w:val="none" w:sz="0" w:space="0" w:color="auto"/>
          </w:divBdr>
          <w:divsChild>
            <w:div w:id="370885395">
              <w:marLeft w:val="360"/>
              <w:marRight w:val="0"/>
              <w:marTop w:val="72"/>
              <w:marBottom w:val="72"/>
              <w:divBdr>
                <w:top w:val="none" w:sz="0" w:space="0" w:color="auto"/>
                <w:left w:val="none" w:sz="0" w:space="0" w:color="auto"/>
                <w:bottom w:val="none" w:sz="0" w:space="0" w:color="auto"/>
                <w:right w:val="none" w:sz="0" w:space="0" w:color="auto"/>
              </w:divBdr>
            </w:div>
            <w:div w:id="1237862298">
              <w:marLeft w:val="360"/>
              <w:marRight w:val="0"/>
              <w:marTop w:val="0"/>
              <w:marBottom w:val="72"/>
              <w:divBdr>
                <w:top w:val="none" w:sz="0" w:space="0" w:color="auto"/>
                <w:left w:val="none" w:sz="0" w:space="0" w:color="auto"/>
                <w:bottom w:val="none" w:sz="0" w:space="0" w:color="auto"/>
                <w:right w:val="none" w:sz="0" w:space="0" w:color="auto"/>
              </w:divBdr>
              <w:divsChild>
                <w:div w:id="1423379129">
                  <w:marLeft w:val="360"/>
                  <w:marRight w:val="0"/>
                  <w:marTop w:val="0"/>
                  <w:marBottom w:val="0"/>
                  <w:divBdr>
                    <w:top w:val="none" w:sz="0" w:space="0" w:color="auto"/>
                    <w:left w:val="none" w:sz="0" w:space="0" w:color="auto"/>
                    <w:bottom w:val="none" w:sz="0" w:space="0" w:color="auto"/>
                    <w:right w:val="none" w:sz="0" w:space="0" w:color="auto"/>
                  </w:divBdr>
                </w:div>
                <w:div w:id="1452214079">
                  <w:marLeft w:val="360"/>
                  <w:marRight w:val="0"/>
                  <w:marTop w:val="0"/>
                  <w:marBottom w:val="0"/>
                  <w:divBdr>
                    <w:top w:val="none" w:sz="0" w:space="0" w:color="auto"/>
                    <w:left w:val="none" w:sz="0" w:space="0" w:color="auto"/>
                    <w:bottom w:val="none" w:sz="0" w:space="0" w:color="auto"/>
                    <w:right w:val="none" w:sz="0" w:space="0" w:color="auto"/>
                  </w:divBdr>
                </w:div>
                <w:div w:id="2081367274">
                  <w:marLeft w:val="360"/>
                  <w:marRight w:val="0"/>
                  <w:marTop w:val="0"/>
                  <w:marBottom w:val="0"/>
                  <w:divBdr>
                    <w:top w:val="none" w:sz="0" w:space="0" w:color="auto"/>
                    <w:left w:val="none" w:sz="0" w:space="0" w:color="auto"/>
                    <w:bottom w:val="none" w:sz="0" w:space="0" w:color="auto"/>
                    <w:right w:val="none" w:sz="0" w:space="0" w:color="auto"/>
                  </w:divBdr>
                </w:div>
              </w:divsChild>
            </w:div>
            <w:div w:id="2047170938">
              <w:marLeft w:val="360"/>
              <w:marRight w:val="0"/>
              <w:marTop w:val="0"/>
              <w:marBottom w:val="72"/>
              <w:divBdr>
                <w:top w:val="none" w:sz="0" w:space="0" w:color="auto"/>
                <w:left w:val="none" w:sz="0" w:space="0" w:color="auto"/>
                <w:bottom w:val="none" w:sz="0" w:space="0" w:color="auto"/>
                <w:right w:val="none" w:sz="0" w:space="0" w:color="auto"/>
              </w:divBdr>
            </w:div>
            <w:div w:id="1267420071">
              <w:marLeft w:val="360"/>
              <w:marRight w:val="0"/>
              <w:marTop w:val="0"/>
              <w:marBottom w:val="72"/>
              <w:divBdr>
                <w:top w:val="none" w:sz="0" w:space="0" w:color="auto"/>
                <w:left w:val="none" w:sz="0" w:space="0" w:color="auto"/>
                <w:bottom w:val="none" w:sz="0" w:space="0" w:color="auto"/>
                <w:right w:val="none" w:sz="0" w:space="0" w:color="auto"/>
              </w:divBdr>
            </w:div>
            <w:div w:id="1698777261">
              <w:marLeft w:val="360"/>
              <w:marRight w:val="0"/>
              <w:marTop w:val="0"/>
              <w:marBottom w:val="72"/>
              <w:divBdr>
                <w:top w:val="none" w:sz="0" w:space="0" w:color="auto"/>
                <w:left w:val="none" w:sz="0" w:space="0" w:color="auto"/>
                <w:bottom w:val="none" w:sz="0" w:space="0" w:color="auto"/>
                <w:right w:val="none" w:sz="0" w:space="0" w:color="auto"/>
              </w:divBdr>
            </w:div>
          </w:divsChild>
        </w:div>
        <w:div w:id="1834907815">
          <w:marLeft w:val="0"/>
          <w:marRight w:val="0"/>
          <w:marTop w:val="72"/>
          <w:marBottom w:val="0"/>
          <w:divBdr>
            <w:top w:val="none" w:sz="0" w:space="0" w:color="auto"/>
            <w:left w:val="none" w:sz="0" w:space="0" w:color="auto"/>
            <w:bottom w:val="none" w:sz="0" w:space="0" w:color="auto"/>
            <w:right w:val="none" w:sz="0" w:space="0" w:color="auto"/>
          </w:divBdr>
        </w:div>
        <w:div w:id="1147673919">
          <w:marLeft w:val="0"/>
          <w:marRight w:val="0"/>
          <w:marTop w:val="72"/>
          <w:marBottom w:val="0"/>
          <w:divBdr>
            <w:top w:val="none" w:sz="0" w:space="0" w:color="auto"/>
            <w:left w:val="none" w:sz="0" w:space="0" w:color="auto"/>
            <w:bottom w:val="none" w:sz="0" w:space="0" w:color="auto"/>
            <w:right w:val="none" w:sz="0" w:space="0" w:color="auto"/>
          </w:divBdr>
        </w:div>
        <w:div w:id="191577707">
          <w:marLeft w:val="0"/>
          <w:marRight w:val="0"/>
          <w:marTop w:val="72"/>
          <w:marBottom w:val="0"/>
          <w:divBdr>
            <w:top w:val="none" w:sz="0" w:space="0" w:color="auto"/>
            <w:left w:val="none" w:sz="0" w:space="0" w:color="auto"/>
            <w:bottom w:val="none" w:sz="0" w:space="0" w:color="auto"/>
            <w:right w:val="none" w:sz="0" w:space="0" w:color="auto"/>
          </w:divBdr>
        </w:div>
        <w:div w:id="543297903">
          <w:marLeft w:val="0"/>
          <w:marRight w:val="0"/>
          <w:marTop w:val="72"/>
          <w:marBottom w:val="0"/>
          <w:divBdr>
            <w:top w:val="none" w:sz="0" w:space="0" w:color="auto"/>
            <w:left w:val="none" w:sz="0" w:space="0" w:color="auto"/>
            <w:bottom w:val="none" w:sz="0" w:space="0" w:color="auto"/>
            <w:right w:val="none" w:sz="0" w:space="0" w:color="auto"/>
          </w:divBdr>
        </w:div>
        <w:div w:id="1542403974">
          <w:marLeft w:val="0"/>
          <w:marRight w:val="0"/>
          <w:marTop w:val="72"/>
          <w:marBottom w:val="0"/>
          <w:divBdr>
            <w:top w:val="none" w:sz="0" w:space="0" w:color="auto"/>
            <w:left w:val="none" w:sz="0" w:space="0" w:color="auto"/>
            <w:bottom w:val="none" w:sz="0" w:space="0" w:color="auto"/>
            <w:right w:val="none" w:sz="0" w:space="0" w:color="auto"/>
          </w:divBdr>
        </w:div>
      </w:divsChild>
    </w:div>
    <w:div w:id="408234441">
      <w:bodyDiv w:val="1"/>
      <w:marLeft w:val="0"/>
      <w:marRight w:val="0"/>
      <w:marTop w:val="0"/>
      <w:marBottom w:val="0"/>
      <w:divBdr>
        <w:top w:val="none" w:sz="0" w:space="0" w:color="auto"/>
        <w:left w:val="none" w:sz="0" w:space="0" w:color="auto"/>
        <w:bottom w:val="none" w:sz="0" w:space="0" w:color="auto"/>
        <w:right w:val="none" w:sz="0" w:space="0" w:color="auto"/>
      </w:divBdr>
    </w:div>
    <w:div w:id="550654081">
      <w:bodyDiv w:val="1"/>
      <w:marLeft w:val="0"/>
      <w:marRight w:val="0"/>
      <w:marTop w:val="0"/>
      <w:marBottom w:val="0"/>
      <w:divBdr>
        <w:top w:val="none" w:sz="0" w:space="0" w:color="auto"/>
        <w:left w:val="none" w:sz="0" w:space="0" w:color="auto"/>
        <w:bottom w:val="none" w:sz="0" w:space="0" w:color="auto"/>
        <w:right w:val="none" w:sz="0" w:space="0" w:color="auto"/>
      </w:divBdr>
      <w:divsChild>
        <w:div w:id="1788351150">
          <w:marLeft w:val="0"/>
          <w:marRight w:val="0"/>
          <w:marTop w:val="72"/>
          <w:marBottom w:val="0"/>
          <w:divBdr>
            <w:top w:val="none" w:sz="0" w:space="0" w:color="auto"/>
            <w:left w:val="none" w:sz="0" w:space="0" w:color="auto"/>
            <w:bottom w:val="none" w:sz="0" w:space="0" w:color="auto"/>
            <w:right w:val="none" w:sz="0" w:space="0" w:color="auto"/>
          </w:divBdr>
          <w:divsChild>
            <w:div w:id="1230268978">
              <w:marLeft w:val="360"/>
              <w:marRight w:val="0"/>
              <w:marTop w:val="72"/>
              <w:marBottom w:val="72"/>
              <w:divBdr>
                <w:top w:val="none" w:sz="0" w:space="0" w:color="auto"/>
                <w:left w:val="none" w:sz="0" w:space="0" w:color="auto"/>
                <w:bottom w:val="none" w:sz="0" w:space="0" w:color="auto"/>
                <w:right w:val="none" w:sz="0" w:space="0" w:color="auto"/>
              </w:divBdr>
            </w:div>
            <w:div w:id="377433709">
              <w:marLeft w:val="360"/>
              <w:marRight w:val="0"/>
              <w:marTop w:val="0"/>
              <w:marBottom w:val="72"/>
              <w:divBdr>
                <w:top w:val="none" w:sz="0" w:space="0" w:color="auto"/>
                <w:left w:val="none" w:sz="0" w:space="0" w:color="auto"/>
                <w:bottom w:val="none" w:sz="0" w:space="0" w:color="auto"/>
                <w:right w:val="none" w:sz="0" w:space="0" w:color="auto"/>
              </w:divBdr>
            </w:div>
            <w:div w:id="799422005">
              <w:marLeft w:val="360"/>
              <w:marRight w:val="0"/>
              <w:marTop w:val="0"/>
              <w:marBottom w:val="72"/>
              <w:divBdr>
                <w:top w:val="none" w:sz="0" w:space="0" w:color="auto"/>
                <w:left w:val="none" w:sz="0" w:space="0" w:color="auto"/>
                <w:bottom w:val="none" w:sz="0" w:space="0" w:color="auto"/>
                <w:right w:val="none" w:sz="0" w:space="0" w:color="auto"/>
              </w:divBdr>
              <w:divsChild>
                <w:div w:id="419717037">
                  <w:marLeft w:val="360"/>
                  <w:marRight w:val="0"/>
                  <w:marTop w:val="0"/>
                  <w:marBottom w:val="0"/>
                  <w:divBdr>
                    <w:top w:val="none" w:sz="0" w:space="0" w:color="auto"/>
                    <w:left w:val="none" w:sz="0" w:space="0" w:color="auto"/>
                    <w:bottom w:val="none" w:sz="0" w:space="0" w:color="auto"/>
                    <w:right w:val="none" w:sz="0" w:space="0" w:color="auto"/>
                  </w:divBdr>
                </w:div>
                <w:div w:id="642277019">
                  <w:marLeft w:val="360"/>
                  <w:marRight w:val="0"/>
                  <w:marTop w:val="0"/>
                  <w:marBottom w:val="0"/>
                  <w:divBdr>
                    <w:top w:val="none" w:sz="0" w:space="0" w:color="auto"/>
                    <w:left w:val="none" w:sz="0" w:space="0" w:color="auto"/>
                    <w:bottom w:val="none" w:sz="0" w:space="0" w:color="auto"/>
                    <w:right w:val="none" w:sz="0" w:space="0" w:color="auto"/>
                  </w:divBdr>
                </w:div>
                <w:div w:id="281310242">
                  <w:marLeft w:val="360"/>
                  <w:marRight w:val="0"/>
                  <w:marTop w:val="0"/>
                  <w:marBottom w:val="0"/>
                  <w:divBdr>
                    <w:top w:val="none" w:sz="0" w:space="0" w:color="auto"/>
                    <w:left w:val="none" w:sz="0" w:space="0" w:color="auto"/>
                    <w:bottom w:val="none" w:sz="0" w:space="0" w:color="auto"/>
                    <w:right w:val="none" w:sz="0" w:space="0" w:color="auto"/>
                  </w:divBdr>
                </w:div>
                <w:div w:id="1562475223">
                  <w:marLeft w:val="360"/>
                  <w:marRight w:val="0"/>
                  <w:marTop w:val="0"/>
                  <w:marBottom w:val="0"/>
                  <w:divBdr>
                    <w:top w:val="none" w:sz="0" w:space="0" w:color="auto"/>
                    <w:left w:val="none" w:sz="0" w:space="0" w:color="auto"/>
                    <w:bottom w:val="none" w:sz="0" w:space="0" w:color="auto"/>
                    <w:right w:val="none" w:sz="0" w:space="0" w:color="auto"/>
                  </w:divBdr>
                </w:div>
              </w:divsChild>
            </w:div>
            <w:div w:id="659582711">
              <w:marLeft w:val="360"/>
              <w:marRight w:val="0"/>
              <w:marTop w:val="0"/>
              <w:marBottom w:val="72"/>
              <w:divBdr>
                <w:top w:val="none" w:sz="0" w:space="0" w:color="auto"/>
                <w:left w:val="none" w:sz="0" w:space="0" w:color="auto"/>
                <w:bottom w:val="none" w:sz="0" w:space="0" w:color="auto"/>
                <w:right w:val="none" w:sz="0" w:space="0" w:color="auto"/>
              </w:divBdr>
            </w:div>
            <w:div w:id="591473169">
              <w:marLeft w:val="360"/>
              <w:marRight w:val="0"/>
              <w:marTop w:val="0"/>
              <w:marBottom w:val="72"/>
              <w:divBdr>
                <w:top w:val="none" w:sz="0" w:space="0" w:color="auto"/>
                <w:left w:val="none" w:sz="0" w:space="0" w:color="auto"/>
                <w:bottom w:val="none" w:sz="0" w:space="0" w:color="auto"/>
                <w:right w:val="none" w:sz="0" w:space="0" w:color="auto"/>
              </w:divBdr>
            </w:div>
            <w:div w:id="1757241638">
              <w:marLeft w:val="360"/>
              <w:marRight w:val="0"/>
              <w:marTop w:val="0"/>
              <w:marBottom w:val="72"/>
              <w:divBdr>
                <w:top w:val="none" w:sz="0" w:space="0" w:color="auto"/>
                <w:left w:val="none" w:sz="0" w:space="0" w:color="auto"/>
                <w:bottom w:val="none" w:sz="0" w:space="0" w:color="auto"/>
                <w:right w:val="none" w:sz="0" w:space="0" w:color="auto"/>
              </w:divBdr>
            </w:div>
            <w:div w:id="508298812">
              <w:marLeft w:val="360"/>
              <w:marRight w:val="0"/>
              <w:marTop w:val="0"/>
              <w:marBottom w:val="72"/>
              <w:divBdr>
                <w:top w:val="none" w:sz="0" w:space="0" w:color="auto"/>
                <w:left w:val="none" w:sz="0" w:space="0" w:color="auto"/>
                <w:bottom w:val="none" w:sz="0" w:space="0" w:color="auto"/>
                <w:right w:val="none" w:sz="0" w:space="0" w:color="auto"/>
              </w:divBdr>
            </w:div>
            <w:div w:id="1088114983">
              <w:marLeft w:val="360"/>
              <w:marRight w:val="0"/>
              <w:marTop w:val="0"/>
              <w:marBottom w:val="72"/>
              <w:divBdr>
                <w:top w:val="none" w:sz="0" w:space="0" w:color="auto"/>
                <w:left w:val="none" w:sz="0" w:space="0" w:color="auto"/>
                <w:bottom w:val="none" w:sz="0" w:space="0" w:color="auto"/>
                <w:right w:val="none" w:sz="0" w:space="0" w:color="auto"/>
              </w:divBdr>
            </w:div>
          </w:divsChild>
        </w:div>
        <w:div w:id="722681674">
          <w:marLeft w:val="0"/>
          <w:marRight w:val="0"/>
          <w:marTop w:val="72"/>
          <w:marBottom w:val="0"/>
          <w:divBdr>
            <w:top w:val="none" w:sz="0" w:space="0" w:color="auto"/>
            <w:left w:val="none" w:sz="0" w:space="0" w:color="auto"/>
            <w:bottom w:val="none" w:sz="0" w:space="0" w:color="auto"/>
            <w:right w:val="none" w:sz="0" w:space="0" w:color="auto"/>
          </w:divBdr>
        </w:div>
        <w:div w:id="1676952294">
          <w:marLeft w:val="0"/>
          <w:marRight w:val="0"/>
          <w:marTop w:val="72"/>
          <w:marBottom w:val="0"/>
          <w:divBdr>
            <w:top w:val="none" w:sz="0" w:space="0" w:color="auto"/>
            <w:left w:val="none" w:sz="0" w:space="0" w:color="auto"/>
            <w:bottom w:val="none" w:sz="0" w:space="0" w:color="auto"/>
            <w:right w:val="none" w:sz="0" w:space="0" w:color="auto"/>
          </w:divBdr>
          <w:divsChild>
            <w:div w:id="160314424">
              <w:marLeft w:val="360"/>
              <w:marRight w:val="0"/>
              <w:marTop w:val="72"/>
              <w:marBottom w:val="72"/>
              <w:divBdr>
                <w:top w:val="none" w:sz="0" w:space="0" w:color="auto"/>
                <w:left w:val="none" w:sz="0" w:space="0" w:color="auto"/>
                <w:bottom w:val="none" w:sz="0" w:space="0" w:color="auto"/>
                <w:right w:val="none" w:sz="0" w:space="0" w:color="auto"/>
              </w:divBdr>
            </w:div>
            <w:div w:id="2115861793">
              <w:marLeft w:val="360"/>
              <w:marRight w:val="0"/>
              <w:marTop w:val="0"/>
              <w:marBottom w:val="72"/>
              <w:divBdr>
                <w:top w:val="none" w:sz="0" w:space="0" w:color="auto"/>
                <w:left w:val="none" w:sz="0" w:space="0" w:color="auto"/>
                <w:bottom w:val="none" w:sz="0" w:space="0" w:color="auto"/>
                <w:right w:val="none" w:sz="0" w:space="0" w:color="auto"/>
              </w:divBdr>
              <w:divsChild>
                <w:div w:id="1504130270">
                  <w:marLeft w:val="360"/>
                  <w:marRight w:val="0"/>
                  <w:marTop w:val="0"/>
                  <w:marBottom w:val="0"/>
                  <w:divBdr>
                    <w:top w:val="none" w:sz="0" w:space="0" w:color="auto"/>
                    <w:left w:val="none" w:sz="0" w:space="0" w:color="auto"/>
                    <w:bottom w:val="none" w:sz="0" w:space="0" w:color="auto"/>
                    <w:right w:val="none" w:sz="0" w:space="0" w:color="auto"/>
                  </w:divBdr>
                </w:div>
                <w:div w:id="1183469594">
                  <w:marLeft w:val="360"/>
                  <w:marRight w:val="0"/>
                  <w:marTop w:val="0"/>
                  <w:marBottom w:val="0"/>
                  <w:divBdr>
                    <w:top w:val="none" w:sz="0" w:space="0" w:color="auto"/>
                    <w:left w:val="none" w:sz="0" w:space="0" w:color="auto"/>
                    <w:bottom w:val="none" w:sz="0" w:space="0" w:color="auto"/>
                    <w:right w:val="none" w:sz="0" w:space="0" w:color="auto"/>
                  </w:divBdr>
                </w:div>
                <w:div w:id="320624035">
                  <w:marLeft w:val="360"/>
                  <w:marRight w:val="0"/>
                  <w:marTop w:val="0"/>
                  <w:marBottom w:val="0"/>
                  <w:divBdr>
                    <w:top w:val="none" w:sz="0" w:space="0" w:color="auto"/>
                    <w:left w:val="none" w:sz="0" w:space="0" w:color="auto"/>
                    <w:bottom w:val="none" w:sz="0" w:space="0" w:color="auto"/>
                    <w:right w:val="none" w:sz="0" w:space="0" w:color="auto"/>
                  </w:divBdr>
                </w:div>
              </w:divsChild>
            </w:div>
            <w:div w:id="355430020">
              <w:marLeft w:val="360"/>
              <w:marRight w:val="0"/>
              <w:marTop w:val="0"/>
              <w:marBottom w:val="72"/>
              <w:divBdr>
                <w:top w:val="none" w:sz="0" w:space="0" w:color="auto"/>
                <w:left w:val="none" w:sz="0" w:space="0" w:color="auto"/>
                <w:bottom w:val="none" w:sz="0" w:space="0" w:color="auto"/>
                <w:right w:val="none" w:sz="0" w:space="0" w:color="auto"/>
              </w:divBdr>
            </w:div>
            <w:div w:id="1480531758">
              <w:marLeft w:val="360"/>
              <w:marRight w:val="0"/>
              <w:marTop w:val="0"/>
              <w:marBottom w:val="72"/>
              <w:divBdr>
                <w:top w:val="none" w:sz="0" w:space="0" w:color="auto"/>
                <w:left w:val="none" w:sz="0" w:space="0" w:color="auto"/>
                <w:bottom w:val="none" w:sz="0" w:space="0" w:color="auto"/>
                <w:right w:val="none" w:sz="0" w:space="0" w:color="auto"/>
              </w:divBdr>
            </w:div>
            <w:div w:id="1027296310">
              <w:marLeft w:val="360"/>
              <w:marRight w:val="0"/>
              <w:marTop w:val="0"/>
              <w:marBottom w:val="72"/>
              <w:divBdr>
                <w:top w:val="none" w:sz="0" w:space="0" w:color="auto"/>
                <w:left w:val="none" w:sz="0" w:space="0" w:color="auto"/>
                <w:bottom w:val="none" w:sz="0" w:space="0" w:color="auto"/>
                <w:right w:val="none" w:sz="0" w:space="0" w:color="auto"/>
              </w:divBdr>
            </w:div>
          </w:divsChild>
        </w:div>
        <w:div w:id="269628822">
          <w:marLeft w:val="0"/>
          <w:marRight w:val="0"/>
          <w:marTop w:val="72"/>
          <w:marBottom w:val="0"/>
          <w:divBdr>
            <w:top w:val="none" w:sz="0" w:space="0" w:color="auto"/>
            <w:left w:val="none" w:sz="0" w:space="0" w:color="auto"/>
            <w:bottom w:val="none" w:sz="0" w:space="0" w:color="auto"/>
            <w:right w:val="none" w:sz="0" w:space="0" w:color="auto"/>
          </w:divBdr>
        </w:div>
        <w:div w:id="1580867897">
          <w:marLeft w:val="0"/>
          <w:marRight w:val="0"/>
          <w:marTop w:val="72"/>
          <w:marBottom w:val="0"/>
          <w:divBdr>
            <w:top w:val="none" w:sz="0" w:space="0" w:color="auto"/>
            <w:left w:val="none" w:sz="0" w:space="0" w:color="auto"/>
            <w:bottom w:val="none" w:sz="0" w:space="0" w:color="auto"/>
            <w:right w:val="none" w:sz="0" w:space="0" w:color="auto"/>
          </w:divBdr>
        </w:div>
        <w:div w:id="477571455">
          <w:marLeft w:val="0"/>
          <w:marRight w:val="0"/>
          <w:marTop w:val="72"/>
          <w:marBottom w:val="0"/>
          <w:divBdr>
            <w:top w:val="none" w:sz="0" w:space="0" w:color="auto"/>
            <w:left w:val="none" w:sz="0" w:space="0" w:color="auto"/>
            <w:bottom w:val="none" w:sz="0" w:space="0" w:color="auto"/>
            <w:right w:val="none" w:sz="0" w:space="0" w:color="auto"/>
          </w:divBdr>
        </w:div>
        <w:div w:id="2105759627">
          <w:marLeft w:val="0"/>
          <w:marRight w:val="0"/>
          <w:marTop w:val="72"/>
          <w:marBottom w:val="0"/>
          <w:divBdr>
            <w:top w:val="none" w:sz="0" w:space="0" w:color="auto"/>
            <w:left w:val="none" w:sz="0" w:space="0" w:color="auto"/>
            <w:bottom w:val="none" w:sz="0" w:space="0" w:color="auto"/>
            <w:right w:val="none" w:sz="0" w:space="0" w:color="auto"/>
          </w:divBdr>
        </w:div>
        <w:div w:id="426578743">
          <w:marLeft w:val="0"/>
          <w:marRight w:val="0"/>
          <w:marTop w:val="72"/>
          <w:marBottom w:val="0"/>
          <w:divBdr>
            <w:top w:val="none" w:sz="0" w:space="0" w:color="auto"/>
            <w:left w:val="none" w:sz="0" w:space="0" w:color="auto"/>
            <w:bottom w:val="none" w:sz="0" w:space="0" w:color="auto"/>
            <w:right w:val="none" w:sz="0" w:space="0" w:color="auto"/>
          </w:divBdr>
        </w:div>
      </w:divsChild>
    </w:div>
    <w:div w:id="728309896">
      <w:bodyDiv w:val="1"/>
      <w:marLeft w:val="0"/>
      <w:marRight w:val="0"/>
      <w:marTop w:val="0"/>
      <w:marBottom w:val="0"/>
      <w:divBdr>
        <w:top w:val="none" w:sz="0" w:space="0" w:color="auto"/>
        <w:left w:val="none" w:sz="0" w:space="0" w:color="auto"/>
        <w:bottom w:val="none" w:sz="0" w:space="0" w:color="auto"/>
        <w:right w:val="none" w:sz="0" w:space="0" w:color="auto"/>
      </w:divBdr>
    </w:div>
    <w:div w:id="929512404">
      <w:bodyDiv w:val="1"/>
      <w:marLeft w:val="0"/>
      <w:marRight w:val="0"/>
      <w:marTop w:val="0"/>
      <w:marBottom w:val="0"/>
      <w:divBdr>
        <w:top w:val="none" w:sz="0" w:space="0" w:color="auto"/>
        <w:left w:val="none" w:sz="0" w:space="0" w:color="auto"/>
        <w:bottom w:val="none" w:sz="0" w:space="0" w:color="auto"/>
        <w:right w:val="none" w:sz="0" w:space="0" w:color="auto"/>
      </w:divBdr>
    </w:div>
    <w:div w:id="1060590055">
      <w:bodyDiv w:val="1"/>
      <w:marLeft w:val="0"/>
      <w:marRight w:val="0"/>
      <w:marTop w:val="0"/>
      <w:marBottom w:val="0"/>
      <w:divBdr>
        <w:top w:val="none" w:sz="0" w:space="0" w:color="auto"/>
        <w:left w:val="none" w:sz="0" w:space="0" w:color="auto"/>
        <w:bottom w:val="none" w:sz="0" w:space="0" w:color="auto"/>
        <w:right w:val="none" w:sz="0" w:space="0" w:color="auto"/>
      </w:divBdr>
    </w:div>
    <w:div w:id="1197498043">
      <w:bodyDiv w:val="1"/>
      <w:marLeft w:val="0"/>
      <w:marRight w:val="0"/>
      <w:marTop w:val="0"/>
      <w:marBottom w:val="0"/>
      <w:divBdr>
        <w:top w:val="none" w:sz="0" w:space="0" w:color="auto"/>
        <w:left w:val="none" w:sz="0" w:space="0" w:color="auto"/>
        <w:bottom w:val="none" w:sz="0" w:space="0" w:color="auto"/>
        <w:right w:val="none" w:sz="0" w:space="0" w:color="auto"/>
      </w:divBdr>
    </w:div>
    <w:div w:id="1244337444">
      <w:bodyDiv w:val="1"/>
      <w:marLeft w:val="0"/>
      <w:marRight w:val="0"/>
      <w:marTop w:val="0"/>
      <w:marBottom w:val="0"/>
      <w:divBdr>
        <w:top w:val="none" w:sz="0" w:space="0" w:color="auto"/>
        <w:left w:val="none" w:sz="0" w:space="0" w:color="auto"/>
        <w:bottom w:val="none" w:sz="0" w:space="0" w:color="auto"/>
        <w:right w:val="none" w:sz="0" w:space="0" w:color="auto"/>
      </w:divBdr>
      <w:divsChild>
        <w:div w:id="1551261851">
          <w:marLeft w:val="0"/>
          <w:marRight w:val="0"/>
          <w:marTop w:val="0"/>
          <w:marBottom w:val="0"/>
          <w:divBdr>
            <w:top w:val="none" w:sz="0" w:space="0" w:color="auto"/>
            <w:left w:val="none" w:sz="0" w:space="0" w:color="auto"/>
            <w:bottom w:val="none" w:sz="0" w:space="0" w:color="auto"/>
            <w:right w:val="none" w:sz="0" w:space="0" w:color="auto"/>
          </w:divBdr>
        </w:div>
        <w:div w:id="1155146658">
          <w:marLeft w:val="0"/>
          <w:marRight w:val="0"/>
          <w:marTop w:val="0"/>
          <w:marBottom w:val="0"/>
          <w:divBdr>
            <w:top w:val="none" w:sz="0" w:space="0" w:color="auto"/>
            <w:left w:val="none" w:sz="0" w:space="0" w:color="auto"/>
            <w:bottom w:val="none" w:sz="0" w:space="0" w:color="auto"/>
            <w:right w:val="none" w:sz="0" w:space="0" w:color="auto"/>
          </w:divBdr>
        </w:div>
        <w:div w:id="66073405">
          <w:marLeft w:val="0"/>
          <w:marRight w:val="0"/>
          <w:marTop w:val="0"/>
          <w:marBottom w:val="0"/>
          <w:divBdr>
            <w:top w:val="none" w:sz="0" w:space="0" w:color="auto"/>
            <w:left w:val="none" w:sz="0" w:space="0" w:color="auto"/>
            <w:bottom w:val="none" w:sz="0" w:space="0" w:color="auto"/>
            <w:right w:val="none" w:sz="0" w:space="0" w:color="auto"/>
          </w:divBdr>
        </w:div>
        <w:div w:id="1390181983">
          <w:marLeft w:val="0"/>
          <w:marRight w:val="0"/>
          <w:marTop w:val="0"/>
          <w:marBottom w:val="0"/>
          <w:divBdr>
            <w:top w:val="none" w:sz="0" w:space="0" w:color="auto"/>
            <w:left w:val="none" w:sz="0" w:space="0" w:color="auto"/>
            <w:bottom w:val="none" w:sz="0" w:space="0" w:color="auto"/>
            <w:right w:val="none" w:sz="0" w:space="0" w:color="auto"/>
          </w:divBdr>
        </w:div>
        <w:div w:id="1034845921">
          <w:marLeft w:val="0"/>
          <w:marRight w:val="0"/>
          <w:marTop w:val="0"/>
          <w:marBottom w:val="0"/>
          <w:divBdr>
            <w:top w:val="none" w:sz="0" w:space="0" w:color="auto"/>
            <w:left w:val="none" w:sz="0" w:space="0" w:color="auto"/>
            <w:bottom w:val="none" w:sz="0" w:space="0" w:color="auto"/>
            <w:right w:val="none" w:sz="0" w:space="0" w:color="auto"/>
          </w:divBdr>
        </w:div>
        <w:div w:id="1025442699">
          <w:marLeft w:val="0"/>
          <w:marRight w:val="0"/>
          <w:marTop w:val="0"/>
          <w:marBottom w:val="0"/>
          <w:divBdr>
            <w:top w:val="none" w:sz="0" w:space="0" w:color="auto"/>
            <w:left w:val="none" w:sz="0" w:space="0" w:color="auto"/>
            <w:bottom w:val="none" w:sz="0" w:space="0" w:color="auto"/>
            <w:right w:val="none" w:sz="0" w:space="0" w:color="auto"/>
          </w:divBdr>
        </w:div>
        <w:div w:id="1823113103">
          <w:marLeft w:val="0"/>
          <w:marRight w:val="0"/>
          <w:marTop w:val="0"/>
          <w:marBottom w:val="0"/>
          <w:divBdr>
            <w:top w:val="none" w:sz="0" w:space="0" w:color="auto"/>
            <w:left w:val="none" w:sz="0" w:space="0" w:color="auto"/>
            <w:bottom w:val="none" w:sz="0" w:space="0" w:color="auto"/>
            <w:right w:val="none" w:sz="0" w:space="0" w:color="auto"/>
          </w:divBdr>
        </w:div>
        <w:div w:id="789324112">
          <w:marLeft w:val="0"/>
          <w:marRight w:val="0"/>
          <w:marTop w:val="0"/>
          <w:marBottom w:val="0"/>
          <w:divBdr>
            <w:top w:val="none" w:sz="0" w:space="0" w:color="auto"/>
            <w:left w:val="none" w:sz="0" w:space="0" w:color="auto"/>
            <w:bottom w:val="none" w:sz="0" w:space="0" w:color="auto"/>
            <w:right w:val="none" w:sz="0" w:space="0" w:color="auto"/>
          </w:divBdr>
        </w:div>
        <w:div w:id="2074698568">
          <w:marLeft w:val="0"/>
          <w:marRight w:val="0"/>
          <w:marTop w:val="0"/>
          <w:marBottom w:val="0"/>
          <w:divBdr>
            <w:top w:val="none" w:sz="0" w:space="0" w:color="auto"/>
            <w:left w:val="none" w:sz="0" w:space="0" w:color="auto"/>
            <w:bottom w:val="none" w:sz="0" w:space="0" w:color="auto"/>
            <w:right w:val="none" w:sz="0" w:space="0" w:color="auto"/>
          </w:divBdr>
        </w:div>
        <w:div w:id="1502742096">
          <w:marLeft w:val="0"/>
          <w:marRight w:val="0"/>
          <w:marTop w:val="0"/>
          <w:marBottom w:val="0"/>
          <w:divBdr>
            <w:top w:val="none" w:sz="0" w:space="0" w:color="auto"/>
            <w:left w:val="none" w:sz="0" w:space="0" w:color="auto"/>
            <w:bottom w:val="none" w:sz="0" w:space="0" w:color="auto"/>
            <w:right w:val="none" w:sz="0" w:space="0" w:color="auto"/>
          </w:divBdr>
        </w:div>
        <w:div w:id="1025139043">
          <w:marLeft w:val="0"/>
          <w:marRight w:val="0"/>
          <w:marTop w:val="0"/>
          <w:marBottom w:val="0"/>
          <w:divBdr>
            <w:top w:val="none" w:sz="0" w:space="0" w:color="auto"/>
            <w:left w:val="none" w:sz="0" w:space="0" w:color="auto"/>
            <w:bottom w:val="none" w:sz="0" w:space="0" w:color="auto"/>
            <w:right w:val="none" w:sz="0" w:space="0" w:color="auto"/>
          </w:divBdr>
        </w:div>
        <w:div w:id="913273131">
          <w:marLeft w:val="0"/>
          <w:marRight w:val="0"/>
          <w:marTop w:val="0"/>
          <w:marBottom w:val="0"/>
          <w:divBdr>
            <w:top w:val="none" w:sz="0" w:space="0" w:color="auto"/>
            <w:left w:val="none" w:sz="0" w:space="0" w:color="auto"/>
            <w:bottom w:val="none" w:sz="0" w:space="0" w:color="auto"/>
            <w:right w:val="none" w:sz="0" w:space="0" w:color="auto"/>
          </w:divBdr>
        </w:div>
        <w:div w:id="503055120">
          <w:marLeft w:val="0"/>
          <w:marRight w:val="0"/>
          <w:marTop w:val="0"/>
          <w:marBottom w:val="0"/>
          <w:divBdr>
            <w:top w:val="none" w:sz="0" w:space="0" w:color="auto"/>
            <w:left w:val="none" w:sz="0" w:space="0" w:color="auto"/>
            <w:bottom w:val="none" w:sz="0" w:space="0" w:color="auto"/>
            <w:right w:val="none" w:sz="0" w:space="0" w:color="auto"/>
          </w:divBdr>
        </w:div>
        <w:div w:id="161363197">
          <w:marLeft w:val="0"/>
          <w:marRight w:val="0"/>
          <w:marTop w:val="0"/>
          <w:marBottom w:val="0"/>
          <w:divBdr>
            <w:top w:val="none" w:sz="0" w:space="0" w:color="auto"/>
            <w:left w:val="none" w:sz="0" w:space="0" w:color="auto"/>
            <w:bottom w:val="none" w:sz="0" w:space="0" w:color="auto"/>
            <w:right w:val="none" w:sz="0" w:space="0" w:color="auto"/>
          </w:divBdr>
        </w:div>
        <w:div w:id="1383750401">
          <w:marLeft w:val="0"/>
          <w:marRight w:val="0"/>
          <w:marTop w:val="0"/>
          <w:marBottom w:val="0"/>
          <w:divBdr>
            <w:top w:val="none" w:sz="0" w:space="0" w:color="auto"/>
            <w:left w:val="none" w:sz="0" w:space="0" w:color="auto"/>
            <w:bottom w:val="none" w:sz="0" w:space="0" w:color="auto"/>
            <w:right w:val="none" w:sz="0" w:space="0" w:color="auto"/>
          </w:divBdr>
        </w:div>
        <w:div w:id="1528980382">
          <w:marLeft w:val="0"/>
          <w:marRight w:val="0"/>
          <w:marTop w:val="0"/>
          <w:marBottom w:val="0"/>
          <w:divBdr>
            <w:top w:val="none" w:sz="0" w:space="0" w:color="auto"/>
            <w:left w:val="none" w:sz="0" w:space="0" w:color="auto"/>
            <w:bottom w:val="none" w:sz="0" w:space="0" w:color="auto"/>
            <w:right w:val="none" w:sz="0" w:space="0" w:color="auto"/>
          </w:divBdr>
        </w:div>
        <w:div w:id="1458525870">
          <w:marLeft w:val="0"/>
          <w:marRight w:val="0"/>
          <w:marTop w:val="0"/>
          <w:marBottom w:val="0"/>
          <w:divBdr>
            <w:top w:val="none" w:sz="0" w:space="0" w:color="auto"/>
            <w:left w:val="none" w:sz="0" w:space="0" w:color="auto"/>
            <w:bottom w:val="none" w:sz="0" w:space="0" w:color="auto"/>
            <w:right w:val="none" w:sz="0" w:space="0" w:color="auto"/>
          </w:divBdr>
        </w:div>
        <w:div w:id="2001734326">
          <w:marLeft w:val="0"/>
          <w:marRight w:val="0"/>
          <w:marTop w:val="0"/>
          <w:marBottom w:val="0"/>
          <w:divBdr>
            <w:top w:val="none" w:sz="0" w:space="0" w:color="auto"/>
            <w:left w:val="none" w:sz="0" w:space="0" w:color="auto"/>
            <w:bottom w:val="none" w:sz="0" w:space="0" w:color="auto"/>
            <w:right w:val="none" w:sz="0" w:space="0" w:color="auto"/>
          </w:divBdr>
        </w:div>
        <w:div w:id="1811678006">
          <w:marLeft w:val="0"/>
          <w:marRight w:val="0"/>
          <w:marTop w:val="0"/>
          <w:marBottom w:val="0"/>
          <w:divBdr>
            <w:top w:val="none" w:sz="0" w:space="0" w:color="auto"/>
            <w:left w:val="none" w:sz="0" w:space="0" w:color="auto"/>
            <w:bottom w:val="none" w:sz="0" w:space="0" w:color="auto"/>
            <w:right w:val="none" w:sz="0" w:space="0" w:color="auto"/>
          </w:divBdr>
        </w:div>
      </w:divsChild>
    </w:div>
    <w:div w:id="1257976747">
      <w:bodyDiv w:val="1"/>
      <w:marLeft w:val="0"/>
      <w:marRight w:val="0"/>
      <w:marTop w:val="0"/>
      <w:marBottom w:val="0"/>
      <w:divBdr>
        <w:top w:val="none" w:sz="0" w:space="0" w:color="auto"/>
        <w:left w:val="none" w:sz="0" w:space="0" w:color="auto"/>
        <w:bottom w:val="none" w:sz="0" w:space="0" w:color="auto"/>
        <w:right w:val="none" w:sz="0" w:space="0" w:color="auto"/>
      </w:divBdr>
    </w:div>
    <w:div w:id="1295713097">
      <w:bodyDiv w:val="1"/>
      <w:marLeft w:val="0"/>
      <w:marRight w:val="0"/>
      <w:marTop w:val="0"/>
      <w:marBottom w:val="0"/>
      <w:divBdr>
        <w:top w:val="none" w:sz="0" w:space="0" w:color="auto"/>
        <w:left w:val="none" w:sz="0" w:space="0" w:color="auto"/>
        <w:bottom w:val="none" w:sz="0" w:space="0" w:color="auto"/>
        <w:right w:val="none" w:sz="0" w:space="0" w:color="auto"/>
      </w:divBdr>
    </w:div>
    <w:div w:id="1355574592">
      <w:bodyDiv w:val="1"/>
      <w:marLeft w:val="0"/>
      <w:marRight w:val="0"/>
      <w:marTop w:val="0"/>
      <w:marBottom w:val="0"/>
      <w:divBdr>
        <w:top w:val="none" w:sz="0" w:space="0" w:color="auto"/>
        <w:left w:val="none" w:sz="0" w:space="0" w:color="auto"/>
        <w:bottom w:val="none" w:sz="0" w:space="0" w:color="auto"/>
        <w:right w:val="none" w:sz="0" w:space="0" w:color="auto"/>
      </w:divBdr>
    </w:div>
    <w:div w:id="1651254552">
      <w:bodyDiv w:val="1"/>
      <w:marLeft w:val="0"/>
      <w:marRight w:val="0"/>
      <w:marTop w:val="0"/>
      <w:marBottom w:val="0"/>
      <w:divBdr>
        <w:top w:val="none" w:sz="0" w:space="0" w:color="auto"/>
        <w:left w:val="none" w:sz="0" w:space="0" w:color="auto"/>
        <w:bottom w:val="none" w:sz="0" w:space="0" w:color="auto"/>
        <w:right w:val="none" w:sz="0" w:space="0" w:color="auto"/>
      </w:divBdr>
    </w:div>
    <w:div w:id="1655522027">
      <w:bodyDiv w:val="1"/>
      <w:marLeft w:val="0"/>
      <w:marRight w:val="0"/>
      <w:marTop w:val="0"/>
      <w:marBottom w:val="0"/>
      <w:divBdr>
        <w:top w:val="none" w:sz="0" w:space="0" w:color="auto"/>
        <w:left w:val="none" w:sz="0" w:space="0" w:color="auto"/>
        <w:bottom w:val="none" w:sz="0" w:space="0" w:color="auto"/>
        <w:right w:val="none" w:sz="0" w:space="0" w:color="auto"/>
      </w:divBdr>
    </w:div>
    <w:div w:id="1740395325">
      <w:bodyDiv w:val="1"/>
      <w:marLeft w:val="0"/>
      <w:marRight w:val="0"/>
      <w:marTop w:val="0"/>
      <w:marBottom w:val="0"/>
      <w:divBdr>
        <w:top w:val="none" w:sz="0" w:space="0" w:color="auto"/>
        <w:left w:val="none" w:sz="0" w:space="0" w:color="auto"/>
        <w:bottom w:val="none" w:sz="0" w:space="0" w:color="auto"/>
        <w:right w:val="none" w:sz="0" w:space="0" w:color="auto"/>
      </w:divBdr>
    </w:div>
    <w:div w:id="1933927334">
      <w:bodyDiv w:val="1"/>
      <w:marLeft w:val="0"/>
      <w:marRight w:val="0"/>
      <w:marTop w:val="0"/>
      <w:marBottom w:val="0"/>
      <w:divBdr>
        <w:top w:val="none" w:sz="0" w:space="0" w:color="auto"/>
        <w:left w:val="none" w:sz="0" w:space="0" w:color="auto"/>
        <w:bottom w:val="none" w:sz="0" w:space="0" w:color="auto"/>
        <w:right w:val="none" w:sz="0" w:space="0" w:color="auto"/>
      </w:divBdr>
      <w:divsChild>
        <w:div w:id="139273772">
          <w:marLeft w:val="0"/>
          <w:marRight w:val="0"/>
          <w:marTop w:val="0"/>
          <w:marBottom w:val="0"/>
          <w:divBdr>
            <w:top w:val="none" w:sz="0" w:space="0" w:color="auto"/>
            <w:left w:val="none" w:sz="0" w:space="0" w:color="auto"/>
            <w:bottom w:val="none" w:sz="0" w:space="0" w:color="auto"/>
            <w:right w:val="none" w:sz="0" w:space="0" w:color="auto"/>
          </w:divBdr>
        </w:div>
        <w:div w:id="841315039">
          <w:marLeft w:val="0"/>
          <w:marRight w:val="0"/>
          <w:marTop w:val="0"/>
          <w:marBottom w:val="0"/>
          <w:divBdr>
            <w:top w:val="none" w:sz="0" w:space="0" w:color="auto"/>
            <w:left w:val="none" w:sz="0" w:space="0" w:color="auto"/>
            <w:bottom w:val="none" w:sz="0" w:space="0" w:color="auto"/>
            <w:right w:val="none" w:sz="0" w:space="0" w:color="auto"/>
          </w:divBdr>
          <w:divsChild>
            <w:div w:id="1916430541">
              <w:marLeft w:val="0"/>
              <w:marRight w:val="0"/>
              <w:marTop w:val="0"/>
              <w:marBottom w:val="0"/>
              <w:divBdr>
                <w:top w:val="none" w:sz="0" w:space="0" w:color="auto"/>
                <w:left w:val="none" w:sz="0" w:space="0" w:color="auto"/>
                <w:bottom w:val="none" w:sz="0" w:space="0" w:color="auto"/>
                <w:right w:val="none" w:sz="0" w:space="0" w:color="auto"/>
              </w:divBdr>
            </w:div>
            <w:div w:id="594290052">
              <w:marLeft w:val="0"/>
              <w:marRight w:val="0"/>
              <w:marTop w:val="0"/>
              <w:marBottom w:val="0"/>
              <w:divBdr>
                <w:top w:val="none" w:sz="0" w:space="0" w:color="auto"/>
                <w:left w:val="none" w:sz="0" w:space="0" w:color="auto"/>
                <w:bottom w:val="none" w:sz="0" w:space="0" w:color="auto"/>
                <w:right w:val="none" w:sz="0" w:space="0" w:color="auto"/>
              </w:divBdr>
            </w:div>
            <w:div w:id="1583222139">
              <w:marLeft w:val="0"/>
              <w:marRight w:val="0"/>
              <w:marTop w:val="0"/>
              <w:marBottom w:val="0"/>
              <w:divBdr>
                <w:top w:val="none" w:sz="0" w:space="0" w:color="auto"/>
                <w:left w:val="none" w:sz="0" w:space="0" w:color="auto"/>
                <w:bottom w:val="none" w:sz="0" w:space="0" w:color="auto"/>
                <w:right w:val="none" w:sz="0" w:space="0" w:color="auto"/>
              </w:divBdr>
            </w:div>
            <w:div w:id="54375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3220">
      <w:bodyDiv w:val="1"/>
      <w:marLeft w:val="0"/>
      <w:marRight w:val="0"/>
      <w:marTop w:val="0"/>
      <w:marBottom w:val="0"/>
      <w:divBdr>
        <w:top w:val="none" w:sz="0" w:space="0" w:color="auto"/>
        <w:left w:val="none" w:sz="0" w:space="0" w:color="auto"/>
        <w:bottom w:val="none" w:sz="0" w:space="0" w:color="auto"/>
        <w:right w:val="none" w:sz="0" w:space="0" w:color="auto"/>
      </w:divBdr>
      <w:divsChild>
        <w:div w:id="939340884">
          <w:marLeft w:val="0"/>
          <w:marRight w:val="0"/>
          <w:marTop w:val="0"/>
          <w:marBottom w:val="0"/>
          <w:divBdr>
            <w:top w:val="none" w:sz="0" w:space="0" w:color="auto"/>
            <w:left w:val="none" w:sz="0" w:space="0" w:color="auto"/>
            <w:bottom w:val="none" w:sz="0" w:space="0" w:color="auto"/>
            <w:right w:val="none" w:sz="0" w:space="0" w:color="auto"/>
          </w:divBdr>
        </w:div>
        <w:div w:id="155387427">
          <w:marLeft w:val="0"/>
          <w:marRight w:val="0"/>
          <w:marTop w:val="0"/>
          <w:marBottom w:val="0"/>
          <w:divBdr>
            <w:top w:val="none" w:sz="0" w:space="0" w:color="auto"/>
            <w:left w:val="none" w:sz="0" w:space="0" w:color="auto"/>
            <w:bottom w:val="none" w:sz="0" w:space="0" w:color="auto"/>
            <w:right w:val="none" w:sz="0" w:space="0" w:color="auto"/>
          </w:divBdr>
        </w:div>
        <w:div w:id="1714501052">
          <w:marLeft w:val="0"/>
          <w:marRight w:val="0"/>
          <w:marTop w:val="0"/>
          <w:marBottom w:val="0"/>
          <w:divBdr>
            <w:top w:val="none" w:sz="0" w:space="0" w:color="auto"/>
            <w:left w:val="none" w:sz="0" w:space="0" w:color="auto"/>
            <w:bottom w:val="none" w:sz="0" w:space="0" w:color="auto"/>
            <w:right w:val="none" w:sz="0" w:space="0" w:color="auto"/>
          </w:divBdr>
        </w:div>
        <w:div w:id="3897930">
          <w:marLeft w:val="0"/>
          <w:marRight w:val="0"/>
          <w:marTop w:val="0"/>
          <w:marBottom w:val="0"/>
          <w:divBdr>
            <w:top w:val="none" w:sz="0" w:space="0" w:color="auto"/>
            <w:left w:val="none" w:sz="0" w:space="0" w:color="auto"/>
            <w:bottom w:val="none" w:sz="0" w:space="0" w:color="auto"/>
            <w:right w:val="none" w:sz="0" w:space="0" w:color="auto"/>
          </w:divBdr>
        </w:div>
        <w:div w:id="230114734">
          <w:marLeft w:val="0"/>
          <w:marRight w:val="0"/>
          <w:marTop w:val="0"/>
          <w:marBottom w:val="0"/>
          <w:divBdr>
            <w:top w:val="none" w:sz="0" w:space="0" w:color="auto"/>
            <w:left w:val="none" w:sz="0" w:space="0" w:color="auto"/>
            <w:bottom w:val="none" w:sz="0" w:space="0" w:color="auto"/>
            <w:right w:val="none" w:sz="0" w:space="0" w:color="auto"/>
          </w:divBdr>
        </w:div>
        <w:div w:id="849099673">
          <w:marLeft w:val="0"/>
          <w:marRight w:val="0"/>
          <w:marTop w:val="0"/>
          <w:marBottom w:val="0"/>
          <w:divBdr>
            <w:top w:val="none" w:sz="0" w:space="0" w:color="auto"/>
            <w:left w:val="none" w:sz="0" w:space="0" w:color="auto"/>
            <w:bottom w:val="none" w:sz="0" w:space="0" w:color="auto"/>
            <w:right w:val="none" w:sz="0" w:space="0" w:color="auto"/>
          </w:divBdr>
        </w:div>
        <w:div w:id="2008702289">
          <w:marLeft w:val="0"/>
          <w:marRight w:val="0"/>
          <w:marTop w:val="0"/>
          <w:marBottom w:val="0"/>
          <w:divBdr>
            <w:top w:val="none" w:sz="0" w:space="0" w:color="auto"/>
            <w:left w:val="none" w:sz="0" w:space="0" w:color="auto"/>
            <w:bottom w:val="none" w:sz="0" w:space="0" w:color="auto"/>
            <w:right w:val="none" w:sz="0" w:space="0" w:color="auto"/>
          </w:divBdr>
        </w:div>
        <w:div w:id="143474959">
          <w:marLeft w:val="0"/>
          <w:marRight w:val="0"/>
          <w:marTop w:val="0"/>
          <w:marBottom w:val="0"/>
          <w:divBdr>
            <w:top w:val="none" w:sz="0" w:space="0" w:color="auto"/>
            <w:left w:val="none" w:sz="0" w:space="0" w:color="auto"/>
            <w:bottom w:val="none" w:sz="0" w:space="0" w:color="auto"/>
            <w:right w:val="none" w:sz="0" w:space="0" w:color="auto"/>
          </w:divBdr>
        </w:div>
      </w:divsChild>
    </w:div>
    <w:div w:id="2071805817">
      <w:bodyDiv w:val="1"/>
      <w:marLeft w:val="0"/>
      <w:marRight w:val="0"/>
      <w:marTop w:val="0"/>
      <w:marBottom w:val="0"/>
      <w:divBdr>
        <w:top w:val="none" w:sz="0" w:space="0" w:color="auto"/>
        <w:left w:val="none" w:sz="0" w:space="0" w:color="auto"/>
        <w:bottom w:val="none" w:sz="0" w:space="0" w:color="auto"/>
        <w:right w:val="none" w:sz="0" w:space="0" w:color="auto"/>
      </w:divBdr>
    </w:div>
    <w:div w:id="2106993374">
      <w:bodyDiv w:val="1"/>
      <w:marLeft w:val="0"/>
      <w:marRight w:val="0"/>
      <w:marTop w:val="0"/>
      <w:marBottom w:val="0"/>
      <w:divBdr>
        <w:top w:val="none" w:sz="0" w:space="0" w:color="auto"/>
        <w:left w:val="none" w:sz="0" w:space="0" w:color="auto"/>
        <w:bottom w:val="none" w:sz="0" w:space="0" w:color="auto"/>
        <w:right w:val="none" w:sz="0" w:space="0" w:color="auto"/>
      </w:divBdr>
      <w:divsChild>
        <w:div w:id="1733231625">
          <w:marLeft w:val="0"/>
          <w:marRight w:val="0"/>
          <w:marTop w:val="0"/>
          <w:marBottom w:val="0"/>
          <w:divBdr>
            <w:top w:val="none" w:sz="0" w:space="0" w:color="auto"/>
            <w:left w:val="none" w:sz="0" w:space="0" w:color="auto"/>
            <w:bottom w:val="none" w:sz="0" w:space="0" w:color="auto"/>
            <w:right w:val="none" w:sz="0" w:space="0" w:color="auto"/>
          </w:divBdr>
          <w:divsChild>
            <w:div w:id="877473096">
              <w:marLeft w:val="0"/>
              <w:marRight w:val="0"/>
              <w:marTop w:val="0"/>
              <w:marBottom w:val="0"/>
              <w:divBdr>
                <w:top w:val="none" w:sz="0" w:space="0" w:color="auto"/>
                <w:left w:val="none" w:sz="0" w:space="0" w:color="auto"/>
                <w:bottom w:val="none" w:sz="0" w:space="0" w:color="auto"/>
                <w:right w:val="none" w:sz="0" w:space="0" w:color="auto"/>
              </w:divBdr>
            </w:div>
            <w:div w:id="666519940">
              <w:marLeft w:val="0"/>
              <w:marRight w:val="0"/>
              <w:marTop w:val="0"/>
              <w:marBottom w:val="0"/>
              <w:divBdr>
                <w:top w:val="none" w:sz="0" w:space="0" w:color="auto"/>
                <w:left w:val="none" w:sz="0" w:space="0" w:color="auto"/>
                <w:bottom w:val="none" w:sz="0" w:space="0" w:color="auto"/>
                <w:right w:val="none" w:sz="0" w:space="0" w:color="auto"/>
              </w:divBdr>
            </w:div>
            <w:div w:id="1568497491">
              <w:marLeft w:val="0"/>
              <w:marRight w:val="0"/>
              <w:marTop w:val="0"/>
              <w:marBottom w:val="0"/>
              <w:divBdr>
                <w:top w:val="none" w:sz="0" w:space="0" w:color="auto"/>
                <w:left w:val="none" w:sz="0" w:space="0" w:color="auto"/>
                <w:bottom w:val="none" w:sz="0" w:space="0" w:color="auto"/>
                <w:right w:val="none" w:sz="0" w:space="0" w:color="auto"/>
              </w:divBdr>
            </w:div>
            <w:div w:id="556166860">
              <w:marLeft w:val="0"/>
              <w:marRight w:val="0"/>
              <w:marTop w:val="0"/>
              <w:marBottom w:val="0"/>
              <w:divBdr>
                <w:top w:val="none" w:sz="0" w:space="0" w:color="auto"/>
                <w:left w:val="none" w:sz="0" w:space="0" w:color="auto"/>
                <w:bottom w:val="none" w:sz="0" w:space="0" w:color="auto"/>
                <w:right w:val="none" w:sz="0" w:space="0" w:color="auto"/>
              </w:divBdr>
            </w:div>
            <w:div w:id="588931777">
              <w:marLeft w:val="0"/>
              <w:marRight w:val="0"/>
              <w:marTop w:val="0"/>
              <w:marBottom w:val="0"/>
              <w:divBdr>
                <w:top w:val="none" w:sz="0" w:space="0" w:color="auto"/>
                <w:left w:val="none" w:sz="0" w:space="0" w:color="auto"/>
                <w:bottom w:val="none" w:sz="0" w:space="0" w:color="auto"/>
                <w:right w:val="none" w:sz="0" w:space="0" w:color="auto"/>
              </w:divBdr>
            </w:div>
            <w:div w:id="834077290">
              <w:marLeft w:val="0"/>
              <w:marRight w:val="0"/>
              <w:marTop w:val="0"/>
              <w:marBottom w:val="0"/>
              <w:divBdr>
                <w:top w:val="none" w:sz="0" w:space="0" w:color="auto"/>
                <w:left w:val="none" w:sz="0" w:space="0" w:color="auto"/>
                <w:bottom w:val="none" w:sz="0" w:space="0" w:color="auto"/>
                <w:right w:val="none" w:sz="0" w:space="0" w:color="auto"/>
              </w:divBdr>
            </w:div>
            <w:div w:id="373190625">
              <w:marLeft w:val="0"/>
              <w:marRight w:val="0"/>
              <w:marTop w:val="0"/>
              <w:marBottom w:val="0"/>
              <w:divBdr>
                <w:top w:val="none" w:sz="0" w:space="0" w:color="auto"/>
                <w:left w:val="none" w:sz="0" w:space="0" w:color="auto"/>
                <w:bottom w:val="none" w:sz="0" w:space="0" w:color="auto"/>
                <w:right w:val="none" w:sz="0" w:space="0" w:color="auto"/>
              </w:divBdr>
            </w:div>
            <w:div w:id="922489206">
              <w:marLeft w:val="0"/>
              <w:marRight w:val="0"/>
              <w:marTop w:val="0"/>
              <w:marBottom w:val="0"/>
              <w:divBdr>
                <w:top w:val="none" w:sz="0" w:space="0" w:color="auto"/>
                <w:left w:val="none" w:sz="0" w:space="0" w:color="auto"/>
                <w:bottom w:val="none" w:sz="0" w:space="0" w:color="auto"/>
                <w:right w:val="none" w:sz="0" w:space="0" w:color="auto"/>
              </w:divBdr>
            </w:div>
          </w:divsChild>
        </w:div>
        <w:div w:id="1619919119">
          <w:marLeft w:val="0"/>
          <w:marRight w:val="0"/>
          <w:marTop w:val="0"/>
          <w:marBottom w:val="0"/>
          <w:divBdr>
            <w:top w:val="none" w:sz="0" w:space="0" w:color="auto"/>
            <w:left w:val="none" w:sz="0" w:space="0" w:color="auto"/>
            <w:bottom w:val="none" w:sz="0" w:space="0" w:color="auto"/>
            <w:right w:val="none" w:sz="0" w:space="0" w:color="auto"/>
          </w:divBdr>
        </w:div>
        <w:div w:id="743332118">
          <w:marLeft w:val="0"/>
          <w:marRight w:val="0"/>
          <w:marTop w:val="0"/>
          <w:marBottom w:val="0"/>
          <w:divBdr>
            <w:top w:val="none" w:sz="0" w:space="0" w:color="auto"/>
            <w:left w:val="none" w:sz="0" w:space="0" w:color="auto"/>
            <w:bottom w:val="none" w:sz="0" w:space="0" w:color="auto"/>
            <w:right w:val="none" w:sz="0" w:space="0" w:color="auto"/>
          </w:divBdr>
        </w:div>
        <w:div w:id="939217935">
          <w:marLeft w:val="0"/>
          <w:marRight w:val="0"/>
          <w:marTop w:val="0"/>
          <w:marBottom w:val="0"/>
          <w:divBdr>
            <w:top w:val="none" w:sz="0" w:space="0" w:color="auto"/>
            <w:left w:val="none" w:sz="0" w:space="0" w:color="auto"/>
            <w:bottom w:val="none" w:sz="0" w:space="0" w:color="auto"/>
            <w:right w:val="none" w:sz="0" w:space="0" w:color="auto"/>
          </w:divBdr>
        </w:div>
        <w:div w:id="1976989349">
          <w:marLeft w:val="0"/>
          <w:marRight w:val="0"/>
          <w:marTop w:val="0"/>
          <w:marBottom w:val="0"/>
          <w:divBdr>
            <w:top w:val="none" w:sz="0" w:space="0" w:color="auto"/>
            <w:left w:val="none" w:sz="0" w:space="0" w:color="auto"/>
            <w:bottom w:val="none" w:sz="0" w:space="0" w:color="auto"/>
            <w:right w:val="none" w:sz="0" w:space="0" w:color="auto"/>
          </w:divBdr>
        </w:div>
        <w:div w:id="1009408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0" Type="http://schemas.openxmlformats.org/officeDocument/2006/relationships/hyperlink" Target="http://www.bip.chodecz.pl" TargetMode="External"/><Relationship Id="rId4" Type="http://schemas.openxmlformats.org/officeDocument/2006/relationships/settings" Target="settings.xml"/><Relationship Id="rId9" Type="http://schemas.openxmlformats.org/officeDocument/2006/relationships/hyperlink" Target="http://www.bip.chodec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CF85D-27F5-4434-8D48-68A6809B8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8879</Words>
  <Characters>53278</Characters>
  <Application>Microsoft Office Word</Application>
  <DocSecurity>0</DocSecurity>
  <Lines>443</Lines>
  <Paragraphs>124</Paragraphs>
  <ScaleCrop>false</ScaleCrop>
  <HeadingPairs>
    <vt:vector size="2" baseType="variant">
      <vt:variant>
        <vt:lpstr>Tytuł</vt:lpstr>
      </vt:variant>
      <vt:variant>
        <vt:i4>1</vt:i4>
      </vt:variant>
    </vt:vector>
  </HeadingPairs>
  <TitlesOfParts>
    <vt:vector size="1" baseType="lpstr">
      <vt:lpstr/>
    </vt:vector>
  </TitlesOfParts>
  <Company>Starostwo Wlocławek</Company>
  <LinksUpToDate>false</LinksUpToDate>
  <CharactersWithSpaces>62033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A.Sierakowska</dc:creator>
  <cp:lastModifiedBy>asus</cp:lastModifiedBy>
  <cp:revision>5</cp:revision>
  <cp:lastPrinted>2021-06-10T09:20:00Z</cp:lastPrinted>
  <dcterms:created xsi:type="dcterms:W3CDTF">2021-06-28T07:16:00Z</dcterms:created>
  <dcterms:modified xsi:type="dcterms:W3CDTF">2021-06-28T07:24:00Z</dcterms:modified>
</cp:coreProperties>
</file>