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6C4EB" w14:textId="4BDFE881" w:rsidR="00185257" w:rsidRPr="00346276" w:rsidRDefault="00185257" w:rsidP="00346276">
      <w:pPr>
        <w:pStyle w:val="Nagwek1"/>
        <w:jc w:val="center"/>
        <w:rPr>
          <w:rFonts w:ascii="FuturaBlack BT" w:hAnsi="FuturaBlack BT" w:cs="FuturaBlack BT"/>
          <w:b/>
          <w:color w:val="auto"/>
          <w:sz w:val="44"/>
          <w:szCs w:val="44"/>
        </w:rPr>
      </w:pP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SPECYFIKACJA WARUNKÓW</w:t>
      </w:r>
      <w:r w:rsidR="00346276">
        <w:rPr>
          <w:rFonts w:ascii="Arial" w:hAnsi="Arial" w:cs="Arial"/>
          <w:b/>
          <w:color w:val="auto"/>
          <w:sz w:val="44"/>
          <w:szCs w:val="44"/>
          <w14:shadow w14:blurRad="50800" w14:dist="38100" w14:dir="2700000" w14:sx="100000" w14:sy="100000" w14:kx="0" w14:ky="0" w14:algn="tl">
            <w14:srgbClr w14:val="000000">
              <w14:alpha w14:val="60000"/>
            </w14:srgbClr>
          </w14:shadow>
        </w:rPr>
        <w:t xml:space="preserve"> </w:t>
      </w:r>
      <w:r w:rsidRPr="00346276">
        <w:rPr>
          <w:rFonts w:ascii="Arial" w:hAnsi="Arial" w:cs="Arial"/>
          <w:b/>
          <w:color w:val="auto"/>
          <w:sz w:val="44"/>
          <w:szCs w:val="44"/>
          <w14:shadow w14:blurRad="50800" w14:dist="38100" w14:dir="2700000" w14:sx="100000" w14:sy="100000" w14:kx="0" w14:ky="0" w14:algn="tl">
            <w14:srgbClr w14:val="000000">
              <w14:alpha w14:val="60000"/>
            </w14:srgbClr>
          </w14:shadow>
        </w:rPr>
        <w:t>ZAMÓWIENIA</w:t>
      </w:r>
    </w:p>
    <w:p w14:paraId="052D454A" w14:textId="77777777" w:rsidR="00185257" w:rsidRDefault="00185257" w:rsidP="00185257">
      <w:pPr>
        <w:pStyle w:val="Nagwek9"/>
      </w:pPr>
      <w:r>
        <w:rPr>
          <w:rFonts w:ascii="FuturaBlack BT" w:hAnsi="FuturaBlack BT" w:cs="FuturaBlack BT"/>
          <w:b/>
          <w:bCs/>
          <w:color w:val="993366"/>
          <w:sz w:val="31"/>
          <w:szCs w:val="31"/>
        </w:rPr>
        <w:tab/>
      </w:r>
    </w:p>
    <w:p w14:paraId="34C7DA29" w14:textId="77777777" w:rsidR="00185257" w:rsidRDefault="00185257" w:rsidP="00185257">
      <w:pPr>
        <w:tabs>
          <w:tab w:val="left" w:pos="0"/>
          <w:tab w:val="left" w:pos="4820"/>
          <w:tab w:val="left" w:pos="5245"/>
        </w:tabs>
        <w:jc w:val="center"/>
        <w:rPr>
          <w:rFonts w:eastAsia="Calibri" w:cs="Calibri"/>
          <w:b/>
          <w:bCs/>
          <w:sz w:val="32"/>
          <w:szCs w:val="32"/>
        </w:rPr>
      </w:pPr>
      <w:r>
        <w:rPr>
          <w:rFonts w:eastAsia="Calibri" w:cs="Calibri"/>
          <w:b/>
          <w:bCs/>
          <w:noProof/>
          <w:sz w:val="32"/>
          <w:szCs w:val="32"/>
        </w:rPr>
        <w:drawing>
          <wp:inline distT="0" distB="0" distL="0" distR="0" wp14:anchorId="32FAC0B3" wp14:editId="58BF5783">
            <wp:extent cx="1304925" cy="15144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solidFill>
                      <a:srgbClr val="FFFFFF"/>
                    </a:solidFill>
                    <a:ln>
                      <a:noFill/>
                    </a:ln>
                  </pic:spPr>
                </pic:pic>
              </a:graphicData>
            </a:graphic>
          </wp:inline>
        </w:drawing>
      </w:r>
    </w:p>
    <w:p w14:paraId="72092C29" w14:textId="77777777" w:rsidR="00185257" w:rsidRDefault="00185257" w:rsidP="00185257">
      <w:pPr>
        <w:pStyle w:val="Standard"/>
        <w:jc w:val="center"/>
        <w:rPr>
          <w:rFonts w:eastAsia="Calibri" w:cs="Calibri"/>
          <w:b/>
          <w:bCs/>
          <w:color w:val="auto"/>
          <w:sz w:val="32"/>
          <w:szCs w:val="32"/>
          <w:lang w:val="pl-PL"/>
        </w:rPr>
      </w:pPr>
    </w:p>
    <w:p w14:paraId="64F015DB"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MIASTO I GMINA CHODECZ</w:t>
      </w:r>
    </w:p>
    <w:p w14:paraId="6983613A" w14:textId="77777777" w:rsidR="00185257" w:rsidRPr="00EF4CED" w:rsidRDefault="00185257" w:rsidP="00185257">
      <w:pPr>
        <w:pStyle w:val="Standard"/>
        <w:jc w:val="center"/>
        <w:rPr>
          <w:rFonts w:eastAsia="Calibri" w:cs="Calibri"/>
          <w:b/>
          <w:bCs/>
          <w:color w:val="auto"/>
          <w:sz w:val="28"/>
          <w:szCs w:val="28"/>
          <w:lang w:val="pl-PL"/>
        </w:rPr>
      </w:pPr>
      <w:r w:rsidRPr="00EF4CED">
        <w:rPr>
          <w:rFonts w:eastAsia="Calibri" w:cs="Calibri"/>
          <w:b/>
          <w:bCs/>
          <w:color w:val="auto"/>
          <w:sz w:val="28"/>
          <w:szCs w:val="28"/>
          <w:lang w:val="pl-PL"/>
        </w:rPr>
        <w:t>ul. KALISKA 2, 87-860 CHODECZ</w:t>
      </w:r>
    </w:p>
    <w:p w14:paraId="7035D2C5" w14:textId="77777777" w:rsidR="00185257" w:rsidRDefault="00185257" w:rsidP="00185257">
      <w:pPr>
        <w:rPr>
          <w:b/>
          <w:bCs/>
        </w:rPr>
      </w:pPr>
    </w:p>
    <w:p w14:paraId="747F8023" w14:textId="77777777" w:rsidR="00A2142E" w:rsidRPr="00073FDE" w:rsidRDefault="00A2142E" w:rsidP="00A2142E">
      <w:pPr>
        <w:spacing w:before="120" w:after="120" w:line="240" w:lineRule="auto"/>
        <w:rPr>
          <w:rFonts w:asciiTheme="minorHAnsi" w:hAnsiTheme="minorHAnsi" w:cstheme="minorHAnsi"/>
          <w:sz w:val="22"/>
          <w:szCs w:val="22"/>
        </w:rPr>
      </w:pPr>
      <w:r w:rsidRPr="00346276">
        <w:rPr>
          <w:rFonts w:asciiTheme="minorHAnsi" w:hAnsiTheme="minorHAnsi" w:cstheme="minorHAnsi"/>
          <w:b/>
          <w:bCs/>
          <w:sz w:val="22"/>
          <w:szCs w:val="22"/>
        </w:rPr>
        <w:t>Zamawiający</w:t>
      </w:r>
      <w:r w:rsidRPr="00346276">
        <w:rPr>
          <w:rFonts w:asciiTheme="minorHAnsi" w:hAnsiTheme="minorHAnsi" w:cstheme="minorHAnsi"/>
          <w:sz w:val="22"/>
          <w:szCs w:val="22"/>
        </w:rPr>
        <w:t xml:space="preserve">: </w:t>
      </w:r>
      <w:r w:rsidRPr="00073FDE">
        <w:rPr>
          <w:rFonts w:asciiTheme="minorHAnsi" w:hAnsiTheme="minorHAnsi" w:cstheme="minorHAnsi"/>
          <w:sz w:val="22"/>
          <w:szCs w:val="22"/>
        </w:rPr>
        <w:t>Miasto i Gmina Chodecz</w:t>
      </w:r>
    </w:p>
    <w:p w14:paraId="5A63C549" w14:textId="34C90026" w:rsidR="00A2142E" w:rsidRPr="00F46A10" w:rsidRDefault="00A2142E" w:rsidP="001531B3">
      <w:pPr>
        <w:ind w:right="221"/>
        <w:jc w:val="both"/>
        <w:rPr>
          <w:rFonts w:asciiTheme="minorHAnsi" w:hAnsiTheme="minorHAnsi" w:cstheme="minorHAnsi"/>
          <w:color w:val="000000"/>
          <w:sz w:val="22"/>
          <w:szCs w:val="22"/>
        </w:rPr>
      </w:pPr>
      <w:r w:rsidRPr="00F46A10">
        <w:rPr>
          <w:rFonts w:asciiTheme="minorHAnsi" w:hAnsiTheme="minorHAnsi" w:cstheme="minorHAnsi"/>
          <w:b/>
          <w:bCs/>
          <w:sz w:val="22"/>
          <w:szCs w:val="22"/>
        </w:rPr>
        <w:t xml:space="preserve">Przedmiot zamówienia: </w:t>
      </w:r>
      <w:r w:rsidR="001531B3" w:rsidRPr="00F46A10">
        <w:rPr>
          <w:rFonts w:asciiTheme="minorHAnsi" w:hAnsiTheme="minorHAnsi" w:cstheme="minorHAnsi"/>
          <w:b/>
          <w:sz w:val="22"/>
          <w:szCs w:val="22"/>
        </w:rPr>
        <w:t>„</w:t>
      </w:r>
      <w:r w:rsidR="00F46A10" w:rsidRPr="00F46A10">
        <w:rPr>
          <w:rFonts w:asciiTheme="minorHAnsi" w:hAnsiTheme="minorHAnsi" w:cstheme="minorHAnsi"/>
          <w:b/>
          <w:sz w:val="22"/>
          <w:szCs w:val="22"/>
        </w:rPr>
        <w:t>Renowacja budynku mieszkalnego Strzyżkach, Gmina Chodecz</w:t>
      </w:r>
      <w:r w:rsidR="001531B3" w:rsidRPr="00F46A10">
        <w:rPr>
          <w:rFonts w:asciiTheme="minorHAnsi" w:hAnsiTheme="minorHAnsi" w:cstheme="minorHAnsi"/>
          <w:b/>
          <w:sz w:val="22"/>
          <w:szCs w:val="22"/>
        </w:rPr>
        <w:t>”</w:t>
      </w:r>
    </w:p>
    <w:p w14:paraId="4094640D" w14:textId="77777777" w:rsidR="00A2142E" w:rsidRPr="00073FDE" w:rsidRDefault="00A2142E" w:rsidP="00A2142E">
      <w:pPr>
        <w:widowControl w:val="0"/>
        <w:autoSpaceDE w:val="0"/>
        <w:autoSpaceDN w:val="0"/>
        <w:adjustRightInd w:val="0"/>
        <w:spacing w:before="120" w:after="120"/>
        <w:rPr>
          <w:rFonts w:asciiTheme="minorHAnsi" w:hAnsiTheme="minorHAnsi" w:cstheme="minorHAnsi"/>
          <w:b/>
          <w:kern w:val="0"/>
          <w:sz w:val="22"/>
          <w:szCs w:val="22"/>
          <w:lang w:eastAsia="en-US"/>
        </w:rPr>
      </w:pPr>
      <w:r w:rsidRPr="00073FDE">
        <w:rPr>
          <w:rFonts w:asciiTheme="minorHAnsi" w:hAnsiTheme="minorHAnsi" w:cstheme="minorHAnsi"/>
          <w:b/>
          <w:kern w:val="0"/>
          <w:sz w:val="22"/>
          <w:szCs w:val="22"/>
          <w:lang w:eastAsia="en-US"/>
        </w:rPr>
        <w:t xml:space="preserve">Tryb udzielenia zamówienia: </w:t>
      </w:r>
      <w:r w:rsidRPr="00073FDE">
        <w:rPr>
          <w:rFonts w:asciiTheme="minorHAnsi" w:hAnsiTheme="minorHAnsi" w:cstheme="minorHAnsi"/>
          <w:kern w:val="0"/>
          <w:sz w:val="22"/>
          <w:szCs w:val="22"/>
          <w:lang w:eastAsia="en-US"/>
        </w:rPr>
        <w:t>tryb podstawowy bez negocjacji</w:t>
      </w:r>
    </w:p>
    <w:p w14:paraId="17CF1B18" w14:textId="1CDD34E4" w:rsidR="00A2142E" w:rsidRPr="00073FDE" w:rsidRDefault="00A2142E" w:rsidP="00A2142E">
      <w:pPr>
        <w:spacing w:before="120" w:after="120" w:line="240" w:lineRule="auto"/>
        <w:rPr>
          <w:rFonts w:asciiTheme="minorHAnsi" w:hAnsiTheme="minorHAnsi" w:cstheme="minorHAnsi"/>
          <w:b/>
          <w:bCs/>
          <w:kern w:val="0"/>
          <w:sz w:val="22"/>
          <w:szCs w:val="22"/>
          <w:lang w:eastAsia="en-US"/>
        </w:rPr>
      </w:pPr>
      <w:r w:rsidRPr="00073FDE">
        <w:rPr>
          <w:rFonts w:asciiTheme="minorHAnsi" w:hAnsiTheme="minorHAnsi" w:cstheme="minorHAnsi"/>
          <w:b/>
          <w:kern w:val="0"/>
          <w:sz w:val="22"/>
          <w:szCs w:val="22"/>
          <w:lang w:eastAsia="en-US"/>
        </w:rPr>
        <w:t xml:space="preserve">Znak postępowania: </w:t>
      </w:r>
      <w:r w:rsidRPr="00073FDE">
        <w:rPr>
          <w:rFonts w:asciiTheme="minorHAnsi" w:hAnsiTheme="minorHAnsi" w:cstheme="minorHAnsi"/>
          <w:kern w:val="0"/>
          <w:sz w:val="22"/>
          <w:szCs w:val="22"/>
          <w:lang w:eastAsia="en-US"/>
        </w:rPr>
        <w:t>In.272.</w:t>
      </w:r>
      <w:r w:rsidR="00F46A10">
        <w:rPr>
          <w:rFonts w:asciiTheme="minorHAnsi" w:hAnsiTheme="minorHAnsi" w:cstheme="minorHAnsi"/>
          <w:kern w:val="0"/>
          <w:sz w:val="22"/>
          <w:szCs w:val="22"/>
          <w:lang w:eastAsia="en-US"/>
        </w:rPr>
        <w:t>8</w:t>
      </w:r>
      <w:r w:rsidRPr="00073FDE">
        <w:rPr>
          <w:rFonts w:asciiTheme="minorHAnsi" w:hAnsiTheme="minorHAnsi" w:cstheme="minorHAnsi"/>
          <w:kern w:val="0"/>
          <w:sz w:val="22"/>
          <w:szCs w:val="22"/>
          <w:lang w:eastAsia="en-US"/>
        </w:rPr>
        <w:t>.2024</w:t>
      </w:r>
    </w:p>
    <w:p w14:paraId="7F4F2F6C" w14:textId="77777777" w:rsidR="00A2142E" w:rsidRPr="00346276" w:rsidRDefault="00A2142E" w:rsidP="00A2142E">
      <w:pPr>
        <w:spacing w:before="120" w:after="120" w:line="240" w:lineRule="auto"/>
        <w:rPr>
          <w:rFonts w:asciiTheme="minorHAnsi" w:hAnsiTheme="minorHAnsi" w:cstheme="minorHAnsi"/>
          <w:b/>
          <w:sz w:val="22"/>
          <w:szCs w:val="22"/>
        </w:rPr>
      </w:pPr>
      <w:r w:rsidRPr="00346276">
        <w:rPr>
          <w:rFonts w:asciiTheme="minorHAnsi" w:hAnsiTheme="minorHAnsi" w:cstheme="minorHAnsi"/>
          <w:b/>
          <w:sz w:val="22"/>
          <w:szCs w:val="22"/>
        </w:rPr>
        <w:t xml:space="preserve">Rodzaj zamówienia: </w:t>
      </w:r>
      <w:r w:rsidRPr="00346276">
        <w:rPr>
          <w:rFonts w:asciiTheme="minorHAnsi" w:hAnsiTheme="minorHAnsi" w:cstheme="minorHAnsi"/>
          <w:sz w:val="22"/>
          <w:szCs w:val="22"/>
        </w:rPr>
        <w:t xml:space="preserve">roboty budowlane </w:t>
      </w:r>
    </w:p>
    <w:p w14:paraId="5F3DFECC" w14:textId="77777777" w:rsidR="00185257" w:rsidRPr="00EF4CED" w:rsidRDefault="00185257" w:rsidP="00185257">
      <w:pPr>
        <w:pStyle w:val="Standard"/>
        <w:jc w:val="both"/>
        <w:rPr>
          <w:rFonts w:eastAsia="Calibri" w:cs="Calibri"/>
          <w:color w:val="auto"/>
          <w:lang w:val="pl-PL"/>
        </w:rPr>
      </w:pPr>
    </w:p>
    <w:p w14:paraId="6864C74D" w14:textId="77777777" w:rsidR="00185257" w:rsidRDefault="00185257" w:rsidP="00185257">
      <w:pPr>
        <w:pStyle w:val="Standard"/>
        <w:jc w:val="both"/>
        <w:rPr>
          <w:rFonts w:eastAsia="Calibri" w:cs="Calibri"/>
          <w:color w:val="auto"/>
          <w:sz w:val="26"/>
          <w:szCs w:val="26"/>
          <w:lang w:val="pl-PL"/>
        </w:rPr>
      </w:pPr>
    </w:p>
    <w:p w14:paraId="7D3EC417" w14:textId="77777777" w:rsidR="00185257" w:rsidRDefault="00185257" w:rsidP="00185257">
      <w:pPr>
        <w:pStyle w:val="Standard"/>
        <w:jc w:val="both"/>
        <w:rPr>
          <w:rFonts w:eastAsia="Calibri" w:cs="Calibri"/>
          <w:color w:val="auto"/>
          <w:sz w:val="26"/>
          <w:szCs w:val="26"/>
          <w:lang w:val="pl-PL"/>
        </w:rPr>
      </w:pPr>
    </w:p>
    <w:p w14:paraId="6BF58E81" w14:textId="77777777" w:rsidR="00185257" w:rsidRPr="00523032" w:rsidRDefault="00185257" w:rsidP="00185257">
      <w:pPr>
        <w:suppressAutoHyphens/>
        <w:jc w:val="both"/>
        <w:rPr>
          <w:rFonts w:cs="Arial"/>
          <w:lang w:eastAsia="zh-CN"/>
        </w:rPr>
      </w:pPr>
    </w:p>
    <w:p w14:paraId="705D55F6"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Zatwierdził:</w:t>
      </w:r>
    </w:p>
    <w:p w14:paraId="47B7AACA" w14:textId="77777777" w:rsidR="00346276" w:rsidRPr="00346276" w:rsidRDefault="00346276" w:rsidP="00346276">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346276">
        <w:rPr>
          <w:rFonts w:asciiTheme="minorHAnsi" w:hAnsiTheme="minorHAnsi" w:cstheme="minorHAnsi"/>
          <w:b/>
          <w:bCs/>
          <w:spacing w:val="0"/>
          <w:kern w:val="0"/>
          <w:sz w:val="22"/>
          <w:szCs w:val="22"/>
          <w:lang w:eastAsia="ar-SA"/>
        </w:rPr>
        <w:t>Jarosław Grabczyński – Burmistrz Chodcza</w:t>
      </w:r>
    </w:p>
    <w:p w14:paraId="0CD7E7D1" w14:textId="77777777" w:rsidR="00185257" w:rsidRDefault="00185257" w:rsidP="00185257">
      <w:pPr>
        <w:suppressAutoHyphens/>
        <w:jc w:val="both"/>
        <w:rPr>
          <w:rFonts w:cs="Arial"/>
          <w:lang w:eastAsia="zh-CN"/>
        </w:rPr>
      </w:pPr>
      <w:r w:rsidRPr="00523032">
        <w:rPr>
          <w:rFonts w:cs="Arial"/>
          <w:lang w:eastAsia="zh-CN"/>
        </w:rPr>
        <w:t xml:space="preserve">     </w:t>
      </w:r>
    </w:p>
    <w:p w14:paraId="413E2EE2" w14:textId="77777777" w:rsidR="00346276" w:rsidRDefault="00346276" w:rsidP="00185257">
      <w:pPr>
        <w:pStyle w:val="Standard"/>
        <w:spacing w:line="360" w:lineRule="auto"/>
        <w:jc w:val="center"/>
        <w:rPr>
          <w:rFonts w:eastAsia="Calibri" w:cs="Calibri"/>
          <w:b/>
          <w:bCs/>
          <w:color w:val="auto"/>
          <w:lang w:val="pl-PL"/>
        </w:rPr>
      </w:pPr>
    </w:p>
    <w:p w14:paraId="5C161F80" w14:textId="77777777" w:rsidR="00346276" w:rsidRDefault="00346276" w:rsidP="00185257">
      <w:pPr>
        <w:pStyle w:val="Standard"/>
        <w:spacing w:line="360" w:lineRule="auto"/>
        <w:jc w:val="center"/>
        <w:rPr>
          <w:rFonts w:eastAsia="Calibri" w:cs="Calibri"/>
          <w:b/>
          <w:bCs/>
          <w:color w:val="auto"/>
          <w:lang w:val="pl-PL"/>
        </w:rPr>
      </w:pPr>
    </w:p>
    <w:p w14:paraId="7C0B44CE" w14:textId="77777777" w:rsidR="00346276" w:rsidRDefault="00346276" w:rsidP="00185257">
      <w:pPr>
        <w:pStyle w:val="Standard"/>
        <w:spacing w:line="360" w:lineRule="auto"/>
        <w:jc w:val="center"/>
        <w:rPr>
          <w:rFonts w:eastAsia="Calibri" w:cs="Calibri"/>
          <w:b/>
          <w:bCs/>
          <w:color w:val="auto"/>
          <w:lang w:val="pl-PL"/>
        </w:rPr>
      </w:pPr>
    </w:p>
    <w:p w14:paraId="700AAE08" w14:textId="77777777" w:rsidR="00346276" w:rsidRDefault="00346276" w:rsidP="00185257">
      <w:pPr>
        <w:pStyle w:val="Standard"/>
        <w:spacing w:line="360" w:lineRule="auto"/>
        <w:jc w:val="center"/>
        <w:rPr>
          <w:rFonts w:eastAsia="Calibri" w:cs="Calibri"/>
          <w:b/>
          <w:bCs/>
          <w:color w:val="auto"/>
          <w:lang w:val="pl-PL"/>
        </w:rPr>
      </w:pPr>
    </w:p>
    <w:p w14:paraId="55803840" w14:textId="6CA9416C" w:rsidR="00185257" w:rsidRDefault="00185257" w:rsidP="00185257">
      <w:pPr>
        <w:pStyle w:val="Standard"/>
        <w:spacing w:line="360" w:lineRule="auto"/>
        <w:jc w:val="center"/>
        <w:rPr>
          <w:rFonts w:eastAsia="Calibri" w:cs="Calibri"/>
          <w:b/>
          <w:bCs/>
          <w:color w:val="auto"/>
          <w:lang w:val="pl-PL"/>
        </w:rPr>
      </w:pPr>
      <w:r w:rsidRPr="00EA68AF">
        <w:rPr>
          <w:rFonts w:eastAsia="Calibri" w:cs="Calibri"/>
          <w:b/>
          <w:bCs/>
          <w:color w:val="auto"/>
          <w:lang w:val="pl-PL"/>
        </w:rPr>
        <w:t xml:space="preserve">Chodecz, </w:t>
      </w:r>
      <w:r w:rsidR="00F46A10">
        <w:rPr>
          <w:rFonts w:eastAsia="Calibri" w:cs="Calibri"/>
          <w:b/>
          <w:bCs/>
          <w:color w:val="auto"/>
          <w:lang w:val="pl-PL"/>
        </w:rPr>
        <w:t>16.04</w:t>
      </w:r>
      <w:r w:rsidR="00B03CF8">
        <w:rPr>
          <w:rFonts w:eastAsia="Calibri" w:cs="Calibri"/>
          <w:b/>
          <w:bCs/>
          <w:color w:val="auto"/>
          <w:lang w:val="pl-PL"/>
        </w:rPr>
        <w:t>.2024</w:t>
      </w:r>
      <w:r w:rsidRPr="00EA68AF">
        <w:rPr>
          <w:rFonts w:eastAsia="Calibri" w:cs="Calibri"/>
          <w:b/>
          <w:bCs/>
          <w:color w:val="auto"/>
          <w:lang w:val="pl-PL"/>
        </w:rPr>
        <w:t xml:space="preserve"> r.</w:t>
      </w:r>
    </w:p>
    <w:p w14:paraId="72C40D6D" w14:textId="66C0A7F2" w:rsidR="00A2142E" w:rsidRDefault="00A2142E">
      <w:pPr>
        <w:rPr>
          <w:rFonts w:ascii="Calibri" w:eastAsia="Calibri" w:hAnsi="Calibri" w:cs="Calibri"/>
          <w:b/>
          <w:bCs/>
          <w:spacing w:val="0"/>
          <w:kern w:val="1"/>
          <w:sz w:val="24"/>
          <w:lang w:eastAsia="zh-CN" w:bidi="en-US"/>
        </w:rPr>
      </w:pPr>
      <w:r>
        <w:rPr>
          <w:rFonts w:eastAsia="Calibri" w:cs="Calibri"/>
          <w:b/>
          <w:bCs/>
        </w:rPr>
        <w:br w:type="page"/>
      </w:r>
    </w:p>
    <w:p w14:paraId="1845B839" w14:textId="4FB2B5F6" w:rsidR="00A9496A" w:rsidRPr="00744A0E" w:rsidRDefault="00A9496A"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lastRenderedPageBreak/>
        <w:t>NAZWA ORAZ ADRES ZAMAWIAJĄCEGO, NUMER TELEFONU, ADRES POCZTY ELEKTRONICZNEJ ORAZ STRONY INTERNETOWEJ PROWADZONEGO POSTĘPOWANIA</w:t>
      </w:r>
    </w:p>
    <w:p w14:paraId="7590727B" w14:textId="414A4D87" w:rsidR="00A9496A" w:rsidRPr="00744A0E" w:rsidRDefault="00185257" w:rsidP="00395BD7">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kern w:val="0"/>
          <w:sz w:val="22"/>
          <w:szCs w:val="22"/>
          <w:lang w:eastAsia="en-US"/>
        </w:rPr>
        <w:t>Miasto i Gmina Chodecz</w:t>
      </w:r>
    </w:p>
    <w:p w14:paraId="27E14049" w14:textId="76FA98CC"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ul. Kaliska 2</w:t>
      </w:r>
    </w:p>
    <w:p w14:paraId="24FFB41A" w14:textId="5A8CFA54" w:rsidR="003F7356" w:rsidRPr="00744A0E" w:rsidRDefault="003F7356"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 xml:space="preserve">87-860 Chodecz </w:t>
      </w:r>
    </w:p>
    <w:p w14:paraId="6D6C4187" w14:textId="145E9B36" w:rsidR="00185257" w:rsidRPr="00744A0E" w:rsidRDefault="00185257" w:rsidP="00395BD7">
      <w:pPr>
        <w:autoSpaceDE w:val="0"/>
        <w:autoSpaceDN w:val="0"/>
        <w:adjustRightInd w:val="0"/>
        <w:spacing w:after="0" w:line="240" w:lineRule="auto"/>
        <w:rPr>
          <w:rFonts w:asciiTheme="minorHAnsi" w:hAnsiTheme="minorHAnsi" w:cstheme="minorHAnsi"/>
          <w:b/>
          <w:bCs/>
          <w:kern w:val="0"/>
          <w:sz w:val="22"/>
          <w:szCs w:val="22"/>
          <w:lang w:eastAsia="en-US"/>
        </w:rPr>
      </w:pPr>
      <w:r w:rsidRPr="00744A0E">
        <w:rPr>
          <w:rFonts w:asciiTheme="minorHAnsi" w:hAnsiTheme="minorHAnsi" w:cstheme="minorHAnsi"/>
          <w:b/>
          <w:bCs/>
          <w:kern w:val="0"/>
          <w:sz w:val="22"/>
          <w:szCs w:val="22"/>
          <w:lang w:eastAsia="en-US"/>
        </w:rPr>
        <w:t>NIP: 888-28-94-988</w:t>
      </w:r>
    </w:p>
    <w:p w14:paraId="20C64B1C" w14:textId="4C017692" w:rsidR="00A9496A" w:rsidRPr="00744A0E" w:rsidRDefault="00A9496A" w:rsidP="00395BD7">
      <w:pPr>
        <w:autoSpaceDE w:val="0"/>
        <w:autoSpaceDN w:val="0"/>
        <w:adjustRightInd w:val="0"/>
        <w:spacing w:after="0" w:line="240" w:lineRule="auto"/>
        <w:rPr>
          <w:rFonts w:asciiTheme="minorHAnsi" w:hAnsiTheme="minorHAnsi" w:cstheme="minorHAnsi"/>
          <w:bCs/>
          <w:kern w:val="0"/>
          <w:sz w:val="22"/>
          <w:szCs w:val="22"/>
          <w:lang w:eastAsia="en-US"/>
        </w:rPr>
      </w:pPr>
      <w:r w:rsidRPr="00744A0E">
        <w:rPr>
          <w:rFonts w:asciiTheme="minorHAnsi" w:hAnsiTheme="minorHAnsi" w:cstheme="minorHAnsi"/>
          <w:kern w:val="0"/>
          <w:sz w:val="22"/>
          <w:szCs w:val="22"/>
          <w:lang w:eastAsia="en-US"/>
        </w:rPr>
        <w:t>tel.: (54) 284</w:t>
      </w:r>
      <w:r w:rsidR="003F7356" w:rsidRPr="00744A0E">
        <w:rPr>
          <w:rFonts w:asciiTheme="minorHAnsi" w:hAnsiTheme="minorHAnsi" w:cstheme="minorHAnsi"/>
          <w:kern w:val="0"/>
          <w:sz w:val="22"/>
          <w:szCs w:val="22"/>
          <w:lang w:eastAsia="en-US"/>
        </w:rPr>
        <w:t>8-070</w:t>
      </w:r>
    </w:p>
    <w:p w14:paraId="6862FE1F" w14:textId="190ACEF8" w:rsidR="00185257" w:rsidRDefault="00591E85" w:rsidP="00185257">
      <w:pPr>
        <w:autoSpaceDE w:val="0"/>
        <w:autoSpaceDN w:val="0"/>
        <w:adjustRightInd w:val="0"/>
        <w:spacing w:after="0" w:line="240" w:lineRule="auto"/>
        <w:rPr>
          <w:rFonts w:asciiTheme="minorHAnsi" w:hAnsiTheme="minorHAnsi" w:cstheme="minorHAnsi"/>
          <w:b/>
          <w:kern w:val="0"/>
          <w:sz w:val="22"/>
          <w:szCs w:val="22"/>
          <w:lang w:eastAsia="en-US"/>
        </w:rPr>
      </w:pPr>
      <w:r w:rsidRPr="002A7C0C">
        <w:rPr>
          <w:rFonts w:asciiTheme="minorHAnsi" w:hAnsiTheme="minorHAnsi" w:cstheme="minorHAnsi"/>
          <w:bCs/>
          <w:kern w:val="0"/>
          <w:sz w:val="22"/>
          <w:szCs w:val="22"/>
          <w:lang w:eastAsia="en-US"/>
        </w:rPr>
        <w:t xml:space="preserve">Skrzynka e-PUAP: </w:t>
      </w:r>
      <w:r w:rsidR="00185257" w:rsidRPr="002A7C0C">
        <w:rPr>
          <w:rFonts w:asciiTheme="minorHAnsi" w:hAnsiTheme="minorHAnsi" w:cstheme="minorHAnsi"/>
          <w:b/>
          <w:sz w:val="22"/>
          <w:szCs w:val="22"/>
        </w:rPr>
        <w:t>/</w:t>
      </w:r>
      <w:proofErr w:type="spellStart"/>
      <w:r w:rsidR="00185257" w:rsidRPr="002A7C0C">
        <w:rPr>
          <w:rFonts w:asciiTheme="minorHAnsi" w:hAnsiTheme="minorHAnsi" w:cstheme="minorHAnsi"/>
          <w:b/>
          <w:sz w:val="22"/>
          <w:szCs w:val="22"/>
        </w:rPr>
        <w:t>UMiGChodecz</w:t>
      </w:r>
      <w:proofErr w:type="spellEnd"/>
      <w:r w:rsidR="00185257" w:rsidRPr="002A7C0C">
        <w:rPr>
          <w:rFonts w:asciiTheme="minorHAnsi" w:hAnsiTheme="minorHAnsi" w:cstheme="minorHAnsi"/>
          <w:b/>
          <w:sz w:val="22"/>
          <w:szCs w:val="22"/>
        </w:rPr>
        <w:t>/skrytka</w:t>
      </w:r>
      <w:r w:rsidR="00185257" w:rsidRPr="002A7C0C">
        <w:rPr>
          <w:rFonts w:asciiTheme="minorHAnsi" w:hAnsiTheme="minorHAnsi" w:cstheme="minorHAnsi"/>
          <w:b/>
          <w:kern w:val="0"/>
          <w:sz w:val="22"/>
          <w:szCs w:val="22"/>
          <w:lang w:eastAsia="en-US"/>
        </w:rPr>
        <w:t xml:space="preserve"> </w:t>
      </w:r>
    </w:p>
    <w:p w14:paraId="4EB2C09C" w14:textId="4581E9E7" w:rsidR="008F44C3" w:rsidRPr="0051070A" w:rsidRDefault="0051070A" w:rsidP="00185257">
      <w:pPr>
        <w:autoSpaceDE w:val="0"/>
        <w:autoSpaceDN w:val="0"/>
        <w:adjustRightInd w:val="0"/>
        <w:spacing w:after="0" w:line="240" w:lineRule="auto"/>
        <w:rPr>
          <w:rFonts w:asciiTheme="minorHAnsi" w:hAnsiTheme="minorHAnsi" w:cstheme="minorHAnsi"/>
          <w:color w:val="000000"/>
          <w:kern w:val="0"/>
          <w:sz w:val="22"/>
          <w:szCs w:val="22"/>
          <w:lang w:eastAsia="en-US"/>
        </w:rPr>
      </w:pPr>
      <w:r w:rsidRPr="0051070A">
        <w:rPr>
          <w:rFonts w:asciiTheme="minorHAnsi" w:hAnsiTheme="minorHAnsi" w:cstheme="minorHAnsi"/>
          <w:color w:val="000000"/>
          <w:kern w:val="0"/>
          <w:sz w:val="22"/>
          <w:szCs w:val="22"/>
          <w:lang w:eastAsia="en-US"/>
        </w:rPr>
        <w:t xml:space="preserve">Adres poczty elektronicznej /e-mail/: </w:t>
      </w:r>
      <w:r w:rsidR="00B03CF8">
        <w:rPr>
          <w:rFonts w:asciiTheme="minorHAnsi" w:hAnsiTheme="minorHAnsi" w:cstheme="minorHAnsi"/>
          <w:b/>
          <w:color w:val="000000"/>
          <w:kern w:val="0"/>
          <w:sz w:val="22"/>
          <w:szCs w:val="22"/>
          <w:lang w:eastAsia="en-US"/>
        </w:rPr>
        <w:t>urzad</w:t>
      </w:r>
      <w:r w:rsidRPr="0051070A">
        <w:rPr>
          <w:rFonts w:asciiTheme="minorHAnsi" w:hAnsiTheme="minorHAnsi" w:cstheme="minorHAnsi"/>
          <w:b/>
          <w:color w:val="000000"/>
          <w:kern w:val="0"/>
          <w:sz w:val="22"/>
          <w:szCs w:val="22"/>
          <w:lang w:eastAsia="en-US"/>
        </w:rPr>
        <w:t>@chodecz.pl</w:t>
      </w:r>
      <w:r w:rsidRPr="0051070A">
        <w:rPr>
          <w:rFonts w:asciiTheme="minorHAnsi" w:hAnsiTheme="minorHAnsi" w:cstheme="minorHAnsi"/>
          <w:color w:val="000000"/>
          <w:kern w:val="0"/>
          <w:sz w:val="22"/>
          <w:szCs w:val="22"/>
          <w:lang w:eastAsia="en-US"/>
        </w:rPr>
        <w:t xml:space="preserve">  </w:t>
      </w:r>
    </w:p>
    <w:p w14:paraId="33E0A559" w14:textId="7FADBC1F" w:rsidR="006D41D0" w:rsidRPr="00B03CF8" w:rsidRDefault="002A7C0C" w:rsidP="00B03CF8">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 xml:space="preserve">Adres strony internetowej prowadzonego postępowania – </w:t>
      </w:r>
      <w:r w:rsidRPr="002A7C0C">
        <w:rPr>
          <w:rFonts w:asciiTheme="minorHAnsi" w:hAnsiTheme="minorHAnsi" w:cstheme="minorHAnsi"/>
          <w:b/>
          <w:bCs/>
          <w:color w:val="000000"/>
          <w:kern w:val="0"/>
          <w:sz w:val="22"/>
          <w:szCs w:val="22"/>
          <w:lang w:eastAsia="en-US"/>
        </w:rPr>
        <w:t xml:space="preserve">link prowadzący bezpośrednio (po zalogowaniu się na konto użytkownik) do rozbudowanego widoku postępowania na Platformie e-Zamówienia, umożliwiającego wykorzystanie pełnej funkcjonalności platformy, w tym do m.in. złożenia oferty oraz komunikacji z Zamawiającym: </w:t>
      </w:r>
    </w:p>
    <w:p w14:paraId="742F8323" w14:textId="3A3A2822" w:rsidR="00F46A10" w:rsidRDefault="007612BD" w:rsidP="004D173A">
      <w:pPr>
        <w:autoSpaceDE w:val="0"/>
        <w:spacing w:after="0" w:line="240" w:lineRule="auto"/>
        <w:jc w:val="both"/>
        <w:rPr>
          <w:rFonts w:asciiTheme="minorHAnsi" w:hAnsiTheme="minorHAnsi" w:cstheme="minorHAnsi"/>
          <w:color w:val="000000"/>
          <w:kern w:val="0"/>
          <w:sz w:val="22"/>
          <w:szCs w:val="22"/>
          <w:lang w:eastAsia="en-US"/>
        </w:rPr>
      </w:pPr>
      <w:hyperlink r:id="rId9" w:history="1">
        <w:r w:rsidR="00F46A10" w:rsidRPr="008B4309">
          <w:rPr>
            <w:rStyle w:val="Hipercze"/>
            <w:rFonts w:asciiTheme="minorHAnsi" w:hAnsiTheme="minorHAnsi" w:cstheme="minorHAnsi"/>
            <w:kern w:val="0"/>
            <w:sz w:val="22"/>
            <w:szCs w:val="22"/>
            <w:lang w:eastAsia="en-US"/>
          </w:rPr>
          <w:t>https://ezamowienia.gov.pl/mp-client/tenders/ocds-148610-a833258b-fbc4-11ee-b016-82aaee56c84c</w:t>
        </w:r>
      </w:hyperlink>
      <w:r w:rsidR="00F46A10">
        <w:rPr>
          <w:rFonts w:asciiTheme="minorHAnsi" w:hAnsiTheme="minorHAnsi" w:cstheme="minorHAnsi"/>
          <w:color w:val="000000"/>
          <w:kern w:val="0"/>
          <w:sz w:val="22"/>
          <w:szCs w:val="22"/>
          <w:lang w:eastAsia="en-US"/>
        </w:rPr>
        <w:t xml:space="preserve"> </w:t>
      </w:r>
    </w:p>
    <w:p w14:paraId="6AAF0C99" w14:textId="13C8C66E" w:rsidR="007B6BDE" w:rsidRDefault="004D173A" w:rsidP="00F46A10">
      <w:pPr>
        <w:autoSpaceDE w:val="0"/>
        <w:spacing w:after="0" w:line="240" w:lineRule="auto"/>
        <w:jc w:val="both"/>
        <w:rPr>
          <w:rFonts w:asciiTheme="minorHAnsi" w:hAnsiTheme="minorHAnsi" w:cstheme="minorHAnsi"/>
          <w:sz w:val="22"/>
          <w:szCs w:val="22"/>
        </w:rPr>
      </w:pPr>
      <w:r w:rsidRPr="00B80401">
        <w:rPr>
          <w:rFonts w:asciiTheme="minorHAnsi" w:hAnsiTheme="minorHAnsi" w:cstheme="minorHAnsi"/>
          <w:color w:val="000000"/>
          <w:kern w:val="0"/>
          <w:sz w:val="22"/>
          <w:szCs w:val="22"/>
          <w:lang w:eastAsia="en-US"/>
        </w:rPr>
        <w:t>Postępowanie można wyszukać również ze strony głównej Platformy e-Zamówienia: (Przycisk: „Przeglądaj</w:t>
      </w:r>
      <w:r w:rsidRPr="004D173A">
        <w:rPr>
          <w:rFonts w:asciiTheme="minorHAnsi" w:hAnsiTheme="minorHAnsi" w:cstheme="minorHAnsi"/>
          <w:color w:val="000000"/>
          <w:kern w:val="0"/>
          <w:sz w:val="22"/>
          <w:szCs w:val="22"/>
          <w:lang w:eastAsia="en-US"/>
        </w:rPr>
        <w:t xml:space="preserve">: postępowania/konkursy”) – </w:t>
      </w:r>
      <w:r w:rsidRPr="004D173A">
        <w:rPr>
          <w:rFonts w:asciiTheme="minorHAnsi" w:hAnsiTheme="minorHAnsi" w:cstheme="minorHAnsi"/>
          <w:b/>
          <w:color w:val="000000"/>
          <w:kern w:val="0"/>
          <w:sz w:val="22"/>
          <w:szCs w:val="22"/>
          <w:lang w:eastAsia="en-US"/>
        </w:rPr>
        <w:t>link służy jedynie do zapoznania się z informacjami i dokumentami dotyczącymi postępowania:</w:t>
      </w:r>
    </w:p>
    <w:p w14:paraId="1912A2D9" w14:textId="716B3A37" w:rsidR="00F46A10" w:rsidRPr="00DB5DF7" w:rsidRDefault="007612BD" w:rsidP="004D173A">
      <w:pPr>
        <w:spacing w:after="0" w:line="240" w:lineRule="auto"/>
        <w:rPr>
          <w:rFonts w:asciiTheme="minorHAnsi" w:hAnsiTheme="minorHAnsi" w:cstheme="minorHAnsi"/>
          <w:sz w:val="22"/>
          <w:szCs w:val="22"/>
          <w:highlight w:val="yellow"/>
        </w:rPr>
      </w:pPr>
      <w:hyperlink r:id="rId10" w:history="1">
        <w:r w:rsidR="00F46A10" w:rsidRPr="008B4309">
          <w:rPr>
            <w:rStyle w:val="Hipercze"/>
            <w:rFonts w:asciiTheme="minorHAnsi" w:hAnsiTheme="minorHAnsi" w:cstheme="minorHAnsi"/>
            <w:sz w:val="22"/>
            <w:szCs w:val="22"/>
          </w:rPr>
          <w:t>https://ezamowienia.gov.pl/mp-client/search/list/ocds-148610-a833258b-fbc4-11ee-b016-82aaee56c84c</w:t>
        </w:r>
      </w:hyperlink>
      <w:r w:rsidR="00F46A10">
        <w:rPr>
          <w:rFonts w:asciiTheme="minorHAnsi" w:hAnsiTheme="minorHAnsi" w:cstheme="minorHAnsi"/>
          <w:sz w:val="22"/>
          <w:szCs w:val="22"/>
        </w:rPr>
        <w:t xml:space="preserve"> </w:t>
      </w:r>
    </w:p>
    <w:p w14:paraId="1974596B" w14:textId="5FFCF070" w:rsidR="002A7C0C" w:rsidRPr="002A7C0C" w:rsidRDefault="002A7C0C" w:rsidP="009D23D1">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2A7C0C">
        <w:rPr>
          <w:rFonts w:asciiTheme="minorHAnsi" w:hAnsiTheme="minorHAnsi" w:cstheme="minorHAnsi"/>
          <w:color w:val="000000"/>
          <w:kern w:val="0"/>
          <w:sz w:val="22"/>
          <w:szCs w:val="22"/>
          <w:lang w:eastAsia="en-US"/>
        </w:rPr>
        <w:t>Postępowanie można wyszukać również ze strony głównej Platformy e-Zamówienia (przycisk „Przeglądaj postępowania/konkursy”)</w:t>
      </w:r>
      <w:r>
        <w:rPr>
          <w:rFonts w:asciiTheme="minorHAnsi" w:hAnsiTheme="minorHAnsi" w:cstheme="minorHAnsi"/>
          <w:color w:val="000000"/>
          <w:kern w:val="0"/>
          <w:sz w:val="22"/>
          <w:szCs w:val="22"/>
          <w:lang w:eastAsia="en-US"/>
        </w:rPr>
        <w:t>.</w:t>
      </w:r>
    </w:p>
    <w:p w14:paraId="3D98664C" w14:textId="44A2E864" w:rsidR="00FC513F" w:rsidRPr="00F46A10" w:rsidRDefault="002A7C0C" w:rsidP="001531B3">
      <w:pPr>
        <w:pStyle w:val="Default"/>
        <w:jc w:val="both"/>
        <w:rPr>
          <w:rFonts w:asciiTheme="minorHAnsi" w:hAnsiTheme="minorHAnsi" w:cstheme="minorHAnsi"/>
          <w:b/>
          <w:sz w:val="22"/>
          <w:szCs w:val="22"/>
        </w:rPr>
      </w:pPr>
      <w:r w:rsidRPr="00F46A10">
        <w:rPr>
          <w:rFonts w:asciiTheme="minorHAnsi" w:hAnsiTheme="minorHAnsi" w:cstheme="minorHAnsi"/>
          <w:b/>
          <w:bCs/>
          <w:sz w:val="22"/>
          <w:szCs w:val="22"/>
        </w:rPr>
        <w:t>Identyfikator (ID) postępowania na Platformie e-</w:t>
      </w:r>
      <w:r w:rsidRPr="00F46A10">
        <w:rPr>
          <w:rFonts w:asciiTheme="minorHAnsi" w:hAnsiTheme="minorHAnsi" w:cstheme="minorHAnsi"/>
          <w:b/>
          <w:sz w:val="22"/>
          <w:szCs w:val="22"/>
        </w:rPr>
        <w:t xml:space="preserve">Zamówienia: </w:t>
      </w:r>
      <w:r w:rsidR="00F46A10" w:rsidRPr="00F46A10">
        <w:rPr>
          <w:rFonts w:asciiTheme="minorHAnsi" w:hAnsiTheme="minorHAnsi" w:cstheme="minorHAnsi"/>
          <w:b/>
          <w:sz w:val="22"/>
          <w:szCs w:val="22"/>
        </w:rPr>
        <w:t>ocds-148610-a833258b-fbc4-11ee-b016-82aaee56c84c</w:t>
      </w:r>
    </w:p>
    <w:p w14:paraId="2150E622" w14:textId="77777777" w:rsidR="001531B3" w:rsidRPr="00744A0E" w:rsidRDefault="001531B3" w:rsidP="001531B3">
      <w:pPr>
        <w:pStyle w:val="Default"/>
        <w:jc w:val="both"/>
        <w:rPr>
          <w:rFonts w:asciiTheme="minorHAnsi" w:hAnsiTheme="minorHAnsi" w:cstheme="minorHAnsi"/>
          <w:bCs/>
          <w:sz w:val="22"/>
          <w:szCs w:val="22"/>
        </w:rPr>
      </w:pPr>
    </w:p>
    <w:p w14:paraId="430FAF21" w14:textId="66495410"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ADRES STRONY INTERNETOWEJ, NA KTÓREJ UDOSTĘPNIANE BĘDĄ ZMIANY I WYJAŚNIENIA TREŚCI SWZ ORAZ INNE DOKUMENTY ZAMÓWIENIA BEZPOŚREDNIO ZWIĄZANE Z POSTĘP</w:t>
      </w:r>
      <w:r w:rsidR="00E737BD" w:rsidRPr="00744A0E">
        <w:rPr>
          <w:rFonts w:asciiTheme="minorHAnsi" w:hAnsiTheme="minorHAnsi" w:cstheme="minorHAnsi"/>
          <w:b/>
          <w:spacing w:val="0"/>
          <w:kern w:val="0"/>
          <w:sz w:val="22"/>
          <w:szCs w:val="22"/>
        </w:rPr>
        <w:t>OWANIEM O UDZIELENIE ZAMÓWIENIA</w:t>
      </w:r>
    </w:p>
    <w:p w14:paraId="55834298" w14:textId="134910E6" w:rsidR="00E737BD" w:rsidRPr="002A7C0C" w:rsidRDefault="00E737BD" w:rsidP="004209B3">
      <w:pPr>
        <w:spacing w:after="0" w:line="240" w:lineRule="auto"/>
        <w:jc w:val="both"/>
        <w:rPr>
          <w:rStyle w:val="Hipercze"/>
          <w:rFonts w:asciiTheme="minorHAnsi" w:hAnsiTheme="minorHAnsi" w:cstheme="minorHAnsi"/>
          <w:color w:val="auto"/>
          <w:kern w:val="0"/>
          <w:sz w:val="22"/>
          <w:szCs w:val="22"/>
          <w:u w:val="none"/>
          <w:lang w:eastAsia="en-US"/>
        </w:rPr>
      </w:pPr>
      <w:r w:rsidRPr="002A7C0C">
        <w:rPr>
          <w:rFonts w:asciiTheme="minorHAnsi" w:hAnsiTheme="minorHAnsi" w:cstheme="minorHAnsi"/>
          <w:sz w:val="22"/>
          <w:szCs w:val="22"/>
        </w:rPr>
        <w:t xml:space="preserve">Zmiany i wyjaśnienia treści SWZ oraz inne dokumenty zamówienia bezpośrednio związane z postępowaniem o udzielenie zamówienia będą udostępniane na stronie internetowej: </w:t>
      </w:r>
      <w:hyperlink r:id="rId11" w:history="1">
        <w:r w:rsidR="002A7C0C" w:rsidRPr="002A7C0C">
          <w:rPr>
            <w:rStyle w:val="Hipercze"/>
            <w:rFonts w:asciiTheme="minorHAnsi" w:hAnsiTheme="minorHAnsi" w:cstheme="minorHAnsi"/>
            <w:bCs/>
            <w:sz w:val="22"/>
            <w:szCs w:val="22"/>
          </w:rPr>
          <w:t>https://ezamowienia.gov.pl</w:t>
        </w:r>
      </w:hyperlink>
      <w:r w:rsidR="002A7C0C" w:rsidRPr="002A7C0C">
        <w:rPr>
          <w:rFonts w:asciiTheme="minorHAnsi" w:hAnsiTheme="minorHAnsi" w:cstheme="minorHAnsi"/>
          <w:b/>
          <w:bCs/>
          <w:sz w:val="22"/>
          <w:szCs w:val="22"/>
        </w:rPr>
        <w:t xml:space="preserve"> oraz </w:t>
      </w:r>
      <w:hyperlink r:id="rId12" w:history="1">
        <w:r w:rsidR="003F7356" w:rsidRPr="002A7C0C">
          <w:rPr>
            <w:rStyle w:val="Hipercze"/>
            <w:rFonts w:asciiTheme="minorHAnsi" w:hAnsiTheme="minorHAnsi" w:cstheme="minorHAnsi"/>
            <w:kern w:val="0"/>
            <w:sz w:val="22"/>
            <w:szCs w:val="22"/>
            <w:lang w:eastAsia="en-US"/>
          </w:rPr>
          <w:t>www.bip.chodecz.pl</w:t>
        </w:r>
      </w:hyperlink>
      <w:r w:rsidR="00170BDE" w:rsidRPr="002A7C0C">
        <w:rPr>
          <w:rStyle w:val="Hipercze"/>
          <w:rFonts w:asciiTheme="minorHAnsi" w:hAnsiTheme="minorHAnsi" w:cstheme="minorHAnsi"/>
          <w:color w:val="auto"/>
          <w:kern w:val="0"/>
          <w:sz w:val="22"/>
          <w:szCs w:val="22"/>
          <w:u w:val="none"/>
          <w:lang w:eastAsia="en-US"/>
        </w:rPr>
        <w:t>.</w:t>
      </w:r>
    </w:p>
    <w:p w14:paraId="07ADD868" w14:textId="77777777" w:rsidR="00FC513F" w:rsidRPr="00744A0E" w:rsidRDefault="00FC513F" w:rsidP="00395BD7">
      <w:pPr>
        <w:spacing w:after="120" w:line="240" w:lineRule="auto"/>
        <w:jc w:val="both"/>
        <w:rPr>
          <w:rFonts w:asciiTheme="minorHAnsi" w:hAnsiTheme="minorHAnsi" w:cstheme="minorHAnsi"/>
          <w:sz w:val="22"/>
          <w:szCs w:val="22"/>
        </w:rPr>
      </w:pPr>
    </w:p>
    <w:p w14:paraId="4BBE6160" w14:textId="272E9A5C" w:rsidR="002873A4" w:rsidRPr="00744A0E" w:rsidRDefault="00E737BD"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TRYB UDZIELENIA ZAMÓWIENIA</w:t>
      </w:r>
    </w:p>
    <w:p w14:paraId="7ACFFB83" w14:textId="096D619A" w:rsidR="00037BD2" w:rsidRPr="00DE14EC" w:rsidRDefault="00037BD2" w:rsidP="00037BD2">
      <w:pPr>
        <w:spacing w:after="0" w:line="240" w:lineRule="auto"/>
        <w:jc w:val="both"/>
        <w:rPr>
          <w:rFonts w:asciiTheme="minorHAnsi" w:hAnsiTheme="minorHAnsi" w:cstheme="minorHAnsi"/>
          <w:spacing w:val="0"/>
          <w:kern w:val="0"/>
          <w:sz w:val="22"/>
          <w:szCs w:val="22"/>
        </w:rPr>
      </w:pPr>
      <w:r w:rsidRPr="00DE14EC">
        <w:rPr>
          <w:rFonts w:asciiTheme="minorHAnsi" w:hAnsiTheme="minorHAnsi" w:cstheme="minorHAnsi"/>
          <w:sz w:val="22"/>
          <w:szCs w:val="22"/>
        </w:rPr>
        <w:t xml:space="preserve">Postępowanie prowadzone jest w trybie podstawowym opartym na wymaganiach wskazanych w art. 275 pkt 1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zgodnie z ustawą z dnia 11 września 2019 r. Prawo zamówień publicznych </w:t>
      </w:r>
      <w:r w:rsidR="0091575F">
        <w:rPr>
          <w:rFonts w:ascii="Calibri" w:eastAsia="Calibri" w:hAnsi="Calibri" w:cs="Calibri"/>
          <w:sz w:val="22"/>
          <w:szCs w:val="22"/>
        </w:rPr>
        <w:t xml:space="preserve">(Dz. U. z 2023 r. poz. 1605 ze zm.) </w:t>
      </w:r>
      <w:r w:rsidRPr="00DE14EC">
        <w:rPr>
          <w:rFonts w:asciiTheme="minorHAnsi" w:hAnsiTheme="minorHAnsi" w:cstheme="minorHAnsi"/>
          <w:sz w:val="22"/>
          <w:szCs w:val="22"/>
        </w:rPr>
        <w:t xml:space="preserve">oraz aktów wykonawczych do tej ustawy. W przypadku jakichkolwiek wątpliwości, niejasności, wykonawca winien przyjąć, że w pierwszej kolejności mają zastosowanie przepisy ustawy </w:t>
      </w:r>
      <w:proofErr w:type="spellStart"/>
      <w:r w:rsidRPr="00DE14EC">
        <w:rPr>
          <w:rFonts w:asciiTheme="minorHAnsi" w:hAnsiTheme="minorHAnsi" w:cstheme="minorHAnsi"/>
          <w:sz w:val="22"/>
          <w:szCs w:val="22"/>
        </w:rPr>
        <w:t>pzp</w:t>
      </w:r>
      <w:proofErr w:type="spellEnd"/>
      <w:r w:rsidRPr="00DE14EC">
        <w:rPr>
          <w:rFonts w:asciiTheme="minorHAnsi" w:hAnsiTheme="minorHAnsi" w:cstheme="minorHAnsi"/>
          <w:sz w:val="22"/>
          <w:szCs w:val="22"/>
        </w:rPr>
        <w:t xml:space="preserve"> i aktów wykonawczych, a w drugiej kolejności zapisy niniejszej SWZ oraz treść ogłoszenia o zamówieniu.</w:t>
      </w:r>
    </w:p>
    <w:p w14:paraId="2986A139" w14:textId="77777777" w:rsidR="00FC513F" w:rsidRPr="00744A0E" w:rsidRDefault="00FC513F" w:rsidP="00395BD7">
      <w:pPr>
        <w:spacing w:after="120" w:line="240" w:lineRule="auto"/>
        <w:rPr>
          <w:rFonts w:asciiTheme="minorHAnsi" w:hAnsiTheme="minorHAnsi" w:cstheme="minorHAnsi"/>
          <w:spacing w:val="0"/>
          <w:kern w:val="0"/>
          <w:sz w:val="22"/>
          <w:szCs w:val="22"/>
        </w:rPr>
      </w:pPr>
    </w:p>
    <w:p w14:paraId="4B375624" w14:textId="70E5F1F7" w:rsidR="00E737BD" w:rsidRPr="00744A0E" w:rsidRDefault="00E737BD" w:rsidP="00F20DC9">
      <w:pPr>
        <w:pStyle w:val="Akapitzlist"/>
        <w:numPr>
          <w:ilvl w:val="0"/>
          <w:numId w:val="14"/>
        </w:numPr>
        <w:spacing w:after="12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INFORMACJA</w:t>
      </w:r>
      <w:r w:rsidR="00A9496A" w:rsidRPr="00744A0E">
        <w:rPr>
          <w:rFonts w:asciiTheme="minorHAnsi" w:hAnsiTheme="minorHAnsi" w:cstheme="minorHAnsi"/>
          <w:b/>
          <w:spacing w:val="0"/>
          <w:kern w:val="0"/>
          <w:sz w:val="22"/>
          <w:szCs w:val="22"/>
        </w:rPr>
        <w:t>, CZY ZAMAWIAJĄCY PRZEWIDUJE WYBÓR NAJKORZYSTNIEJSZEJ OFERTY Z MOŻ</w:t>
      </w:r>
      <w:r w:rsidRPr="00744A0E">
        <w:rPr>
          <w:rFonts w:asciiTheme="minorHAnsi" w:hAnsiTheme="minorHAnsi" w:cstheme="minorHAnsi"/>
          <w:b/>
          <w:spacing w:val="0"/>
          <w:kern w:val="0"/>
          <w:sz w:val="22"/>
          <w:szCs w:val="22"/>
        </w:rPr>
        <w:t>LIWOŚCIĄ PROWADZENIA NEGOCJACJI</w:t>
      </w:r>
    </w:p>
    <w:p w14:paraId="1386997A" w14:textId="68E478B2" w:rsidR="00FC513F" w:rsidRPr="00744A0E" w:rsidRDefault="00E737BD" w:rsidP="004209B3">
      <w:pPr>
        <w:pStyle w:val="Akapitzlist"/>
        <w:spacing w:before="240" w:after="0" w:line="240" w:lineRule="auto"/>
        <w:ind w:left="0"/>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nie przewiduje wyboru najkorzystniejszej oferty z </w:t>
      </w:r>
      <w:r w:rsidR="001033B9" w:rsidRPr="00744A0E">
        <w:rPr>
          <w:rFonts w:asciiTheme="minorHAnsi" w:hAnsiTheme="minorHAnsi" w:cstheme="minorHAnsi"/>
          <w:spacing w:val="0"/>
          <w:kern w:val="0"/>
          <w:sz w:val="22"/>
          <w:szCs w:val="22"/>
        </w:rPr>
        <w:t>możliwością</w:t>
      </w:r>
      <w:r w:rsidRPr="00744A0E">
        <w:rPr>
          <w:rFonts w:asciiTheme="minorHAnsi" w:hAnsiTheme="minorHAnsi" w:cstheme="minorHAnsi"/>
          <w:spacing w:val="0"/>
          <w:kern w:val="0"/>
          <w:sz w:val="22"/>
          <w:szCs w:val="22"/>
        </w:rPr>
        <w:t xml:space="preserve"> prowadzenia negocjacji.</w:t>
      </w:r>
    </w:p>
    <w:p w14:paraId="1FF72134" w14:textId="759C13DA" w:rsidR="00FC513F" w:rsidRDefault="00FC513F" w:rsidP="00395BD7">
      <w:pPr>
        <w:pStyle w:val="Akapitzlist"/>
        <w:spacing w:after="120" w:line="240" w:lineRule="auto"/>
        <w:ind w:left="0"/>
        <w:contextualSpacing w:val="0"/>
        <w:jc w:val="both"/>
        <w:rPr>
          <w:rFonts w:asciiTheme="minorHAnsi" w:hAnsiTheme="minorHAnsi" w:cstheme="minorHAnsi"/>
          <w:spacing w:val="0"/>
          <w:kern w:val="0"/>
          <w:sz w:val="22"/>
          <w:szCs w:val="22"/>
        </w:rPr>
      </w:pPr>
    </w:p>
    <w:p w14:paraId="6EA42D47" w14:textId="2716C1AD"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w:t>
      </w:r>
      <w:r w:rsidR="00E737BD" w:rsidRPr="00744A0E">
        <w:rPr>
          <w:rFonts w:asciiTheme="minorHAnsi" w:hAnsiTheme="minorHAnsi" w:cstheme="minorHAnsi"/>
          <w:b/>
          <w:spacing w:val="0"/>
          <w:kern w:val="0"/>
          <w:sz w:val="22"/>
          <w:szCs w:val="22"/>
        </w:rPr>
        <w:t>PIS PRZEDMIOTU ZAMÓWIENIA</w:t>
      </w:r>
    </w:p>
    <w:p w14:paraId="7F8F3EB2" w14:textId="18C4CC6A" w:rsidR="00DB5DF7" w:rsidRPr="001B72A1" w:rsidRDefault="00744A0E" w:rsidP="001531B3">
      <w:pPr>
        <w:pStyle w:val="Akapitzlist"/>
        <w:numPr>
          <w:ilvl w:val="0"/>
          <w:numId w:val="3"/>
        </w:numPr>
        <w:ind w:right="221"/>
        <w:jc w:val="both"/>
        <w:rPr>
          <w:rFonts w:asciiTheme="minorHAnsi" w:hAnsiTheme="minorHAnsi" w:cstheme="minorHAnsi"/>
          <w:color w:val="000000"/>
          <w:sz w:val="22"/>
          <w:szCs w:val="22"/>
        </w:rPr>
      </w:pPr>
      <w:r w:rsidRPr="001B72A1">
        <w:rPr>
          <w:rFonts w:asciiTheme="minorHAnsi" w:hAnsiTheme="minorHAnsi" w:cstheme="minorHAnsi"/>
          <w:sz w:val="22"/>
          <w:szCs w:val="22"/>
        </w:rPr>
        <w:t xml:space="preserve">Przedmiotem zamówienia jest </w:t>
      </w:r>
      <w:r w:rsidR="001531B3" w:rsidRPr="001B72A1">
        <w:rPr>
          <w:rFonts w:asciiTheme="minorHAnsi" w:hAnsiTheme="minorHAnsi" w:cstheme="minorHAnsi"/>
          <w:b/>
          <w:sz w:val="22"/>
          <w:szCs w:val="22"/>
        </w:rPr>
        <w:t>„</w:t>
      </w:r>
      <w:r w:rsidR="00F46A10" w:rsidRPr="001B72A1">
        <w:rPr>
          <w:rFonts w:asciiTheme="minorHAnsi" w:hAnsiTheme="minorHAnsi" w:cstheme="minorHAnsi"/>
          <w:b/>
          <w:sz w:val="22"/>
          <w:szCs w:val="22"/>
        </w:rPr>
        <w:t>Renowacja budynku mieszkalnego Strzyżkach, Gmina Chodecz</w:t>
      </w:r>
      <w:r w:rsidR="001531B3" w:rsidRPr="001B72A1">
        <w:rPr>
          <w:rFonts w:asciiTheme="minorHAnsi" w:hAnsiTheme="minorHAnsi" w:cstheme="minorHAnsi"/>
          <w:b/>
          <w:sz w:val="22"/>
          <w:szCs w:val="22"/>
        </w:rPr>
        <w:t>”.</w:t>
      </w:r>
    </w:p>
    <w:p w14:paraId="1A27BC36" w14:textId="17F74517" w:rsidR="0060557C" w:rsidRPr="001B72A1" w:rsidRDefault="00DB5DF7" w:rsidP="0060557C">
      <w:pPr>
        <w:pStyle w:val="Akapitzlist"/>
        <w:widowControl w:val="0"/>
        <w:numPr>
          <w:ilvl w:val="0"/>
          <w:numId w:val="3"/>
        </w:numPr>
        <w:autoSpaceDE w:val="0"/>
        <w:autoSpaceDN w:val="0"/>
        <w:adjustRightInd w:val="0"/>
        <w:spacing w:after="0" w:line="240" w:lineRule="auto"/>
        <w:jc w:val="both"/>
        <w:rPr>
          <w:rFonts w:asciiTheme="minorHAnsi" w:hAnsiTheme="minorHAnsi" w:cstheme="minorHAnsi"/>
          <w:b/>
          <w:sz w:val="22"/>
          <w:szCs w:val="22"/>
        </w:rPr>
      </w:pPr>
      <w:r w:rsidRPr="001B72A1">
        <w:rPr>
          <w:rFonts w:asciiTheme="minorHAnsi" w:hAnsiTheme="minorHAnsi" w:cstheme="minorHAnsi"/>
          <w:sz w:val="22"/>
          <w:szCs w:val="22"/>
        </w:rPr>
        <w:t xml:space="preserve">Inwestycja prowadzona będzie </w:t>
      </w:r>
      <w:r w:rsidR="001531B3" w:rsidRPr="001B72A1">
        <w:rPr>
          <w:rFonts w:asciiTheme="minorHAnsi" w:hAnsiTheme="minorHAnsi" w:cstheme="minorHAnsi"/>
          <w:sz w:val="22"/>
          <w:szCs w:val="22"/>
        </w:rPr>
        <w:t xml:space="preserve">na działce nr </w:t>
      </w:r>
      <w:proofErr w:type="spellStart"/>
      <w:r w:rsidR="001531B3" w:rsidRPr="001B72A1">
        <w:rPr>
          <w:rFonts w:asciiTheme="minorHAnsi" w:hAnsiTheme="minorHAnsi" w:cstheme="minorHAnsi"/>
          <w:sz w:val="22"/>
          <w:szCs w:val="22"/>
        </w:rPr>
        <w:t>ewid</w:t>
      </w:r>
      <w:proofErr w:type="spellEnd"/>
      <w:r w:rsidR="001531B3" w:rsidRPr="001B72A1">
        <w:rPr>
          <w:rFonts w:asciiTheme="minorHAnsi" w:hAnsiTheme="minorHAnsi" w:cstheme="minorHAnsi"/>
          <w:sz w:val="22"/>
          <w:szCs w:val="22"/>
        </w:rPr>
        <w:t xml:space="preserve">. </w:t>
      </w:r>
      <w:r w:rsidR="00F46A10" w:rsidRPr="001B72A1">
        <w:rPr>
          <w:rFonts w:asciiTheme="minorHAnsi" w:hAnsiTheme="minorHAnsi" w:cstheme="minorHAnsi"/>
          <w:sz w:val="22"/>
          <w:szCs w:val="22"/>
        </w:rPr>
        <w:t>33/1</w:t>
      </w:r>
      <w:r w:rsidR="001531B3" w:rsidRPr="001B72A1">
        <w:rPr>
          <w:rFonts w:asciiTheme="minorHAnsi" w:hAnsiTheme="minorHAnsi" w:cstheme="minorHAnsi"/>
          <w:sz w:val="22"/>
          <w:szCs w:val="22"/>
        </w:rPr>
        <w:t xml:space="preserve"> </w:t>
      </w:r>
      <w:proofErr w:type="spellStart"/>
      <w:r w:rsidR="001531B3" w:rsidRPr="001B72A1">
        <w:rPr>
          <w:rFonts w:asciiTheme="minorHAnsi" w:hAnsiTheme="minorHAnsi" w:cstheme="minorHAnsi"/>
          <w:sz w:val="22"/>
          <w:szCs w:val="22"/>
        </w:rPr>
        <w:t>obr</w:t>
      </w:r>
      <w:proofErr w:type="spellEnd"/>
      <w:r w:rsidR="001531B3" w:rsidRPr="001B72A1">
        <w:rPr>
          <w:rFonts w:asciiTheme="minorHAnsi" w:hAnsiTheme="minorHAnsi" w:cstheme="minorHAnsi"/>
          <w:sz w:val="22"/>
          <w:szCs w:val="22"/>
        </w:rPr>
        <w:t xml:space="preserve">. </w:t>
      </w:r>
      <w:r w:rsidR="00F46A10" w:rsidRPr="001B72A1">
        <w:rPr>
          <w:rFonts w:asciiTheme="minorHAnsi" w:hAnsiTheme="minorHAnsi" w:cstheme="minorHAnsi"/>
          <w:sz w:val="22"/>
          <w:szCs w:val="22"/>
        </w:rPr>
        <w:t>Strzyżki</w:t>
      </w:r>
      <w:r w:rsidR="001531B3" w:rsidRPr="001B72A1">
        <w:rPr>
          <w:rFonts w:asciiTheme="minorHAnsi" w:hAnsiTheme="minorHAnsi" w:cstheme="minorHAnsi"/>
          <w:sz w:val="22"/>
          <w:szCs w:val="22"/>
        </w:rPr>
        <w:t xml:space="preserve">, gmina Chodecz. </w:t>
      </w:r>
    </w:p>
    <w:p w14:paraId="413B4BAA" w14:textId="0FC97180" w:rsidR="00FB0CEB" w:rsidRPr="001B72A1" w:rsidRDefault="00FB0CEB" w:rsidP="00495415">
      <w:pPr>
        <w:pStyle w:val="Akapitzlist"/>
        <w:numPr>
          <w:ilvl w:val="0"/>
          <w:numId w:val="3"/>
        </w:numPr>
        <w:spacing w:after="0" w:line="240" w:lineRule="auto"/>
        <w:ind w:left="357" w:hanging="357"/>
        <w:contextualSpacing w:val="0"/>
        <w:jc w:val="both"/>
        <w:rPr>
          <w:rFonts w:asciiTheme="minorHAnsi" w:hAnsiTheme="minorHAnsi" w:cstheme="minorHAnsi"/>
          <w:b/>
          <w:spacing w:val="0"/>
          <w:kern w:val="0"/>
          <w:sz w:val="22"/>
          <w:szCs w:val="22"/>
        </w:rPr>
      </w:pPr>
      <w:r w:rsidRPr="001B72A1">
        <w:rPr>
          <w:rFonts w:asciiTheme="minorHAnsi" w:hAnsiTheme="minorHAnsi" w:cstheme="minorHAnsi"/>
          <w:b/>
          <w:spacing w:val="0"/>
          <w:kern w:val="0"/>
          <w:sz w:val="22"/>
          <w:szCs w:val="22"/>
        </w:rPr>
        <w:t xml:space="preserve">Inwestycja dofinansowana z środków </w:t>
      </w:r>
      <w:r w:rsidR="00792144" w:rsidRPr="001B72A1">
        <w:rPr>
          <w:rFonts w:asciiTheme="minorHAnsi" w:hAnsiTheme="minorHAnsi" w:cstheme="minorHAnsi"/>
          <w:b/>
          <w:spacing w:val="0"/>
          <w:kern w:val="0"/>
          <w:sz w:val="22"/>
          <w:szCs w:val="22"/>
        </w:rPr>
        <w:t xml:space="preserve">Rządowego Funduszu </w:t>
      </w:r>
      <w:r w:rsidR="00DB5DF7" w:rsidRPr="001B72A1">
        <w:rPr>
          <w:rFonts w:asciiTheme="minorHAnsi" w:hAnsiTheme="minorHAnsi" w:cstheme="minorHAnsi"/>
          <w:b/>
          <w:spacing w:val="0"/>
          <w:kern w:val="0"/>
          <w:sz w:val="22"/>
          <w:szCs w:val="22"/>
        </w:rPr>
        <w:t>Polski Ład: Programu Inwestycji Strategicznych</w:t>
      </w:r>
      <w:r w:rsidRPr="001B72A1">
        <w:rPr>
          <w:rFonts w:asciiTheme="minorHAnsi" w:hAnsiTheme="minorHAnsi" w:cstheme="minorHAnsi"/>
          <w:b/>
          <w:spacing w:val="0"/>
          <w:kern w:val="0"/>
          <w:sz w:val="22"/>
          <w:szCs w:val="22"/>
        </w:rPr>
        <w:t>.</w:t>
      </w:r>
    </w:p>
    <w:p w14:paraId="0E76D919" w14:textId="77777777" w:rsidR="001B72A1" w:rsidRPr="001B72A1" w:rsidRDefault="00744A0E" w:rsidP="001B72A1">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B72A1">
        <w:rPr>
          <w:rFonts w:asciiTheme="minorHAnsi" w:hAnsiTheme="minorHAnsi" w:cstheme="minorHAnsi"/>
          <w:sz w:val="22"/>
          <w:szCs w:val="22"/>
        </w:rPr>
        <w:t>Szczegółowy opis przedmiotu zamówienia:</w:t>
      </w:r>
    </w:p>
    <w:p w14:paraId="0256E0D2" w14:textId="425570F6" w:rsidR="001B72A1" w:rsidRPr="001B72A1" w:rsidRDefault="001B72A1" w:rsidP="001B72A1">
      <w:pPr>
        <w:pStyle w:val="Akapitzlist"/>
        <w:spacing w:after="0" w:line="240" w:lineRule="auto"/>
        <w:ind w:left="357"/>
        <w:contextualSpacing w:val="0"/>
        <w:jc w:val="both"/>
        <w:rPr>
          <w:rFonts w:ascii="Calibri" w:hAnsi="Calibri" w:cs="Calibri"/>
          <w:kern w:val="0"/>
          <w:sz w:val="22"/>
          <w:szCs w:val="22"/>
          <w:lang w:eastAsia="en-US"/>
        </w:rPr>
      </w:pPr>
      <w:r w:rsidRPr="001B72A1">
        <w:rPr>
          <w:rFonts w:ascii="Calibri" w:hAnsi="Calibri" w:cs="Calibri"/>
          <w:kern w:val="0"/>
          <w:sz w:val="22"/>
          <w:szCs w:val="22"/>
          <w:lang w:eastAsia="en-US"/>
        </w:rPr>
        <w:t>W ramach inwestycji zaplanowano</w:t>
      </w:r>
      <w:r>
        <w:rPr>
          <w:rFonts w:ascii="Calibri" w:hAnsi="Calibri" w:cs="Calibri"/>
          <w:kern w:val="0"/>
          <w:sz w:val="22"/>
          <w:szCs w:val="22"/>
          <w:lang w:eastAsia="en-US"/>
        </w:rPr>
        <w:t>:</w:t>
      </w:r>
    </w:p>
    <w:p w14:paraId="228BA01E" w14:textId="77777777" w:rsidR="001B72A1" w:rsidRPr="001B72A1" w:rsidRDefault="001B72A1" w:rsidP="001B72A1">
      <w:pPr>
        <w:pStyle w:val="Akapitzlist"/>
        <w:spacing w:after="0" w:line="240" w:lineRule="auto"/>
        <w:ind w:left="357"/>
        <w:contextualSpacing w:val="0"/>
        <w:jc w:val="both"/>
        <w:rPr>
          <w:rFonts w:ascii="Calibri" w:hAnsi="Calibri" w:cs="Calibri"/>
          <w:kern w:val="0"/>
          <w:sz w:val="22"/>
          <w:szCs w:val="22"/>
          <w:lang w:eastAsia="en-US"/>
        </w:rPr>
      </w:pPr>
      <w:r w:rsidRPr="001B72A1">
        <w:rPr>
          <w:rFonts w:ascii="Calibri" w:hAnsi="Calibri" w:cs="Calibri"/>
          <w:kern w:val="0"/>
          <w:sz w:val="22"/>
          <w:szCs w:val="22"/>
          <w:lang w:eastAsia="en-US"/>
        </w:rPr>
        <w:lastRenderedPageBreak/>
        <w:t xml:space="preserve">- wymianę pokrycia dachowego na blachodachówkę wraz z wymianą części więźby dachowej. </w:t>
      </w:r>
    </w:p>
    <w:p w14:paraId="1C10D21C" w14:textId="62DB53DF" w:rsidR="001531B3" w:rsidRPr="001B72A1" w:rsidRDefault="001B72A1" w:rsidP="001B72A1">
      <w:pPr>
        <w:pStyle w:val="Akapitzlist"/>
        <w:spacing w:after="0" w:line="240" w:lineRule="auto"/>
        <w:ind w:left="357"/>
        <w:contextualSpacing w:val="0"/>
        <w:jc w:val="both"/>
        <w:rPr>
          <w:rFonts w:asciiTheme="minorHAnsi" w:hAnsiTheme="minorHAnsi" w:cstheme="minorHAnsi"/>
          <w:spacing w:val="0"/>
          <w:kern w:val="0"/>
          <w:sz w:val="22"/>
          <w:szCs w:val="22"/>
        </w:rPr>
      </w:pPr>
      <w:r w:rsidRPr="001B72A1">
        <w:rPr>
          <w:rFonts w:ascii="Calibri" w:hAnsi="Calibri" w:cs="Calibri"/>
          <w:kern w:val="0"/>
          <w:sz w:val="22"/>
          <w:szCs w:val="22"/>
          <w:lang w:eastAsia="en-US"/>
        </w:rPr>
        <w:t>- obróbki blacharskie.</w:t>
      </w:r>
    </w:p>
    <w:p w14:paraId="6F95B1F4" w14:textId="05F9EFE3" w:rsidR="002C7D3F" w:rsidRPr="00176765" w:rsidRDefault="002C7D3F" w:rsidP="002C7D3F">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Szczegółowy opis przedmiotu zamówienia zawarty jest w </w:t>
      </w:r>
      <w:r w:rsidR="001F123E">
        <w:rPr>
          <w:rFonts w:asciiTheme="minorHAnsi" w:hAnsiTheme="minorHAnsi" w:cstheme="minorHAnsi"/>
          <w:sz w:val="22"/>
          <w:szCs w:val="22"/>
        </w:rPr>
        <w:t xml:space="preserve">dokumentacji technicznej </w:t>
      </w:r>
      <w:r w:rsidRPr="00176765">
        <w:rPr>
          <w:rFonts w:asciiTheme="minorHAnsi" w:hAnsiTheme="minorHAnsi" w:cstheme="minorHAnsi"/>
          <w:sz w:val="22"/>
          <w:szCs w:val="22"/>
        </w:rPr>
        <w:t>stanowiąc</w:t>
      </w:r>
      <w:r w:rsidR="001F123E">
        <w:rPr>
          <w:rFonts w:asciiTheme="minorHAnsi" w:hAnsiTheme="minorHAnsi" w:cstheme="minorHAnsi"/>
          <w:sz w:val="22"/>
          <w:szCs w:val="22"/>
        </w:rPr>
        <w:t>ej</w:t>
      </w:r>
      <w:r w:rsidRPr="00176765">
        <w:rPr>
          <w:rFonts w:asciiTheme="minorHAnsi" w:hAnsiTheme="minorHAnsi" w:cstheme="minorHAnsi"/>
          <w:sz w:val="22"/>
          <w:szCs w:val="22"/>
        </w:rPr>
        <w:t xml:space="preserve"> </w:t>
      </w:r>
      <w:r w:rsidRPr="00176765">
        <w:rPr>
          <w:rFonts w:asciiTheme="minorHAnsi" w:hAnsiTheme="minorHAnsi" w:cstheme="minorHAnsi"/>
          <w:b/>
          <w:bCs/>
          <w:sz w:val="22"/>
          <w:szCs w:val="22"/>
        </w:rPr>
        <w:t xml:space="preserve">Załącznik nr </w:t>
      </w:r>
      <w:r w:rsidR="00081B88" w:rsidRPr="00176765">
        <w:rPr>
          <w:rFonts w:asciiTheme="minorHAnsi" w:hAnsiTheme="minorHAnsi" w:cstheme="minorHAnsi"/>
          <w:b/>
          <w:bCs/>
          <w:sz w:val="22"/>
          <w:szCs w:val="22"/>
        </w:rPr>
        <w:t>6</w:t>
      </w:r>
      <w:r w:rsidRPr="00176765">
        <w:rPr>
          <w:rFonts w:asciiTheme="minorHAnsi" w:hAnsiTheme="minorHAnsi" w:cstheme="minorHAnsi"/>
          <w:b/>
          <w:bCs/>
          <w:sz w:val="22"/>
          <w:szCs w:val="22"/>
        </w:rPr>
        <w:t xml:space="preserve"> </w:t>
      </w:r>
      <w:r w:rsidRPr="00176765">
        <w:rPr>
          <w:rFonts w:asciiTheme="minorHAnsi" w:hAnsiTheme="minorHAnsi" w:cstheme="minorHAnsi"/>
          <w:sz w:val="22"/>
          <w:szCs w:val="22"/>
        </w:rPr>
        <w:t>do SWZ</w:t>
      </w:r>
      <w:r w:rsidR="001F123E">
        <w:rPr>
          <w:rFonts w:asciiTheme="minorHAnsi" w:hAnsiTheme="minorHAnsi" w:cstheme="minorHAnsi"/>
          <w:sz w:val="22"/>
          <w:szCs w:val="22"/>
        </w:rPr>
        <w:t xml:space="preserve"> </w:t>
      </w:r>
      <w:r w:rsidRPr="00176765">
        <w:rPr>
          <w:rFonts w:asciiTheme="minorHAnsi" w:hAnsiTheme="minorHAnsi" w:cstheme="minorHAnsi"/>
          <w:sz w:val="22"/>
          <w:szCs w:val="22"/>
        </w:rPr>
        <w:t xml:space="preserve">oraz w przedmiarze robót stanowiącym </w:t>
      </w:r>
      <w:r w:rsidRPr="00176765">
        <w:rPr>
          <w:rFonts w:asciiTheme="minorHAnsi" w:hAnsiTheme="minorHAnsi" w:cstheme="minorHAnsi"/>
          <w:b/>
          <w:sz w:val="22"/>
          <w:szCs w:val="22"/>
        </w:rPr>
        <w:t xml:space="preserve">Załącznik nr </w:t>
      </w:r>
      <w:r w:rsidR="00081B88" w:rsidRPr="00176765">
        <w:rPr>
          <w:rFonts w:asciiTheme="minorHAnsi" w:hAnsiTheme="minorHAnsi" w:cstheme="minorHAnsi"/>
          <w:b/>
          <w:sz w:val="22"/>
          <w:szCs w:val="22"/>
        </w:rPr>
        <w:t>5</w:t>
      </w:r>
      <w:r w:rsidRPr="00176765">
        <w:rPr>
          <w:rFonts w:asciiTheme="minorHAnsi" w:hAnsiTheme="minorHAnsi" w:cstheme="minorHAnsi"/>
          <w:b/>
          <w:sz w:val="22"/>
          <w:szCs w:val="22"/>
        </w:rPr>
        <w:t xml:space="preserve"> </w:t>
      </w:r>
      <w:r w:rsidRPr="00176765">
        <w:rPr>
          <w:rFonts w:asciiTheme="minorHAnsi" w:hAnsiTheme="minorHAnsi" w:cstheme="minorHAnsi"/>
          <w:sz w:val="22"/>
          <w:szCs w:val="22"/>
        </w:rPr>
        <w:t>do SWZ.</w:t>
      </w:r>
    </w:p>
    <w:p w14:paraId="4B6DF105" w14:textId="77777777" w:rsidR="00744A0E" w:rsidRPr="00176765"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176765">
        <w:rPr>
          <w:rFonts w:asciiTheme="minorHAnsi" w:hAnsiTheme="minorHAnsi" w:cstheme="minorHAnsi"/>
          <w:sz w:val="22"/>
          <w:szCs w:val="22"/>
        </w:rPr>
        <w:t>Wykonawca bez dodatkowego wynagrodzenia zobowiązuje się do:</w:t>
      </w:r>
    </w:p>
    <w:p w14:paraId="53C41C77" w14:textId="0226A96A" w:rsidR="00744A0E" w:rsidRPr="00176765"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wszelkich robót przygotowawczych, w tym robót porządkowych, organizacji i utrzymania placu budowy, dostawy dla potrzeb realizacji przedmiotu umowy niezbędnych mediów, w tym: energii elektrycznej, wody, itp. oraz ponoszenia kosztów ich zużycia, na podstawie refaktury wystawionej przez Zmawiającego za faktycznie zużyte media,</w:t>
      </w:r>
    </w:p>
    <w:p w14:paraId="1453A987" w14:textId="52012E7A" w:rsidR="00B03CF8" w:rsidRPr="002E42A1" w:rsidRDefault="00B03CF8" w:rsidP="00B03CF8">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176765">
        <w:rPr>
          <w:rFonts w:asciiTheme="minorHAnsi" w:hAnsiTheme="minorHAnsi" w:cstheme="minorHAnsi"/>
          <w:sz w:val="22"/>
          <w:szCs w:val="22"/>
        </w:rPr>
        <w:t xml:space="preserve">oznakowania terenu budowy, m.in. umieszczenie tablicy informacyjnej wynikającej z ustawy Prawo budowlane, oraz </w:t>
      </w:r>
      <w:r w:rsidR="001531B3">
        <w:rPr>
          <w:rFonts w:asciiTheme="minorHAnsi" w:hAnsiTheme="minorHAnsi" w:cstheme="minorHAnsi"/>
          <w:b/>
          <w:sz w:val="22"/>
          <w:szCs w:val="22"/>
        </w:rPr>
        <w:t>1</w:t>
      </w:r>
      <w:r w:rsidR="001F123E" w:rsidRPr="001F123E">
        <w:rPr>
          <w:rFonts w:asciiTheme="minorHAnsi" w:hAnsiTheme="minorHAnsi" w:cstheme="minorHAnsi"/>
          <w:b/>
          <w:sz w:val="22"/>
          <w:szCs w:val="22"/>
        </w:rPr>
        <w:t xml:space="preserve"> szt.</w:t>
      </w:r>
      <w:r w:rsidRPr="001F123E">
        <w:rPr>
          <w:rFonts w:asciiTheme="minorHAnsi" w:hAnsiTheme="minorHAnsi" w:cstheme="minorHAnsi"/>
          <w:b/>
          <w:sz w:val="22"/>
          <w:szCs w:val="22"/>
        </w:rPr>
        <w:t xml:space="preserve"> </w:t>
      </w:r>
      <w:r w:rsidRPr="00176765">
        <w:rPr>
          <w:rFonts w:asciiTheme="minorHAnsi" w:hAnsiTheme="minorHAnsi" w:cstheme="minorHAnsi"/>
          <w:b/>
          <w:sz w:val="22"/>
          <w:szCs w:val="22"/>
        </w:rPr>
        <w:t>tablic</w:t>
      </w:r>
      <w:r w:rsidR="001531B3">
        <w:rPr>
          <w:rFonts w:asciiTheme="minorHAnsi" w:hAnsiTheme="minorHAnsi" w:cstheme="minorHAnsi"/>
          <w:b/>
          <w:sz w:val="22"/>
          <w:szCs w:val="22"/>
        </w:rPr>
        <w:t>y</w:t>
      </w:r>
      <w:r w:rsidRPr="00176765">
        <w:rPr>
          <w:rFonts w:asciiTheme="minorHAnsi" w:hAnsiTheme="minorHAnsi" w:cstheme="minorHAnsi"/>
          <w:b/>
          <w:sz w:val="22"/>
          <w:szCs w:val="22"/>
        </w:rPr>
        <w:t xml:space="preserve"> informacyjn</w:t>
      </w:r>
      <w:r w:rsidR="001531B3">
        <w:rPr>
          <w:rFonts w:asciiTheme="minorHAnsi" w:hAnsiTheme="minorHAnsi" w:cstheme="minorHAnsi"/>
          <w:b/>
          <w:sz w:val="22"/>
          <w:szCs w:val="22"/>
        </w:rPr>
        <w:t xml:space="preserve">ej </w:t>
      </w:r>
      <w:r w:rsidR="001F123E">
        <w:rPr>
          <w:rFonts w:asciiTheme="minorHAnsi" w:hAnsiTheme="minorHAnsi" w:cstheme="minorHAnsi"/>
          <w:b/>
          <w:sz w:val="22"/>
          <w:szCs w:val="22"/>
        </w:rPr>
        <w:t>informując</w:t>
      </w:r>
      <w:r w:rsidR="001531B3">
        <w:rPr>
          <w:rFonts w:asciiTheme="minorHAnsi" w:hAnsiTheme="minorHAnsi" w:cstheme="minorHAnsi"/>
          <w:b/>
          <w:sz w:val="22"/>
          <w:szCs w:val="22"/>
        </w:rPr>
        <w:t>ej</w:t>
      </w:r>
      <w:r w:rsidR="001F123E">
        <w:rPr>
          <w:rFonts w:asciiTheme="minorHAnsi" w:hAnsiTheme="minorHAnsi" w:cstheme="minorHAnsi"/>
          <w:b/>
          <w:sz w:val="22"/>
          <w:szCs w:val="22"/>
        </w:rPr>
        <w:t xml:space="preserve"> o otrzymanym dofinansowaniu</w:t>
      </w:r>
      <w:r w:rsidRPr="00176765">
        <w:rPr>
          <w:rFonts w:asciiTheme="minorHAnsi" w:hAnsiTheme="minorHAnsi" w:cstheme="minorHAnsi"/>
          <w:sz w:val="22"/>
          <w:szCs w:val="22"/>
        </w:rPr>
        <w:t xml:space="preserve"> zawierając</w:t>
      </w:r>
      <w:r w:rsidR="001531B3">
        <w:rPr>
          <w:rFonts w:asciiTheme="minorHAnsi" w:hAnsiTheme="minorHAnsi" w:cstheme="minorHAnsi"/>
          <w:sz w:val="22"/>
          <w:szCs w:val="22"/>
        </w:rPr>
        <w:t>ą</w:t>
      </w:r>
      <w:r w:rsidRPr="00176765">
        <w:rPr>
          <w:rFonts w:asciiTheme="minorHAnsi" w:hAnsiTheme="minorHAnsi" w:cstheme="minorHAnsi"/>
          <w:sz w:val="22"/>
          <w:szCs w:val="22"/>
        </w:rPr>
        <w:t xml:space="preserve"> treść </w:t>
      </w:r>
      <w:r w:rsidR="001F123E">
        <w:rPr>
          <w:rFonts w:asciiTheme="minorHAnsi" w:hAnsiTheme="minorHAnsi" w:cstheme="minorHAnsi"/>
          <w:sz w:val="22"/>
          <w:szCs w:val="22"/>
        </w:rPr>
        <w:t>uzgodnioną z Zamawiającym</w:t>
      </w:r>
      <w:r w:rsidRPr="002E42A1">
        <w:rPr>
          <w:rFonts w:asciiTheme="minorHAnsi" w:hAnsiTheme="minorHAnsi" w:cstheme="minorHAnsi"/>
          <w:sz w:val="22"/>
          <w:szCs w:val="22"/>
        </w:rPr>
        <w:t>,</w:t>
      </w:r>
    </w:p>
    <w:p w14:paraId="7550ADA6"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wszystkich kosztów badań, ekspertyz i opinii koniecznych do oceny jakości robót oraz prawidłowego wykonania przedmiotu zamówienia,</w:t>
      </w:r>
    </w:p>
    <w:p w14:paraId="3322A14E"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związanych z odbiorami wykonanych robót,</w:t>
      </w:r>
    </w:p>
    <w:p w14:paraId="52930BAB"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poniesienia kosztów wywozu nadmiaru ziemi w miejsce wyznaczone przez Zamawiającego,</w:t>
      </w:r>
    </w:p>
    <w:p w14:paraId="6E33934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projektu organizacji ruchu na czas wykonywania robót przed wejściem na plac budowy wraz z uzyskaniem zatwierdzenia organizacji ruchu od właściwego organu zarządzającego ruchem,</w:t>
      </w:r>
    </w:p>
    <w:p w14:paraId="4BA539A5"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 przypadku uszkodzenia urządzeń bądź ich części (m. in. sieci wodno-kanalizacyjnej, elektrycznej, elektrotechnicznej, urządzeń melioracyjnych oraz dróg gminnych) w toku realizacji przedmiotu zamówienia – naprawienia ich i doprowadzenie do stanu pierwotnego,</w:t>
      </w:r>
    </w:p>
    <w:p w14:paraId="1CA153B9"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kosztów ewentualnych odszkodowań za wejście na grunty i zniszczenie plonów,</w:t>
      </w:r>
    </w:p>
    <w:p w14:paraId="74159F72"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pokrycia ewentualnych kosztów demontażu, montażu bądź naprawy ogrodzeń posesji oraz innych uszkodzeń obiektów istniejących i elementów zagospodarowania terenu,</w:t>
      </w:r>
    </w:p>
    <w:p w14:paraId="7C92BDF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pokrycie kosztów odtworzenia nawierzchni dróg,</w:t>
      </w:r>
    </w:p>
    <w:p w14:paraId="248DA530"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wykonania badań, prób i itp., jak również do dokonania odkrywek w przypadku nie zgłoszenia robót do odbioru ulegających zakryciu lub zanikających,</w:t>
      </w:r>
    </w:p>
    <w:p w14:paraId="6906E5C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i pokrycia kosztów obsługi geodezyjnej obejmującej wytyczenie oraz wyznaczenie granicy pasa drogowego przed rozpoczęciem robót a także bieżącą inwentaryzację powykonawczą,</w:t>
      </w:r>
    </w:p>
    <w:p w14:paraId="48AAA843"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dokonania uzgodnień, uzyskania wszelkich opinii niezbędnych do wykonania przedmiotu umowy i przekazania go do użytku,</w:t>
      </w:r>
    </w:p>
    <w:p w14:paraId="5605F46C"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zapewnienia dozoru, a także właściwych warunków bezpieczeństwa i higieny pracy,</w:t>
      </w:r>
    </w:p>
    <w:p w14:paraId="3D7EA428"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utrzymania terenu budowy w stanie wolnym od przeszkód komunikacyjnych oraz usuwania na bieżąco zbędnych materiałów, odpadów i śmieci,</w:t>
      </w:r>
    </w:p>
    <w:p w14:paraId="3E6C72F7" w14:textId="77777777" w:rsidR="00744A0E" w:rsidRPr="00E651D9" w:rsidRDefault="00744A0E" w:rsidP="00F20DC9">
      <w:pPr>
        <w:pStyle w:val="Akapitzlist"/>
        <w:numPr>
          <w:ilvl w:val="0"/>
          <w:numId w:val="27"/>
        </w:numPr>
        <w:tabs>
          <w:tab w:val="left" w:pos="851"/>
        </w:tabs>
        <w:spacing w:after="0" w:line="240" w:lineRule="auto"/>
        <w:jc w:val="both"/>
        <w:rPr>
          <w:rFonts w:asciiTheme="minorHAnsi" w:hAnsiTheme="minorHAnsi" w:cstheme="minorHAnsi"/>
          <w:sz w:val="22"/>
          <w:szCs w:val="22"/>
        </w:rPr>
      </w:pPr>
      <w:r w:rsidRPr="00E651D9">
        <w:rPr>
          <w:rFonts w:asciiTheme="minorHAnsi" w:hAnsiTheme="minorHAnsi" w:cstheme="minorHAnsi"/>
          <w:sz w:val="22"/>
          <w:szCs w:val="22"/>
        </w:rPr>
        <w:t>uporządkowania terenu budowy po zakończeniu robót i przekazanie go Zamawiającemu najpóźniej do dnia odbioru końcowego.</w:t>
      </w:r>
    </w:p>
    <w:p w14:paraId="61833ECD" w14:textId="392D07DA" w:rsidR="00744A0E"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Wykonawca zobowiązuje się do zrealizowania wszystkich robót zgodnie z zasadami sztuki budowlanej i wiedzy technicznej, obowiązującymi normami oraz dokumentacją projektową, umową i uzgodnieniami dokonanymi w trakcie realizacji umowy.</w:t>
      </w:r>
    </w:p>
    <w:p w14:paraId="1748618A" w14:textId="77777777" w:rsidR="00E651D9" w:rsidRPr="00744A0E"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kern w:val="0"/>
          <w:sz w:val="22"/>
          <w:szCs w:val="22"/>
          <w:lang w:eastAsia="en-US"/>
        </w:rPr>
        <w:t xml:space="preserve">W przypadku, gdy w niniejszej dokumentacji zawarto odniesienie do norm, ocen technicznych, specyfikacji technicznych i systemów referencji technicznych, o których mowa w art. 101 ust. 1 pkt 2 oraz ust. 3 ustawy </w:t>
      </w:r>
      <w:proofErr w:type="spellStart"/>
      <w:r w:rsidRPr="00744A0E">
        <w:rPr>
          <w:rFonts w:asciiTheme="minorHAnsi" w:hAnsiTheme="minorHAnsi" w:cstheme="minorHAnsi"/>
          <w:kern w:val="0"/>
          <w:sz w:val="22"/>
          <w:szCs w:val="22"/>
          <w:lang w:eastAsia="en-US"/>
        </w:rPr>
        <w:t>Pzp</w:t>
      </w:r>
      <w:proofErr w:type="spellEnd"/>
      <w:r w:rsidRPr="00744A0E">
        <w:rPr>
          <w:rFonts w:asciiTheme="minorHAnsi" w:hAnsiTheme="minorHAnsi" w:cstheme="minorHAnsi"/>
          <w:kern w:val="0"/>
          <w:sz w:val="22"/>
          <w:szCs w:val="22"/>
          <w:lang w:eastAsia="en-US"/>
        </w:rPr>
        <w:t>, zamawiający dopuszcza oferowanie rozwiązań równoważnych pod warunkiem, że zapewnią uzyskanie parametrów technicznych nie gorszych od określonych w w/w dokumentacji.</w:t>
      </w:r>
    </w:p>
    <w:p w14:paraId="0F930C37" w14:textId="7F1D1E98" w:rsidR="00E651D9" w:rsidRPr="00E651D9" w:rsidRDefault="00E651D9" w:rsidP="00E651D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W przypadku oferowania rozwiązań równoważnych w stosunku do rozwiązań określonych w dokumentacji, wykonawca zobowiązany jest do wypełnienia wymogu wynikającego z art. 101 ust. 5 i 6 ustawy </w:t>
      </w:r>
      <w:proofErr w:type="spellStart"/>
      <w:r w:rsidRPr="00744A0E">
        <w:rPr>
          <w:rFonts w:asciiTheme="minorHAnsi" w:eastAsia="SymbolMT" w:hAnsiTheme="minorHAnsi" w:cstheme="minorHAnsi"/>
          <w:kern w:val="0"/>
          <w:sz w:val="22"/>
          <w:szCs w:val="22"/>
          <w:lang w:eastAsia="en-US"/>
        </w:rPr>
        <w:t>Pzp</w:t>
      </w:r>
      <w:proofErr w:type="spellEnd"/>
      <w:r w:rsidRPr="00744A0E">
        <w:rPr>
          <w:rFonts w:asciiTheme="minorHAnsi" w:eastAsia="SymbolMT" w:hAnsiTheme="minorHAnsi" w:cstheme="minorHAnsi"/>
          <w:kern w:val="0"/>
          <w:sz w:val="22"/>
          <w:szCs w:val="22"/>
          <w:lang w:eastAsia="en-US"/>
        </w:rPr>
        <w:t>.</w:t>
      </w:r>
    </w:p>
    <w:p w14:paraId="2B7E234D" w14:textId="77777777" w:rsidR="00744A0E" w:rsidRPr="0091575F" w:rsidRDefault="00744A0E" w:rsidP="00E651D9">
      <w:pPr>
        <w:pStyle w:val="Akapitzlist"/>
        <w:numPr>
          <w:ilvl w:val="0"/>
          <w:numId w:val="3"/>
        </w:numPr>
        <w:spacing w:after="160" w:line="240" w:lineRule="auto"/>
        <w:jc w:val="both"/>
        <w:rPr>
          <w:rFonts w:asciiTheme="minorHAnsi" w:hAnsiTheme="minorHAnsi" w:cstheme="minorHAnsi"/>
          <w:b/>
          <w:sz w:val="22"/>
          <w:szCs w:val="22"/>
        </w:rPr>
      </w:pPr>
      <w:r w:rsidRPr="0091575F">
        <w:rPr>
          <w:rFonts w:asciiTheme="minorHAnsi" w:hAnsiTheme="minorHAnsi" w:cstheme="minorHAnsi"/>
          <w:b/>
          <w:sz w:val="22"/>
          <w:szCs w:val="22"/>
        </w:rPr>
        <w:t>Harmonogram rzeczowo-finansowy będzie wymagany od Wykonawcy, którego oferta zostanie uznana za najkorzystniejszą i zostanie przedłożony przez Wykonawcę najpóźniej w dniu zawarcia umowy.</w:t>
      </w:r>
    </w:p>
    <w:p w14:paraId="1EEA54B7" w14:textId="48F2B04F" w:rsidR="00744A0E" w:rsidRPr="00E651D9" w:rsidRDefault="00744A0E" w:rsidP="00E651D9">
      <w:pPr>
        <w:pStyle w:val="Akapitzlist"/>
        <w:numPr>
          <w:ilvl w:val="0"/>
          <w:numId w:val="3"/>
        </w:numPr>
        <w:spacing w:after="160" w:line="240" w:lineRule="auto"/>
        <w:jc w:val="both"/>
        <w:rPr>
          <w:rFonts w:asciiTheme="minorHAnsi" w:hAnsiTheme="minorHAnsi" w:cstheme="minorHAnsi"/>
          <w:sz w:val="22"/>
          <w:szCs w:val="22"/>
        </w:rPr>
      </w:pPr>
      <w:r w:rsidRPr="00E651D9">
        <w:rPr>
          <w:rFonts w:asciiTheme="minorHAnsi" w:hAnsiTheme="minorHAnsi" w:cstheme="minorHAnsi"/>
          <w:sz w:val="22"/>
          <w:szCs w:val="22"/>
        </w:rPr>
        <w:t>Dołączony przedmiar robót stanowi element pomocniczy do oszacowania wartości zamówienia.</w:t>
      </w:r>
    </w:p>
    <w:p w14:paraId="2863F50F" w14:textId="77777777" w:rsidR="00C60E16" w:rsidRPr="00744A0E" w:rsidRDefault="009836D1" w:rsidP="000D22C9">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eastAsia="SymbolMT" w:hAnsiTheme="minorHAnsi" w:cstheme="minorHAnsi"/>
          <w:kern w:val="0"/>
          <w:sz w:val="22"/>
          <w:szCs w:val="22"/>
          <w:lang w:eastAsia="en-US"/>
        </w:rPr>
        <w:t xml:space="preserve">Nazwa i kod zgodnie ze wspólnym słownikiem zamówień (CPV): </w:t>
      </w:r>
    </w:p>
    <w:p w14:paraId="24F3E928" w14:textId="77777777" w:rsidR="001B72A1" w:rsidRPr="001B72A1" w:rsidRDefault="001B72A1" w:rsidP="001B72A1">
      <w:pPr>
        <w:pStyle w:val="Akapitzlist"/>
        <w:spacing w:after="0" w:line="240" w:lineRule="auto"/>
        <w:ind w:left="360"/>
        <w:rPr>
          <w:rFonts w:asciiTheme="minorHAnsi" w:hAnsiTheme="minorHAnsi" w:cstheme="minorHAnsi"/>
          <w:sz w:val="22"/>
          <w:szCs w:val="22"/>
        </w:rPr>
      </w:pPr>
      <w:bookmarkStart w:id="0" w:name="_Hlk160785913"/>
      <w:r w:rsidRPr="001B72A1">
        <w:rPr>
          <w:rFonts w:asciiTheme="minorHAnsi" w:hAnsiTheme="minorHAnsi" w:cstheme="minorHAnsi"/>
          <w:sz w:val="22"/>
          <w:szCs w:val="22"/>
        </w:rPr>
        <w:t>45261910-6 Naprawa dachów</w:t>
      </w:r>
    </w:p>
    <w:p w14:paraId="6DF32CF7" w14:textId="77777777" w:rsidR="001B72A1" w:rsidRPr="00844634" w:rsidRDefault="001B72A1" w:rsidP="001B72A1">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lastRenderedPageBreak/>
        <w:t>45261210-9 Wykonanie pokryć dachowych</w:t>
      </w:r>
    </w:p>
    <w:p w14:paraId="7B1DACA6" w14:textId="77777777" w:rsidR="001B72A1" w:rsidRPr="00844634" w:rsidRDefault="001B72A1" w:rsidP="001B72A1">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45261320-3 Kładzenie rynien</w:t>
      </w:r>
    </w:p>
    <w:p w14:paraId="2A911607"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45000000-7 Roboty budowlane</w:t>
      </w:r>
    </w:p>
    <w:p w14:paraId="7E163DAB"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45262120-8 Wznoszenie rusztowań</w:t>
      </w:r>
    </w:p>
    <w:p w14:paraId="469D843D" w14:textId="77777777" w:rsidR="00844634" w:rsidRPr="00844634" w:rsidRDefault="00844634" w:rsidP="00844634">
      <w:pPr>
        <w:spacing w:after="0" w:line="240" w:lineRule="auto"/>
        <w:ind w:left="357"/>
        <w:rPr>
          <w:rFonts w:asciiTheme="minorHAnsi" w:hAnsiTheme="minorHAnsi" w:cstheme="minorHAnsi"/>
          <w:sz w:val="22"/>
          <w:szCs w:val="22"/>
        </w:rPr>
      </w:pPr>
      <w:r w:rsidRPr="00844634">
        <w:rPr>
          <w:rFonts w:asciiTheme="minorHAnsi" w:hAnsiTheme="minorHAnsi" w:cstheme="minorHAnsi"/>
          <w:sz w:val="22"/>
          <w:szCs w:val="22"/>
        </w:rPr>
        <w:t>45400000-1 Roboty wykończeniowe w zakresie obiektów budowalnych</w:t>
      </w:r>
    </w:p>
    <w:bookmarkEnd w:id="0"/>
    <w:p w14:paraId="347F364E" w14:textId="77777777" w:rsidR="00176765" w:rsidRPr="00176765" w:rsidRDefault="00176765" w:rsidP="00176765">
      <w:pPr>
        <w:numPr>
          <w:ilvl w:val="0"/>
          <w:numId w:val="3"/>
        </w:numPr>
        <w:suppressAutoHyphens/>
        <w:spacing w:after="0" w:line="254" w:lineRule="auto"/>
        <w:jc w:val="both"/>
        <w:rPr>
          <w:sz w:val="22"/>
          <w:szCs w:val="22"/>
        </w:rPr>
      </w:pPr>
      <w:r w:rsidRPr="00176765">
        <w:rPr>
          <w:rFonts w:ascii="Calibri" w:hAnsi="Calibri" w:cs="Calibri"/>
          <w:bCs/>
          <w:sz w:val="22"/>
          <w:szCs w:val="22"/>
        </w:rPr>
        <w:t xml:space="preserve">Zgodnie z treścią art. 100 ustawy </w:t>
      </w:r>
      <w:proofErr w:type="spellStart"/>
      <w:r w:rsidRPr="00176765">
        <w:rPr>
          <w:rFonts w:ascii="Calibri" w:hAnsi="Calibri" w:cs="Calibri"/>
          <w:bCs/>
          <w:sz w:val="22"/>
          <w:szCs w:val="22"/>
        </w:rPr>
        <w:t>Pzp</w:t>
      </w:r>
      <w:proofErr w:type="spellEnd"/>
      <w:r w:rsidRPr="00176765">
        <w:rPr>
          <w:rFonts w:ascii="Calibri" w:hAnsi="Calibri" w:cs="Calibri"/>
          <w:bCs/>
          <w:sz w:val="22"/>
          <w:szCs w:val="22"/>
        </w:rPr>
        <w:t>, Zamawiający informuje, iż przedmiot zamówienia uwzględnia rozwiązania dotyczące dostępności dla osób niepełnosprawnych.</w:t>
      </w:r>
    </w:p>
    <w:p w14:paraId="6A25E62C" w14:textId="4859EFBD" w:rsidR="009836D1" w:rsidRPr="003D180B" w:rsidRDefault="009836D1" w:rsidP="00176765">
      <w:pPr>
        <w:pStyle w:val="Akapitzlist"/>
        <w:numPr>
          <w:ilvl w:val="0"/>
          <w:numId w:val="3"/>
        </w:numPr>
        <w:spacing w:after="0" w:line="240" w:lineRule="auto"/>
        <w:ind w:left="357" w:hanging="357"/>
        <w:contextualSpacing w:val="0"/>
        <w:jc w:val="both"/>
        <w:rPr>
          <w:rFonts w:asciiTheme="minorHAnsi" w:hAnsiTheme="minorHAnsi" w:cstheme="minorHAnsi"/>
          <w:spacing w:val="0"/>
          <w:kern w:val="0"/>
          <w:sz w:val="22"/>
          <w:szCs w:val="22"/>
        </w:rPr>
      </w:pPr>
      <w:r w:rsidRPr="00176765">
        <w:rPr>
          <w:rFonts w:asciiTheme="minorHAnsi" w:hAnsiTheme="minorHAnsi" w:cstheme="minorHAnsi"/>
          <w:sz w:val="22"/>
          <w:szCs w:val="22"/>
          <w:lang w:eastAsia="en-US"/>
        </w:rPr>
        <w:t>Szczegółowe obowiązki</w:t>
      </w:r>
      <w:r w:rsidRPr="003D180B">
        <w:rPr>
          <w:rFonts w:asciiTheme="minorHAnsi" w:hAnsiTheme="minorHAnsi" w:cstheme="minorHAnsi"/>
          <w:sz w:val="22"/>
          <w:szCs w:val="22"/>
          <w:lang w:eastAsia="en-US"/>
        </w:rPr>
        <w:t xml:space="preserve"> wykonawcy w zakresie realizacji przedmiotu zamówienia </w:t>
      </w:r>
      <w:r w:rsidRPr="003D180B">
        <w:rPr>
          <w:rFonts w:asciiTheme="minorHAnsi" w:hAnsiTheme="minorHAnsi" w:cstheme="minorHAnsi"/>
          <w:sz w:val="22"/>
          <w:szCs w:val="22"/>
        </w:rPr>
        <w:t xml:space="preserve">określają projektowane postanowienia umowy w sprawie zamówienia publicznego - </w:t>
      </w:r>
      <w:r w:rsidRPr="003D180B">
        <w:rPr>
          <w:rFonts w:asciiTheme="minorHAnsi" w:hAnsiTheme="minorHAnsi" w:cstheme="minorHAnsi"/>
          <w:b/>
          <w:sz w:val="22"/>
          <w:szCs w:val="22"/>
        </w:rPr>
        <w:t xml:space="preserve">Załącznik nr </w:t>
      </w:r>
      <w:r w:rsidR="00081B88">
        <w:rPr>
          <w:rFonts w:asciiTheme="minorHAnsi" w:hAnsiTheme="minorHAnsi" w:cstheme="minorHAnsi"/>
          <w:b/>
          <w:sz w:val="22"/>
          <w:szCs w:val="22"/>
        </w:rPr>
        <w:t>2</w:t>
      </w:r>
      <w:r w:rsidRPr="003D180B">
        <w:rPr>
          <w:rFonts w:asciiTheme="minorHAnsi" w:hAnsiTheme="minorHAnsi" w:cstheme="minorHAnsi"/>
          <w:b/>
          <w:sz w:val="22"/>
          <w:szCs w:val="22"/>
        </w:rPr>
        <w:t xml:space="preserve"> do </w:t>
      </w:r>
      <w:r w:rsidR="003D180B" w:rsidRPr="003D180B">
        <w:rPr>
          <w:rFonts w:asciiTheme="minorHAnsi" w:hAnsiTheme="minorHAnsi" w:cstheme="minorHAnsi"/>
          <w:b/>
          <w:sz w:val="22"/>
          <w:szCs w:val="22"/>
        </w:rPr>
        <w:t>SWZ</w:t>
      </w:r>
      <w:r w:rsidRPr="003D180B">
        <w:rPr>
          <w:rFonts w:asciiTheme="minorHAnsi" w:hAnsiTheme="minorHAnsi" w:cstheme="minorHAnsi"/>
          <w:sz w:val="22"/>
          <w:szCs w:val="22"/>
        </w:rPr>
        <w:t xml:space="preserve">. </w:t>
      </w:r>
    </w:p>
    <w:p w14:paraId="728A65A0" w14:textId="77777777" w:rsidR="001F25B4" w:rsidRPr="00744A0E" w:rsidRDefault="001F25B4" w:rsidP="009E0BC3">
      <w:pPr>
        <w:pStyle w:val="Akapitzlist"/>
        <w:spacing w:after="120" w:line="240" w:lineRule="auto"/>
        <w:ind w:left="357"/>
        <w:contextualSpacing w:val="0"/>
        <w:jc w:val="both"/>
        <w:rPr>
          <w:rFonts w:asciiTheme="minorHAnsi" w:hAnsiTheme="minorHAnsi" w:cstheme="minorHAnsi"/>
          <w:spacing w:val="0"/>
          <w:kern w:val="0"/>
          <w:sz w:val="22"/>
          <w:szCs w:val="22"/>
          <w:highlight w:val="yellow"/>
        </w:rPr>
      </w:pPr>
    </w:p>
    <w:p w14:paraId="4B4AF844" w14:textId="46883548" w:rsidR="00E737B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WYKONANI</w:t>
      </w:r>
      <w:r w:rsidR="001033B9" w:rsidRPr="00744A0E">
        <w:rPr>
          <w:rFonts w:asciiTheme="minorHAnsi" w:hAnsiTheme="minorHAnsi" w:cstheme="minorHAnsi"/>
          <w:b/>
          <w:spacing w:val="0"/>
          <w:kern w:val="0"/>
          <w:sz w:val="22"/>
          <w:szCs w:val="22"/>
        </w:rPr>
        <w:t>A ZAMÓWIENIA</w:t>
      </w:r>
    </w:p>
    <w:p w14:paraId="5504672D" w14:textId="36331ED5" w:rsidR="00C60E16" w:rsidRPr="00744A0E" w:rsidRDefault="00BD21B2" w:rsidP="00F20DC9">
      <w:pPr>
        <w:pStyle w:val="Akapitzlist"/>
        <w:numPr>
          <w:ilvl w:val="0"/>
          <w:numId w:val="13"/>
        </w:numPr>
        <w:spacing w:after="120" w:line="240" w:lineRule="auto"/>
        <w:rPr>
          <w:rFonts w:asciiTheme="minorHAnsi" w:hAnsiTheme="minorHAnsi" w:cstheme="minorHAnsi"/>
          <w:b/>
          <w:spacing w:val="0"/>
          <w:kern w:val="0"/>
          <w:sz w:val="22"/>
          <w:szCs w:val="22"/>
        </w:rPr>
      </w:pPr>
      <w:r w:rsidRPr="00744A0E">
        <w:rPr>
          <w:rFonts w:asciiTheme="minorHAnsi" w:hAnsiTheme="minorHAnsi" w:cstheme="minorHAnsi"/>
          <w:spacing w:val="0"/>
          <w:kern w:val="0"/>
          <w:sz w:val="22"/>
          <w:szCs w:val="22"/>
        </w:rPr>
        <w:t>Wykonawca zobowiązany jest zrealizować przedmiot zamówienia w terminie:</w:t>
      </w:r>
      <w:r w:rsidRPr="00744A0E">
        <w:rPr>
          <w:rFonts w:asciiTheme="minorHAnsi" w:hAnsiTheme="minorHAnsi" w:cstheme="minorHAnsi"/>
          <w:b/>
          <w:spacing w:val="0"/>
          <w:kern w:val="0"/>
          <w:sz w:val="22"/>
          <w:szCs w:val="22"/>
        </w:rPr>
        <w:t xml:space="preserve"> </w:t>
      </w:r>
      <w:r w:rsidR="001F123E">
        <w:rPr>
          <w:rFonts w:asciiTheme="minorHAnsi" w:hAnsiTheme="minorHAnsi" w:cstheme="minorHAnsi"/>
          <w:b/>
          <w:spacing w:val="0"/>
          <w:kern w:val="0"/>
          <w:sz w:val="22"/>
          <w:szCs w:val="22"/>
        </w:rPr>
        <w:t>6</w:t>
      </w:r>
      <w:r w:rsidR="00356F0D" w:rsidRPr="00744A0E">
        <w:rPr>
          <w:rFonts w:asciiTheme="minorHAnsi" w:hAnsiTheme="minorHAnsi" w:cstheme="minorHAnsi"/>
          <w:b/>
          <w:spacing w:val="0"/>
          <w:kern w:val="0"/>
          <w:sz w:val="22"/>
          <w:szCs w:val="22"/>
        </w:rPr>
        <w:t xml:space="preserve"> miesięcy od dnia zawarcia umowy</w:t>
      </w:r>
      <w:r w:rsidR="0085372B">
        <w:rPr>
          <w:rFonts w:asciiTheme="minorHAnsi" w:hAnsiTheme="minorHAnsi" w:cstheme="minorHAnsi"/>
          <w:b/>
          <w:spacing w:val="0"/>
          <w:kern w:val="0"/>
          <w:sz w:val="22"/>
          <w:szCs w:val="22"/>
        </w:rPr>
        <w:t>.</w:t>
      </w:r>
    </w:p>
    <w:p w14:paraId="1A51AC82" w14:textId="4214FABB" w:rsidR="00C60E16" w:rsidRPr="009E0BC3" w:rsidRDefault="00C60E16" w:rsidP="00F20DC9">
      <w:pPr>
        <w:pStyle w:val="Akapitzlist"/>
        <w:numPr>
          <w:ilvl w:val="0"/>
          <w:numId w:val="13"/>
        </w:num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kern w:val="0"/>
          <w:sz w:val="22"/>
          <w:szCs w:val="22"/>
          <w:lang w:eastAsia="en-US"/>
        </w:rPr>
        <w:t xml:space="preserve">Termin realizacji zamówienia jest tożsamy z datą podpisania protokołu </w:t>
      </w:r>
      <w:r w:rsidR="00CF6686">
        <w:rPr>
          <w:rFonts w:asciiTheme="minorHAnsi" w:hAnsiTheme="minorHAnsi" w:cstheme="minorHAnsi"/>
          <w:kern w:val="0"/>
          <w:sz w:val="22"/>
          <w:szCs w:val="22"/>
          <w:lang w:eastAsia="en-US"/>
        </w:rPr>
        <w:t>odbioru końcowego</w:t>
      </w:r>
      <w:r w:rsidRPr="00744A0E">
        <w:rPr>
          <w:rFonts w:asciiTheme="minorHAnsi" w:hAnsiTheme="minorHAnsi" w:cstheme="minorHAnsi"/>
          <w:kern w:val="0"/>
          <w:sz w:val="22"/>
          <w:szCs w:val="22"/>
          <w:lang w:eastAsia="en-US"/>
        </w:rPr>
        <w:t xml:space="preserve">. </w:t>
      </w:r>
    </w:p>
    <w:p w14:paraId="092E6D7A" w14:textId="3D76BE54" w:rsidR="009E0BC3" w:rsidRDefault="009E0BC3" w:rsidP="009E0BC3">
      <w:pPr>
        <w:spacing w:after="120" w:line="240" w:lineRule="auto"/>
        <w:jc w:val="both"/>
        <w:rPr>
          <w:rFonts w:asciiTheme="minorHAnsi" w:hAnsiTheme="minorHAnsi" w:cstheme="minorHAnsi"/>
          <w:b/>
          <w:spacing w:val="0"/>
          <w:kern w:val="0"/>
          <w:sz w:val="22"/>
          <w:szCs w:val="22"/>
        </w:rPr>
      </w:pPr>
    </w:p>
    <w:p w14:paraId="5D329EBD" w14:textId="77777777" w:rsidR="00BD21B2"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PROJEKTOWANE POSTANOWIENIA UMOWY W SPRAWIE ZAMÓWIENIA PUBLICZNEGO, KTÓRE ZOSTANĄ </w:t>
      </w:r>
      <w:r w:rsidR="00BD21B2" w:rsidRPr="00744A0E">
        <w:rPr>
          <w:rFonts w:asciiTheme="minorHAnsi" w:hAnsiTheme="minorHAnsi" w:cstheme="minorHAnsi"/>
          <w:b/>
          <w:spacing w:val="0"/>
          <w:kern w:val="0"/>
          <w:sz w:val="22"/>
          <w:szCs w:val="22"/>
        </w:rPr>
        <w:t>WPROWADZONE DO TREŚCI TEJ UMOWY</w:t>
      </w:r>
    </w:p>
    <w:p w14:paraId="0FEA902D" w14:textId="623293FD" w:rsidR="00FB0CEB" w:rsidRPr="001F123E" w:rsidRDefault="006D6E8C" w:rsidP="001F123E">
      <w:pPr>
        <w:spacing w:line="240" w:lineRule="auto"/>
        <w:jc w:val="both"/>
        <w:rPr>
          <w:rFonts w:asciiTheme="minorHAnsi" w:hAnsiTheme="minorHAnsi" w:cstheme="minorHAnsi"/>
          <w:sz w:val="22"/>
          <w:szCs w:val="22"/>
        </w:rPr>
      </w:pPr>
      <w:r w:rsidRPr="00744A0E">
        <w:rPr>
          <w:rStyle w:val="Uwydatnienie"/>
          <w:rFonts w:asciiTheme="minorHAnsi" w:hAnsiTheme="minorHAnsi" w:cstheme="minorHAnsi"/>
          <w:i w:val="0"/>
          <w:sz w:val="22"/>
          <w:szCs w:val="22"/>
        </w:rPr>
        <w:t>Projektowane</w:t>
      </w:r>
      <w:r w:rsidRPr="00744A0E">
        <w:rPr>
          <w:rFonts w:asciiTheme="minorHAnsi" w:hAnsiTheme="minorHAnsi" w:cstheme="minorHAnsi"/>
          <w:sz w:val="22"/>
          <w:szCs w:val="22"/>
        </w:rPr>
        <w:t xml:space="preserve"> postanowienia </w:t>
      </w:r>
      <w:r w:rsidRPr="003D180B">
        <w:rPr>
          <w:rFonts w:asciiTheme="minorHAnsi" w:hAnsiTheme="minorHAnsi" w:cstheme="minorHAnsi"/>
          <w:sz w:val="22"/>
          <w:szCs w:val="22"/>
        </w:rPr>
        <w:t xml:space="preserve">umowy w sprawie zamówienia publicznego, które zostaną wprowadzone do treści tej umowy, określone zostały w </w:t>
      </w:r>
      <w:r w:rsidRPr="003D180B">
        <w:rPr>
          <w:rFonts w:asciiTheme="minorHAnsi" w:hAnsiTheme="minorHAnsi" w:cstheme="minorHAnsi"/>
          <w:b/>
          <w:sz w:val="22"/>
          <w:szCs w:val="22"/>
        </w:rPr>
        <w:t xml:space="preserve">załączniku nr </w:t>
      </w:r>
      <w:r w:rsidR="00C16F38">
        <w:rPr>
          <w:rFonts w:asciiTheme="minorHAnsi" w:hAnsiTheme="minorHAnsi" w:cstheme="minorHAnsi"/>
          <w:b/>
          <w:sz w:val="22"/>
          <w:szCs w:val="22"/>
        </w:rPr>
        <w:t>2</w:t>
      </w:r>
      <w:r w:rsidRPr="003D180B">
        <w:rPr>
          <w:rFonts w:asciiTheme="minorHAnsi" w:hAnsiTheme="minorHAnsi" w:cstheme="minorHAnsi"/>
          <w:b/>
          <w:sz w:val="22"/>
          <w:szCs w:val="22"/>
        </w:rPr>
        <w:t xml:space="preserve"> do SWZ</w:t>
      </w:r>
      <w:r w:rsidR="00B649C8" w:rsidRPr="003D180B">
        <w:rPr>
          <w:rFonts w:asciiTheme="minorHAnsi" w:hAnsiTheme="minorHAnsi" w:cstheme="minorHAnsi"/>
          <w:sz w:val="22"/>
          <w:szCs w:val="22"/>
        </w:rPr>
        <w:t>.</w:t>
      </w:r>
    </w:p>
    <w:p w14:paraId="15006223" w14:textId="77777777" w:rsidR="006573D9" w:rsidRDefault="006573D9" w:rsidP="00FB0CEB">
      <w:pPr>
        <w:spacing w:after="0" w:line="240" w:lineRule="auto"/>
        <w:jc w:val="both"/>
        <w:rPr>
          <w:rFonts w:asciiTheme="minorHAnsi" w:hAnsiTheme="minorHAnsi" w:cstheme="minorHAnsi"/>
          <w:sz w:val="22"/>
          <w:szCs w:val="22"/>
          <w:highlight w:val="yellow"/>
        </w:rPr>
      </w:pPr>
    </w:p>
    <w:p w14:paraId="14C346A7" w14:textId="1BE86E71" w:rsidR="008970D2" w:rsidRPr="00B747C3"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B747C3">
        <w:rPr>
          <w:rFonts w:asciiTheme="minorHAnsi" w:hAnsiTheme="minorHAnsi" w:cstheme="minorHAnsi"/>
          <w:b/>
          <w:spacing w:val="0"/>
          <w:kern w:val="0"/>
          <w:sz w:val="22"/>
          <w:szCs w:val="22"/>
        </w:rPr>
        <w:t>INFORMACJE O ŚRODKACH KOMUNIKACJI ELEKTRONICZNEJ, PRZY UŻYCIU KTÓRYCH ZAMAWIAJĄCY BĘDZIE KOMUNIKOWAŁ SIĘ Z WYKONAWCAMI, ORAZ INFORMACJE O WYMAGANIACH TECHNICZNYCH I ORGANIZACYJNYCH SPORZĄDZANIA, WYSYŁANIA I ODBIERANI</w:t>
      </w:r>
      <w:r w:rsidR="00BD21B2" w:rsidRPr="00B747C3">
        <w:rPr>
          <w:rFonts w:asciiTheme="minorHAnsi" w:hAnsiTheme="minorHAnsi" w:cstheme="minorHAnsi"/>
          <w:b/>
          <w:spacing w:val="0"/>
          <w:kern w:val="0"/>
          <w:sz w:val="22"/>
          <w:szCs w:val="22"/>
        </w:rPr>
        <w:t>A KORESPONDENCJI ELEKTRONICZNEJ</w:t>
      </w:r>
    </w:p>
    <w:p w14:paraId="64C297CF"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bookmarkStart w:id="1" w:name="_Hlk125543929"/>
      <w:r w:rsidRPr="002F70BB">
        <w:rPr>
          <w:rFonts w:asciiTheme="minorHAnsi" w:hAnsiTheme="minorHAnsi" w:cstheme="minorHAnsi"/>
          <w:color w:val="000000"/>
          <w:kern w:val="0"/>
          <w:sz w:val="22"/>
          <w:szCs w:val="22"/>
          <w:lang w:eastAsia="en-US"/>
        </w:rPr>
        <w:t xml:space="preserve">W postępowaniu o udzielenie zamówienia publicznego komunikacja między Zamawiającym a wykonawcami odbywa się przy użyciu Platformy e-Zamówienia, która jest dostępna pod adresem </w:t>
      </w:r>
      <w:r w:rsidRPr="002F70BB">
        <w:rPr>
          <w:rFonts w:asciiTheme="minorHAnsi" w:hAnsiTheme="minorHAnsi" w:cstheme="minorHAnsi"/>
          <w:color w:val="0000FF"/>
          <w:kern w:val="0"/>
          <w:sz w:val="22"/>
          <w:szCs w:val="22"/>
          <w:lang w:eastAsia="en-US"/>
        </w:rPr>
        <w:t xml:space="preserve">https://ezamowienia.gov.pl </w:t>
      </w:r>
    </w:p>
    <w:p w14:paraId="53C05D02" w14:textId="77777777" w:rsidR="00B747C3"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Korzystanie z Platformy e-Zamówienia jest bezpłatne. </w:t>
      </w:r>
    </w:p>
    <w:p w14:paraId="1E6AD65F"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sidRPr="002F70BB">
        <w:rPr>
          <w:rFonts w:asciiTheme="minorHAnsi" w:hAnsiTheme="minorHAnsi" w:cstheme="minorHAnsi"/>
          <w:color w:val="0000FF"/>
          <w:kern w:val="0"/>
          <w:sz w:val="22"/>
          <w:szCs w:val="22"/>
          <w:lang w:eastAsia="en-US"/>
        </w:rPr>
        <w:t xml:space="preserve">https://ezamowienia.gov.pl </w:t>
      </w:r>
      <w:r w:rsidRPr="002F70BB">
        <w:rPr>
          <w:rFonts w:asciiTheme="minorHAnsi" w:hAnsiTheme="minorHAnsi" w:cstheme="minorHAnsi"/>
          <w:color w:val="000000"/>
          <w:kern w:val="0"/>
          <w:sz w:val="22"/>
          <w:szCs w:val="22"/>
          <w:lang w:eastAsia="en-US"/>
        </w:rPr>
        <w:t xml:space="preserve">oraz informacje zamieszczone w zakładce „Centrum Pomocy”. </w:t>
      </w:r>
    </w:p>
    <w:p w14:paraId="24E83219"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Przeglądanie i pobieranie publicznej treści dokumentacji postępowania nie wymaga posiadania konta na Platformie e-Zamówienia ani logowania. </w:t>
      </w:r>
    </w:p>
    <w:p w14:paraId="5F5FF223"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494EA9D"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t>
      </w:r>
    </w:p>
    <w:p w14:paraId="32803CA0" w14:textId="77777777" w:rsidR="002F70BB" w:rsidRPr="002F70BB" w:rsidRDefault="00B747C3"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lastRenderedPageBreak/>
        <w:t xml:space="preserve">W przypadku formatów, o których mowa w art. 66 ust. 1 ustawy </w:t>
      </w:r>
      <w:proofErr w:type="spellStart"/>
      <w:r w:rsidRPr="002F70BB">
        <w:rPr>
          <w:rFonts w:asciiTheme="minorHAnsi" w:hAnsiTheme="minorHAnsi" w:cstheme="minorHAnsi"/>
          <w:color w:val="000000"/>
          <w:kern w:val="0"/>
          <w:sz w:val="22"/>
          <w:szCs w:val="22"/>
          <w:lang w:eastAsia="en-US"/>
        </w:rPr>
        <w:t>Pzp</w:t>
      </w:r>
      <w:proofErr w:type="spellEnd"/>
      <w:r w:rsidRPr="002F70BB">
        <w:rPr>
          <w:rFonts w:asciiTheme="minorHAnsi" w:hAnsiTheme="minorHAnsi" w:cstheme="minorHAnsi"/>
          <w:color w:val="000000"/>
          <w:kern w:val="0"/>
          <w:sz w:val="22"/>
          <w:szCs w:val="22"/>
          <w:lang w:eastAsia="en-US"/>
        </w:rPr>
        <w:t xml:space="preserve">, ww. regulacje nie będą miały bezpośredniego zastosowania. </w:t>
      </w:r>
    </w:p>
    <w:p w14:paraId="521DCEF2" w14:textId="77777777" w:rsidR="002F70BB" w:rsidRPr="002F70BB" w:rsidRDefault="002F70BB"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I</w:t>
      </w:r>
      <w:r w:rsidR="00B747C3" w:rsidRPr="002F70BB">
        <w:rPr>
          <w:rFonts w:asciiTheme="minorHAnsi" w:hAnsiTheme="minorHAnsi" w:cstheme="minorHAnsi"/>
          <w:color w:val="000000"/>
          <w:kern w:val="0"/>
          <w:sz w:val="22"/>
          <w:szCs w:val="22"/>
          <w:lang w:eastAsia="en-US"/>
        </w:rPr>
        <w:t xml:space="preserve">nformacje, oświadczenia lub dokumenty, inne niż wymienione w § 2 ust. 1 rozporządzenia Prezesa Rady Ministrów w sprawie wymagań dla dokumentów elektronicznych, przekazywane w postępowaniu sporządza się w postaci elektronicznej: </w:t>
      </w:r>
    </w:p>
    <w:p w14:paraId="4F132FE8"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2F70BB">
        <w:rPr>
          <w:rFonts w:asciiTheme="minorHAnsi" w:hAnsiTheme="minorHAnsi" w:cstheme="minorHAnsi"/>
          <w:color w:val="000000"/>
          <w:kern w:val="0"/>
          <w:sz w:val="22"/>
          <w:szCs w:val="22"/>
          <w:lang w:eastAsia="en-US"/>
        </w:rPr>
        <w:t xml:space="preserve">a) w formatach danych określonych w przepisach rozporządzenia Rady Ministrów w sprawie Krajowych Ram Interoperacyjności (i przekazuje się jako załącznik), lub </w:t>
      </w:r>
    </w:p>
    <w:p w14:paraId="712C2912" w14:textId="77777777" w:rsidR="002F70BB" w:rsidRPr="002F70BB" w:rsidRDefault="00B747C3" w:rsidP="002F70BB">
      <w:pPr>
        <w:pStyle w:val="Akapitzlist"/>
        <w:spacing w:after="0" w:line="240" w:lineRule="auto"/>
        <w:ind w:left="357"/>
        <w:jc w:val="both"/>
        <w:rPr>
          <w:rFonts w:asciiTheme="minorHAnsi" w:hAnsiTheme="minorHAnsi" w:cstheme="minorHAnsi"/>
          <w:color w:val="000000"/>
          <w:kern w:val="0"/>
          <w:sz w:val="22"/>
          <w:szCs w:val="22"/>
          <w:lang w:eastAsia="en-US"/>
        </w:rPr>
      </w:pPr>
      <w:r w:rsidRPr="00B747C3">
        <w:rPr>
          <w:rFonts w:asciiTheme="minorHAnsi" w:hAnsiTheme="minorHAnsi" w:cstheme="minorHAnsi"/>
          <w:color w:val="000000"/>
          <w:kern w:val="0"/>
          <w:sz w:val="22"/>
          <w:szCs w:val="22"/>
          <w:lang w:eastAsia="en-US"/>
        </w:rPr>
        <w:t xml:space="preserve">b) jako tekst wpisany bezpośrednio do wiadomości przekazywanej przy użyciu środków komunikacji elektronicznej (np. w treści wiadomości e-mail lub w treści „Formularza do komunikacji”). </w:t>
      </w:r>
    </w:p>
    <w:p w14:paraId="0FDCBE4A"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color w:val="000000"/>
          <w:kern w:val="0"/>
          <w:sz w:val="22"/>
          <w:szCs w:val="22"/>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1F1745C"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Komunikacja w postępowaniu, z wyłączeniem składania ofert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4D81ABB8"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załączników, które są zgodnie z ustawą </w:t>
      </w:r>
      <w:proofErr w:type="spellStart"/>
      <w:r w:rsidRPr="002F70BB">
        <w:rPr>
          <w:rFonts w:asciiTheme="minorHAnsi" w:hAnsiTheme="minorHAnsi" w:cstheme="minorHAnsi"/>
          <w:kern w:val="0"/>
          <w:sz w:val="22"/>
          <w:szCs w:val="22"/>
          <w:lang w:eastAsia="en-US"/>
        </w:rPr>
        <w:t>Pzp</w:t>
      </w:r>
      <w:proofErr w:type="spellEnd"/>
      <w:r w:rsidRPr="002F70BB">
        <w:rPr>
          <w:rFonts w:asciiTheme="minorHAnsi" w:hAnsiTheme="minorHAnsi" w:cstheme="minorHAnsi"/>
          <w:kern w:val="0"/>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26EF9D5F"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47544CF2"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Wszystkie wysłane i odebrane w postępowaniu przez wykonawcę wiadomości widoczne są po zalogowaniu w podglądzie postępowania w zakładce „Komunikacja”. </w:t>
      </w:r>
    </w:p>
    <w:p w14:paraId="51248AE4"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Maksymalny rozmiar plików przesyłanych za pośrednictwem „Formularzy do komunikacji” wynosi 150 MB (wielkość ta dotyczy plików przesyłanych jako załączniki do jednego formularza). </w:t>
      </w:r>
    </w:p>
    <w:p w14:paraId="29D4B08B"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Minimalne wymagania techniczne dotyczące sprzętu używanego w celu korzystania z usług Platformy e-Zamówienia oraz informacje dotyczące specyfikacji połączenia określa Regulamin Platformy e-Zamówienia. </w:t>
      </w:r>
    </w:p>
    <w:p w14:paraId="47035276" w14:textId="77777777" w:rsidR="002F70BB"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2B75030F" w14:textId="6E513FBA" w:rsidR="00B747C3" w:rsidRPr="002F70BB" w:rsidRDefault="00B747C3" w:rsidP="00F20DC9">
      <w:pPr>
        <w:pStyle w:val="Akapitzlist"/>
        <w:numPr>
          <w:ilvl w:val="0"/>
          <w:numId w:val="11"/>
        </w:numPr>
        <w:spacing w:after="0" w:line="240" w:lineRule="auto"/>
        <w:ind w:left="284" w:hanging="284"/>
        <w:jc w:val="both"/>
        <w:rPr>
          <w:rFonts w:asciiTheme="minorHAnsi" w:hAnsiTheme="minorHAnsi" w:cstheme="minorHAnsi"/>
          <w:spacing w:val="0"/>
          <w:kern w:val="0"/>
          <w:sz w:val="22"/>
          <w:szCs w:val="22"/>
        </w:rPr>
      </w:pPr>
      <w:r w:rsidRPr="002F70BB">
        <w:rPr>
          <w:rFonts w:asciiTheme="minorHAnsi" w:hAnsiTheme="minorHAnsi" w:cstheme="minorHAnsi"/>
          <w:kern w:val="0"/>
          <w:sz w:val="22"/>
          <w:szCs w:val="22"/>
          <w:lang w:eastAsia="en-US"/>
        </w:rPr>
        <w:t xml:space="preserve">W szczególnie uzasadnionych przypadkach uniemożliwiających komunikację wykonawcy i Zamawiającego za pośrednictwem Platformy e-Zamówienia, Zamawiający dopuszcza komunikację za pomocą poczty elektronicznej na adres e-mail: </w:t>
      </w:r>
      <w:r w:rsidR="002F70BB" w:rsidRPr="002F70BB">
        <w:rPr>
          <w:rFonts w:asciiTheme="minorHAnsi" w:hAnsiTheme="minorHAnsi" w:cstheme="minorHAnsi"/>
          <w:color w:val="0000FF"/>
          <w:kern w:val="0"/>
          <w:sz w:val="22"/>
          <w:szCs w:val="22"/>
          <w:lang w:eastAsia="en-US"/>
        </w:rPr>
        <w:t>inwestycje@chodecz.pl</w:t>
      </w:r>
      <w:r w:rsidRPr="002F70BB">
        <w:rPr>
          <w:rFonts w:asciiTheme="minorHAnsi" w:hAnsiTheme="minorHAnsi" w:cstheme="minorHAnsi"/>
          <w:color w:val="0000FF"/>
          <w:kern w:val="0"/>
          <w:sz w:val="22"/>
          <w:szCs w:val="22"/>
          <w:lang w:eastAsia="en-US"/>
        </w:rPr>
        <w:t xml:space="preserve"> </w:t>
      </w:r>
      <w:r w:rsidRPr="002F70BB">
        <w:rPr>
          <w:rFonts w:asciiTheme="minorHAnsi" w:hAnsiTheme="minorHAnsi" w:cstheme="minorHAnsi"/>
          <w:color w:val="000000"/>
          <w:kern w:val="0"/>
          <w:sz w:val="22"/>
          <w:szCs w:val="22"/>
          <w:lang w:eastAsia="en-US"/>
        </w:rPr>
        <w:t xml:space="preserve">(nie dotyczy składania ofert). </w:t>
      </w:r>
    </w:p>
    <w:p w14:paraId="26B54F07" w14:textId="3576D924" w:rsidR="007965A0" w:rsidRPr="002F70BB" w:rsidRDefault="007965A0" w:rsidP="00F20DC9">
      <w:pPr>
        <w:pStyle w:val="Akapitzlist"/>
        <w:numPr>
          <w:ilvl w:val="0"/>
          <w:numId w:val="11"/>
        </w:numPr>
        <w:spacing w:after="0" w:line="240" w:lineRule="auto"/>
        <w:ind w:left="357" w:hanging="357"/>
        <w:jc w:val="both"/>
        <w:rPr>
          <w:rFonts w:asciiTheme="minorHAnsi" w:hAnsiTheme="minorHAnsi" w:cstheme="minorHAnsi"/>
          <w:spacing w:val="0"/>
          <w:kern w:val="0"/>
          <w:sz w:val="22"/>
          <w:szCs w:val="22"/>
        </w:rPr>
      </w:pPr>
      <w:r w:rsidRPr="002F70BB">
        <w:rPr>
          <w:rFonts w:asciiTheme="minorHAnsi" w:hAnsiTheme="minorHAnsi" w:cstheme="minorHAnsi"/>
          <w:sz w:val="22"/>
          <w:szCs w:val="22"/>
        </w:rPr>
        <w:t xml:space="preserve">Zamawiający zamieszcza na stronie internetowej </w:t>
      </w:r>
      <w:hyperlink r:id="rId13" w:history="1">
        <w:r w:rsidR="00305682" w:rsidRPr="002F70BB">
          <w:rPr>
            <w:rStyle w:val="Hipercze"/>
            <w:rFonts w:asciiTheme="minorHAnsi" w:hAnsiTheme="minorHAnsi" w:cstheme="minorHAnsi"/>
            <w:bCs/>
            <w:color w:val="auto"/>
            <w:sz w:val="22"/>
            <w:szCs w:val="22"/>
            <w:u w:val="none"/>
          </w:rPr>
          <w:t>https://ezamowienia.gov.pl</w:t>
        </w:r>
      </w:hyperlink>
      <w:r w:rsidR="00305682" w:rsidRPr="002F70BB">
        <w:rPr>
          <w:rStyle w:val="Hipercze"/>
          <w:rFonts w:asciiTheme="minorHAnsi" w:hAnsiTheme="minorHAnsi" w:cstheme="minorHAnsi"/>
          <w:bCs/>
          <w:color w:val="auto"/>
          <w:sz w:val="22"/>
          <w:szCs w:val="22"/>
          <w:u w:val="none"/>
        </w:rPr>
        <w:t xml:space="preserve"> i </w:t>
      </w:r>
      <w:r w:rsidRPr="002F70BB">
        <w:rPr>
          <w:rFonts w:asciiTheme="minorHAnsi" w:hAnsiTheme="minorHAnsi" w:cstheme="minorHAnsi"/>
          <w:sz w:val="22"/>
          <w:szCs w:val="22"/>
        </w:rPr>
        <w:t xml:space="preserve">www.bip.chodecz.pl: </w:t>
      </w:r>
    </w:p>
    <w:p w14:paraId="3B5C6725"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specyfikację warunków zamówienia - od dnia zamieszczenia ogłoszenia w Biuletynie Zamówień Publicznych,</w:t>
      </w:r>
    </w:p>
    <w:p w14:paraId="5928ECF4"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lastRenderedPageBreak/>
        <w:t>informację o zmianie treści ogłoszenia o zamówieniu zamieszczonego w Biuletynie Zamówień Publicznych,</w:t>
      </w:r>
    </w:p>
    <w:p w14:paraId="21F3767D" w14:textId="427DA546"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informację z otwarcia ofert, o której mowa w art. 222 ust. 5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 xml:space="preserve"> - </w:t>
      </w:r>
      <w:r w:rsidRPr="00C16F38">
        <w:rPr>
          <w:rFonts w:asciiTheme="minorHAnsi" w:hAnsiTheme="minorHAnsi" w:cstheme="minorHAnsi"/>
          <w:color w:val="auto"/>
          <w:sz w:val="22"/>
          <w:szCs w:val="22"/>
        </w:rPr>
        <w:t>niezwłocznie po otwarciu ofert,</w:t>
      </w:r>
    </w:p>
    <w:p w14:paraId="0C8A5010"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treść zapytań wraz z wyjaśnieniami do zamieszczonej na stronie SWZ,</w:t>
      </w:r>
    </w:p>
    <w:p w14:paraId="40767A3F" w14:textId="77777777" w:rsidR="007965A0" w:rsidRPr="002F70BB" w:rsidRDefault="007965A0"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zmiany dotyczące SWZ,</w:t>
      </w:r>
    </w:p>
    <w:p w14:paraId="67DA4DB4" w14:textId="01C2A139" w:rsidR="003D42AF" w:rsidRPr="002F70BB" w:rsidRDefault="003D42AF"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zawiadomienie</w:t>
      </w:r>
      <w:r w:rsidR="001B0F8E" w:rsidRPr="002F70BB">
        <w:rPr>
          <w:rFonts w:asciiTheme="minorHAnsi" w:hAnsiTheme="minorHAnsi" w:cstheme="minorHAnsi"/>
          <w:color w:val="auto"/>
          <w:sz w:val="22"/>
          <w:szCs w:val="22"/>
        </w:rPr>
        <w:t xml:space="preserve"> </w:t>
      </w:r>
      <w:r w:rsidRPr="002F70BB">
        <w:rPr>
          <w:rFonts w:asciiTheme="minorHAnsi" w:hAnsiTheme="minorHAnsi" w:cstheme="minorHAnsi"/>
          <w:color w:val="auto"/>
          <w:sz w:val="22"/>
          <w:szCs w:val="22"/>
        </w:rPr>
        <w:t xml:space="preserve">o wyborze </w:t>
      </w:r>
      <w:r w:rsidR="001B0F8E" w:rsidRPr="002F70BB">
        <w:rPr>
          <w:rFonts w:asciiTheme="minorHAnsi" w:hAnsiTheme="minorHAnsi" w:cstheme="minorHAnsi"/>
          <w:color w:val="auto"/>
          <w:sz w:val="22"/>
          <w:szCs w:val="22"/>
        </w:rPr>
        <w:t>najkorzystniejszej</w:t>
      </w:r>
      <w:r w:rsidRPr="002F70BB">
        <w:rPr>
          <w:rFonts w:asciiTheme="minorHAnsi" w:hAnsiTheme="minorHAnsi" w:cstheme="minorHAnsi"/>
          <w:color w:val="auto"/>
          <w:sz w:val="22"/>
          <w:szCs w:val="22"/>
        </w:rPr>
        <w:t xml:space="preserve"> oferty,</w:t>
      </w:r>
    </w:p>
    <w:p w14:paraId="6152207D" w14:textId="0239EDBF" w:rsidR="007965A0" w:rsidRPr="002F70BB" w:rsidRDefault="001B0F8E" w:rsidP="00F20DC9">
      <w:pPr>
        <w:pStyle w:val="Default"/>
        <w:numPr>
          <w:ilvl w:val="0"/>
          <w:numId w:val="15"/>
        </w:numPr>
        <w:jc w:val="both"/>
        <w:rPr>
          <w:rFonts w:asciiTheme="minorHAnsi" w:hAnsiTheme="minorHAnsi" w:cstheme="minorHAnsi"/>
          <w:color w:val="auto"/>
          <w:sz w:val="22"/>
          <w:szCs w:val="22"/>
        </w:rPr>
      </w:pPr>
      <w:r w:rsidRPr="002F70BB">
        <w:rPr>
          <w:rFonts w:asciiTheme="minorHAnsi" w:hAnsiTheme="minorHAnsi" w:cstheme="minorHAnsi"/>
          <w:color w:val="auto"/>
          <w:sz w:val="22"/>
          <w:szCs w:val="22"/>
        </w:rPr>
        <w:t xml:space="preserve">ogłoszenie o udzieleniu zamówienia, o którym mowa w art. 309 ust. 1 </w:t>
      </w:r>
      <w:r w:rsidR="007965A0" w:rsidRPr="002F70BB">
        <w:rPr>
          <w:rFonts w:asciiTheme="minorHAnsi" w:hAnsiTheme="minorHAnsi" w:cstheme="minorHAnsi"/>
          <w:b/>
          <w:color w:val="auto"/>
          <w:sz w:val="22"/>
          <w:szCs w:val="22"/>
        </w:rPr>
        <w:t>.</w:t>
      </w:r>
      <w:r w:rsidRPr="002F70BB">
        <w:rPr>
          <w:rFonts w:asciiTheme="minorHAnsi" w:hAnsiTheme="minorHAnsi" w:cstheme="minorHAnsi"/>
          <w:color w:val="auto"/>
          <w:sz w:val="22"/>
          <w:szCs w:val="22"/>
        </w:rPr>
        <w:t xml:space="preserve"> ustawy </w:t>
      </w:r>
      <w:proofErr w:type="spellStart"/>
      <w:r w:rsidRPr="002F70BB">
        <w:rPr>
          <w:rFonts w:asciiTheme="minorHAnsi" w:hAnsiTheme="minorHAnsi" w:cstheme="minorHAnsi"/>
          <w:color w:val="auto"/>
          <w:sz w:val="22"/>
          <w:szCs w:val="22"/>
        </w:rPr>
        <w:t>Pzp</w:t>
      </w:r>
      <w:proofErr w:type="spellEnd"/>
      <w:r w:rsidRPr="002F70BB">
        <w:rPr>
          <w:rFonts w:asciiTheme="minorHAnsi" w:hAnsiTheme="minorHAnsi" w:cstheme="minorHAnsi"/>
          <w:color w:val="auto"/>
          <w:sz w:val="22"/>
          <w:szCs w:val="22"/>
        </w:rPr>
        <w:t>.</w:t>
      </w:r>
    </w:p>
    <w:bookmarkEnd w:id="1"/>
    <w:p w14:paraId="4401F056" w14:textId="67B35040" w:rsidR="000E501B" w:rsidRPr="00744A0E" w:rsidRDefault="000E501B" w:rsidP="000E501B">
      <w:pPr>
        <w:spacing w:after="0" w:line="240" w:lineRule="auto"/>
        <w:jc w:val="both"/>
        <w:rPr>
          <w:rFonts w:asciiTheme="minorHAnsi" w:hAnsiTheme="minorHAnsi" w:cstheme="minorHAnsi"/>
          <w:spacing w:val="0"/>
          <w:kern w:val="0"/>
          <w:sz w:val="22"/>
          <w:szCs w:val="22"/>
        </w:rPr>
      </w:pPr>
    </w:p>
    <w:p w14:paraId="01094323" w14:textId="2C1E03C3"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 xml:space="preserve">WSKAZANIE OSÓB UPRAWNIONYCH DO </w:t>
      </w:r>
      <w:r w:rsidR="00673BC0" w:rsidRPr="00744A0E">
        <w:rPr>
          <w:rFonts w:asciiTheme="minorHAnsi" w:hAnsiTheme="minorHAnsi" w:cstheme="minorHAnsi"/>
          <w:b/>
          <w:spacing w:val="0"/>
          <w:kern w:val="0"/>
          <w:sz w:val="22"/>
          <w:szCs w:val="22"/>
        </w:rPr>
        <w:t>KOMUNIKOWANIA SIĘ Z WYKONAWCAMI</w:t>
      </w:r>
    </w:p>
    <w:p w14:paraId="26CB2073" w14:textId="77777777" w:rsidR="001730EB" w:rsidRPr="00744A0E" w:rsidRDefault="00673BC0" w:rsidP="00395BD7">
      <w:pPr>
        <w:spacing w:after="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wyznacza następujące osoby do kontaktu z Wykonawcami:</w:t>
      </w:r>
      <w:r w:rsidR="001730EB" w:rsidRPr="00744A0E">
        <w:rPr>
          <w:rFonts w:asciiTheme="minorHAnsi" w:hAnsiTheme="minorHAnsi" w:cstheme="minorHAnsi"/>
          <w:spacing w:val="0"/>
          <w:kern w:val="0"/>
          <w:sz w:val="22"/>
          <w:szCs w:val="22"/>
        </w:rPr>
        <w:t xml:space="preserve">  </w:t>
      </w:r>
    </w:p>
    <w:p w14:paraId="77CC46CF" w14:textId="65E535FA" w:rsidR="00673BC0" w:rsidRPr="00744A0E" w:rsidRDefault="00C60E16" w:rsidP="00395BD7">
      <w:pPr>
        <w:spacing w:after="0" w:line="240" w:lineRule="auto"/>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Agata Drzewiecka</w:t>
      </w:r>
    </w:p>
    <w:p w14:paraId="4E4F1903" w14:textId="4C4BCFB3" w:rsidR="006E0417" w:rsidRPr="00FB0CEB" w:rsidRDefault="00A444FC" w:rsidP="00FB0CEB">
      <w:pPr>
        <w:autoSpaceDE w:val="0"/>
        <w:autoSpaceDN w:val="0"/>
        <w:adjustRightInd w:val="0"/>
        <w:spacing w:after="0" w:line="240" w:lineRule="auto"/>
        <w:rPr>
          <w:rFonts w:asciiTheme="minorHAnsi" w:hAnsiTheme="minorHAnsi" w:cstheme="minorHAnsi"/>
          <w:b/>
          <w:kern w:val="0"/>
          <w:sz w:val="22"/>
          <w:szCs w:val="22"/>
          <w:lang w:eastAsia="en-US"/>
        </w:rPr>
      </w:pPr>
      <w:r w:rsidRPr="00744A0E">
        <w:rPr>
          <w:rFonts w:asciiTheme="minorHAnsi" w:hAnsiTheme="minorHAnsi" w:cstheme="minorHAnsi"/>
          <w:b/>
          <w:spacing w:val="0"/>
          <w:kern w:val="0"/>
          <w:sz w:val="22"/>
          <w:szCs w:val="22"/>
        </w:rPr>
        <w:t xml:space="preserve">Adres skrzynki </w:t>
      </w:r>
      <w:proofErr w:type="spellStart"/>
      <w:r w:rsidRPr="00744A0E">
        <w:rPr>
          <w:rFonts w:asciiTheme="minorHAnsi" w:hAnsiTheme="minorHAnsi" w:cstheme="minorHAnsi"/>
          <w:b/>
          <w:spacing w:val="0"/>
          <w:kern w:val="0"/>
          <w:sz w:val="22"/>
          <w:szCs w:val="22"/>
        </w:rPr>
        <w:t>ePUAP</w:t>
      </w:r>
      <w:proofErr w:type="spellEnd"/>
      <w:r w:rsidR="00673BC0" w:rsidRPr="00744A0E">
        <w:rPr>
          <w:rFonts w:asciiTheme="minorHAnsi" w:hAnsiTheme="minorHAnsi" w:cstheme="minorHAnsi"/>
          <w:b/>
          <w:spacing w:val="0"/>
          <w:kern w:val="0"/>
          <w:sz w:val="22"/>
          <w:szCs w:val="22"/>
        </w:rPr>
        <w:t>:</w:t>
      </w:r>
      <w:r w:rsidR="001730EB" w:rsidRPr="00744A0E">
        <w:rPr>
          <w:rFonts w:asciiTheme="minorHAnsi" w:hAnsiTheme="minorHAnsi" w:cstheme="minorHAnsi"/>
          <w:b/>
          <w:spacing w:val="0"/>
          <w:kern w:val="0"/>
          <w:sz w:val="22"/>
          <w:szCs w:val="22"/>
        </w:rPr>
        <w:t xml:space="preserve"> </w:t>
      </w:r>
      <w:r w:rsidR="00CF6686" w:rsidRPr="00744A0E">
        <w:rPr>
          <w:rFonts w:asciiTheme="minorHAnsi" w:hAnsiTheme="minorHAnsi" w:cstheme="minorHAnsi"/>
          <w:b/>
          <w:sz w:val="22"/>
          <w:szCs w:val="22"/>
        </w:rPr>
        <w:t>/</w:t>
      </w:r>
      <w:proofErr w:type="spellStart"/>
      <w:r w:rsidR="00CF6686" w:rsidRPr="00744A0E">
        <w:rPr>
          <w:rFonts w:asciiTheme="minorHAnsi" w:hAnsiTheme="minorHAnsi" w:cstheme="minorHAnsi"/>
          <w:b/>
          <w:sz w:val="22"/>
          <w:szCs w:val="22"/>
        </w:rPr>
        <w:t>UMiGChodecz</w:t>
      </w:r>
      <w:proofErr w:type="spellEnd"/>
      <w:r w:rsidR="00CF6686" w:rsidRPr="00744A0E">
        <w:rPr>
          <w:rFonts w:asciiTheme="minorHAnsi" w:hAnsiTheme="minorHAnsi" w:cstheme="minorHAnsi"/>
          <w:b/>
          <w:sz w:val="22"/>
          <w:szCs w:val="22"/>
        </w:rPr>
        <w:t>/skrytka</w:t>
      </w:r>
      <w:r w:rsidR="00CF6686" w:rsidRPr="00744A0E">
        <w:rPr>
          <w:rFonts w:asciiTheme="minorHAnsi" w:hAnsiTheme="minorHAnsi" w:cstheme="minorHAnsi"/>
          <w:b/>
          <w:kern w:val="0"/>
          <w:sz w:val="22"/>
          <w:szCs w:val="22"/>
          <w:lang w:eastAsia="en-US"/>
        </w:rPr>
        <w:t xml:space="preserve"> </w:t>
      </w:r>
    </w:p>
    <w:p w14:paraId="73637C08" w14:textId="77777777" w:rsidR="006E0417" w:rsidRPr="00744A0E" w:rsidRDefault="006E0417" w:rsidP="003D180B">
      <w:pPr>
        <w:spacing w:before="240" w:after="0" w:line="240" w:lineRule="auto"/>
        <w:jc w:val="both"/>
        <w:rPr>
          <w:rFonts w:asciiTheme="minorHAnsi" w:hAnsiTheme="minorHAnsi" w:cstheme="minorHAnsi"/>
          <w:b/>
          <w:spacing w:val="0"/>
          <w:kern w:val="0"/>
          <w:sz w:val="22"/>
          <w:szCs w:val="22"/>
        </w:rPr>
      </w:pPr>
    </w:p>
    <w:p w14:paraId="0BC293E0" w14:textId="158BD544" w:rsidR="006D6E8C" w:rsidRPr="00744A0E" w:rsidRDefault="00673BC0"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TERMIN ZWIĄZANIA OFERTĄ</w:t>
      </w:r>
    </w:p>
    <w:p w14:paraId="3607A8FD" w14:textId="6A1A70CC" w:rsidR="00673BC0" w:rsidRPr="0091575F" w:rsidRDefault="00673BC0" w:rsidP="000D22C9">
      <w:pPr>
        <w:pStyle w:val="Akapitzlist"/>
        <w:numPr>
          <w:ilvl w:val="0"/>
          <w:numId w:val="4"/>
        </w:numPr>
        <w:spacing w:after="120" w:line="240" w:lineRule="auto"/>
        <w:ind w:left="357" w:hanging="357"/>
        <w:jc w:val="both"/>
        <w:rPr>
          <w:rFonts w:asciiTheme="minorHAnsi" w:hAnsiTheme="minorHAnsi" w:cstheme="minorHAnsi"/>
          <w:b/>
          <w:color w:val="000000" w:themeColor="text1"/>
          <w:spacing w:val="0"/>
          <w:kern w:val="0"/>
          <w:sz w:val="22"/>
          <w:szCs w:val="22"/>
          <w:u w:val="single"/>
        </w:rPr>
      </w:pPr>
      <w:r w:rsidRPr="0091575F">
        <w:rPr>
          <w:rFonts w:asciiTheme="minorHAnsi" w:hAnsiTheme="minorHAnsi" w:cstheme="minorHAnsi"/>
          <w:color w:val="000000" w:themeColor="text1"/>
          <w:spacing w:val="0"/>
          <w:kern w:val="0"/>
          <w:sz w:val="22"/>
          <w:szCs w:val="22"/>
        </w:rPr>
        <w:t xml:space="preserve">Wykonawca jest związany ofertą </w:t>
      </w:r>
      <w:r w:rsidR="0091575F" w:rsidRPr="0091575F">
        <w:rPr>
          <w:rFonts w:asciiTheme="minorHAnsi" w:hAnsiTheme="minorHAnsi" w:cstheme="minorHAnsi"/>
          <w:color w:val="000000" w:themeColor="text1"/>
          <w:spacing w:val="0"/>
          <w:kern w:val="0"/>
          <w:sz w:val="22"/>
          <w:szCs w:val="22"/>
        </w:rPr>
        <w:t xml:space="preserve">przez okres nie dłuższy niż 30 dni </w:t>
      </w:r>
      <w:r w:rsidRPr="0091575F">
        <w:rPr>
          <w:rFonts w:asciiTheme="minorHAnsi" w:hAnsiTheme="minorHAnsi" w:cstheme="minorHAnsi"/>
          <w:color w:val="000000" w:themeColor="text1"/>
          <w:spacing w:val="0"/>
          <w:kern w:val="0"/>
          <w:sz w:val="22"/>
          <w:szCs w:val="22"/>
        </w:rPr>
        <w:t>od dnia upływu terminu składania ofert</w:t>
      </w:r>
      <w:r w:rsidR="0091575F" w:rsidRPr="0091575F">
        <w:rPr>
          <w:rFonts w:asciiTheme="minorHAnsi" w:hAnsiTheme="minorHAnsi" w:cstheme="minorHAnsi"/>
          <w:color w:val="000000" w:themeColor="text1"/>
          <w:spacing w:val="0"/>
          <w:kern w:val="0"/>
          <w:sz w:val="22"/>
          <w:szCs w:val="22"/>
        </w:rPr>
        <w:t>.</w:t>
      </w:r>
    </w:p>
    <w:p w14:paraId="256BE666" w14:textId="4A4C6A22" w:rsidR="00673BC0" w:rsidRPr="00744A0E" w:rsidRDefault="00673BC0" w:rsidP="000D22C9">
      <w:pPr>
        <w:pStyle w:val="Akapitzlist"/>
        <w:numPr>
          <w:ilvl w:val="0"/>
          <w:numId w:val="4"/>
        </w:numPr>
        <w:spacing w:after="120" w:line="240" w:lineRule="auto"/>
        <w:ind w:left="357" w:hanging="357"/>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08161F4" w14:textId="705279E5" w:rsidR="00673BC0" w:rsidRPr="00744A0E" w:rsidRDefault="00673BC0" w:rsidP="000D22C9">
      <w:pPr>
        <w:pStyle w:val="Akapitzlist"/>
        <w:numPr>
          <w:ilvl w:val="0"/>
          <w:numId w:val="4"/>
        </w:numPr>
        <w:spacing w:after="0" w:line="240" w:lineRule="auto"/>
        <w:ind w:left="357" w:hanging="357"/>
        <w:contextualSpacing w:val="0"/>
        <w:jc w:val="both"/>
        <w:rPr>
          <w:rFonts w:asciiTheme="minorHAnsi" w:hAnsiTheme="minorHAnsi" w:cstheme="minorHAnsi"/>
          <w:color w:val="FF0000"/>
          <w:spacing w:val="0"/>
          <w:kern w:val="0"/>
          <w:sz w:val="22"/>
          <w:szCs w:val="22"/>
        </w:rPr>
      </w:pPr>
      <w:r w:rsidRPr="00744A0E">
        <w:rPr>
          <w:rFonts w:asciiTheme="minorHAnsi" w:hAnsiTheme="minorHAnsi" w:cstheme="minorHAnsi"/>
          <w:spacing w:val="0"/>
          <w:kern w:val="0"/>
          <w:sz w:val="22"/>
          <w:szCs w:val="22"/>
        </w:rPr>
        <w:t>Przedłużenie terminu związania ofertą, o którym mowa w ust.2, wymaga złożenia przez Wykonawcę pisemnego oświadczenia o wyrażeniu zgody na przedłużenie terminu związania ofertą.</w:t>
      </w:r>
    </w:p>
    <w:p w14:paraId="271B28E0" w14:textId="77777777" w:rsidR="00FC513F" w:rsidRPr="00744A0E" w:rsidRDefault="00FC513F" w:rsidP="00395BD7">
      <w:pPr>
        <w:pStyle w:val="Akapitzlist"/>
        <w:spacing w:after="120" w:line="240" w:lineRule="auto"/>
        <w:ind w:left="357"/>
        <w:contextualSpacing w:val="0"/>
        <w:jc w:val="both"/>
        <w:rPr>
          <w:rFonts w:asciiTheme="minorHAnsi" w:hAnsiTheme="minorHAnsi" w:cstheme="minorHAnsi"/>
          <w:color w:val="FF0000"/>
          <w:spacing w:val="0"/>
          <w:kern w:val="0"/>
          <w:sz w:val="22"/>
          <w:szCs w:val="22"/>
        </w:rPr>
      </w:pPr>
    </w:p>
    <w:p w14:paraId="2C6A23FB" w14:textId="39079138"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w:t>
      </w:r>
      <w:r w:rsidR="0079592E" w:rsidRPr="00744A0E">
        <w:rPr>
          <w:rFonts w:asciiTheme="minorHAnsi" w:hAnsiTheme="minorHAnsi" w:cstheme="minorHAnsi"/>
          <w:b/>
          <w:spacing w:val="0"/>
          <w:kern w:val="0"/>
          <w:sz w:val="22"/>
          <w:szCs w:val="22"/>
        </w:rPr>
        <w:t>IS SPOSOBU PRZYGOTOWANIA OFERTY</w:t>
      </w:r>
    </w:p>
    <w:p w14:paraId="41750F83" w14:textId="77777777" w:rsidR="001C4845" w:rsidRPr="00B55BE1" w:rsidRDefault="001C4845" w:rsidP="00BA21E1">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bookmarkStart w:id="2" w:name="_Hlk125543989"/>
      <w:r w:rsidRPr="00B55BE1">
        <w:rPr>
          <w:rFonts w:asciiTheme="minorHAnsi" w:hAnsiTheme="minorHAnsi" w:cstheme="minorHAnsi"/>
          <w:color w:val="000000"/>
          <w:kern w:val="0"/>
          <w:sz w:val="22"/>
          <w:szCs w:val="22"/>
          <w:lang w:eastAsia="en-US"/>
        </w:rPr>
        <w:t xml:space="preserve">Wykonawca przygotowuje ofertę przy pomocy interaktywnego „Formularza ofertowego” udostępnionego przez Zamawiającego na Platformie e-Zamówienia i zamieszczonego w podglądzie postępowania w zakładce „Informacje podstawowe”. </w:t>
      </w:r>
    </w:p>
    <w:p w14:paraId="35BA9570"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5F0490E2"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o którym mowa w rozdz. XIV pkt 5. </w:t>
      </w:r>
    </w:p>
    <w:p w14:paraId="2FB37853"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Uwaga! Nie należy zmieniać nazwy pliku nadanej przez Platformę e-Zamówienia. Zapisany „Formularz ofertowy” należy zawsze otwierać w programie Adobe </w:t>
      </w:r>
      <w:proofErr w:type="spellStart"/>
      <w:r w:rsidRPr="00B55BE1">
        <w:rPr>
          <w:rFonts w:asciiTheme="minorHAnsi" w:hAnsiTheme="minorHAnsi" w:cstheme="minorHAnsi"/>
          <w:b/>
          <w:bCs/>
          <w:color w:val="000000"/>
          <w:kern w:val="0"/>
          <w:sz w:val="22"/>
          <w:szCs w:val="22"/>
          <w:lang w:eastAsia="en-US"/>
        </w:rPr>
        <w:t>Acrobat</w:t>
      </w:r>
      <w:proofErr w:type="spellEnd"/>
      <w:r w:rsidRPr="00B55BE1">
        <w:rPr>
          <w:rFonts w:asciiTheme="minorHAnsi" w:hAnsiTheme="minorHAnsi" w:cstheme="minorHAnsi"/>
          <w:b/>
          <w:bCs/>
          <w:color w:val="000000"/>
          <w:kern w:val="0"/>
          <w:sz w:val="22"/>
          <w:szCs w:val="22"/>
          <w:lang w:eastAsia="en-US"/>
        </w:rPr>
        <w:t xml:space="preserve"> Reader DC. </w:t>
      </w:r>
    </w:p>
    <w:p w14:paraId="3C1AA1F7" w14:textId="77777777" w:rsidR="001C4845" w:rsidRPr="00B55BE1" w:rsidRDefault="001C4845" w:rsidP="007173B2">
      <w:pPr>
        <w:pStyle w:val="Akapitzlist"/>
        <w:spacing w:after="0" w:line="240" w:lineRule="auto"/>
        <w:ind w:left="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Zamawiający rekomenduje na format danych przesyłanych plików: *.pdf. </w:t>
      </w:r>
    </w:p>
    <w:p w14:paraId="78653EA7" w14:textId="77777777"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color w:val="000000"/>
          <w:kern w:val="0"/>
          <w:sz w:val="22"/>
          <w:szCs w:val="22"/>
          <w:lang w:eastAsia="en-US"/>
        </w:rPr>
        <w:t xml:space="preserve">Treść złożonej oferty musi odpowiadać treści SWZ. </w:t>
      </w:r>
    </w:p>
    <w:p w14:paraId="09D900A2" w14:textId="62C69C40" w:rsidR="001C4845" w:rsidRPr="00B55BE1" w:rsidRDefault="001C4845" w:rsidP="007173B2">
      <w:pPr>
        <w:pStyle w:val="Akapitzlist"/>
        <w:numPr>
          <w:ilvl w:val="0"/>
          <w:numId w:val="5"/>
        </w:numPr>
        <w:spacing w:after="0" w:line="240" w:lineRule="auto"/>
        <w:ind w:left="357" w:hanging="357"/>
        <w:contextualSpacing w:val="0"/>
        <w:jc w:val="both"/>
        <w:rPr>
          <w:rFonts w:asciiTheme="minorHAnsi" w:hAnsiTheme="minorHAnsi" w:cstheme="minorHAnsi"/>
          <w:spacing w:val="0"/>
          <w:kern w:val="0"/>
          <w:sz w:val="22"/>
          <w:szCs w:val="22"/>
        </w:rPr>
      </w:pPr>
      <w:r w:rsidRPr="00B55BE1">
        <w:rPr>
          <w:rFonts w:asciiTheme="minorHAnsi" w:hAnsiTheme="minorHAnsi" w:cstheme="minorHAnsi"/>
          <w:b/>
          <w:bCs/>
          <w:color w:val="000000"/>
          <w:kern w:val="0"/>
          <w:sz w:val="22"/>
          <w:szCs w:val="22"/>
          <w:lang w:eastAsia="en-US"/>
        </w:rPr>
        <w:t xml:space="preserve">Do oferty powinny zostać załączone wszystkie dokumenty wymagane odpowiednimi postanowieniami SWZ, tj.: </w:t>
      </w:r>
    </w:p>
    <w:p w14:paraId="55091A2F"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7F1D0B">
        <w:rPr>
          <w:rFonts w:asciiTheme="minorHAnsi" w:hAnsiTheme="minorHAnsi" w:cstheme="minorHAnsi"/>
          <w:b/>
          <w:color w:val="000000"/>
          <w:kern w:val="0"/>
          <w:sz w:val="22"/>
          <w:szCs w:val="22"/>
          <w:lang w:eastAsia="en-US"/>
        </w:rPr>
        <w:t>Formularz ofertowy</w:t>
      </w:r>
      <w:r w:rsidRPr="00B55BE1">
        <w:rPr>
          <w:rFonts w:asciiTheme="minorHAnsi" w:hAnsiTheme="minorHAnsi" w:cstheme="minorHAnsi"/>
          <w:color w:val="000000"/>
          <w:kern w:val="0"/>
          <w:sz w:val="22"/>
          <w:szCs w:val="22"/>
          <w:lang w:eastAsia="en-US"/>
        </w:rPr>
        <w:t xml:space="preserve">, udostępniony na Platformie e-Zamówienia dla przedmiotowego postępowania (wypełnienie tego formularza możliwe jest wyłącznie dla zalogowanego Wykonawcy). UWAGA: Nie należy zmieniać nazwy pliku nadanej przez Platformę e-zamówienia, </w:t>
      </w:r>
    </w:p>
    <w:p w14:paraId="2BBF4E89"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t>Pełnomocnictwo upoważniające do złożenia oferty, o ile ofertę składa pełnomocnik;</w:t>
      </w:r>
    </w:p>
    <w:p w14:paraId="048ECFC7"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spacing w:val="0"/>
          <w:kern w:val="0"/>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0E157F31" w14:textId="77777777"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b/>
          <w:spacing w:val="0"/>
          <w:kern w:val="0"/>
          <w:sz w:val="22"/>
          <w:szCs w:val="22"/>
        </w:rPr>
        <w:t xml:space="preserve">Oświadczenie o niepodleganiu wykluczeniu z postępowania - wg załącznika nr 3 do SWZ. </w:t>
      </w:r>
      <w:r w:rsidRPr="007F1D0B">
        <w:rPr>
          <w:rFonts w:asciiTheme="minorHAnsi" w:hAnsiTheme="minorHAnsi" w:cstheme="minorHAnsi"/>
          <w:spacing w:val="0"/>
          <w:kern w:val="0"/>
          <w:sz w:val="22"/>
          <w:szCs w:val="22"/>
        </w:rPr>
        <w:t xml:space="preserve">W przypadku wspólnego ubiegania się o zamówienie przez Wykonawców, oświadczenie to składa każdy z Wykonawców, </w:t>
      </w:r>
    </w:p>
    <w:p w14:paraId="1FF5BA17" w14:textId="59E57E0A" w:rsidR="001C4845" w:rsidRPr="00B55BE1" w:rsidRDefault="001C4845" w:rsidP="00B902F0">
      <w:pPr>
        <w:pStyle w:val="Akapitzlist"/>
        <w:numPr>
          <w:ilvl w:val="0"/>
          <w:numId w:val="38"/>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następujące przedmiotowe środki dowodowe: nie dotyczy. </w:t>
      </w:r>
    </w:p>
    <w:p w14:paraId="491F4295"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color w:val="000000"/>
          <w:kern w:val="0"/>
          <w:sz w:val="22"/>
          <w:szCs w:val="22"/>
          <w:lang w:eastAsia="en-US"/>
        </w:rPr>
        <w:t xml:space="preserve">Oświadczenia, o których mowa w pkt 5 </w:t>
      </w:r>
      <w:proofErr w:type="spellStart"/>
      <w:r w:rsidRPr="00B55BE1">
        <w:rPr>
          <w:rFonts w:asciiTheme="minorHAnsi" w:hAnsiTheme="minorHAnsi" w:cstheme="minorHAnsi"/>
          <w:color w:val="000000"/>
          <w:kern w:val="0"/>
          <w:sz w:val="22"/>
          <w:szCs w:val="22"/>
          <w:lang w:eastAsia="en-US"/>
        </w:rPr>
        <w:t>ppkt</w:t>
      </w:r>
      <w:proofErr w:type="spellEnd"/>
      <w:r w:rsidRPr="00B55BE1">
        <w:rPr>
          <w:rFonts w:asciiTheme="minorHAnsi" w:hAnsiTheme="minorHAnsi" w:cstheme="minorHAnsi"/>
          <w:color w:val="000000"/>
          <w:kern w:val="0"/>
          <w:sz w:val="22"/>
          <w:szCs w:val="22"/>
          <w:lang w:eastAsia="en-US"/>
        </w:rPr>
        <w:t xml:space="preserve"> 4 i 5, należy złożyć, pod rygorem nieważności, w formie elektronicznej lub w postaci elektronicznej opatrzonej podpisem zaufanym lub podpisem osobistym. </w:t>
      </w:r>
    </w:p>
    <w:p w14:paraId="4A6CF034"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 </w:t>
      </w:r>
    </w:p>
    <w:p w14:paraId="01DCA4FC" w14:textId="77777777"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sz w:val="22"/>
          <w:szCs w:val="22"/>
        </w:rPr>
        <w:t xml:space="preserve">Zamawiający żąda wskazania przez Wykonawcę, w ofercie, części zamówienia, których wykonanie zamierza powierzyć podwykonawcom, oraz podania nazw ewentualnych podwykonawców, jeżeli są już znani. </w:t>
      </w:r>
    </w:p>
    <w:p w14:paraId="4871DFDD"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b/>
          <w:bCs/>
          <w:kern w:val="0"/>
          <w:sz w:val="22"/>
          <w:szCs w:val="22"/>
          <w:lang w:eastAsia="en-US"/>
        </w:rPr>
        <w:t xml:space="preserve">Dokumenty sporządzone w języku obcym są składane wraz z tłumaczeniem na język polski. </w:t>
      </w:r>
    </w:p>
    <w:p w14:paraId="08BBE67E"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Każdy Wykonawca może złożyć tylko jedną ofertę na jedno lub dwa zadania. Złożenie większej liczby ofert spowoduje odrzucenie wszystkich ofert złożonych przez danego wykonawcę. </w:t>
      </w:r>
    </w:p>
    <w:p w14:paraId="13B5FBD0"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Wykonawca ponosi wszelkie koszty związane z przygotowaniem oferty, a Zamawiający nie przewiduje zwrotu kosztów udziału w postepowaniu. </w:t>
      </w:r>
    </w:p>
    <w:p w14:paraId="3CAA0094"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0BE7C9F"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Treść oferty musi być zgodna z wymaganiami zamawiającego określonymi w dokumentach zamówienia. </w:t>
      </w:r>
    </w:p>
    <w:p w14:paraId="36AEB025" w14:textId="77777777" w:rsidR="00B61ECB"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Zamawiający nie wymaga założenia oferty po odbyciu wizji lokalnej lub sprawdzeniu innych, niż udostępnione w ramach postępowania, dokumentów niezbędnych do realizacji zamówienia. </w:t>
      </w:r>
    </w:p>
    <w:p w14:paraId="481FBD78" w14:textId="16EDAA65" w:rsidR="001C4845" w:rsidRPr="00B55BE1" w:rsidRDefault="001C4845" w:rsidP="007173B2">
      <w:pPr>
        <w:pStyle w:val="Akapitzlist"/>
        <w:numPr>
          <w:ilvl w:val="0"/>
          <w:numId w:val="5"/>
        </w:numPr>
        <w:autoSpaceDE w:val="0"/>
        <w:autoSpaceDN w:val="0"/>
        <w:adjustRightInd w:val="0"/>
        <w:spacing w:after="27" w:line="240" w:lineRule="auto"/>
        <w:ind w:left="426"/>
        <w:jc w:val="both"/>
        <w:rPr>
          <w:rFonts w:asciiTheme="minorHAnsi" w:hAnsiTheme="minorHAnsi" w:cstheme="minorHAnsi"/>
          <w:color w:val="000000"/>
          <w:kern w:val="0"/>
          <w:sz w:val="22"/>
          <w:szCs w:val="22"/>
          <w:lang w:eastAsia="en-US"/>
        </w:rPr>
      </w:pPr>
      <w:r w:rsidRPr="00B55BE1">
        <w:rPr>
          <w:rFonts w:asciiTheme="minorHAnsi" w:hAnsiTheme="minorHAnsi" w:cstheme="minorHAnsi"/>
          <w:kern w:val="0"/>
          <w:sz w:val="22"/>
          <w:szCs w:val="22"/>
          <w:lang w:eastAsia="en-US"/>
        </w:rPr>
        <w:t xml:space="preserve">W sprawach nieuregulowanych w niniejszym rozdziale mają zastosowanie właściwe przepisy następujących aktów prawnych: </w:t>
      </w:r>
    </w:p>
    <w:p w14:paraId="796E392D" w14:textId="77777777" w:rsidR="00B61ECB"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ustawa PZP, </w:t>
      </w:r>
    </w:p>
    <w:p w14:paraId="11820188" w14:textId="48798849" w:rsidR="001C4845" w:rsidRPr="00B55BE1" w:rsidRDefault="001C4845" w:rsidP="00B902F0">
      <w:pPr>
        <w:pStyle w:val="Akapitzlist"/>
        <w:numPr>
          <w:ilvl w:val="0"/>
          <w:numId w:val="39"/>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 poz. 2452 ze zm.). </w:t>
      </w:r>
    </w:p>
    <w:p w14:paraId="625B22A5" w14:textId="77777777" w:rsidR="00B61ECB" w:rsidRPr="00B55BE1" w:rsidRDefault="00B61ECB"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43817242" w14:textId="66A851E8"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Informacja o procedurze uzupełniania brakujących dokumentów, ich poprawiania, uzupełniania oraz złożenia wyjaśnień dotyczących treści oferty: </w:t>
      </w:r>
    </w:p>
    <w:p w14:paraId="58091C20" w14:textId="1D0F11A9"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lastRenderedPageBreak/>
        <w:t xml:space="preserve">Jeżeli Wykonawca, którego oferta została najwyżej oceniona, nie złożył oświadczenia, o którym mowa w art. 125 ust. 1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nie krótszym niż 5 dni od dnia wezwania, chyba że: </w:t>
      </w:r>
    </w:p>
    <w:p w14:paraId="7088E2C5"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oferta Wykonawcy podlega odrzuceniu bez względu na ich złożenie, uzupełnienie lub poprawienie lub </w:t>
      </w:r>
    </w:p>
    <w:p w14:paraId="4E709607"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zachodzą przesłanki unieważnienia postępowania. </w:t>
      </w:r>
    </w:p>
    <w:p w14:paraId="221B32FC" w14:textId="77777777" w:rsidR="00B55BE1"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kern w:val="0"/>
          <w:sz w:val="22"/>
          <w:szCs w:val="22"/>
          <w:lang w:eastAsia="en-US"/>
        </w:rPr>
        <w:t xml:space="preserve">Wykonawca składa podmiotowe środki dowodowe na wezwanie, o którym mowa w ust. 1, aktualne na dzień ich złożenia. </w:t>
      </w:r>
    </w:p>
    <w:p w14:paraId="0816F1FC" w14:textId="7C354168" w:rsidR="001C4845" w:rsidRPr="00B55BE1" w:rsidRDefault="001C4845" w:rsidP="00B902F0">
      <w:pPr>
        <w:pStyle w:val="Akapitzlist"/>
        <w:numPr>
          <w:ilvl w:val="0"/>
          <w:numId w:val="40"/>
        </w:numPr>
        <w:autoSpaceDE w:val="0"/>
        <w:autoSpaceDN w:val="0"/>
        <w:adjustRightInd w:val="0"/>
        <w:spacing w:after="0" w:line="240" w:lineRule="auto"/>
        <w:jc w:val="both"/>
        <w:rPr>
          <w:rFonts w:asciiTheme="minorHAnsi" w:hAnsiTheme="minorHAnsi" w:cstheme="minorHAnsi"/>
          <w:sz w:val="22"/>
          <w:szCs w:val="22"/>
        </w:rPr>
      </w:pPr>
      <w:r w:rsidRPr="00B55BE1">
        <w:rPr>
          <w:rFonts w:asciiTheme="minorHAnsi" w:hAnsiTheme="minorHAnsi" w:cstheme="minorHAnsi"/>
          <w:sz w:val="22"/>
          <w:szCs w:val="22"/>
        </w:rPr>
        <w:t xml:space="preserve">Zamawiający może żądać od Wykonawców, w wyznaczonym terminie, wyjaśnień dotyczących treści oświadczenia, o którym mowa w art. 125 ust. 1 ustawy </w:t>
      </w:r>
      <w:proofErr w:type="spellStart"/>
      <w:r w:rsidRPr="00B55BE1">
        <w:rPr>
          <w:rFonts w:asciiTheme="minorHAnsi" w:hAnsiTheme="minorHAnsi" w:cstheme="minorHAnsi"/>
          <w:sz w:val="22"/>
          <w:szCs w:val="22"/>
        </w:rPr>
        <w:t>Pzp</w:t>
      </w:r>
      <w:proofErr w:type="spellEnd"/>
      <w:r w:rsidRPr="00B55BE1">
        <w:rPr>
          <w:rFonts w:asciiTheme="minorHAnsi" w:hAnsiTheme="minorHAnsi" w:cstheme="minorHAnsi"/>
          <w:sz w:val="22"/>
          <w:szCs w:val="22"/>
        </w:rPr>
        <w:t xml:space="preserve">, lub złożonych podmiotowych środków dowodowych lub innych dokumentów lub oświadczeń składanych w postępowaniu. </w:t>
      </w:r>
    </w:p>
    <w:p w14:paraId="27DA809B"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734DF3C3" w14:textId="087FBF4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Udostępnienie zasobów przez inne podmioty: </w:t>
      </w:r>
    </w:p>
    <w:p w14:paraId="3E167DF6"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61B66C43"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284D7155" w14:textId="77777777" w:rsidR="00B55BE1"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3BB010" w14:textId="27754F82" w:rsidR="001C4845" w:rsidRPr="00B55BE1" w:rsidRDefault="001C4845" w:rsidP="00B902F0">
      <w:pPr>
        <w:pStyle w:val="Akapitzlist"/>
        <w:numPr>
          <w:ilvl w:val="0"/>
          <w:numId w:val="41"/>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62DE42AE"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1) zakres dostępnych Wykonawcy zasobów podmiotu udostępniającego zasoby; </w:t>
      </w:r>
    </w:p>
    <w:p w14:paraId="03B10A7F"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2) sposób i okres udostępnienia Wykonawcy i wykorzystania przez niego zasobów podmiotu udostępniającego te zasoby przy wykonywaniu zamówienia; </w:t>
      </w:r>
    </w:p>
    <w:p w14:paraId="39EC5239" w14:textId="77777777" w:rsidR="001C4845" w:rsidRPr="001C4845" w:rsidRDefault="001C4845" w:rsidP="007173B2">
      <w:pPr>
        <w:autoSpaceDE w:val="0"/>
        <w:autoSpaceDN w:val="0"/>
        <w:adjustRightInd w:val="0"/>
        <w:spacing w:after="0" w:line="240" w:lineRule="auto"/>
        <w:ind w:left="360"/>
        <w:jc w:val="both"/>
        <w:rPr>
          <w:rFonts w:asciiTheme="minorHAnsi" w:hAnsiTheme="minorHAnsi" w:cstheme="minorHAnsi"/>
          <w:kern w:val="0"/>
          <w:sz w:val="22"/>
          <w:szCs w:val="22"/>
          <w:lang w:eastAsia="en-US"/>
        </w:rPr>
      </w:pPr>
      <w:r w:rsidRPr="001C4845">
        <w:rPr>
          <w:rFonts w:asciiTheme="minorHAnsi" w:hAnsiTheme="minorHAnsi" w:cstheme="minorHAnsi"/>
          <w:kern w:val="0"/>
          <w:sz w:val="22"/>
          <w:szCs w:val="22"/>
          <w:lang w:eastAsia="en-US"/>
        </w:rPr>
        <w:t xml:space="preserve">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9901DA0" w14:textId="77777777" w:rsidR="00B55BE1"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DB16C3" w14:textId="6D4ACC65" w:rsidR="001C4845" w:rsidRPr="00B55BE1" w:rsidRDefault="001C4845" w:rsidP="00B902F0">
      <w:pPr>
        <w:pStyle w:val="Akapitzlist"/>
        <w:numPr>
          <w:ilvl w:val="0"/>
          <w:numId w:val="41"/>
        </w:numPr>
        <w:autoSpaceDE w:val="0"/>
        <w:autoSpaceDN w:val="0"/>
        <w:adjustRightInd w:val="0"/>
        <w:spacing w:after="0"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Wykonawca nie może, po upływie terminu składania ofert, powoływać się na zdolności udostępniających zasoby, jeżeli na etapie składania ofert nie polegał on w danym zakresie na zdolnościach podmiotów udostępniających zasoby. wykazuje spełnianie warunków udziału w postępowaniu. </w:t>
      </w:r>
    </w:p>
    <w:p w14:paraId="5A433817" w14:textId="77777777" w:rsidR="00B55BE1" w:rsidRPr="00B55BE1" w:rsidRDefault="00B55BE1" w:rsidP="007173B2">
      <w:pPr>
        <w:autoSpaceDE w:val="0"/>
        <w:autoSpaceDN w:val="0"/>
        <w:adjustRightInd w:val="0"/>
        <w:spacing w:after="0" w:line="240" w:lineRule="auto"/>
        <w:jc w:val="both"/>
        <w:rPr>
          <w:rFonts w:asciiTheme="minorHAnsi" w:hAnsiTheme="minorHAnsi" w:cstheme="minorHAnsi"/>
          <w:b/>
          <w:bCs/>
          <w:kern w:val="0"/>
          <w:sz w:val="22"/>
          <w:szCs w:val="22"/>
          <w:lang w:eastAsia="en-US"/>
        </w:rPr>
      </w:pPr>
    </w:p>
    <w:p w14:paraId="300518D9" w14:textId="58CD625C"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Wykonawcy wspólnie ubiegający się o zamówienie: </w:t>
      </w:r>
    </w:p>
    <w:p w14:paraId="05F453F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Wykonawcy mogą wspólnie ubiegać się o udzielenie zamówienia, w tym celu ustanawiają pełnomocnika do reprezentowania ich w postępowaniu o udzielenie zamówienia albo do reprezentowania w postępowaniu i zawarcia umowy w sprawie zamówienia publicznego. </w:t>
      </w:r>
    </w:p>
    <w:p w14:paraId="01E20B4B"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Warunek dotyczący uprawnień do prowadzenia określonej działalności gospodarczej lub zawodowej, o którym mowa w art. 112 ust. 2 pkt 2 ustawy </w:t>
      </w:r>
      <w:proofErr w:type="spellStart"/>
      <w:r w:rsidRPr="00B55BE1">
        <w:rPr>
          <w:rFonts w:asciiTheme="minorHAnsi" w:hAnsiTheme="minorHAnsi" w:cstheme="minorHAnsi"/>
          <w:kern w:val="0"/>
          <w:sz w:val="22"/>
          <w:szCs w:val="22"/>
          <w:lang w:eastAsia="en-US"/>
        </w:rPr>
        <w:t>Pzp</w:t>
      </w:r>
      <w:proofErr w:type="spellEnd"/>
      <w:r w:rsidRPr="00B55BE1">
        <w:rPr>
          <w:rFonts w:asciiTheme="minorHAnsi" w:hAnsiTheme="minorHAnsi" w:cstheme="minorHAnsi"/>
          <w:kern w:val="0"/>
          <w:sz w:val="22"/>
          <w:szCs w:val="22"/>
          <w:lang w:eastAsia="en-US"/>
        </w:rPr>
        <w:t xml:space="preserve">, jest spełniony, jeżeli co najmniej jeden z Wykonawców wspólnie ubiegających się o udzielenie zamówienia posiada uprawnienia do </w:t>
      </w:r>
      <w:r w:rsidRPr="00B55BE1">
        <w:rPr>
          <w:rFonts w:asciiTheme="minorHAnsi" w:hAnsiTheme="minorHAnsi" w:cstheme="minorHAnsi"/>
          <w:kern w:val="0"/>
          <w:sz w:val="22"/>
          <w:szCs w:val="22"/>
          <w:lang w:eastAsia="en-US"/>
        </w:rPr>
        <w:lastRenderedPageBreak/>
        <w:t xml:space="preserve">prowadzenia określonej działalności gospodarczej lub zawodowej i zrealizuje usługi, do których realizacji te uprawnienia są wymagane. </w:t>
      </w:r>
    </w:p>
    <w:p w14:paraId="4088C451"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sz w:val="22"/>
          <w:szCs w:val="22"/>
        </w:rPr>
        <w:t>W odniesieniu do warunków dotyczących wykształcenia, kwalifikacji zawodowych lub doświadczenia, Wykonawcy wspólnie ubiegający się o udzielenie zamówienia mogą</w:t>
      </w:r>
      <w:r w:rsidR="00B55BE1" w:rsidRPr="00B55BE1">
        <w:rPr>
          <w:rFonts w:asciiTheme="minorHAnsi" w:hAnsiTheme="minorHAnsi" w:cstheme="minorHAnsi"/>
          <w:sz w:val="22"/>
          <w:szCs w:val="22"/>
        </w:rPr>
        <w:t xml:space="preserve"> </w:t>
      </w:r>
      <w:r w:rsidRPr="00B55BE1">
        <w:rPr>
          <w:rFonts w:asciiTheme="minorHAnsi" w:hAnsiTheme="minorHAnsi" w:cstheme="minorHAnsi"/>
          <w:sz w:val="22"/>
          <w:szCs w:val="22"/>
        </w:rPr>
        <w:t xml:space="preserve">polegać na zdolnościach tych z Wykonawców, którzy wykonają usługi, do realizacji których te zdolności są wymagane. </w:t>
      </w:r>
    </w:p>
    <w:p w14:paraId="6A053385"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o którym mowa w pkt. 2 i 3, Wykonawcy wspólnie ubiegający się o udzielenie zamówienia dołączają odpowiednio do oferty oświadczenie, z którego wynika, które usługi wykonają poszczególni Wykonawcy. </w:t>
      </w:r>
    </w:p>
    <w:p w14:paraId="4F08335F" w14:textId="77777777" w:rsidR="00B55BE1"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Obowiązek złożenia oświadczenia, o którym mowa w pkt. 4 odnosi się również do Wykonawców, prowadzących działalność w formie spółki cywilnej. </w:t>
      </w:r>
    </w:p>
    <w:p w14:paraId="5E5A093E" w14:textId="47E59EC1" w:rsidR="001C4845" w:rsidRPr="00B55BE1" w:rsidRDefault="001C4845" w:rsidP="00B902F0">
      <w:pPr>
        <w:pStyle w:val="Akapitzlist"/>
        <w:numPr>
          <w:ilvl w:val="0"/>
          <w:numId w:val="42"/>
        </w:numPr>
        <w:autoSpaceDE w:val="0"/>
        <w:autoSpaceDN w:val="0"/>
        <w:adjustRightInd w:val="0"/>
        <w:spacing w:after="28"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W przypadku polegania przez członków konsorcjum na uprawieniach, doświadczeniu, kwalifikacjach lub wykształceniu członka takiego konsorcjum, wymagane zdolności powinien posiadać co najmniej ten z konsorcjantów, który w ramach przyjętego wewnętrznie podziału zadań, wyznaczony zostanie do realizowania danej części zamówienia, z którą wiąże się obowiązek posiadania konkretnych uprawnień, doświadczenia, kwalifikacji lub wykształcenia. </w:t>
      </w:r>
    </w:p>
    <w:p w14:paraId="3F2168FD"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lang w:eastAsia="en-US"/>
        </w:rPr>
      </w:pPr>
    </w:p>
    <w:p w14:paraId="7FC5871A" w14:textId="77777777" w:rsidR="001C4845" w:rsidRPr="001C4845" w:rsidRDefault="001C4845" w:rsidP="007173B2">
      <w:pPr>
        <w:autoSpaceDE w:val="0"/>
        <w:autoSpaceDN w:val="0"/>
        <w:adjustRightInd w:val="0"/>
        <w:spacing w:after="0" w:line="240" w:lineRule="auto"/>
        <w:jc w:val="both"/>
        <w:rPr>
          <w:rFonts w:asciiTheme="minorHAnsi" w:hAnsiTheme="minorHAnsi" w:cstheme="minorHAnsi"/>
          <w:kern w:val="0"/>
          <w:sz w:val="22"/>
          <w:szCs w:val="22"/>
          <w:u w:val="single"/>
          <w:lang w:eastAsia="en-US"/>
        </w:rPr>
      </w:pPr>
      <w:r w:rsidRPr="001C4845">
        <w:rPr>
          <w:rFonts w:asciiTheme="minorHAnsi" w:hAnsiTheme="minorHAnsi" w:cstheme="minorHAnsi"/>
          <w:b/>
          <w:bCs/>
          <w:kern w:val="0"/>
          <w:sz w:val="22"/>
          <w:szCs w:val="22"/>
          <w:u w:val="single"/>
          <w:lang w:eastAsia="en-US"/>
        </w:rPr>
        <w:t xml:space="preserve">Pełnomocnictwo: </w:t>
      </w:r>
    </w:p>
    <w:p w14:paraId="1ACD270B" w14:textId="77777777" w:rsidR="00B55BE1"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Pełnomocnictwo do złożenia oferty/reprezentowania Wykonawców wspólnie ubiegających się o udzielenie zamówienia musi być złożone w oryginale w takiej samej formie, jak składana oferta. </w:t>
      </w:r>
    </w:p>
    <w:p w14:paraId="4F4E6167" w14:textId="1A506F5E" w:rsidR="001C4845" w:rsidRPr="00B55BE1" w:rsidRDefault="001C4845" w:rsidP="00B902F0">
      <w:pPr>
        <w:pStyle w:val="Akapitzlist"/>
        <w:numPr>
          <w:ilvl w:val="0"/>
          <w:numId w:val="43"/>
        </w:numPr>
        <w:autoSpaceDE w:val="0"/>
        <w:autoSpaceDN w:val="0"/>
        <w:adjustRightInd w:val="0"/>
        <w:spacing w:after="27" w:line="240" w:lineRule="auto"/>
        <w:jc w:val="both"/>
        <w:rPr>
          <w:rFonts w:asciiTheme="minorHAnsi" w:hAnsiTheme="minorHAnsi" w:cstheme="minorHAnsi"/>
          <w:kern w:val="0"/>
          <w:sz w:val="22"/>
          <w:szCs w:val="22"/>
          <w:lang w:eastAsia="en-US"/>
        </w:rPr>
      </w:pPr>
      <w:r w:rsidRPr="00B55BE1">
        <w:rPr>
          <w:rFonts w:asciiTheme="minorHAnsi" w:hAnsiTheme="minorHAnsi" w:cstheme="minorHAnsi"/>
          <w:kern w:val="0"/>
          <w:sz w:val="22"/>
          <w:szCs w:val="22"/>
          <w:lang w:eastAsia="en-US"/>
        </w:rPr>
        <w:t xml:space="preserve">Dopuszczasiętakżezłożenieelektronicznejkopii(skanu)pełnomocnictwasporządzonego uprzedniowformiepisemnej,wformieelektronicznegopoświadczeniasporządzonegostosowniedoart.97§2ustawyzdnia14lutego1991r.-Prawoonotariacie, które to poświadczenie notariusz opatruje kwalifikowanym podpisem elektronicznym, bądź też poprzez opatrzenie skanu pełnomocnictwa sporządzonego uprzednio w formie pisemnej kwalifikowanym podpisem, podpisem zaufanym lub zgodnie z ustawą o dowodach osobistych (Dz. U. 2021 poz. 816 z </w:t>
      </w:r>
      <w:proofErr w:type="spellStart"/>
      <w:r w:rsidRPr="00B55BE1">
        <w:rPr>
          <w:rFonts w:asciiTheme="minorHAnsi" w:hAnsiTheme="minorHAnsi" w:cstheme="minorHAnsi"/>
          <w:kern w:val="0"/>
          <w:sz w:val="22"/>
          <w:szCs w:val="22"/>
          <w:lang w:eastAsia="en-US"/>
        </w:rPr>
        <w:t>późn</w:t>
      </w:r>
      <w:proofErr w:type="spellEnd"/>
      <w:r w:rsidRPr="00B55BE1">
        <w:rPr>
          <w:rFonts w:asciiTheme="minorHAnsi" w:hAnsiTheme="minorHAnsi" w:cstheme="minorHAnsi"/>
          <w:kern w:val="0"/>
          <w:sz w:val="22"/>
          <w:szCs w:val="22"/>
          <w:lang w:eastAsia="en-US"/>
        </w:rPr>
        <w:t xml:space="preserve">. zm.) - podpisem osobistym mocodawcy. Elektroniczna kopia pełnomocnictwa nie może być uwierzytelniona przez upełnomocnionego. </w:t>
      </w:r>
    </w:p>
    <w:bookmarkEnd w:id="2"/>
    <w:p w14:paraId="5ED0E343" w14:textId="0E461BB9" w:rsidR="001C4845" w:rsidRDefault="001C4845" w:rsidP="001C4845">
      <w:pPr>
        <w:spacing w:after="0" w:line="240" w:lineRule="auto"/>
        <w:jc w:val="both"/>
        <w:rPr>
          <w:rFonts w:asciiTheme="minorHAnsi" w:hAnsiTheme="minorHAnsi" w:cstheme="minorHAnsi"/>
          <w:spacing w:val="0"/>
          <w:kern w:val="0"/>
          <w:sz w:val="22"/>
          <w:szCs w:val="22"/>
        </w:rPr>
      </w:pPr>
    </w:p>
    <w:p w14:paraId="32A243A0" w14:textId="77777777" w:rsidR="00792144" w:rsidRDefault="00792144" w:rsidP="001C4845">
      <w:pPr>
        <w:spacing w:after="0" w:line="240" w:lineRule="auto"/>
        <w:jc w:val="both"/>
        <w:rPr>
          <w:rFonts w:asciiTheme="minorHAnsi" w:hAnsiTheme="minorHAnsi" w:cstheme="minorHAnsi"/>
          <w:spacing w:val="0"/>
          <w:kern w:val="0"/>
          <w:sz w:val="22"/>
          <w:szCs w:val="22"/>
        </w:rPr>
      </w:pPr>
    </w:p>
    <w:p w14:paraId="5533F26F" w14:textId="3349C48B" w:rsidR="006D6E8C"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3157D6" w:rsidRPr="00744A0E">
        <w:rPr>
          <w:rFonts w:asciiTheme="minorHAnsi" w:hAnsiTheme="minorHAnsi" w:cstheme="minorHAnsi"/>
          <w:b/>
          <w:spacing w:val="0"/>
          <w:kern w:val="0"/>
          <w:sz w:val="22"/>
          <w:szCs w:val="22"/>
        </w:rPr>
        <w:t>SÓB ORAZ TERMIN SKŁADANIA OFERT</w:t>
      </w:r>
    </w:p>
    <w:p w14:paraId="50D13195" w14:textId="4E56C03C" w:rsidR="00B02CE0" w:rsidRPr="008C2C3C" w:rsidRDefault="00F57519" w:rsidP="00F20DC9">
      <w:pPr>
        <w:pStyle w:val="Akapitzlist"/>
        <w:numPr>
          <w:ilvl w:val="0"/>
          <w:numId w:val="6"/>
        </w:numPr>
        <w:spacing w:after="120" w:line="240" w:lineRule="auto"/>
        <w:ind w:left="357" w:hanging="357"/>
        <w:jc w:val="both"/>
        <w:rPr>
          <w:rFonts w:asciiTheme="minorHAnsi" w:hAnsiTheme="minorHAnsi" w:cstheme="minorHAnsi"/>
          <w:b/>
          <w:color w:val="FF0000"/>
          <w:spacing w:val="0"/>
          <w:kern w:val="0"/>
          <w:sz w:val="22"/>
          <w:szCs w:val="22"/>
          <w:u w:val="single"/>
        </w:rPr>
      </w:pPr>
      <w:r w:rsidRPr="00BF4DE8">
        <w:rPr>
          <w:rFonts w:asciiTheme="minorHAnsi" w:hAnsiTheme="minorHAnsi" w:cstheme="minorHAnsi"/>
          <w:spacing w:val="0"/>
          <w:kern w:val="0"/>
          <w:sz w:val="22"/>
          <w:szCs w:val="22"/>
        </w:rPr>
        <w:t>Ofertę wraz z wymaganym</w:t>
      </w:r>
      <w:r w:rsidRPr="008C2C3C">
        <w:rPr>
          <w:rFonts w:asciiTheme="minorHAnsi" w:hAnsiTheme="minorHAnsi" w:cstheme="minorHAnsi"/>
          <w:spacing w:val="0"/>
          <w:kern w:val="0"/>
          <w:sz w:val="22"/>
          <w:szCs w:val="22"/>
        </w:rPr>
        <w:t xml:space="preserve">i załącznikami należy złożyć w terminie </w:t>
      </w:r>
      <w:r w:rsidRPr="008C2C3C">
        <w:rPr>
          <w:rFonts w:asciiTheme="minorHAnsi" w:hAnsiTheme="minorHAnsi" w:cstheme="minorHAnsi"/>
          <w:spacing w:val="0"/>
          <w:kern w:val="0"/>
          <w:sz w:val="22"/>
          <w:szCs w:val="22"/>
          <w:u w:val="single"/>
        </w:rPr>
        <w:t xml:space="preserve">do dnia </w:t>
      </w:r>
      <w:r w:rsidR="001B72A1">
        <w:rPr>
          <w:rFonts w:asciiTheme="minorHAnsi" w:hAnsiTheme="minorHAnsi" w:cstheme="minorHAnsi"/>
          <w:b/>
          <w:spacing w:val="0"/>
          <w:kern w:val="0"/>
          <w:sz w:val="22"/>
          <w:szCs w:val="22"/>
          <w:u w:val="single"/>
        </w:rPr>
        <w:t>06 maja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b/>
          <w:spacing w:val="0"/>
          <w:kern w:val="0"/>
          <w:sz w:val="22"/>
          <w:szCs w:val="22"/>
          <w:u w:val="single"/>
        </w:rPr>
        <w:t xml:space="preserve">, do godz. </w:t>
      </w:r>
      <w:r w:rsidR="009E0BC3" w:rsidRPr="008C2C3C">
        <w:rPr>
          <w:rFonts w:asciiTheme="minorHAnsi" w:hAnsiTheme="minorHAnsi" w:cstheme="minorHAnsi"/>
          <w:b/>
          <w:spacing w:val="0"/>
          <w:kern w:val="0"/>
          <w:sz w:val="22"/>
          <w:szCs w:val="22"/>
          <w:u w:val="single"/>
        </w:rPr>
        <w:t>09</w:t>
      </w:r>
      <w:r w:rsidR="009936B6" w:rsidRPr="008C2C3C">
        <w:rPr>
          <w:rFonts w:asciiTheme="minorHAnsi" w:hAnsiTheme="minorHAnsi" w:cstheme="minorHAnsi"/>
          <w:b/>
          <w:spacing w:val="0"/>
          <w:kern w:val="0"/>
          <w:sz w:val="22"/>
          <w:szCs w:val="22"/>
          <w:u w:val="single"/>
        </w:rPr>
        <w:t>:00.</w:t>
      </w:r>
      <w:r w:rsidRPr="008C2C3C">
        <w:rPr>
          <w:rFonts w:asciiTheme="minorHAnsi" w:hAnsiTheme="minorHAnsi" w:cstheme="minorHAnsi"/>
          <w:b/>
          <w:spacing w:val="0"/>
          <w:kern w:val="0"/>
          <w:sz w:val="22"/>
          <w:szCs w:val="22"/>
          <w:u w:val="single"/>
        </w:rPr>
        <w:t xml:space="preserve"> </w:t>
      </w:r>
    </w:p>
    <w:p w14:paraId="1FF3DCAE"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bookmarkStart w:id="3" w:name="_Hlk125564960"/>
      <w:r w:rsidRPr="008C2C3C">
        <w:rPr>
          <w:rFonts w:asciiTheme="minorHAnsi" w:hAnsiTheme="minorHAnsi" w:cstheme="minorHAnsi"/>
          <w:color w:val="000000"/>
          <w:kern w:val="0"/>
          <w:sz w:val="22"/>
          <w:szCs w:val="22"/>
          <w:lang w:eastAsia="en-US"/>
        </w:rPr>
        <w:t>Wykonawca składa ofertę za pośrednictwem</w:t>
      </w:r>
      <w:r w:rsidRPr="00D457EB">
        <w:rPr>
          <w:rFonts w:asciiTheme="minorHAnsi" w:hAnsiTheme="minorHAnsi" w:cstheme="minorHAnsi"/>
          <w:color w:val="000000"/>
          <w:kern w:val="0"/>
          <w:sz w:val="22"/>
          <w:szCs w:val="22"/>
          <w:lang w:eastAsia="en-US"/>
        </w:rPr>
        <w:t xml:space="preserve"> zakładki „Oferty/wnioski”, widocznej w podglądzie postępowania po zalogowaniu się na konto Wykonawcy. Po</w:t>
      </w:r>
      <w:r w:rsidRPr="00BF4DE8">
        <w:rPr>
          <w:rFonts w:asciiTheme="minorHAnsi" w:hAnsiTheme="minorHAnsi" w:cstheme="minorHAnsi"/>
          <w:color w:val="000000"/>
          <w:kern w:val="0"/>
          <w:sz w:val="22"/>
          <w:szCs w:val="22"/>
          <w:lang w:eastAsia="en-US"/>
        </w:rPr>
        <w:t xml:space="preserve"> wybraniu przycisku „Złóż ofertę” system prezentuje okno składania oferty umożliwiające przekazanie dokumentów elektronicznych, w którym znajdują się dwa pola </w:t>
      </w:r>
      <w:proofErr w:type="spellStart"/>
      <w:r w:rsidRPr="00BF4DE8">
        <w:rPr>
          <w:rFonts w:asciiTheme="minorHAnsi" w:hAnsiTheme="minorHAnsi" w:cstheme="minorHAnsi"/>
          <w:color w:val="000000"/>
          <w:kern w:val="0"/>
          <w:sz w:val="22"/>
          <w:szCs w:val="22"/>
          <w:lang w:eastAsia="en-US"/>
        </w:rPr>
        <w:t>drag&amp;drop</w:t>
      </w:r>
      <w:proofErr w:type="spellEnd"/>
      <w:r w:rsidRPr="00BF4DE8">
        <w:rPr>
          <w:rFonts w:asciiTheme="minorHAnsi" w:hAnsiTheme="minorHAnsi" w:cstheme="minorHAnsi"/>
          <w:color w:val="000000"/>
          <w:kern w:val="0"/>
          <w:sz w:val="22"/>
          <w:szCs w:val="22"/>
          <w:lang w:eastAsia="en-US"/>
        </w:rPr>
        <w:t xml:space="preserve"> („przeciągnij” i „upuść”) służące do dodawania plików. </w:t>
      </w:r>
    </w:p>
    <w:p w14:paraId="6965B515" w14:textId="1F4AD9C1"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Wykonawca dodaje wybrany z dysku i uprzednio podpisany „Formularz ofertowy” w pierwszym polu („Wypełniony formularz ofertowy”). W kolejnym polu („Załączniki i inne dokumenty przedstawione w ofercie przez Wykonawcę”) wykonawca dodaje pozostałe pliki stanowiące ofertę lub składane wraz z ofertą. </w:t>
      </w:r>
    </w:p>
    <w:p w14:paraId="7DE0D778" w14:textId="15907F4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color w:val="000000"/>
          <w:kern w:val="0"/>
          <w:sz w:val="22"/>
          <w:szCs w:val="22"/>
          <w:lang w:eastAsia="en-US"/>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8DF09AF" w14:textId="77777777" w:rsidR="00BF4DE8" w:rsidRPr="00BF4DE8" w:rsidRDefault="00BF4DE8" w:rsidP="00F20DC9">
      <w:pPr>
        <w:pStyle w:val="Akapitzlist"/>
        <w:numPr>
          <w:ilvl w:val="0"/>
          <w:numId w:val="6"/>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BF4DE8">
        <w:rPr>
          <w:rFonts w:asciiTheme="minorHAnsi" w:hAnsiTheme="minorHAnsi" w:cstheme="minorHAnsi"/>
          <w:b/>
          <w:bCs/>
          <w:color w:val="000000"/>
          <w:kern w:val="0"/>
          <w:sz w:val="22"/>
          <w:szCs w:val="22"/>
          <w:lang w:eastAsia="en-US"/>
        </w:rPr>
        <w:t xml:space="preserve">Formularz ofertowy podpisuje się kwalifikowanym podpisem elektronicznym, podpisem zaufanym lub podpisem osobistym w formacie </w:t>
      </w:r>
      <w:proofErr w:type="spellStart"/>
      <w:r w:rsidRPr="00BF4DE8">
        <w:rPr>
          <w:rFonts w:asciiTheme="minorHAnsi" w:hAnsiTheme="minorHAnsi" w:cstheme="minorHAnsi"/>
          <w:b/>
          <w:bCs/>
          <w:color w:val="000000"/>
          <w:kern w:val="0"/>
          <w:sz w:val="22"/>
          <w:szCs w:val="22"/>
          <w:lang w:eastAsia="en-US"/>
        </w:rPr>
        <w:t>PAdES</w:t>
      </w:r>
      <w:proofErr w:type="spellEnd"/>
      <w:r w:rsidRPr="00BF4DE8">
        <w:rPr>
          <w:rFonts w:asciiTheme="minorHAnsi" w:hAnsiTheme="minorHAnsi" w:cstheme="minorHAnsi"/>
          <w:b/>
          <w:bCs/>
          <w:color w:val="000000"/>
          <w:kern w:val="0"/>
          <w:sz w:val="22"/>
          <w:szCs w:val="22"/>
          <w:lang w:eastAsia="en-US"/>
        </w:rPr>
        <w:t xml:space="preserve"> typ wewnętrzny. </w:t>
      </w:r>
    </w:p>
    <w:p w14:paraId="18A1913A" w14:textId="77777777"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b/>
          <w:bCs/>
          <w:color w:val="000000"/>
          <w:kern w:val="0"/>
          <w:sz w:val="22"/>
          <w:szCs w:val="22"/>
          <w:lang w:eastAsia="en-US"/>
        </w:rPr>
        <w:t xml:space="preserve">Pozostałe dokumenty wchodzące w skład oferty lub składane wraz z ofertą, </w:t>
      </w:r>
      <w:r w:rsidRPr="006E0417">
        <w:rPr>
          <w:rFonts w:asciiTheme="minorHAnsi" w:hAnsiTheme="minorHAnsi" w:cstheme="minorHAnsi"/>
          <w:bCs/>
          <w:color w:val="000000"/>
          <w:kern w:val="0"/>
          <w:sz w:val="22"/>
          <w:szCs w:val="22"/>
          <w:lang w:eastAsia="en-US"/>
        </w:rPr>
        <w:t>które są</w:t>
      </w:r>
      <w:r w:rsidRPr="00BF4DE8">
        <w:rPr>
          <w:rFonts w:asciiTheme="minorHAnsi" w:hAnsiTheme="minorHAnsi" w:cstheme="minorHAnsi"/>
          <w:b/>
          <w:bCs/>
          <w:color w:val="000000"/>
          <w:kern w:val="0"/>
          <w:sz w:val="22"/>
          <w:szCs w:val="22"/>
          <w:lang w:eastAsia="en-US"/>
        </w:rPr>
        <w:t xml:space="preserve">  </w:t>
      </w:r>
      <w:r w:rsidRPr="00BF4DE8">
        <w:rPr>
          <w:rFonts w:asciiTheme="minorHAnsi" w:hAnsiTheme="minorHAnsi" w:cstheme="minorHAnsi"/>
          <w:sz w:val="22"/>
          <w:szCs w:val="22"/>
        </w:rPr>
        <w:t xml:space="preserve">zgodnie z ustawą </w:t>
      </w:r>
      <w:proofErr w:type="spellStart"/>
      <w:r w:rsidRPr="00BF4DE8">
        <w:rPr>
          <w:rFonts w:asciiTheme="minorHAnsi" w:hAnsiTheme="minorHAnsi" w:cstheme="minorHAnsi"/>
          <w:sz w:val="22"/>
          <w:szCs w:val="22"/>
        </w:rPr>
        <w:t>Pzp</w:t>
      </w:r>
      <w:proofErr w:type="spellEnd"/>
      <w:r w:rsidRPr="00BF4DE8">
        <w:rPr>
          <w:rFonts w:asciiTheme="minorHAnsi" w:hAnsiTheme="minorHAnsi" w:cstheme="minorHAnsi"/>
          <w:sz w:val="22"/>
          <w:szCs w:val="22"/>
        </w:rPr>
        <w:t xml:space="preserve"> lub rozporządzeniem Prezesa Rady Ministrów w sprawie wymagań dla dokumentów elektronicznych opatrzone kwalifikowanym podpisem elektronicznym, podpisem zaufanym lub </w:t>
      </w:r>
      <w:r w:rsidRPr="00BF4DE8">
        <w:rPr>
          <w:rFonts w:asciiTheme="minorHAnsi" w:hAnsiTheme="minorHAnsi" w:cstheme="minorHAnsi"/>
          <w:sz w:val="22"/>
          <w:szCs w:val="22"/>
        </w:rPr>
        <w:lastRenderedPageBreak/>
        <w:t xml:space="preserve">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1344D095" w14:textId="1AD280BD" w:rsidR="00BF4DE8" w:rsidRPr="00BF4DE8" w:rsidRDefault="00BF4DE8" w:rsidP="00BF4DE8">
      <w:pPr>
        <w:pStyle w:val="Akapitzlist"/>
        <w:autoSpaceDE w:val="0"/>
        <w:autoSpaceDN w:val="0"/>
        <w:adjustRightInd w:val="0"/>
        <w:spacing w:after="0" w:line="240" w:lineRule="auto"/>
        <w:ind w:left="360"/>
        <w:jc w:val="both"/>
        <w:rPr>
          <w:rFonts w:asciiTheme="minorHAnsi" w:hAnsiTheme="minorHAnsi" w:cstheme="minorHAnsi"/>
          <w:sz w:val="22"/>
          <w:szCs w:val="22"/>
        </w:rPr>
      </w:pPr>
      <w:r w:rsidRPr="00BF4DE8">
        <w:rPr>
          <w:rFonts w:asciiTheme="minorHAnsi" w:hAnsiTheme="minorHAnsi" w:cstheme="minorHAnsi"/>
          <w:kern w:val="0"/>
          <w:sz w:val="22"/>
          <w:szCs w:val="22"/>
          <w:lang w:eastAsia="en-US"/>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2029AC0" w14:textId="531E57AE"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48F7A18C" w14:textId="4E1689FF"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b/>
          <w:bCs/>
          <w:kern w:val="0"/>
          <w:sz w:val="22"/>
          <w:szCs w:val="22"/>
          <w:lang w:eastAsia="en-US"/>
        </w:rPr>
        <w:t xml:space="preserve">Oferta może być złożona tylko do upływu terminu składania ofert. </w:t>
      </w:r>
    </w:p>
    <w:p w14:paraId="5EFD63FB" w14:textId="51B8E908" w:rsidR="00BF4DE8" w:rsidRPr="00BF4DE8" w:rsidRDefault="00BF4DE8" w:rsidP="00F20DC9">
      <w:pPr>
        <w:pStyle w:val="Akapitzlist"/>
        <w:numPr>
          <w:ilvl w:val="0"/>
          <w:numId w:val="6"/>
        </w:numPr>
        <w:autoSpaceDE w:val="0"/>
        <w:autoSpaceDN w:val="0"/>
        <w:adjustRightInd w:val="0"/>
        <w:spacing w:after="145"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Wykonawca może przed upływem terminu składania ofert wycofać ofertę. Wykonawca wycofuje ofertę w zakładce „Oferty/wnioski” używając przycisku „Wycofaj ofertę”. </w:t>
      </w:r>
    </w:p>
    <w:p w14:paraId="7BB04879" w14:textId="50161AFF" w:rsidR="00F8278E" w:rsidRPr="00C16F38" w:rsidRDefault="00BF4DE8" w:rsidP="00C16F38">
      <w:pPr>
        <w:pStyle w:val="Akapitzlist"/>
        <w:numPr>
          <w:ilvl w:val="0"/>
          <w:numId w:val="6"/>
        </w:numPr>
        <w:autoSpaceDE w:val="0"/>
        <w:autoSpaceDN w:val="0"/>
        <w:adjustRightInd w:val="0"/>
        <w:spacing w:after="0" w:line="240" w:lineRule="auto"/>
        <w:jc w:val="both"/>
        <w:rPr>
          <w:rFonts w:asciiTheme="minorHAnsi" w:hAnsiTheme="minorHAnsi" w:cstheme="minorHAnsi"/>
          <w:kern w:val="0"/>
          <w:sz w:val="22"/>
          <w:szCs w:val="22"/>
          <w:lang w:eastAsia="en-US"/>
        </w:rPr>
      </w:pPr>
      <w:r w:rsidRPr="00BF4DE8">
        <w:rPr>
          <w:rFonts w:asciiTheme="minorHAnsi" w:hAnsiTheme="minorHAnsi" w:cstheme="minorHAnsi"/>
          <w:kern w:val="0"/>
          <w:sz w:val="22"/>
          <w:szCs w:val="22"/>
          <w:lang w:eastAsia="en-US"/>
        </w:rPr>
        <w:t xml:space="preserve">Maksymalny łączny rozmiar plików stanowiących ofertę lub składanych wraz z ofertą to 250 MB. </w:t>
      </w:r>
      <w:bookmarkEnd w:id="3"/>
    </w:p>
    <w:p w14:paraId="3E0003B0" w14:textId="77777777" w:rsidR="007F1D0B" w:rsidRPr="00744A0E" w:rsidRDefault="007F1D0B" w:rsidP="00F8278E">
      <w:pPr>
        <w:spacing w:after="120" w:line="240" w:lineRule="auto"/>
        <w:jc w:val="both"/>
        <w:rPr>
          <w:rFonts w:asciiTheme="minorHAnsi" w:hAnsiTheme="minorHAnsi" w:cstheme="minorHAnsi"/>
          <w:spacing w:val="0"/>
          <w:kern w:val="0"/>
          <w:sz w:val="22"/>
          <w:szCs w:val="22"/>
        </w:rPr>
      </w:pPr>
    </w:p>
    <w:p w14:paraId="69F050C7" w14:textId="1536CC0F" w:rsidR="002873A4" w:rsidRPr="00744A0E" w:rsidRDefault="003157D6"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4" w:name="_Hlk125565159"/>
      <w:r w:rsidRPr="00744A0E">
        <w:rPr>
          <w:rFonts w:asciiTheme="minorHAnsi" w:hAnsiTheme="minorHAnsi" w:cstheme="minorHAnsi"/>
          <w:b/>
          <w:spacing w:val="0"/>
          <w:kern w:val="0"/>
          <w:sz w:val="22"/>
          <w:szCs w:val="22"/>
        </w:rPr>
        <w:t>TERMIN OTWARCIA OFERT</w:t>
      </w:r>
    </w:p>
    <w:p w14:paraId="66E41A98" w14:textId="1515A267" w:rsidR="003157D6" w:rsidRPr="008C2C3C"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 xml:space="preserve">Otwarcie ofert nastąpi w dniu </w:t>
      </w:r>
      <w:r w:rsidR="001B72A1">
        <w:rPr>
          <w:rFonts w:asciiTheme="minorHAnsi" w:hAnsiTheme="minorHAnsi" w:cstheme="minorHAnsi"/>
          <w:b/>
          <w:spacing w:val="0"/>
          <w:kern w:val="0"/>
          <w:sz w:val="22"/>
          <w:szCs w:val="22"/>
          <w:u w:val="single"/>
        </w:rPr>
        <w:t>06 maja</w:t>
      </w:r>
      <w:r w:rsidR="0091575F" w:rsidRPr="008C2C3C">
        <w:rPr>
          <w:rFonts w:asciiTheme="minorHAnsi" w:hAnsiTheme="minorHAnsi" w:cstheme="minorHAnsi"/>
          <w:b/>
          <w:spacing w:val="0"/>
          <w:kern w:val="0"/>
          <w:sz w:val="22"/>
          <w:szCs w:val="22"/>
          <w:u w:val="single"/>
        </w:rPr>
        <w:t xml:space="preserve"> 2024</w:t>
      </w:r>
      <w:r w:rsidR="009936B6" w:rsidRPr="008C2C3C">
        <w:rPr>
          <w:rFonts w:asciiTheme="minorHAnsi" w:hAnsiTheme="minorHAnsi" w:cstheme="minorHAnsi"/>
          <w:b/>
          <w:spacing w:val="0"/>
          <w:kern w:val="0"/>
          <w:sz w:val="22"/>
          <w:szCs w:val="22"/>
          <w:u w:val="single"/>
        </w:rPr>
        <w:t xml:space="preserve"> r.</w:t>
      </w:r>
      <w:r w:rsidRPr="008C2C3C">
        <w:rPr>
          <w:rFonts w:asciiTheme="minorHAnsi" w:hAnsiTheme="minorHAnsi" w:cstheme="minorHAnsi"/>
          <w:spacing w:val="0"/>
          <w:kern w:val="0"/>
          <w:sz w:val="22"/>
          <w:szCs w:val="22"/>
          <w:u w:val="single"/>
        </w:rPr>
        <w:t xml:space="preserve"> </w:t>
      </w:r>
      <w:r w:rsidRPr="008C2C3C">
        <w:rPr>
          <w:rFonts w:asciiTheme="minorHAnsi" w:hAnsiTheme="minorHAnsi" w:cstheme="minorHAnsi"/>
          <w:b/>
          <w:spacing w:val="0"/>
          <w:kern w:val="0"/>
          <w:sz w:val="22"/>
          <w:szCs w:val="22"/>
          <w:u w:val="single"/>
        </w:rPr>
        <w:t xml:space="preserve">o godzinie </w:t>
      </w:r>
      <w:r w:rsidR="006562A8">
        <w:rPr>
          <w:rFonts w:asciiTheme="minorHAnsi" w:hAnsiTheme="minorHAnsi" w:cstheme="minorHAnsi"/>
          <w:b/>
          <w:spacing w:val="0"/>
          <w:kern w:val="0"/>
          <w:sz w:val="22"/>
          <w:szCs w:val="22"/>
          <w:u w:val="single"/>
        </w:rPr>
        <w:t>09:30</w:t>
      </w:r>
      <w:bookmarkStart w:id="5" w:name="_GoBack"/>
      <w:bookmarkEnd w:id="5"/>
      <w:r w:rsidR="009E0BC3" w:rsidRPr="008C2C3C">
        <w:rPr>
          <w:rFonts w:asciiTheme="minorHAnsi" w:hAnsiTheme="minorHAnsi" w:cstheme="minorHAnsi"/>
          <w:b/>
          <w:spacing w:val="0"/>
          <w:kern w:val="0"/>
          <w:sz w:val="22"/>
          <w:szCs w:val="22"/>
          <w:u w:val="single"/>
        </w:rPr>
        <w:t>.</w:t>
      </w:r>
    </w:p>
    <w:p w14:paraId="0A2E8D16" w14:textId="0B07BE76" w:rsidR="003157D6" w:rsidRPr="00D457EB"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8C2C3C">
        <w:rPr>
          <w:rFonts w:asciiTheme="minorHAnsi" w:hAnsiTheme="minorHAnsi" w:cstheme="minorHAnsi"/>
          <w:spacing w:val="0"/>
          <w:kern w:val="0"/>
          <w:sz w:val="22"/>
          <w:szCs w:val="22"/>
        </w:rPr>
        <w:t>Zamawiający</w:t>
      </w:r>
      <w:r w:rsidR="00381DFD" w:rsidRPr="008C2C3C">
        <w:rPr>
          <w:rFonts w:asciiTheme="minorHAnsi" w:hAnsiTheme="minorHAnsi" w:cstheme="minorHAnsi"/>
          <w:spacing w:val="0"/>
          <w:kern w:val="0"/>
          <w:sz w:val="22"/>
          <w:szCs w:val="22"/>
        </w:rPr>
        <w:t xml:space="preserve"> po upływie terminu składania ofert lecz nie później niż </w:t>
      </w:r>
      <w:r w:rsidRPr="008C2C3C">
        <w:rPr>
          <w:rFonts w:asciiTheme="minorHAnsi" w:hAnsiTheme="minorHAnsi" w:cstheme="minorHAnsi"/>
          <w:spacing w:val="0"/>
          <w:kern w:val="0"/>
          <w:sz w:val="22"/>
          <w:szCs w:val="22"/>
        </w:rPr>
        <w:t xml:space="preserve">przed </w:t>
      </w:r>
      <w:r w:rsidR="00381DFD" w:rsidRPr="008C2C3C">
        <w:rPr>
          <w:rFonts w:asciiTheme="minorHAnsi" w:hAnsiTheme="minorHAnsi" w:cstheme="minorHAnsi"/>
          <w:spacing w:val="0"/>
          <w:kern w:val="0"/>
          <w:sz w:val="22"/>
          <w:szCs w:val="22"/>
        </w:rPr>
        <w:t xml:space="preserve">ustalonym terminem </w:t>
      </w:r>
      <w:r w:rsidRPr="008C2C3C">
        <w:rPr>
          <w:rFonts w:asciiTheme="minorHAnsi" w:hAnsiTheme="minorHAnsi" w:cstheme="minorHAnsi"/>
          <w:spacing w:val="0"/>
          <w:kern w:val="0"/>
          <w:sz w:val="22"/>
          <w:szCs w:val="22"/>
        </w:rPr>
        <w:t>otwarciem ofert, udostępnia na stronie internetowej prowadzonego</w:t>
      </w:r>
      <w:r w:rsidRPr="00D457EB">
        <w:rPr>
          <w:rFonts w:asciiTheme="minorHAnsi" w:hAnsiTheme="minorHAnsi" w:cstheme="minorHAnsi"/>
          <w:spacing w:val="0"/>
          <w:kern w:val="0"/>
          <w:sz w:val="22"/>
          <w:szCs w:val="22"/>
        </w:rPr>
        <w:t xml:space="preserve"> post</w:t>
      </w:r>
      <w:r w:rsidR="00381DFD" w:rsidRPr="00D457EB">
        <w:rPr>
          <w:rFonts w:asciiTheme="minorHAnsi" w:hAnsiTheme="minorHAnsi" w:cstheme="minorHAnsi"/>
          <w:spacing w:val="0"/>
          <w:kern w:val="0"/>
          <w:sz w:val="22"/>
          <w:szCs w:val="22"/>
        </w:rPr>
        <w:t>ę</w:t>
      </w:r>
      <w:r w:rsidRPr="00D457EB">
        <w:rPr>
          <w:rFonts w:asciiTheme="minorHAnsi" w:hAnsiTheme="minorHAnsi" w:cstheme="minorHAnsi"/>
          <w:spacing w:val="0"/>
          <w:kern w:val="0"/>
          <w:sz w:val="22"/>
          <w:szCs w:val="22"/>
        </w:rPr>
        <w:t>powania informację o kwocie, jaką zamierza przeznaczyć na sfinansowanie zamówienia.</w:t>
      </w:r>
    </w:p>
    <w:p w14:paraId="30F8C8F2"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niezwłocznie po otwarciu ofert, udostępniana stronie internetowej prowadzonego postepowania informacje o:</w:t>
      </w:r>
    </w:p>
    <w:p w14:paraId="265EEF8F" w14:textId="6ECD40FE"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nazwach albo imionach i nazwiskach oraz siedzibach lub miejscach prowadzonej działalności gospodarczej albo miejscach zamieszkania wykonawców, których oferty zostały otwarte;</w:t>
      </w:r>
    </w:p>
    <w:p w14:paraId="017609EC" w14:textId="77777777" w:rsidR="003157D6" w:rsidRPr="00744A0E" w:rsidRDefault="003157D6" w:rsidP="00F20DC9">
      <w:pPr>
        <w:pStyle w:val="Akapitzlist"/>
        <w:numPr>
          <w:ilvl w:val="1"/>
          <w:numId w:val="7"/>
        </w:numPr>
        <w:spacing w:after="120" w:line="240" w:lineRule="auto"/>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cenach lub kosztach zawartych w ofertach.</w:t>
      </w:r>
    </w:p>
    <w:p w14:paraId="6AE4166D" w14:textId="77777777" w:rsidR="003157D6" w:rsidRPr="00744A0E" w:rsidRDefault="003157D6" w:rsidP="00F20DC9">
      <w:pPr>
        <w:pStyle w:val="Akapitzlist"/>
        <w:numPr>
          <w:ilvl w:val="0"/>
          <w:numId w:val="7"/>
        </w:numPr>
        <w:spacing w:after="12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wystąpienia awarii systemu teleinformatycznego, która spowoduje brak możliwości otwarcia ofert w terminie określonym przez Zamawiającego, otwarcie ofert nastąpi niezwłocznie po usunięciu awarii.</w:t>
      </w:r>
    </w:p>
    <w:p w14:paraId="723F0628" w14:textId="0562E936" w:rsidR="003157D6" w:rsidRPr="00744A0E" w:rsidRDefault="003157D6" w:rsidP="00F20DC9">
      <w:pPr>
        <w:pStyle w:val="Akapitzlist"/>
        <w:numPr>
          <w:ilvl w:val="0"/>
          <w:numId w:val="7"/>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poinformuje o zmianie terminu otwarcia ofert na stronie internetowej prowadzonego postepowania.</w:t>
      </w:r>
    </w:p>
    <w:p w14:paraId="3E997291" w14:textId="49643D1B" w:rsidR="004B1AC8" w:rsidRDefault="004B1AC8" w:rsidP="00395BD7">
      <w:pPr>
        <w:pStyle w:val="Akapitzlist"/>
        <w:spacing w:after="120" w:line="240" w:lineRule="auto"/>
        <w:ind w:left="357"/>
        <w:contextualSpacing w:val="0"/>
        <w:jc w:val="both"/>
        <w:rPr>
          <w:rFonts w:asciiTheme="minorHAnsi" w:hAnsiTheme="minorHAnsi" w:cstheme="minorHAnsi"/>
          <w:spacing w:val="0"/>
          <w:kern w:val="0"/>
          <w:sz w:val="22"/>
          <w:szCs w:val="22"/>
        </w:rPr>
      </w:pPr>
    </w:p>
    <w:p w14:paraId="1DA2743A" w14:textId="77777777" w:rsidR="00865B0D"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PODSTAWY WYKLUCZENIA, O</w:t>
      </w:r>
      <w:r w:rsidR="00865B0D" w:rsidRPr="00744A0E">
        <w:rPr>
          <w:rFonts w:asciiTheme="minorHAnsi" w:hAnsiTheme="minorHAnsi" w:cstheme="minorHAnsi"/>
          <w:b/>
          <w:spacing w:val="0"/>
          <w:kern w:val="0"/>
          <w:sz w:val="22"/>
          <w:szCs w:val="22"/>
        </w:rPr>
        <w:t xml:space="preserve"> KTÓRYCH MOWA W ART. 108 UST. 1</w:t>
      </w:r>
    </w:p>
    <w:p w14:paraId="6F446731" w14:textId="7C519D5F" w:rsidR="00865B0D" w:rsidRPr="00267039" w:rsidRDefault="00865B0D" w:rsidP="00B902F0">
      <w:pPr>
        <w:pStyle w:val="Akapitzlist"/>
        <w:numPr>
          <w:ilvl w:val="0"/>
          <w:numId w:val="37"/>
        </w:numPr>
        <w:spacing w:after="0" w:line="240" w:lineRule="auto"/>
        <w:rPr>
          <w:rFonts w:asciiTheme="minorHAnsi" w:hAnsiTheme="minorHAnsi" w:cstheme="minorHAnsi"/>
          <w:b/>
          <w:spacing w:val="0"/>
          <w:kern w:val="0"/>
          <w:sz w:val="22"/>
          <w:szCs w:val="22"/>
        </w:rPr>
      </w:pPr>
      <w:r w:rsidRPr="00267039">
        <w:rPr>
          <w:rFonts w:asciiTheme="minorHAnsi" w:hAnsiTheme="minorHAnsi" w:cstheme="minorHAnsi"/>
          <w:sz w:val="22"/>
          <w:szCs w:val="22"/>
        </w:rPr>
        <w:t>Z postępowania o udzielenie zamówienia wyklucza się wykonawcę:</w:t>
      </w:r>
    </w:p>
    <w:p w14:paraId="2E37A82E" w14:textId="6963B8AE" w:rsidR="00865B0D"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będącego osobą fizyczną, którego prawomocnie skazano za przestępstwo:</w:t>
      </w:r>
    </w:p>
    <w:p w14:paraId="15FE51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490F5429"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handlu ludźmi, o którym mowa w art. 189a Kodeksu karnego,</w:t>
      </w:r>
    </w:p>
    <w:p w14:paraId="5FB899AD"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228-230a, art. 250a Kodeksu karnego lub w art. 46 lub art. 48 ustawy z dnia 25 czerwca 2010 r. o sporcie,</w:t>
      </w:r>
    </w:p>
    <w:p w14:paraId="22D2D974" w14:textId="77777777" w:rsidR="00E9123A"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CFCBE9"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charakterze terrorystycznym, o którym mowa w art. 115 § 20 Kodeksu karnego, lub mające na celu popełnienie tego przestępstwa,</w:t>
      </w:r>
    </w:p>
    <w:p w14:paraId="534BCD86"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FA4011A" w14:textId="77777777" w:rsidR="003F32A6"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9709A7" w14:textId="1339133F" w:rsidR="00865B0D" w:rsidRPr="00744A0E" w:rsidRDefault="00865B0D" w:rsidP="00F20DC9">
      <w:pPr>
        <w:pStyle w:val="Akapitzlist"/>
        <w:numPr>
          <w:ilvl w:val="0"/>
          <w:numId w:val="17"/>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p>
    <w:p w14:paraId="675A1432" w14:textId="77777777" w:rsidR="00865B0D" w:rsidRPr="00744A0E" w:rsidRDefault="00865B0D" w:rsidP="00671CDF">
      <w:pPr>
        <w:pStyle w:val="text-justify"/>
        <w:spacing w:before="0" w:beforeAutospacing="0" w:after="0" w:afterAutospacing="0"/>
        <w:jc w:val="both"/>
        <w:rPr>
          <w:rFonts w:asciiTheme="minorHAnsi" w:hAnsiTheme="minorHAnsi" w:cstheme="minorHAnsi"/>
          <w:sz w:val="22"/>
          <w:szCs w:val="22"/>
        </w:rPr>
      </w:pPr>
      <w:r w:rsidRPr="00744A0E">
        <w:rPr>
          <w:rFonts w:asciiTheme="minorHAnsi" w:hAnsiTheme="minorHAnsi" w:cstheme="minorHAnsi"/>
          <w:sz w:val="22"/>
          <w:szCs w:val="22"/>
        </w:rPr>
        <w:t>- lub za odpowiedni czyn zabroniony określony w przepisach prawa obcego;</w:t>
      </w:r>
    </w:p>
    <w:p w14:paraId="71FE9347"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45B42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B4D21C"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wobec którego prawomocnie orzeczono zakaz ubiegania się o zamówienia publiczne;</w:t>
      </w:r>
    </w:p>
    <w:p w14:paraId="66E5A7B1" w14:textId="77777777" w:rsidR="003F32A6"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5B214E7" w14:textId="5EC5D768" w:rsidR="00C35CAA" w:rsidRPr="00744A0E" w:rsidRDefault="00865B0D" w:rsidP="00F20DC9">
      <w:pPr>
        <w:pStyle w:val="Akapitzlist"/>
        <w:numPr>
          <w:ilvl w:val="0"/>
          <w:numId w:val="16"/>
        </w:num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5F8A157" w14:textId="0F85C172" w:rsidR="003F32A6" w:rsidRPr="00267039" w:rsidRDefault="003F32A6" w:rsidP="00B902F0">
      <w:pPr>
        <w:pStyle w:val="Akapitzlist"/>
        <w:numPr>
          <w:ilvl w:val="0"/>
          <w:numId w:val="37"/>
        </w:numPr>
        <w:spacing w:after="0" w:line="240" w:lineRule="auto"/>
        <w:jc w:val="both"/>
        <w:rPr>
          <w:rFonts w:asciiTheme="minorHAnsi" w:hAnsiTheme="minorHAnsi" w:cstheme="minorHAnsi"/>
          <w:sz w:val="22"/>
          <w:szCs w:val="22"/>
        </w:rPr>
      </w:pPr>
      <w:r w:rsidRPr="00267039">
        <w:rPr>
          <w:rFonts w:asciiTheme="minorHAnsi" w:hAnsiTheme="minorHAnsi" w:cstheme="minorHAnsi"/>
          <w:iCs/>
          <w:sz w:val="22"/>
          <w:szCs w:val="22"/>
          <w:shd w:val="clear" w:color="auto" w:fill="FFFFFF"/>
        </w:rPr>
        <w:t>Wykluczenie wykonawcy następuje:</w:t>
      </w:r>
    </w:p>
    <w:p w14:paraId="4A0DB060" w14:textId="77777777" w:rsidR="003F32A6" w:rsidRPr="00666018"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1CF51830" w14:textId="4A079548" w:rsidR="003F32A6" w:rsidRPr="00744A0E" w:rsidRDefault="003F32A6" w:rsidP="00F20DC9">
      <w:pPr>
        <w:pStyle w:val="Akapitzlist"/>
        <w:numPr>
          <w:ilvl w:val="0"/>
          <w:numId w:val="18"/>
        </w:numPr>
        <w:autoSpaceDE w:val="0"/>
        <w:autoSpaceDN w:val="0"/>
        <w:adjustRightInd w:val="0"/>
        <w:spacing w:line="240" w:lineRule="auto"/>
        <w:jc w:val="both"/>
        <w:rPr>
          <w:rFonts w:asciiTheme="minorHAnsi" w:hAnsiTheme="minorHAnsi" w:cstheme="minorHAnsi"/>
          <w:bCs/>
          <w:iCs/>
          <w:sz w:val="22"/>
          <w:szCs w:val="22"/>
        </w:rPr>
      </w:pPr>
      <w:r w:rsidRPr="00666018">
        <w:rPr>
          <w:rFonts w:asciiTheme="minorHAnsi" w:hAnsiTheme="minorHAnsi" w:cstheme="minorHAnsi"/>
          <w:bCs/>
          <w:iCs/>
          <w:sz w:val="22"/>
          <w:szCs w:val="22"/>
        </w:rPr>
        <w:t xml:space="preserve">w przypadkach, o których mowa </w:t>
      </w:r>
      <w:r w:rsidRPr="00744A0E">
        <w:rPr>
          <w:rFonts w:asciiTheme="minorHAnsi" w:hAnsiTheme="minorHAnsi" w:cstheme="minorHAnsi"/>
          <w:bCs/>
          <w:iCs/>
          <w:sz w:val="22"/>
          <w:szCs w:val="22"/>
        </w:rPr>
        <w:t>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AC93D2F" w14:textId="77777777" w:rsidR="003F32A6" w:rsidRPr="00744A0E" w:rsidRDefault="003F32A6" w:rsidP="00F8278E">
      <w:pPr>
        <w:pStyle w:val="Akapitzlist"/>
        <w:autoSpaceDE w:val="0"/>
        <w:autoSpaceDN w:val="0"/>
        <w:adjustRightInd w:val="0"/>
        <w:spacing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5, na okres 3 lat od zaistnienia zdarzenia będącego podstawą wykluczenia;</w:t>
      </w:r>
    </w:p>
    <w:p w14:paraId="42A39182"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MT-Identity-H" w:hAnsiTheme="minorHAnsi" w:cstheme="minorHAnsi"/>
          <w:kern w:val="0"/>
          <w:sz w:val="22"/>
          <w:szCs w:val="22"/>
          <w:lang w:eastAsia="en-US"/>
        </w:rPr>
        <w:t>w przypadku, o którym mowa w art. 108 ust. 1 pkt 4, na okres, na jaki został prawomocnie orzeczony zakaz ubiegania się o zamówienia publiczne;</w:t>
      </w:r>
    </w:p>
    <w:p w14:paraId="57EF1363" w14:textId="77777777" w:rsidR="00F8278E"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eastAsia="Arial-BoldItalicMT-Identity-H" w:hAnsiTheme="minorHAnsi" w:cstheme="minorHAnsi"/>
          <w:bCs/>
          <w:iCs/>
          <w:kern w:val="0"/>
          <w:sz w:val="22"/>
          <w:szCs w:val="22"/>
          <w:lang w:eastAsia="en-US"/>
        </w:rPr>
        <w:t>w przypadkach, o których mowa w art. 108 ust. 1 pkt 5, na okres 3 lat od zaistnienia zdarzenia będącego podstawą wykluczenia;</w:t>
      </w:r>
    </w:p>
    <w:p w14:paraId="78170E2C" w14:textId="28517480" w:rsidR="003F32A6" w:rsidRPr="00744A0E" w:rsidRDefault="003F32A6" w:rsidP="00F20DC9">
      <w:pPr>
        <w:pStyle w:val="Akapitzlist"/>
        <w:numPr>
          <w:ilvl w:val="0"/>
          <w:numId w:val="18"/>
        </w:numPr>
        <w:autoSpaceDE w:val="0"/>
        <w:autoSpaceDN w:val="0"/>
        <w:adjustRightInd w:val="0"/>
        <w:spacing w:after="0" w:line="240" w:lineRule="auto"/>
        <w:jc w:val="both"/>
        <w:rPr>
          <w:rFonts w:asciiTheme="minorHAnsi" w:hAnsiTheme="minorHAnsi" w:cstheme="minorHAnsi"/>
          <w:bCs/>
          <w:iCs/>
          <w:sz w:val="22"/>
          <w:szCs w:val="22"/>
        </w:rPr>
      </w:pPr>
      <w:r w:rsidRPr="00744A0E">
        <w:rPr>
          <w:rFonts w:asciiTheme="minorHAnsi" w:hAnsiTheme="minorHAnsi" w:cstheme="minorHAnsi"/>
          <w:bCs/>
          <w:iCs/>
          <w:sz w:val="22"/>
          <w:szCs w:val="22"/>
        </w:rPr>
        <w:t>w przypadkach, o których mowa w art. 108 ust. 1 pkt 6, w postępowaniu o udzielenie zamówienia, w którym zaistniało zdarzenie będące podstawą wykluczenia.</w:t>
      </w:r>
    </w:p>
    <w:p w14:paraId="3ED4E829" w14:textId="77777777" w:rsid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7F1D0B">
        <w:rPr>
          <w:rFonts w:asciiTheme="minorHAnsi" w:hAnsiTheme="minorHAnsi" w:cstheme="minorHAnsi"/>
          <w:sz w:val="22"/>
          <w:szCs w:val="22"/>
        </w:rPr>
        <w:t xml:space="preserve">O </w:t>
      </w:r>
      <w:r w:rsidR="00816716" w:rsidRPr="007F1D0B">
        <w:rPr>
          <w:rFonts w:asciiTheme="minorHAnsi" w:hAnsiTheme="minorHAnsi" w:cstheme="minorHAnsi"/>
          <w:sz w:val="22"/>
          <w:szCs w:val="22"/>
        </w:rPr>
        <w:t>udzielenie zamówienia mogą ubiegać się Wykonawcy, którzy</w:t>
      </w:r>
      <w:r w:rsidR="00816716" w:rsidRPr="00267039">
        <w:rPr>
          <w:rFonts w:asciiTheme="minorHAnsi" w:hAnsiTheme="minorHAnsi" w:cstheme="minorHAnsi"/>
          <w:b/>
          <w:sz w:val="22"/>
          <w:szCs w:val="22"/>
        </w:rPr>
        <w:t xml:space="preserve"> dodatkowo nie podlegają wykluczeniu z postępowania na podstawie art. 109 ust. 1 pkt 4).</w:t>
      </w:r>
    </w:p>
    <w:p w14:paraId="7D6316A1" w14:textId="36F06163" w:rsidR="00267039" w:rsidRPr="00267039" w:rsidRDefault="00267039" w:rsidP="00B902F0">
      <w:pPr>
        <w:pStyle w:val="Akapitzlist"/>
        <w:numPr>
          <w:ilvl w:val="0"/>
          <w:numId w:val="37"/>
        </w:numPr>
        <w:spacing w:after="0" w:line="240" w:lineRule="auto"/>
        <w:jc w:val="both"/>
        <w:rPr>
          <w:rFonts w:asciiTheme="minorHAnsi" w:hAnsiTheme="minorHAnsi" w:cstheme="minorHAnsi"/>
          <w:b/>
          <w:sz w:val="22"/>
          <w:szCs w:val="22"/>
        </w:rPr>
      </w:pPr>
      <w:r w:rsidRPr="00267039">
        <w:rPr>
          <w:rFonts w:asciiTheme="minorHAnsi" w:hAnsiTheme="minorHAnsi" w:cstheme="minorHAnsi"/>
          <w:b/>
          <w:sz w:val="22"/>
          <w:szCs w:val="22"/>
        </w:rPr>
        <w:lastRenderedPageBreak/>
        <w:t>PODSTAWY WYKLUCZENIA, O KTÓRYCH MOWA W ART. 7 UST. 1 Ustawy z dnia 13 kwietnia 2022 r. o szczególnych rozwiązaniach w zakresie przeciwdziałania wspieraniu agresji na Ukrainę oraz służących ochronie bezpieczeństwa narodowego:</w:t>
      </w:r>
    </w:p>
    <w:p w14:paraId="2D73C55F" w14:textId="77777777" w:rsidR="00267039" w:rsidRDefault="00267039" w:rsidP="007F1D0B">
      <w:pPr>
        <w:pStyle w:val="Akapitzlist"/>
        <w:spacing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Z postępowania o udzielenie zamówienia publicznego lub konkursu prowadzonego na podstawie ustawy z dnia 11 września 2019 r. - Prawo zamówień publicznych wyklucza się:</w:t>
      </w:r>
    </w:p>
    <w:p w14:paraId="5454ACF1"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wykonawcę oraz uczestnika konkursu wymienionego w wykazach określonych w rozporządzeniu 765/2006 i rozporządzeniu 269/2014 albo wpisanego na listę na podstawie decyzji w sprawie wpisu na</w:t>
      </w:r>
      <w:r>
        <w:rPr>
          <w:rFonts w:asciiTheme="minorHAnsi" w:hAnsiTheme="minorHAnsi" w:cstheme="minorHAnsi"/>
          <w:bCs/>
          <w:sz w:val="22"/>
          <w:szCs w:val="22"/>
        </w:rPr>
        <w:t xml:space="preserve"> </w:t>
      </w:r>
      <w:r w:rsidRPr="00267039">
        <w:rPr>
          <w:rFonts w:asciiTheme="minorHAnsi" w:hAnsiTheme="minorHAnsi" w:cstheme="minorHAnsi"/>
          <w:bCs/>
          <w:sz w:val="22"/>
          <w:szCs w:val="22"/>
        </w:rPr>
        <w:t>listę rozstrzygającej o zastosowaniu środka, o którym mowa w art. 1 pkt 3;</w:t>
      </w:r>
    </w:p>
    <w:p w14:paraId="6DF34778" w14:textId="77777777" w:rsidR="00D84BE7" w:rsidRDefault="00267039" w:rsidP="00B902F0">
      <w:pPr>
        <w:pStyle w:val="Akapitzlist"/>
        <w:numPr>
          <w:ilvl w:val="0"/>
          <w:numId w:val="44"/>
        </w:numPr>
        <w:spacing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7808CAC" w14:textId="32A7E46F" w:rsidR="00267039" w:rsidRPr="00D84BE7" w:rsidRDefault="00267039" w:rsidP="00B902F0">
      <w:pPr>
        <w:pStyle w:val="Akapitzlist"/>
        <w:numPr>
          <w:ilvl w:val="0"/>
          <w:numId w:val="44"/>
        </w:numPr>
        <w:spacing w:before="120" w:after="0" w:line="240" w:lineRule="auto"/>
        <w:jc w:val="both"/>
        <w:rPr>
          <w:rFonts w:asciiTheme="minorHAnsi" w:hAnsiTheme="minorHAnsi" w:cstheme="minorHAnsi"/>
          <w:bCs/>
          <w:sz w:val="22"/>
          <w:szCs w:val="22"/>
        </w:rPr>
      </w:pPr>
      <w:r w:rsidRPr="00D84BE7">
        <w:rPr>
          <w:rFonts w:asciiTheme="minorHAnsi" w:hAnsiTheme="minorHAnsi" w:cstheme="minorHAnsi"/>
          <w:b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56F9728"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 xml:space="preserve">Wykluczenie następuje na okres trwania okoliczności określonych powyżej. </w:t>
      </w:r>
    </w:p>
    <w:p w14:paraId="02211577" w14:textId="77777777" w:rsidR="00267039" w:rsidRPr="00267039" w:rsidRDefault="00267039" w:rsidP="00B902F0">
      <w:pPr>
        <w:pStyle w:val="Akapitzlist"/>
        <w:numPr>
          <w:ilvl w:val="0"/>
          <w:numId w:val="37"/>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
          <w:sz w:val="22"/>
          <w:szCs w:val="22"/>
        </w:rPr>
        <w:t>Zamawiający wykluczy Wykonawcę na podstawie art. 5k Rozporządzenia (UE) 2022/576 w sprawie zmiany rozporządzenia (UE) nr 833/2014 dotyczącego środków ograniczających w związku z działaniami Rosji destabilizującymi sytuację na Ukrainie, które ustanawiają zakaz udziału rosyjskich wykonawców w zamówieniach publicznych i koncesjach udzielanych we wszystkich państwach członkowskich Unii Europejskiej, tj. będącego:</w:t>
      </w:r>
    </w:p>
    <w:p w14:paraId="6D2F105E"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obywatelem rosyjskim, osobą fizyczną lub prawną, podmiotem lub organem z siedzibą w Rosji;</w:t>
      </w:r>
    </w:p>
    <w:p w14:paraId="4192713B"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prawną, podmiotem lub organem, do których prawa własności bezpośrednio lub pośrednio w ponad 50 % należą do obywateli rosyjskich lub osób fizycznych lub prawnych, podmiotów lub organów z siedzibą w Rosji;</w:t>
      </w:r>
    </w:p>
    <w:p w14:paraId="42EEEF85" w14:textId="77777777" w:rsidR="007C2E2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osobą fizyczną lub prawną, podmiotem lub organem działającym w imieniu lub pod kierunkiem:</w:t>
      </w:r>
    </w:p>
    <w:p w14:paraId="627E1639" w14:textId="77777777" w:rsid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obywateli rosyjskich lub osób fizycznych lub prawnych, podmiotów lub organów z siedzibą w Rosji lub</w:t>
      </w:r>
    </w:p>
    <w:p w14:paraId="2EE1265B" w14:textId="5C0FBACC" w:rsidR="00267039" w:rsidRPr="007C2E29" w:rsidRDefault="00267039" w:rsidP="00B902F0">
      <w:pPr>
        <w:pStyle w:val="Akapitzlist"/>
        <w:numPr>
          <w:ilvl w:val="0"/>
          <w:numId w:val="46"/>
        </w:numPr>
        <w:spacing w:before="120" w:after="0" w:line="240" w:lineRule="auto"/>
        <w:jc w:val="both"/>
        <w:rPr>
          <w:rFonts w:asciiTheme="minorHAnsi" w:hAnsiTheme="minorHAnsi" w:cstheme="minorHAnsi"/>
          <w:bCs/>
          <w:sz w:val="22"/>
          <w:szCs w:val="22"/>
        </w:rPr>
      </w:pPr>
      <w:r w:rsidRPr="007C2E29">
        <w:rPr>
          <w:rFonts w:asciiTheme="minorHAnsi" w:hAnsiTheme="minorHAnsi" w:cstheme="minorHAnsi"/>
          <w:bCs/>
          <w:sz w:val="22"/>
          <w:szCs w:val="22"/>
        </w:rPr>
        <w:t>osób prawnych, podmiotów lub organów, do których prawa własności bezpośrednio lub pośrednio w ponad 50 % należą do obywateli rosyjskich lub osób fizycznych lub prawnych, podmiotów lub organów z siedzibą w Rosji,</w:t>
      </w:r>
    </w:p>
    <w:p w14:paraId="52F9E295" w14:textId="77777777" w:rsidR="00267039" w:rsidRDefault="00267039" w:rsidP="00267039">
      <w:pPr>
        <w:pStyle w:val="Akapitzlist"/>
        <w:spacing w:before="120" w:after="0" w:line="240" w:lineRule="auto"/>
        <w:ind w:left="360"/>
        <w:jc w:val="both"/>
        <w:rPr>
          <w:rFonts w:asciiTheme="minorHAnsi" w:hAnsiTheme="minorHAnsi" w:cstheme="minorHAnsi"/>
          <w:bCs/>
          <w:sz w:val="22"/>
          <w:szCs w:val="22"/>
        </w:rPr>
      </w:pPr>
      <w:r w:rsidRPr="00267039">
        <w:rPr>
          <w:rFonts w:asciiTheme="minorHAnsi" w:hAnsiTheme="minorHAnsi" w:cstheme="minorHAnsi"/>
          <w:bCs/>
          <w:sz w:val="22"/>
          <w:szCs w:val="22"/>
        </w:rPr>
        <w:t>a także</w:t>
      </w:r>
    </w:p>
    <w:p w14:paraId="1C7A3D4E" w14:textId="63157421" w:rsidR="00267039" w:rsidRPr="00267039" w:rsidRDefault="00267039" w:rsidP="00B902F0">
      <w:pPr>
        <w:pStyle w:val="Akapitzlist"/>
        <w:numPr>
          <w:ilvl w:val="0"/>
          <w:numId w:val="45"/>
        </w:numPr>
        <w:spacing w:before="120" w:after="0" w:line="240" w:lineRule="auto"/>
        <w:jc w:val="both"/>
        <w:rPr>
          <w:rFonts w:asciiTheme="minorHAnsi" w:hAnsiTheme="minorHAnsi" w:cstheme="minorHAnsi"/>
          <w:bCs/>
          <w:sz w:val="22"/>
          <w:szCs w:val="22"/>
        </w:rPr>
      </w:pPr>
      <w:r w:rsidRPr="00267039">
        <w:rPr>
          <w:rFonts w:asciiTheme="minorHAnsi" w:hAnsiTheme="minorHAnsi" w:cstheme="minorHAnsi"/>
          <w:bCs/>
          <w:sz w:val="22"/>
          <w:szCs w:val="22"/>
        </w:rPr>
        <w:t>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podpunktach 1-3.</w:t>
      </w:r>
    </w:p>
    <w:p w14:paraId="1A40C40D" w14:textId="15F08227" w:rsidR="003F32A6" w:rsidRPr="00744A0E" w:rsidRDefault="003F32A6" w:rsidP="00B902F0">
      <w:pPr>
        <w:pStyle w:val="Default"/>
        <w:numPr>
          <w:ilvl w:val="0"/>
          <w:numId w:val="37"/>
        </w:numPr>
        <w:jc w:val="both"/>
        <w:rPr>
          <w:rFonts w:asciiTheme="minorHAnsi" w:hAnsiTheme="minorHAnsi" w:cstheme="minorHAnsi"/>
          <w:b/>
          <w:iCs/>
          <w:color w:val="auto"/>
          <w:sz w:val="22"/>
          <w:szCs w:val="22"/>
        </w:rPr>
      </w:pPr>
      <w:r w:rsidRPr="00744A0E">
        <w:rPr>
          <w:rFonts w:asciiTheme="minorHAnsi" w:hAnsiTheme="minorHAnsi" w:cstheme="minorHAnsi"/>
          <w:bCs/>
          <w:iCs/>
          <w:color w:val="auto"/>
          <w:sz w:val="22"/>
          <w:szCs w:val="22"/>
        </w:rPr>
        <w:t>Wykonawca może zostać wykluczony przez zamawiającego na każdym etapie postępowania o udzielenie zamówienia.</w:t>
      </w:r>
    </w:p>
    <w:p w14:paraId="41ADE19E" w14:textId="5DA76874"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Wykonawca nie podlega wykluczeniu w okolicznościach określonych w art. 108 ust. 1 pkt 1, 2 i 5, jeżeli udowodni zamawiającemu, że spełnił łącznie następujące przesłanki:</w:t>
      </w:r>
    </w:p>
    <w:p w14:paraId="3EB2851A"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naprawił lub zobowiązał się do naprawienia szkody wyrządzonej przestępstwem, wykroczeniem lub swoim nieprawidłowym postępowaniem, w tym poprzez zadośćuczynienie pieniężne;</w:t>
      </w:r>
    </w:p>
    <w:p w14:paraId="5324EE6B" w14:textId="77777777" w:rsidR="00881634"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965AAB" w14:textId="4ADB4EE5" w:rsidR="003F32A6" w:rsidRPr="00744A0E" w:rsidRDefault="003F32A6" w:rsidP="00F20DC9">
      <w:pPr>
        <w:pStyle w:val="Default"/>
        <w:numPr>
          <w:ilvl w:val="0"/>
          <w:numId w:val="19"/>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podjął konkretne środki techniczne, organizacyjne i kadrowe, odpowiednie dla zapobiegania dalszym przestępstwom, wykroczeniom lub nieprawidłowemu postępowaniu, w szczególności:</w:t>
      </w:r>
    </w:p>
    <w:p w14:paraId="771E25D2"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lastRenderedPageBreak/>
        <w:t>zerwał wszelkie powiązania z osobami lub podmiotami odpowiedzialnymi za nieprawidłowe postępowanie wykonawcy,</w:t>
      </w:r>
    </w:p>
    <w:p w14:paraId="47FFEBB6"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zreorganizował personel,</w:t>
      </w:r>
    </w:p>
    <w:p w14:paraId="32E6F25E"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wdrożył system sprawozdawczości i kontroli,</w:t>
      </w:r>
    </w:p>
    <w:p w14:paraId="0D00D5C3" w14:textId="77777777" w:rsidR="00881634"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utworzył struktury audytu wewnętrznego do monitorowania przestrzegania przepisów, wewnętrznych regulacji lub standardów,</w:t>
      </w:r>
    </w:p>
    <w:p w14:paraId="67BC84F6" w14:textId="3E3832C7" w:rsidR="003F32A6" w:rsidRPr="00744A0E" w:rsidRDefault="003F32A6" w:rsidP="00F20DC9">
      <w:pPr>
        <w:pStyle w:val="Default"/>
        <w:numPr>
          <w:ilvl w:val="0"/>
          <w:numId w:val="20"/>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wprowadził wewnętrzne regulacje dotyczące odpowiedzialności i odszkodowań za nieprzestrzeganie przepisów, wewnętrznych regulacji lub standardów.</w:t>
      </w:r>
    </w:p>
    <w:p w14:paraId="4645C941" w14:textId="4782BBD2" w:rsidR="003F32A6" w:rsidRPr="00744A0E" w:rsidRDefault="003F32A6" w:rsidP="00B902F0">
      <w:pPr>
        <w:pStyle w:val="Default"/>
        <w:numPr>
          <w:ilvl w:val="0"/>
          <w:numId w:val="37"/>
        </w:numPr>
        <w:jc w:val="both"/>
        <w:rPr>
          <w:rFonts w:asciiTheme="minorHAnsi" w:hAnsiTheme="minorHAnsi" w:cstheme="minorHAnsi"/>
          <w:bCs/>
          <w:iCs/>
          <w:color w:val="auto"/>
          <w:sz w:val="22"/>
          <w:szCs w:val="22"/>
        </w:rPr>
      </w:pPr>
      <w:r w:rsidRPr="00744A0E">
        <w:rPr>
          <w:rFonts w:asciiTheme="minorHAnsi" w:hAnsiTheme="minorHAnsi" w:cstheme="minorHAnsi"/>
          <w:bCs/>
          <w:iCs/>
          <w:color w:val="auto"/>
          <w:sz w:val="22"/>
          <w:szCs w:val="22"/>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3C4F8A4" w14:textId="4EA359BE"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 niniejszym postępowaniu wymaga, aby wykonawcy wykazując brak podstaw do wykluczenia złożyli wymagane </w:t>
      </w:r>
      <w:r w:rsidRPr="00666018">
        <w:rPr>
          <w:rFonts w:asciiTheme="minorHAnsi" w:hAnsiTheme="minorHAnsi" w:cstheme="minorHAnsi"/>
          <w:bCs/>
          <w:color w:val="auto"/>
          <w:sz w:val="22"/>
          <w:szCs w:val="22"/>
        </w:rPr>
        <w:t xml:space="preserve">oświadczenia / dokumenty do oferty. Na podstawie art. 125 ust. 1 ustawy </w:t>
      </w:r>
      <w:proofErr w:type="spellStart"/>
      <w:r w:rsidRPr="00666018">
        <w:rPr>
          <w:rFonts w:asciiTheme="minorHAnsi" w:hAnsiTheme="minorHAnsi" w:cstheme="minorHAnsi"/>
          <w:bCs/>
          <w:color w:val="auto"/>
          <w:sz w:val="22"/>
          <w:szCs w:val="22"/>
        </w:rPr>
        <w:t>Pzp</w:t>
      </w:r>
      <w:proofErr w:type="spellEnd"/>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w terminie składania ofert</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 xml:space="preserve">każdy z wykonawców składa oświadczenie o braku podstaw do wykluczenia z postępowania </w:t>
      </w:r>
      <w:r w:rsidR="00881634" w:rsidRPr="00666018">
        <w:rPr>
          <w:rFonts w:asciiTheme="minorHAnsi" w:hAnsiTheme="minorHAnsi" w:cstheme="minorHAnsi"/>
          <w:b/>
          <w:bCs/>
          <w:color w:val="auto"/>
          <w:sz w:val="22"/>
          <w:szCs w:val="22"/>
        </w:rPr>
        <w:t>wg</w:t>
      </w:r>
      <w:r w:rsidRPr="00666018">
        <w:rPr>
          <w:rFonts w:asciiTheme="minorHAnsi" w:hAnsiTheme="minorHAnsi" w:cstheme="minorHAnsi"/>
          <w:bCs/>
          <w:color w:val="auto"/>
          <w:sz w:val="22"/>
          <w:szCs w:val="22"/>
        </w:rPr>
        <w:t xml:space="preserve"> </w:t>
      </w:r>
      <w:r w:rsidRPr="00666018">
        <w:rPr>
          <w:rFonts w:asciiTheme="minorHAnsi" w:hAnsiTheme="minorHAnsi" w:cstheme="minorHAnsi"/>
          <w:b/>
          <w:bCs/>
          <w:color w:val="auto"/>
          <w:sz w:val="22"/>
          <w:szCs w:val="22"/>
        </w:rPr>
        <w:t>załącznik</w:t>
      </w:r>
      <w:r w:rsidR="00881634" w:rsidRPr="00666018">
        <w:rPr>
          <w:rFonts w:asciiTheme="minorHAnsi" w:hAnsiTheme="minorHAnsi" w:cstheme="minorHAnsi"/>
          <w:b/>
          <w:bCs/>
          <w:color w:val="auto"/>
          <w:sz w:val="22"/>
          <w:szCs w:val="22"/>
        </w:rPr>
        <w:t>a</w:t>
      </w:r>
      <w:r w:rsidRPr="00666018">
        <w:rPr>
          <w:rFonts w:asciiTheme="minorHAnsi" w:hAnsiTheme="minorHAnsi" w:cstheme="minorHAnsi"/>
          <w:b/>
          <w:bCs/>
          <w:color w:val="auto"/>
          <w:sz w:val="22"/>
          <w:szCs w:val="22"/>
        </w:rPr>
        <w:t xml:space="preserve"> nr </w:t>
      </w:r>
      <w:r w:rsidR="003A4A87" w:rsidRPr="00666018">
        <w:rPr>
          <w:rFonts w:asciiTheme="minorHAnsi" w:hAnsiTheme="minorHAnsi" w:cstheme="minorHAnsi"/>
          <w:b/>
          <w:bCs/>
          <w:color w:val="auto"/>
          <w:sz w:val="22"/>
          <w:szCs w:val="22"/>
        </w:rPr>
        <w:t>3</w:t>
      </w:r>
      <w:r w:rsidRPr="00666018">
        <w:rPr>
          <w:rFonts w:asciiTheme="minorHAnsi" w:hAnsiTheme="minorHAnsi" w:cstheme="minorHAnsi"/>
          <w:b/>
          <w:bCs/>
          <w:color w:val="auto"/>
          <w:sz w:val="22"/>
          <w:szCs w:val="22"/>
        </w:rPr>
        <w:t xml:space="preserve"> do </w:t>
      </w:r>
      <w:r w:rsidRPr="00666018">
        <w:rPr>
          <w:rFonts w:asciiTheme="minorHAnsi" w:hAnsiTheme="minorHAnsi" w:cstheme="minorHAnsi"/>
          <w:b/>
          <w:color w:val="auto"/>
          <w:sz w:val="22"/>
          <w:szCs w:val="22"/>
        </w:rPr>
        <w:t>SWZ</w:t>
      </w:r>
      <w:r w:rsidR="00C16F38">
        <w:rPr>
          <w:rFonts w:asciiTheme="minorHAnsi" w:hAnsiTheme="minorHAnsi" w:cstheme="minorHAnsi"/>
          <w:bCs/>
          <w:color w:val="auto"/>
          <w:sz w:val="22"/>
          <w:szCs w:val="22"/>
        </w:rPr>
        <w:t>.</w:t>
      </w:r>
    </w:p>
    <w:p w14:paraId="622E82C0" w14:textId="32090E66"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 xml:space="preserve">Zamawiający </w:t>
      </w:r>
      <w:r w:rsidRPr="00744A0E">
        <w:rPr>
          <w:rFonts w:asciiTheme="minorHAnsi" w:hAnsiTheme="minorHAnsi" w:cstheme="minorHAnsi"/>
          <w:b/>
          <w:bCs/>
          <w:color w:val="auto"/>
          <w:sz w:val="22"/>
          <w:szCs w:val="22"/>
        </w:rPr>
        <w:t>nie będzie wzywał</w:t>
      </w:r>
      <w:r w:rsidRPr="00744A0E">
        <w:rPr>
          <w:rFonts w:asciiTheme="minorHAnsi" w:hAnsiTheme="minorHAnsi" w:cstheme="minorHAnsi"/>
          <w:bCs/>
          <w:color w:val="auto"/>
          <w:sz w:val="22"/>
          <w:szCs w:val="22"/>
        </w:rPr>
        <w:t xml:space="preserve"> wykonawcę, którego oferta zostanie najwyżej oceniona do złożenia podmiotowych środków dowodowych potwierdzających brak podstaw wykluczenia z postępowania.</w:t>
      </w:r>
    </w:p>
    <w:p w14:paraId="12A4D8A8" w14:textId="3FACC20A" w:rsidR="003F32A6" w:rsidRPr="00744A0E" w:rsidRDefault="003F32A6" w:rsidP="00B902F0">
      <w:pPr>
        <w:pStyle w:val="Default"/>
        <w:numPr>
          <w:ilvl w:val="0"/>
          <w:numId w:val="37"/>
        </w:numPr>
        <w:jc w:val="both"/>
        <w:rPr>
          <w:rFonts w:asciiTheme="minorHAnsi" w:hAnsiTheme="minorHAnsi" w:cstheme="minorHAnsi"/>
          <w:bCs/>
          <w:color w:val="auto"/>
          <w:sz w:val="22"/>
          <w:szCs w:val="22"/>
        </w:rPr>
      </w:pPr>
      <w:r w:rsidRPr="00744A0E">
        <w:rPr>
          <w:rFonts w:asciiTheme="minorHAnsi" w:hAnsiTheme="minorHAnsi" w:cstheme="minorHAnsi"/>
          <w:bCs/>
          <w:color w:val="auto"/>
          <w:sz w:val="22"/>
          <w:szCs w:val="22"/>
        </w:rPr>
        <w:t>W przypadku wspólnego ubiegania się o zamówienie przez wykonawców, oświadczenie, o</w:t>
      </w:r>
      <w:r w:rsidR="00B421B3" w:rsidRPr="00744A0E">
        <w:rPr>
          <w:rFonts w:asciiTheme="minorHAnsi" w:hAnsiTheme="minorHAnsi" w:cstheme="minorHAnsi"/>
          <w:bCs/>
          <w:color w:val="auto"/>
          <w:sz w:val="22"/>
          <w:szCs w:val="22"/>
        </w:rPr>
        <w:t xml:space="preserve"> braku podstaw do wykluczenia z postępowania </w:t>
      </w:r>
      <w:r w:rsidRPr="00744A0E">
        <w:rPr>
          <w:rFonts w:asciiTheme="minorHAnsi" w:hAnsiTheme="minorHAnsi" w:cstheme="minorHAnsi"/>
          <w:bCs/>
          <w:color w:val="auto"/>
          <w:sz w:val="22"/>
          <w:szCs w:val="22"/>
        </w:rPr>
        <w:t xml:space="preserve">składa każdy z wykonawców. Oświadczenia te potwierdzają brak podstaw wykluczenia z postępowania. </w:t>
      </w:r>
    </w:p>
    <w:p w14:paraId="15EBE68E" w14:textId="5010EA02" w:rsidR="003F32A6" w:rsidRPr="00744A0E" w:rsidRDefault="003F32A6" w:rsidP="00B902F0">
      <w:pPr>
        <w:pStyle w:val="Default"/>
        <w:numPr>
          <w:ilvl w:val="0"/>
          <w:numId w:val="37"/>
        </w:numPr>
        <w:jc w:val="both"/>
        <w:rPr>
          <w:rFonts w:asciiTheme="minorHAnsi" w:hAnsiTheme="minorHAnsi" w:cstheme="minorHAnsi"/>
          <w:bCs/>
          <w:color w:val="FF0000"/>
          <w:sz w:val="22"/>
          <w:szCs w:val="22"/>
        </w:rPr>
      </w:pPr>
      <w:r w:rsidRPr="00744A0E">
        <w:rPr>
          <w:rFonts w:asciiTheme="minorHAnsi" w:hAnsiTheme="minorHAnsi" w:cstheme="minorHAnsi"/>
          <w:bCs/>
          <w:color w:val="auto"/>
          <w:sz w:val="22"/>
          <w:szCs w:val="22"/>
        </w:rPr>
        <w:t>Oświadczeni</w:t>
      </w:r>
      <w:r w:rsidR="00B421B3" w:rsidRPr="00744A0E">
        <w:rPr>
          <w:rFonts w:asciiTheme="minorHAnsi" w:hAnsiTheme="minorHAnsi" w:cstheme="minorHAnsi"/>
          <w:bCs/>
          <w:color w:val="auto"/>
          <w:sz w:val="22"/>
          <w:szCs w:val="22"/>
        </w:rPr>
        <w:t>e,</w:t>
      </w:r>
      <w:r w:rsidRPr="00744A0E">
        <w:rPr>
          <w:rFonts w:asciiTheme="minorHAnsi" w:hAnsiTheme="minorHAnsi" w:cstheme="minorHAnsi"/>
          <w:bCs/>
          <w:color w:val="auto"/>
          <w:sz w:val="22"/>
          <w:szCs w:val="22"/>
        </w:rPr>
        <w:t xml:space="preserve"> o którym mowa powyżej pod rygorem nieważności mu</w:t>
      </w:r>
      <w:r w:rsidR="00B421B3" w:rsidRPr="00744A0E">
        <w:rPr>
          <w:rFonts w:asciiTheme="minorHAnsi" w:hAnsiTheme="minorHAnsi" w:cstheme="minorHAnsi"/>
          <w:bCs/>
          <w:color w:val="auto"/>
          <w:sz w:val="22"/>
          <w:szCs w:val="22"/>
        </w:rPr>
        <w:t>si</w:t>
      </w:r>
      <w:r w:rsidRPr="00744A0E">
        <w:rPr>
          <w:rFonts w:asciiTheme="minorHAnsi" w:hAnsiTheme="minorHAnsi" w:cstheme="minorHAnsi"/>
          <w:bCs/>
          <w:color w:val="auto"/>
          <w:sz w:val="22"/>
          <w:szCs w:val="22"/>
        </w:rPr>
        <w:t xml:space="preserve"> być złożone w formie elektronicznej, w postaci elektronicznej podpisane podpisem zaufanym lub podpisem osobistym. Szczegóły i wymagania określono w rozdziale </w:t>
      </w:r>
      <w:r w:rsidR="00B421B3" w:rsidRPr="00744A0E">
        <w:rPr>
          <w:rFonts w:asciiTheme="minorHAnsi" w:hAnsiTheme="minorHAnsi" w:cstheme="minorHAnsi"/>
          <w:bCs/>
          <w:color w:val="auto"/>
          <w:sz w:val="22"/>
          <w:szCs w:val="22"/>
        </w:rPr>
        <w:t>XI.</w:t>
      </w:r>
    </w:p>
    <w:bookmarkEnd w:id="4"/>
    <w:p w14:paraId="6CEC1A42" w14:textId="77777777" w:rsidR="00FB0CEB" w:rsidRPr="00744A0E" w:rsidRDefault="00FB0CEB" w:rsidP="00395BD7">
      <w:pPr>
        <w:pStyle w:val="Akapitzlist"/>
        <w:spacing w:after="120" w:line="240" w:lineRule="auto"/>
        <w:ind w:left="357"/>
        <w:contextualSpacing w:val="0"/>
        <w:jc w:val="both"/>
        <w:rPr>
          <w:rFonts w:asciiTheme="minorHAnsi" w:hAnsiTheme="minorHAnsi" w:cstheme="minorHAnsi"/>
          <w:sz w:val="22"/>
          <w:szCs w:val="22"/>
        </w:rPr>
      </w:pPr>
    </w:p>
    <w:p w14:paraId="2BB64902" w14:textId="7E352D33" w:rsidR="003157D6" w:rsidRPr="00744A0E" w:rsidRDefault="00A9496A" w:rsidP="00F20DC9">
      <w:pPr>
        <w:pStyle w:val="Akapitzlist"/>
        <w:numPr>
          <w:ilvl w:val="0"/>
          <w:numId w:val="14"/>
        </w:numPr>
        <w:spacing w:after="120" w:line="240" w:lineRule="auto"/>
        <w:contextualSpacing w:val="0"/>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SPO</w:t>
      </w:r>
      <w:r w:rsidR="00C35CAA" w:rsidRPr="00744A0E">
        <w:rPr>
          <w:rFonts w:asciiTheme="minorHAnsi" w:hAnsiTheme="minorHAnsi" w:cstheme="minorHAnsi"/>
          <w:b/>
          <w:spacing w:val="0"/>
          <w:kern w:val="0"/>
          <w:sz w:val="22"/>
          <w:szCs w:val="22"/>
        </w:rPr>
        <w:t>SÓB OBLICZENIA CENY</w:t>
      </w:r>
    </w:p>
    <w:p w14:paraId="2CF5025D" w14:textId="5B244601"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poda cenę </w:t>
      </w:r>
      <w:r w:rsidRPr="00666018">
        <w:rPr>
          <w:rFonts w:asciiTheme="minorHAnsi" w:hAnsiTheme="minorHAnsi" w:cstheme="minorHAnsi"/>
          <w:spacing w:val="0"/>
          <w:kern w:val="0"/>
          <w:sz w:val="22"/>
          <w:szCs w:val="22"/>
        </w:rPr>
        <w:t xml:space="preserve">oferty w </w:t>
      </w:r>
      <w:r w:rsidRPr="00666018">
        <w:rPr>
          <w:rFonts w:asciiTheme="minorHAnsi" w:hAnsiTheme="minorHAnsi" w:cstheme="minorHAnsi"/>
          <w:b/>
          <w:spacing w:val="0"/>
          <w:kern w:val="0"/>
          <w:sz w:val="22"/>
          <w:szCs w:val="22"/>
        </w:rPr>
        <w:t>Formularzu Ofertowym</w:t>
      </w:r>
      <w:r w:rsidRPr="00666018">
        <w:rPr>
          <w:rFonts w:asciiTheme="minorHAnsi" w:hAnsiTheme="minorHAnsi" w:cstheme="minorHAnsi"/>
          <w:spacing w:val="0"/>
          <w:kern w:val="0"/>
          <w:sz w:val="22"/>
          <w:szCs w:val="22"/>
        </w:rPr>
        <w:t xml:space="preserve"> sporządzonym według wzoru stanowiącego </w:t>
      </w:r>
      <w:r w:rsidRPr="00666018">
        <w:rPr>
          <w:rFonts w:asciiTheme="minorHAnsi" w:hAnsiTheme="minorHAnsi" w:cstheme="minorHAnsi"/>
          <w:b/>
          <w:spacing w:val="0"/>
          <w:kern w:val="0"/>
          <w:sz w:val="22"/>
          <w:szCs w:val="22"/>
        </w:rPr>
        <w:t xml:space="preserve">Załącznik Nr </w:t>
      </w:r>
      <w:r w:rsidR="00C16F38">
        <w:rPr>
          <w:rFonts w:asciiTheme="minorHAnsi" w:hAnsiTheme="minorHAnsi" w:cstheme="minorHAnsi"/>
          <w:b/>
          <w:spacing w:val="0"/>
          <w:kern w:val="0"/>
          <w:sz w:val="22"/>
          <w:szCs w:val="22"/>
        </w:rPr>
        <w:t>1</w:t>
      </w:r>
      <w:r w:rsidRPr="00666018">
        <w:rPr>
          <w:rFonts w:asciiTheme="minorHAnsi" w:hAnsiTheme="minorHAnsi" w:cstheme="minorHAnsi"/>
          <w:b/>
          <w:spacing w:val="0"/>
          <w:kern w:val="0"/>
          <w:sz w:val="22"/>
          <w:szCs w:val="22"/>
        </w:rPr>
        <w:t xml:space="preserve"> do SWZ</w:t>
      </w:r>
      <w:r w:rsidRPr="00666018">
        <w:rPr>
          <w:rFonts w:asciiTheme="minorHAnsi" w:hAnsiTheme="minorHAnsi" w:cstheme="minorHAnsi"/>
          <w:spacing w:val="0"/>
          <w:kern w:val="0"/>
          <w:sz w:val="22"/>
          <w:szCs w:val="22"/>
        </w:rPr>
        <w:t>, jako cenę</w:t>
      </w:r>
      <w:r w:rsidRPr="00744A0E">
        <w:rPr>
          <w:rFonts w:asciiTheme="minorHAnsi" w:hAnsiTheme="minorHAnsi" w:cstheme="minorHAnsi"/>
          <w:spacing w:val="0"/>
          <w:kern w:val="0"/>
          <w:sz w:val="22"/>
          <w:szCs w:val="22"/>
        </w:rPr>
        <w:t xml:space="preserve"> brutto [z uwzględnieniem kwoty podatku od towarów i usług (VAT)] z wyszczególnieniem stawki podatku od towarów i usług (VAT).</w:t>
      </w:r>
    </w:p>
    <w:p w14:paraId="4BB3AE11"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oferty stanowi wynagrodzenie ryczałtowe.</w:t>
      </w:r>
    </w:p>
    <w:p w14:paraId="2CE930D0"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Cena musi być wyrażona w złotych polskich (PLN), z dokładnością nie większą niż dwa miejsca po przecinku.</w:t>
      </w:r>
    </w:p>
    <w:p w14:paraId="39528CCD" w14:textId="3ED8E6FE"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poda w Formularzu Ofertowym stawkę podatku od towarów i usług</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związku z</w:t>
      </w:r>
      <w:r w:rsidR="001C571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 xml:space="preserve">art. 223 ust. 2 pkt 3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w:t>
      </w:r>
    </w:p>
    <w:p w14:paraId="1FB0AA3A" w14:textId="77777777" w:rsidR="00C35CAA"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Rozliczenia między Zamawiającym a Wykonawcą będą prowadzone w złotych polskich (PLN).</w:t>
      </w:r>
    </w:p>
    <w:p w14:paraId="7B4569FB" w14:textId="77777777" w:rsidR="00BD4412" w:rsidRPr="00744A0E" w:rsidRDefault="00C35CAA"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 przypadku rozbieżności pomiędzy ceną ryczałtową podaną cyfrowo a słownie, jako wartość właściwa zostanie przyjęta cena ryczałtowa podana słownie.</w:t>
      </w:r>
    </w:p>
    <w:p w14:paraId="282C3B8D" w14:textId="7777777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44A0E">
        <w:rPr>
          <w:rFonts w:asciiTheme="minorHAnsi" w:hAnsiTheme="minorHAnsi" w:cstheme="minorHAnsi"/>
          <w:sz w:val="22"/>
          <w:szCs w:val="22"/>
        </w:rPr>
        <w:t>późn</w:t>
      </w:r>
      <w:proofErr w:type="spellEnd"/>
      <w:r w:rsidRPr="00744A0E">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w:t>
      </w:r>
    </w:p>
    <w:p w14:paraId="74642CA4" w14:textId="45453BF7" w:rsidR="00BD4412" w:rsidRPr="00744A0E" w:rsidRDefault="00BD4412" w:rsidP="00F20DC9">
      <w:pPr>
        <w:pStyle w:val="Akapitzlist"/>
        <w:numPr>
          <w:ilvl w:val="0"/>
          <w:numId w:val="8"/>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z w:val="22"/>
          <w:szCs w:val="22"/>
        </w:rPr>
        <w:t>W ofercie Wykonawca ma obowiązek:</w:t>
      </w:r>
    </w:p>
    <w:p w14:paraId="42118BA9" w14:textId="23D2F751"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poinformowania zamawiającego, że wybór jego oferty będzie prowadził do powstania u zamawiającego obowiązku podatkowego;</w:t>
      </w:r>
    </w:p>
    <w:p w14:paraId="3627A471" w14:textId="19FEE8D2"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nazwy (rodzaju) towaru lub usługi, których dostawa lub świadczenie będą prowadziły do powstania obowiązku podatkowego;</w:t>
      </w:r>
    </w:p>
    <w:p w14:paraId="29DC58EC" w14:textId="63368419"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lastRenderedPageBreak/>
        <w:t>wskazania wartości towaru lub usługi objętego obowiązkiem podatkowym zamawiającego, bez kwoty podatku;</w:t>
      </w:r>
    </w:p>
    <w:p w14:paraId="230DCF9B" w14:textId="176CC3CE" w:rsidR="00BD4412" w:rsidRPr="00744A0E" w:rsidRDefault="00BD4412" w:rsidP="00F20DC9">
      <w:pPr>
        <w:pStyle w:val="Akapitzlist"/>
        <w:numPr>
          <w:ilvl w:val="1"/>
          <w:numId w:val="12"/>
        </w:numPr>
        <w:spacing w:after="0" w:line="240" w:lineRule="auto"/>
        <w:ind w:left="714" w:hanging="357"/>
        <w:contextualSpacing w:val="0"/>
        <w:jc w:val="both"/>
        <w:rPr>
          <w:rFonts w:asciiTheme="minorHAnsi" w:hAnsiTheme="minorHAnsi" w:cstheme="minorHAnsi"/>
          <w:sz w:val="22"/>
          <w:szCs w:val="22"/>
        </w:rPr>
      </w:pPr>
      <w:r w:rsidRPr="00744A0E">
        <w:rPr>
          <w:rFonts w:asciiTheme="minorHAnsi" w:hAnsiTheme="minorHAnsi" w:cstheme="minorHAnsi"/>
          <w:sz w:val="22"/>
          <w:szCs w:val="22"/>
        </w:rPr>
        <w:t>wskazania stawki podatku od towarów i usług, która zgodnie z wiedzą wykonawcy, będzie miała zastosowanie.</w:t>
      </w:r>
    </w:p>
    <w:p w14:paraId="42A07D78" w14:textId="0F1E78AF" w:rsidR="008823E7" w:rsidRDefault="008823E7" w:rsidP="00395BD7">
      <w:pPr>
        <w:pStyle w:val="Akapitzlist"/>
        <w:spacing w:after="120" w:line="240" w:lineRule="auto"/>
        <w:ind w:left="714"/>
        <w:contextualSpacing w:val="0"/>
        <w:jc w:val="both"/>
        <w:rPr>
          <w:rFonts w:asciiTheme="minorHAnsi" w:hAnsiTheme="minorHAnsi" w:cstheme="minorHAnsi"/>
          <w:sz w:val="22"/>
          <w:szCs w:val="22"/>
        </w:rPr>
      </w:pPr>
    </w:p>
    <w:p w14:paraId="51C073A6" w14:textId="63A1DEA7"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OPIS KRYTERIÓW OCENY OFERT, WRAZ Z PODANIEM WAG TYCH K</w:t>
      </w:r>
      <w:r w:rsidR="00C35CAA" w:rsidRPr="00744A0E">
        <w:rPr>
          <w:rFonts w:asciiTheme="minorHAnsi" w:hAnsiTheme="minorHAnsi" w:cstheme="minorHAnsi"/>
          <w:b/>
          <w:spacing w:val="0"/>
          <w:kern w:val="0"/>
          <w:sz w:val="22"/>
          <w:szCs w:val="22"/>
        </w:rPr>
        <w:t>RYTERIÓW, I SPOSOBU OCENY OFERT</w:t>
      </w:r>
    </w:p>
    <w:p w14:paraId="0DEF2DB8" w14:textId="3E5FD55D" w:rsidR="00191DE4" w:rsidRPr="00744A0E" w:rsidRDefault="00A01BEA" w:rsidP="000D22C9">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Przy wyborze oferty najkorzystniejszej Zamawiający będzie kierował się następującymi kryteriami oceny ofert</w:t>
      </w:r>
      <w:r w:rsidR="00191DE4" w:rsidRPr="00744A0E">
        <w:rPr>
          <w:rFonts w:asciiTheme="minorHAnsi" w:eastAsiaTheme="minorHAnsi" w:hAnsiTheme="minorHAnsi" w:cstheme="minorHAnsi"/>
          <w:color w:val="000000"/>
          <w:spacing w:val="0"/>
          <w:kern w:val="0"/>
          <w:sz w:val="22"/>
          <w:szCs w:val="22"/>
          <w:lang w:eastAsia="en-US"/>
        </w:rPr>
        <w:t xml:space="preserve">: </w:t>
      </w:r>
    </w:p>
    <w:p w14:paraId="2BB99E0C" w14:textId="77777777" w:rsidR="00191DE4" w:rsidRPr="00744A0E" w:rsidRDefault="00191DE4" w:rsidP="000D22C9">
      <w:pPr>
        <w:numPr>
          <w:ilvl w:val="0"/>
          <w:numId w:val="1"/>
        </w:numPr>
        <w:autoSpaceDE w:val="0"/>
        <w:autoSpaceDN w:val="0"/>
        <w:adjustRightInd w:val="0"/>
        <w:spacing w:after="0" w:line="240" w:lineRule="auto"/>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„Cena” – C; </w:t>
      </w:r>
    </w:p>
    <w:p w14:paraId="11DBDB1B" w14:textId="70F6CA09" w:rsidR="00B02CE0" w:rsidRPr="00B02CE0" w:rsidRDefault="00191DE4" w:rsidP="00B02CE0">
      <w:pPr>
        <w:numPr>
          <w:ilvl w:val="0"/>
          <w:numId w:val="1"/>
        </w:numPr>
        <w:autoSpaceDE w:val="0"/>
        <w:autoSpaceDN w:val="0"/>
        <w:adjustRightInd w:val="0"/>
        <w:spacing w:after="0" w:line="240" w:lineRule="auto"/>
        <w:ind w:left="714" w:hanging="357"/>
        <w:jc w:val="both"/>
        <w:rPr>
          <w:rFonts w:asciiTheme="minorHAnsi" w:eastAsiaTheme="minorHAnsi" w:hAnsiTheme="minorHAnsi" w:cstheme="minorHAnsi"/>
          <w:b/>
          <w:color w:val="000000"/>
          <w:spacing w:val="0"/>
          <w:kern w:val="0"/>
          <w:sz w:val="22"/>
          <w:szCs w:val="22"/>
          <w:lang w:eastAsia="en-US"/>
        </w:rPr>
      </w:pPr>
      <w:r w:rsidRPr="00744A0E">
        <w:rPr>
          <w:rFonts w:asciiTheme="minorHAnsi" w:eastAsiaTheme="minorHAnsi" w:hAnsiTheme="minorHAnsi" w:cstheme="minorHAnsi"/>
          <w:b/>
          <w:color w:val="000000"/>
          <w:spacing w:val="0"/>
          <w:kern w:val="0"/>
          <w:sz w:val="22"/>
          <w:szCs w:val="22"/>
          <w:lang w:eastAsia="en-US"/>
        </w:rPr>
        <w:t xml:space="preserve">„Okres gwarancji </w:t>
      </w:r>
      <w:r w:rsidR="006E0417">
        <w:rPr>
          <w:rFonts w:asciiTheme="minorHAnsi" w:eastAsiaTheme="minorHAnsi" w:hAnsiTheme="minorHAnsi" w:cstheme="minorHAnsi"/>
          <w:b/>
          <w:color w:val="000000"/>
          <w:spacing w:val="0"/>
          <w:kern w:val="0"/>
          <w:sz w:val="22"/>
          <w:szCs w:val="22"/>
          <w:lang w:eastAsia="en-US"/>
        </w:rPr>
        <w:t>jakości</w:t>
      </w:r>
      <w:r w:rsidRPr="00744A0E">
        <w:rPr>
          <w:rFonts w:asciiTheme="minorHAnsi" w:eastAsiaTheme="minorHAnsi" w:hAnsiTheme="minorHAnsi" w:cstheme="minorHAnsi"/>
          <w:b/>
          <w:color w:val="000000"/>
          <w:spacing w:val="0"/>
          <w:kern w:val="0"/>
          <w:sz w:val="22"/>
          <w:szCs w:val="22"/>
          <w:lang w:eastAsia="en-US"/>
        </w:rPr>
        <w:t>” – G.</w:t>
      </w:r>
    </w:p>
    <w:p w14:paraId="3AD33DF3" w14:textId="63058799" w:rsidR="00B02CE0" w:rsidRPr="00B02CE0" w:rsidRDefault="00B02CE0" w:rsidP="00B02CE0">
      <w:pPr>
        <w:spacing w:before="240"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A. Cena - 60% </w:t>
      </w:r>
    </w:p>
    <w:p w14:paraId="54FC694B" w14:textId="77777777" w:rsidR="00B02CE0" w:rsidRPr="00B02CE0" w:rsidRDefault="00B02CE0" w:rsidP="00B02CE0">
      <w:pPr>
        <w:spacing w:after="0"/>
        <w:jc w:val="both"/>
        <w:rPr>
          <w:rFonts w:asciiTheme="minorHAnsi" w:hAnsiTheme="minorHAnsi" w:cstheme="minorHAnsi"/>
          <w:b/>
          <w:bCs/>
          <w:sz w:val="22"/>
          <w:szCs w:val="22"/>
        </w:rPr>
      </w:pPr>
      <w:r w:rsidRPr="00B02CE0">
        <w:rPr>
          <w:rFonts w:asciiTheme="minorHAnsi" w:hAnsiTheme="minorHAnsi" w:cstheme="minorHAnsi"/>
          <w:b/>
          <w:bCs/>
          <w:sz w:val="22"/>
          <w:szCs w:val="22"/>
        </w:rPr>
        <w:t xml:space="preserve">B. Okres gwarancji jakości  - 40% </w:t>
      </w:r>
    </w:p>
    <w:p w14:paraId="7260502A"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p>
    <w:p w14:paraId="73F04700"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Kryterium łącznej ceny brutto  </w:t>
      </w:r>
    </w:p>
    <w:p w14:paraId="430B4E30" w14:textId="199E84AF" w:rsid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5B7CE8A0" w14:textId="38B85222" w:rsidR="007F1D0B" w:rsidRDefault="007F1D0B" w:rsidP="00B02CE0">
      <w:pPr>
        <w:spacing w:after="0"/>
        <w:jc w:val="both"/>
        <w:rPr>
          <w:rFonts w:asciiTheme="minorHAnsi" w:hAnsiTheme="minorHAnsi" w:cstheme="minorHAnsi"/>
          <w:sz w:val="22"/>
          <w:szCs w:val="22"/>
        </w:rPr>
      </w:pPr>
    </w:p>
    <w:p w14:paraId="23C36134"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ab/>
        <w:t>Cena oferowana najniższa</w:t>
      </w:r>
    </w:p>
    <w:p w14:paraId="1974D299"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A =        -----------------------------------------  x 100 pkt  x 60% </w:t>
      </w:r>
    </w:p>
    <w:p w14:paraId="31BFEEBB"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w:t>
      </w:r>
      <w:r w:rsidRPr="00B02CE0">
        <w:rPr>
          <w:rFonts w:asciiTheme="minorHAnsi" w:hAnsiTheme="minorHAnsi" w:cstheme="minorHAnsi"/>
          <w:sz w:val="22"/>
          <w:szCs w:val="22"/>
        </w:rPr>
        <w:tab/>
        <w:t xml:space="preserve">   Cena oferty badanej </w:t>
      </w:r>
    </w:p>
    <w:p w14:paraId="09FEB42D" w14:textId="77777777" w:rsidR="0060557C" w:rsidRDefault="0060557C" w:rsidP="00B02CE0">
      <w:pPr>
        <w:spacing w:after="0"/>
        <w:jc w:val="both"/>
        <w:rPr>
          <w:rFonts w:asciiTheme="minorHAnsi" w:hAnsiTheme="minorHAnsi" w:cstheme="minorHAnsi"/>
          <w:sz w:val="22"/>
          <w:szCs w:val="22"/>
        </w:rPr>
      </w:pPr>
    </w:p>
    <w:p w14:paraId="5CB9734B" w14:textId="6A8EF94B"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B/ Kryterium okresu gwarancji jakości  </w:t>
      </w:r>
    </w:p>
    <w:p w14:paraId="0BBF7807" w14:textId="38A150C6"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Zastosowanie będzie miał następujący wzór, wykorzystywany przy ocenie oferty:                                        </w:t>
      </w:r>
    </w:p>
    <w:p w14:paraId="4B6C644E" w14:textId="77777777" w:rsidR="00B02CE0" w:rsidRPr="00B02CE0" w:rsidRDefault="00B02CE0" w:rsidP="00B02CE0">
      <w:pPr>
        <w:spacing w:after="0"/>
        <w:jc w:val="both"/>
        <w:rPr>
          <w:rFonts w:asciiTheme="minorHAnsi" w:hAnsiTheme="minorHAnsi" w:cstheme="minorHAnsi"/>
          <w:sz w:val="22"/>
          <w:szCs w:val="22"/>
        </w:rPr>
      </w:pPr>
    </w:p>
    <w:p w14:paraId="1850F448" w14:textId="77777777"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Okres gwarancji jakości oferty badanej w miesiącach      </w:t>
      </w:r>
    </w:p>
    <w:p w14:paraId="74B82FDE" w14:textId="27A46C1A" w:rsidR="00B02CE0" w:rsidRPr="00B02CE0" w:rsidRDefault="00B02CE0" w:rsidP="00B02CE0">
      <w:pPr>
        <w:spacing w:after="0"/>
        <w:jc w:val="both"/>
        <w:rPr>
          <w:rFonts w:asciiTheme="minorHAnsi" w:hAnsiTheme="minorHAnsi" w:cstheme="minorHAnsi"/>
          <w:sz w:val="22"/>
          <w:szCs w:val="22"/>
        </w:rPr>
      </w:pPr>
      <w:r w:rsidRPr="00B02CE0">
        <w:rPr>
          <w:rFonts w:asciiTheme="minorHAnsi" w:hAnsiTheme="minorHAnsi" w:cstheme="minorHAnsi"/>
          <w:sz w:val="22"/>
          <w:szCs w:val="22"/>
        </w:rPr>
        <w:t xml:space="preserve"> B=    ----------------------------------------------</w:t>
      </w:r>
      <w:r>
        <w:rPr>
          <w:rFonts w:asciiTheme="minorHAnsi" w:hAnsiTheme="minorHAnsi" w:cstheme="minorHAnsi"/>
          <w:sz w:val="22"/>
          <w:szCs w:val="22"/>
        </w:rPr>
        <w:t>-----------</w:t>
      </w:r>
      <w:r w:rsidRPr="00B02CE0">
        <w:rPr>
          <w:rFonts w:asciiTheme="minorHAnsi" w:hAnsiTheme="minorHAnsi" w:cstheme="minorHAnsi"/>
          <w:sz w:val="22"/>
          <w:szCs w:val="22"/>
        </w:rPr>
        <w:t xml:space="preserve">------------------------   x 100 pkt  x 40%                        </w:t>
      </w:r>
      <w:r w:rsidRPr="00B02CE0">
        <w:rPr>
          <w:rFonts w:asciiTheme="minorHAnsi" w:hAnsiTheme="minorHAnsi" w:cstheme="minorHAnsi"/>
          <w:sz w:val="22"/>
          <w:szCs w:val="22"/>
        </w:rPr>
        <w:tab/>
        <w:t xml:space="preserve">Najdłuższy okres gwarancji jakości spośród badanych ofert </w:t>
      </w:r>
    </w:p>
    <w:p w14:paraId="4AD94C03" w14:textId="77777777" w:rsidR="00E825C6" w:rsidRDefault="00E825C6" w:rsidP="00E825C6">
      <w:pPr>
        <w:pStyle w:val="Akapitzlist"/>
        <w:autoSpaceDE w:val="0"/>
        <w:autoSpaceDN w:val="0"/>
        <w:adjustRightInd w:val="0"/>
        <w:spacing w:after="120" w:line="240" w:lineRule="auto"/>
        <w:ind w:left="357"/>
        <w:jc w:val="both"/>
        <w:rPr>
          <w:rFonts w:asciiTheme="minorHAnsi" w:eastAsiaTheme="minorHAnsi" w:hAnsiTheme="minorHAnsi" w:cstheme="minorHAnsi"/>
          <w:color w:val="000000"/>
          <w:spacing w:val="0"/>
          <w:kern w:val="0"/>
          <w:sz w:val="22"/>
          <w:szCs w:val="22"/>
          <w:lang w:eastAsia="en-US"/>
        </w:rPr>
      </w:pPr>
    </w:p>
    <w:p w14:paraId="63DACEAF" w14:textId="56D1D4B0"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00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„Cena” dokonana zostanie na podstawie całkowitej ceny oferty brutto wskazanej przez Wykonawcę w ofercie i przeliczona według wzoru opisanego w tabeli powyżej. </w:t>
      </w:r>
    </w:p>
    <w:p w14:paraId="18C979B4" w14:textId="03B65085" w:rsidR="006963FE"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Ocena punktowa w kryterium „Okres gwarancji i rękojmi” dokonana zostanie według zasad opisanych powyżej na podstawie okresu gwarancji wskazanego przez Wykonawcę w formularzu oferty (minimalny okres gwarancji i rękojmi wynosi </w:t>
      </w:r>
      <w:r w:rsidR="00B02CE0">
        <w:rPr>
          <w:rFonts w:asciiTheme="minorHAnsi" w:eastAsiaTheme="minorHAnsi" w:hAnsiTheme="minorHAnsi" w:cstheme="minorHAnsi"/>
          <w:b/>
          <w:color w:val="000000"/>
          <w:spacing w:val="0"/>
          <w:kern w:val="0"/>
          <w:sz w:val="22"/>
          <w:szCs w:val="22"/>
          <w:lang w:eastAsia="en-US"/>
        </w:rPr>
        <w:t>36</w:t>
      </w:r>
      <w:r w:rsidR="00FC49CD" w:rsidRPr="00744A0E">
        <w:rPr>
          <w:rFonts w:asciiTheme="minorHAnsi" w:eastAsiaTheme="minorHAnsi" w:hAnsiTheme="minorHAnsi" w:cstheme="minorHAnsi"/>
          <w:b/>
          <w:color w:val="000000"/>
          <w:spacing w:val="0"/>
          <w:kern w:val="0"/>
          <w:sz w:val="22"/>
          <w:szCs w:val="22"/>
          <w:lang w:eastAsia="en-US"/>
        </w:rPr>
        <w:t xml:space="preserve"> miesięcy</w:t>
      </w:r>
      <w:r w:rsidRPr="00744A0E">
        <w:rPr>
          <w:rFonts w:asciiTheme="minorHAnsi" w:eastAsiaTheme="minorHAnsi" w:hAnsiTheme="minorHAnsi" w:cstheme="minorHAnsi"/>
          <w:color w:val="000000"/>
          <w:spacing w:val="0"/>
          <w:kern w:val="0"/>
          <w:sz w:val="22"/>
          <w:szCs w:val="22"/>
          <w:lang w:eastAsia="en-US"/>
        </w:rPr>
        <w:t xml:space="preserve">, maksymalny okres gwarancji i rękojmi wynosi </w:t>
      </w:r>
      <w:r w:rsidR="00B02CE0">
        <w:rPr>
          <w:rFonts w:asciiTheme="minorHAnsi" w:eastAsiaTheme="minorHAnsi" w:hAnsiTheme="minorHAnsi" w:cstheme="minorHAnsi"/>
          <w:b/>
          <w:color w:val="000000"/>
          <w:spacing w:val="0"/>
          <w:kern w:val="0"/>
          <w:sz w:val="22"/>
          <w:szCs w:val="22"/>
          <w:lang w:eastAsia="en-US"/>
        </w:rPr>
        <w:t>72</w:t>
      </w:r>
      <w:r w:rsidR="00FC49CD" w:rsidRPr="00744A0E">
        <w:rPr>
          <w:rFonts w:asciiTheme="minorHAnsi" w:eastAsiaTheme="minorHAnsi" w:hAnsiTheme="minorHAnsi" w:cstheme="minorHAnsi"/>
          <w:b/>
          <w:color w:val="000000"/>
          <w:spacing w:val="0"/>
          <w:kern w:val="0"/>
          <w:sz w:val="22"/>
          <w:szCs w:val="22"/>
          <w:lang w:eastAsia="en-US"/>
        </w:rPr>
        <w:t xml:space="preserve"> </w:t>
      </w:r>
      <w:r w:rsidR="00B02CE0" w:rsidRPr="00744A0E">
        <w:rPr>
          <w:rFonts w:asciiTheme="minorHAnsi" w:eastAsiaTheme="minorHAnsi" w:hAnsiTheme="minorHAnsi" w:cstheme="minorHAnsi"/>
          <w:b/>
          <w:color w:val="000000"/>
          <w:spacing w:val="0"/>
          <w:kern w:val="0"/>
          <w:sz w:val="22"/>
          <w:szCs w:val="22"/>
          <w:lang w:eastAsia="en-US"/>
        </w:rPr>
        <w:t>miesiąc</w:t>
      </w:r>
      <w:r w:rsidR="00B02CE0">
        <w:rPr>
          <w:rFonts w:asciiTheme="minorHAnsi" w:eastAsiaTheme="minorHAnsi" w:hAnsiTheme="minorHAnsi" w:cstheme="minorHAnsi"/>
          <w:b/>
          <w:color w:val="000000"/>
          <w:spacing w:val="0"/>
          <w:kern w:val="0"/>
          <w:sz w:val="22"/>
          <w:szCs w:val="22"/>
          <w:lang w:eastAsia="en-US"/>
        </w:rPr>
        <w:t>e</w:t>
      </w:r>
      <w:r w:rsidRPr="00744A0E">
        <w:rPr>
          <w:rFonts w:asciiTheme="minorHAnsi" w:eastAsiaTheme="minorHAnsi" w:hAnsiTheme="minorHAnsi" w:cstheme="minorHAnsi"/>
          <w:color w:val="000000"/>
          <w:spacing w:val="0"/>
          <w:kern w:val="0"/>
          <w:sz w:val="22"/>
          <w:szCs w:val="22"/>
          <w:lang w:eastAsia="en-US"/>
        </w:rPr>
        <w:t xml:space="preserve">). </w:t>
      </w:r>
    </w:p>
    <w:p w14:paraId="744FEE88" w14:textId="61E58EE6" w:rsidR="006963FE" w:rsidRPr="00744A0E" w:rsidRDefault="006963FE"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hAnsiTheme="minorHAnsi" w:cstheme="minorHAnsi"/>
          <w:b/>
          <w:sz w:val="22"/>
          <w:szCs w:val="22"/>
        </w:rPr>
        <w:t xml:space="preserve">Wykonawca winien wypełnić w Formularzu ofertowym, stanowiącym </w:t>
      </w:r>
      <w:r w:rsidRPr="00666018">
        <w:rPr>
          <w:rFonts w:asciiTheme="minorHAnsi" w:hAnsiTheme="minorHAnsi" w:cstheme="minorHAnsi"/>
          <w:b/>
          <w:sz w:val="22"/>
          <w:szCs w:val="22"/>
        </w:rPr>
        <w:t xml:space="preserve">załącznik nr </w:t>
      </w:r>
      <w:r w:rsidR="00C16F38">
        <w:rPr>
          <w:rFonts w:asciiTheme="minorHAnsi" w:hAnsiTheme="minorHAnsi" w:cstheme="minorHAnsi"/>
          <w:b/>
          <w:sz w:val="22"/>
          <w:szCs w:val="22"/>
        </w:rPr>
        <w:t>1</w:t>
      </w:r>
      <w:r w:rsidRPr="00666018">
        <w:rPr>
          <w:rFonts w:asciiTheme="minorHAnsi" w:hAnsiTheme="minorHAnsi" w:cstheme="minorHAnsi"/>
          <w:b/>
          <w:sz w:val="22"/>
          <w:szCs w:val="22"/>
        </w:rPr>
        <w:t xml:space="preserve"> do SWZ</w:t>
      </w:r>
      <w:r w:rsidRPr="00744A0E">
        <w:rPr>
          <w:rFonts w:asciiTheme="minorHAnsi" w:hAnsiTheme="minorHAnsi" w:cstheme="minorHAnsi"/>
          <w:b/>
          <w:sz w:val="22"/>
          <w:szCs w:val="22"/>
        </w:rPr>
        <w:t xml:space="preserve"> część dotyczącą kryterium „</w:t>
      </w:r>
      <w:r w:rsidR="003F1B95">
        <w:rPr>
          <w:rFonts w:asciiTheme="minorHAnsi" w:hAnsiTheme="minorHAnsi" w:cstheme="minorHAnsi"/>
          <w:b/>
          <w:sz w:val="22"/>
          <w:szCs w:val="22"/>
        </w:rPr>
        <w:t>O</w:t>
      </w:r>
      <w:r w:rsidRPr="00744A0E">
        <w:rPr>
          <w:rFonts w:asciiTheme="minorHAnsi" w:hAnsiTheme="minorHAnsi" w:cstheme="minorHAnsi"/>
          <w:b/>
          <w:sz w:val="22"/>
          <w:szCs w:val="22"/>
        </w:rPr>
        <w:t>kres gwarancji jakości”</w:t>
      </w:r>
      <w:r w:rsidRPr="00744A0E">
        <w:rPr>
          <w:rFonts w:asciiTheme="minorHAnsi" w:hAnsiTheme="minorHAnsi" w:cstheme="minorHAnsi"/>
          <w:sz w:val="22"/>
          <w:szCs w:val="22"/>
        </w:rPr>
        <w:t xml:space="preserve">. W tej części formularza zadeklarowany okres zostanie przyjęty do w/w punktacji i będzie obowiązywał w umowie i po jej realizacji. W przypadku braku złożonej deklaracji zamawiający przyjmie wymagany </w:t>
      </w:r>
      <w:r w:rsidR="003F1B95">
        <w:rPr>
          <w:rFonts w:asciiTheme="minorHAnsi" w:hAnsiTheme="minorHAnsi" w:cstheme="minorHAnsi"/>
          <w:sz w:val="22"/>
          <w:szCs w:val="22"/>
        </w:rPr>
        <w:t>36</w:t>
      </w:r>
      <w:r w:rsidRPr="00744A0E">
        <w:rPr>
          <w:rFonts w:asciiTheme="minorHAnsi" w:hAnsiTheme="minorHAnsi" w:cstheme="minorHAnsi"/>
          <w:sz w:val="22"/>
          <w:szCs w:val="22"/>
        </w:rPr>
        <w:t xml:space="preserve"> miesięczny okres gwarancji i rękojmi.</w:t>
      </w:r>
    </w:p>
    <w:p w14:paraId="277D97C2" w14:textId="77777777"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Punktacja przyznawana ofertom w poszczególnych kryteriach będzie liczona z dokładnością do dwóch miejsc po przecinku. Najwyższa liczba punktów wyznaczy najkorzystniejszą ofertę. </w:t>
      </w:r>
    </w:p>
    <w:p w14:paraId="1833B975" w14:textId="7F575A52" w:rsidR="00191DE4" w:rsidRPr="00744A0E" w:rsidRDefault="00191DE4" w:rsidP="00F8278E">
      <w:pPr>
        <w:pStyle w:val="Akapitzlist"/>
        <w:numPr>
          <w:ilvl w:val="0"/>
          <w:numId w:val="2"/>
        </w:numPr>
        <w:autoSpaceDE w:val="0"/>
        <w:autoSpaceDN w:val="0"/>
        <w:adjustRightInd w:val="0"/>
        <w:spacing w:after="120" w:line="240" w:lineRule="auto"/>
        <w:ind w:left="357" w:hanging="357"/>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Zamawiający udzieli zamówienia Wykonawcy, którego oferta odpowiadać będzie wszystkim wymaganiom przeds</w:t>
      </w:r>
      <w:r w:rsidR="00A01BEA" w:rsidRPr="00744A0E">
        <w:rPr>
          <w:rFonts w:asciiTheme="minorHAnsi" w:eastAsiaTheme="minorHAnsi" w:hAnsiTheme="minorHAnsi" w:cstheme="minorHAnsi"/>
          <w:color w:val="000000"/>
          <w:spacing w:val="0"/>
          <w:kern w:val="0"/>
          <w:sz w:val="22"/>
          <w:szCs w:val="22"/>
          <w:lang w:eastAsia="en-US"/>
        </w:rPr>
        <w:t>tawionym w ustawie PZP oraz w S</w:t>
      </w:r>
      <w:r w:rsidRPr="00744A0E">
        <w:rPr>
          <w:rFonts w:asciiTheme="minorHAnsi" w:eastAsiaTheme="minorHAnsi" w:hAnsiTheme="minorHAnsi" w:cstheme="minorHAnsi"/>
          <w:color w:val="000000"/>
          <w:spacing w:val="0"/>
          <w:kern w:val="0"/>
          <w:sz w:val="22"/>
          <w:szCs w:val="22"/>
          <w:lang w:eastAsia="en-US"/>
        </w:rPr>
        <w:t xml:space="preserve">WZ i zostanie oceniona jako najkorzystniejsza w oparciu o podane kryteria wyboru. </w:t>
      </w:r>
    </w:p>
    <w:p w14:paraId="53E7938B" w14:textId="534F3968" w:rsidR="00C35CAA" w:rsidRPr="00744A0E" w:rsidRDefault="00191DE4" w:rsidP="00F8278E">
      <w:pPr>
        <w:pStyle w:val="Akapitzlist"/>
        <w:numPr>
          <w:ilvl w:val="0"/>
          <w:numId w:val="2"/>
        </w:numPr>
        <w:autoSpaceDE w:val="0"/>
        <w:autoSpaceDN w:val="0"/>
        <w:adjustRightInd w:val="0"/>
        <w:spacing w:after="0" w:line="240" w:lineRule="auto"/>
        <w:ind w:left="357" w:hanging="357"/>
        <w:contextualSpacing w:val="0"/>
        <w:jc w:val="both"/>
        <w:rPr>
          <w:rFonts w:asciiTheme="minorHAnsi" w:eastAsiaTheme="minorHAnsi" w:hAnsiTheme="minorHAnsi" w:cstheme="minorHAnsi"/>
          <w:color w:val="FF0000"/>
          <w:spacing w:val="0"/>
          <w:kern w:val="0"/>
          <w:sz w:val="22"/>
          <w:szCs w:val="22"/>
          <w:lang w:eastAsia="en-US"/>
        </w:rPr>
      </w:pPr>
      <w:r w:rsidRPr="00744A0E">
        <w:rPr>
          <w:rFonts w:asciiTheme="minorHAnsi" w:eastAsiaTheme="minorHAnsi" w:hAnsiTheme="minorHAnsi" w:cstheme="minorHAnsi"/>
          <w:color w:val="000000"/>
          <w:spacing w:val="0"/>
          <w:kern w:val="0"/>
          <w:sz w:val="22"/>
          <w:szCs w:val="22"/>
          <w:lang w:eastAsia="en-US"/>
        </w:rPr>
        <w:t xml:space="preserve">Jeżeli nie można </w:t>
      </w:r>
      <w:r w:rsidR="00A01BEA" w:rsidRPr="00744A0E">
        <w:rPr>
          <w:rFonts w:asciiTheme="minorHAnsi" w:eastAsiaTheme="minorHAnsi" w:hAnsiTheme="minorHAnsi" w:cstheme="minorHAnsi"/>
          <w:color w:val="000000"/>
          <w:spacing w:val="0"/>
          <w:kern w:val="0"/>
          <w:sz w:val="22"/>
          <w:szCs w:val="22"/>
          <w:lang w:eastAsia="en-US"/>
        </w:rPr>
        <w:t>wybrać</w:t>
      </w:r>
      <w:r w:rsidRPr="00744A0E">
        <w:rPr>
          <w:rFonts w:asciiTheme="minorHAnsi" w:eastAsiaTheme="minorHAnsi" w:hAnsiTheme="minorHAnsi" w:cstheme="minorHAnsi"/>
          <w:color w:val="000000"/>
          <w:spacing w:val="0"/>
          <w:kern w:val="0"/>
          <w:sz w:val="22"/>
          <w:szCs w:val="22"/>
          <w:lang w:eastAsia="en-US"/>
        </w:rPr>
        <w:t xml:space="preserve"> najkorzystniejszej </w:t>
      </w:r>
      <w:r w:rsidR="00A01BEA" w:rsidRPr="00744A0E">
        <w:rPr>
          <w:rFonts w:asciiTheme="minorHAnsi" w:eastAsiaTheme="minorHAnsi" w:hAnsiTheme="minorHAnsi" w:cstheme="minorHAnsi"/>
          <w:color w:val="000000"/>
          <w:spacing w:val="0"/>
          <w:kern w:val="0"/>
          <w:sz w:val="22"/>
          <w:szCs w:val="22"/>
          <w:lang w:eastAsia="en-US"/>
        </w:rPr>
        <w:t xml:space="preserve">oferty </w:t>
      </w:r>
      <w:r w:rsidRPr="00744A0E">
        <w:rPr>
          <w:rFonts w:asciiTheme="minorHAnsi" w:eastAsiaTheme="minorHAnsi" w:hAnsiTheme="minorHAnsi" w:cstheme="minorHAnsi"/>
          <w:color w:val="000000"/>
          <w:spacing w:val="0"/>
          <w:kern w:val="0"/>
          <w:sz w:val="22"/>
          <w:szCs w:val="22"/>
          <w:lang w:eastAsia="en-US"/>
        </w:rPr>
        <w:t>z</w:t>
      </w:r>
      <w:r w:rsidR="00A01BEA" w:rsidRPr="00744A0E">
        <w:rPr>
          <w:rFonts w:asciiTheme="minorHAnsi" w:eastAsiaTheme="minorHAnsi" w:hAnsiTheme="minorHAnsi" w:cstheme="minorHAnsi"/>
          <w:color w:val="000000"/>
          <w:spacing w:val="0"/>
          <w:kern w:val="0"/>
          <w:sz w:val="22"/>
          <w:szCs w:val="22"/>
          <w:lang w:eastAsia="en-US"/>
        </w:rPr>
        <w:t xml:space="preserve"> uwagi </w:t>
      </w:r>
      <w:r w:rsidRPr="00744A0E">
        <w:rPr>
          <w:rFonts w:asciiTheme="minorHAnsi" w:eastAsiaTheme="minorHAnsi" w:hAnsiTheme="minorHAnsi" w:cstheme="minorHAnsi"/>
          <w:color w:val="000000"/>
          <w:spacing w:val="0"/>
          <w:kern w:val="0"/>
          <w:sz w:val="22"/>
          <w:szCs w:val="22"/>
          <w:lang w:eastAsia="en-US"/>
        </w:rPr>
        <w:t xml:space="preserve">na to, że dwie lub więcej ofert przedstawia taki sam bilans ceny i </w:t>
      </w:r>
      <w:r w:rsidR="00A01BEA" w:rsidRPr="00744A0E">
        <w:rPr>
          <w:rFonts w:asciiTheme="minorHAnsi" w:eastAsiaTheme="minorHAnsi" w:hAnsiTheme="minorHAnsi" w:cstheme="minorHAnsi"/>
          <w:color w:val="000000"/>
          <w:spacing w:val="0"/>
          <w:kern w:val="0"/>
          <w:sz w:val="22"/>
          <w:szCs w:val="22"/>
          <w:lang w:eastAsia="en-US"/>
        </w:rPr>
        <w:t>innych</w:t>
      </w:r>
      <w:r w:rsidRPr="00744A0E">
        <w:rPr>
          <w:rFonts w:asciiTheme="minorHAnsi" w:eastAsiaTheme="minorHAnsi" w:hAnsiTheme="minorHAnsi" w:cstheme="minorHAnsi"/>
          <w:color w:val="000000"/>
          <w:spacing w:val="0"/>
          <w:kern w:val="0"/>
          <w:sz w:val="22"/>
          <w:szCs w:val="22"/>
          <w:lang w:eastAsia="en-US"/>
        </w:rPr>
        <w:t xml:space="preserve"> kryteriów oceny ofert, Zamawiający </w:t>
      </w:r>
      <w:r w:rsidR="00A01BEA" w:rsidRPr="00744A0E">
        <w:rPr>
          <w:rFonts w:asciiTheme="minorHAnsi" w:eastAsiaTheme="minorHAnsi" w:hAnsiTheme="minorHAnsi" w:cstheme="minorHAnsi"/>
          <w:color w:val="000000"/>
          <w:spacing w:val="0"/>
          <w:kern w:val="0"/>
          <w:sz w:val="22"/>
          <w:szCs w:val="22"/>
          <w:lang w:eastAsia="en-US"/>
        </w:rPr>
        <w:t xml:space="preserve">wybiera </w:t>
      </w:r>
      <w:r w:rsidRPr="00744A0E">
        <w:rPr>
          <w:rFonts w:asciiTheme="minorHAnsi" w:eastAsiaTheme="minorHAnsi" w:hAnsiTheme="minorHAnsi" w:cstheme="minorHAnsi"/>
          <w:color w:val="000000"/>
          <w:spacing w:val="0"/>
          <w:kern w:val="0"/>
          <w:sz w:val="22"/>
          <w:szCs w:val="22"/>
          <w:lang w:eastAsia="en-US"/>
        </w:rPr>
        <w:t xml:space="preserve">spośród tych ofert </w:t>
      </w:r>
      <w:r w:rsidR="00A01BEA" w:rsidRPr="00744A0E">
        <w:rPr>
          <w:rFonts w:asciiTheme="minorHAnsi" w:eastAsiaTheme="minorHAnsi" w:hAnsiTheme="minorHAnsi" w:cstheme="minorHAnsi"/>
          <w:color w:val="000000"/>
          <w:spacing w:val="0"/>
          <w:kern w:val="0"/>
          <w:sz w:val="22"/>
          <w:szCs w:val="22"/>
          <w:lang w:eastAsia="en-US"/>
        </w:rPr>
        <w:t>ofertę, która otrzymała najwyższą ocenę w kryterium o najwyższej wadze.</w:t>
      </w:r>
    </w:p>
    <w:p w14:paraId="3ED3B642" w14:textId="3EA7FF85" w:rsidR="00C35CAA"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bookmarkStart w:id="6" w:name="_Hlk125565891"/>
      <w:r w:rsidRPr="00744A0E">
        <w:rPr>
          <w:rFonts w:asciiTheme="minorHAnsi" w:hAnsiTheme="minorHAnsi" w:cstheme="minorHAnsi"/>
          <w:b/>
          <w:spacing w:val="0"/>
          <w:kern w:val="0"/>
          <w:sz w:val="22"/>
          <w:szCs w:val="22"/>
        </w:rPr>
        <w:lastRenderedPageBreak/>
        <w:t xml:space="preserve">INFORMACJE O FORMALNOŚCIACH, JAKIE MUSZĄ ZOSTAĆ DOPEŁNIONE PO WYBORZE OFERTY </w:t>
      </w:r>
      <w:r w:rsidR="00C16F38">
        <w:rPr>
          <w:rFonts w:asciiTheme="minorHAnsi" w:hAnsiTheme="minorHAnsi" w:cstheme="minorHAnsi"/>
          <w:b/>
          <w:spacing w:val="0"/>
          <w:kern w:val="0"/>
          <w:sz w:val="22"/>
          <w:szCs w:val="22"/>
        </w:rPr>
        <w:br/>
      </w:r>
      <w:r w:rsidRPr="00744A0E">
        <w:rPr>
          <w:rFonts w:asciiTheme="minorHAnsi" w:hAnsiTheme="minorHAnsi" w:cstheme="minorHAnsi"/>
          <w:b/>
          <w:spacing w:val="0"/>
          <w:kern w:val="0"/>
          <w:sz w:val="22"/>
          <w:szCs w:val="22"/>
        </w:rPr>
        <w:t>W CELU ZAWARCIA UMOWY W</w:t>
      </w:r>
      <w:r w:rsidR="0038482B" w:rsidRPr="00744A0E">
        <w:rPr>
          <w:rFonts w:asciiTheme="minorHAnsi" w:hAnsiTheme="minorHAnsi" w:cstheme="minorHAnsi"/>
          <w:b/>
          <w:spacing w:val="0"/>
          <w:kern w:val="0"/>
          <w:sz w:val="22"/>
          <w:szCs w:val="22"/>
        </w:rPr>
        <w:t xml:space="preserve"> SPRAWIE ZAMÓWIENIA PUBLICZNEGO</w:t>
      </w:r>
    </w:p>
    <w:p w14:paraId="0B686A46" w14:textId="3ACB144B"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Zamawiający zawiera umowę̨ w sprawie zamówienia publicznego, z uwzględnieniem art. 577 </w:t>
      </w:r>
      <w:proofErr w:type="spellStart"/>
      <w:r w:rsidRPr="00744A0E">
        <w:rPr>
          <w:rFonts w:asciiTheme="minorHAnsi" w:hAnsiTheme="minorHAnsi" w:cstheme="minorHAnsi"/>
          <w:spacing w:val="0"/>
          <w:kern w:val="0"/>
          <w:sz w:val="22"/>
          <w:szCs w:val="22"/>
        </w:rPr>
        <w:t>pzp</w:t>
      </w:r>
      <w:proofErr w:type="spellEnd"/>
      <w:r w:rsidRPr="00744A0E">
        <w:rPr>
          <w:rFonts w:asciiTheme="minorHAnsi" w:hAnsiTheme="minorHAnsi" w:cstheme="minorHAnsi"/>
          <w:spacing w:val="0"/>
          <w:kern w:val="0"/>
          <w:sz w:val="22"/>
          <w:szCs w:val="22"/>
        </w:rPr>
        <w:t xml:space="preserve">, w terminie nie krótszym </w:t>
      </w:r>
      <w:proofErr w:type="spellStart"/>
      <w:r w:rsidRPr="00744A0E">
        <w:rPr>
          <w:rFonts w:asciiTheme="minorHAnsi" w:hAnsiTheme="minorHAnsi" w:cstheme="minorHAnsi"/>
          <w:spacing w:val="0"/>
          <w:kern w:val="0"/>
          <w:sz w:val="22"/>
          <w:szCs w:val="22"/>
        </w:rPr>
        <w:t>niz</w:t>
      </w:r>
      <w:proofErr w:type="spellEnd"/>
      <w:r w:rsidRPr="00744A0E">
        <w:rPr>
          <w:rFonts w:asciiTheme="minorHAnsi" w:hAnsiTheme="minorHAnsi" w:cstheme="minorHAnsi"/>
          <w:spacing w:val="0"/>
          <w:kern w:val="0"/>
          <w:sz w:val="22"/>
          <w:szCs w:val="22"/>
        </w:rPr>
        <w:t>̇</w:t>
      </w:r>
      <w:r w:rsidR="00303208" w:rsidRPr="00744A0E">
        <w:rPr>
          <w:rFonts w:asciiTheme="minorHAnsi" w:hAnsiTheme="minorHAnsi" w:cstheme="minorHAnsi"/>
          <w:spacing w:val="0"/>
          <w:kern w:val="0"/>
          <w:sz w:val="22"/>
          <w:szCs w:val="22"/>
        </w:rPr>
        <w:t xml:space="preserve"> </w:t>
      </w:r>
      <w:r w:rsidRPr="00744A0E">
        <w:rPr>
          <w:rFonts w:asciiTheme="minorHAnsi" w:hAnsiTheme="minorHAnsi" w:cstheme="minorHAnsi"/>
          <w:spacing w:val="0"/>
          <w:kern w:val="0"/>
          <w:sz w:val="22"/>
          <w:szCs w:val="22"/>
        </w:rPr>
        <w:t>5 dni od dnia przesłania zawiadomienia o wyborze najkorzystniejszej oferty, jeżeli zawiadomienie to zostało przesłane przy użyciu środków komunikacji elektronicznej, albo 10 dni, jeżeli zostało przesłane w inny sposób.</w:t>
      </w:r>
    </w:p>
    <w:p w14:paraId="2322FC40" w14:textId="48CB82FC"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Zamawiający może zawrzeć umowę̨ w sprawie zamówienia publicznego przed upływem terminu, o którym mowa w ust. 1, jeżeli w postepowaniu o udzielenie zamówienia złożono tylko jedną ofertę̨.</w:t>
      </w:r>
    </w:p>
    <w:p w14:paraId="258C4F60" w14:textId="77777777"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Wykonawca, którego oferta została wybrana jako najkorzystniejsza, zostanie poinformowany przez Zamawiającego o miejscu i terminie podpisania umowy.</w:t>
      </w:r>
    </w:p>
    <w:p w14:paraId="733A28F5" w14:textId="7C064741" w:rsidR="0038482B"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 xml:space="preserve">Wykonawca, o którym mowa w ust. 1, ma obowiązek zawrzeć umowę w sprawie zamówienia na warunkach określonych w projektowanych postanowieniach umowy, które stanowią </w:t>
      </w:r>
      <w:r w:rsidRPr="00300F63">
        <w:rPr>
          <w:rFonts w:asciiTheme="minorHAnsi" w:hAnsiTheme="minorHAnsi" w:cstheme="minorHAnsi"/>
          <w:b/>
          <w:spacing w:val="0"/>
          <w:kern w:val="0"/>
          <w:sz w:val="22"/>
          <w:szCs w:val="22"/>
        </w:rPr>
        <w:t xml:space="preserve">Załącznik Nr </w:t>
      </w:r>
      <w:r w:rsidR="00300F63" w:rsidRPr="00300F63">
        <w:rPr>
          <w:rFonts w:asciiTheme="minorHAnsi" w:hAnsiTheme="minorHAnsi" w:cstheme="minorHAnsi"/>
          <w:b/>
          <w:spacing w:val="0"/>
          <w:kern w:val="0"/>
          <w:sz w:val="22"/>
          <w:szCs w:val="22"/>
        </w:rPr>
        <w:t>2</w:t>
      </w:r>
      <w:r w:rsidRPr="00300F63">
        <w:rPr>
          <w:rFonts w:asciiTheme="minorHAnsi" w:hAnsiTheme="minorHAnsi" w:cstheme="minorHAnsi"/>
          <w:b/>
          <w:spacing w:val="0"/>
          <w:kern w:val="0"/>
          <w:sz w:val="22"/>
          <w:szCs w:val="22"/>
        </w:rPr>
        <w:t xml:space="preserve"> do SWZ</w:t>
      </w:r>
      <w:r w:rsidRPr="00744A0E">
        <w:rPr>
          <w:rFonts w:asciiTheme="minorHAnsi" w:hAnsiTheme="minorHAnsi" w:cstheme="minorHAnsi"/>
          <w:spacing w:val="0"/>
          <w:kern w:val="0"/>
          <w:sz w:val="22"/>
          <w:szCs w:val="22"/>
        </w:rPr>
        <w:t>. Umowa zostanie uzupełniona o zapisy wynikające ze złożonej oferty.</w:t>
      </w:r>
    </w:p>
    <w:p w14:paraId="0ADC84B6" w14:textId="77777777" w:rsidR="00560316" w:rsidRPr="00744A0E" w:rsidRDefault="0038482B" w:rsidP="00F20DC9">
      <w:pPr>
        <w:pStyle w:val="Akapitzlist"/>
        <w:numPr>
          <w:ilvl w:val="0"/>
          <w:numId w:val="9"/>
        </w:numPr>
        <w:spacing w:after="0" w:line="240" w:lineRule="auto"/>
        <w:ind w:left="357" w:hanging="357"/>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Przed podpisaniem umowy Wykonawcy wspólnie ubiegający się o udzielenie zamówienia (w przypadku wyboru ich oferty jako najkorzystniejszej) przedstawią Zamawiającemu umowę regulującą współpracę tych Wykonawców.</w:t>
      </w:r>
    </w:p>
    <w:p w14:paraId="2E360DC3" w14:textId="1BC66C1D" w:rsidR="00671CDF" w:rsidRPr="001F123E" w:rsidRDefault="0038482B" w:rsidP="001F123E">
      <w:pPr>
        <w:pStyle w:val="Akapitzlist"/>
        <w:numPr>
          <w:ilvl w:val="0"/>
          <w:numId w:val="9"/>
        </w:numPr>
        <w:spacing w:after="0" w:line="240" w:lineRule="auto"/>
        <w:ind w:left="357" w:hanging="357"/>
        <w:contextualSpacing w:val="0"/>
        <w:jc w:val="both"/>
        <w:rPr>
          <w:rFonts w:asciiTheme="minorHAnsi" w:hAnsiTheme="minorHAnsi" w:cstheme="minorHAnsi"/>
          <w:spacing w:val="0"/>
          <w:kern w:val="0"/>
          <w:sz w:val="22"/>
          <w:szCs w:val="22"/>
        </w:rPr>
      </w:pPr>
      <w:r w:rsidRPr="00744A0E">
        <w:rPr>
          <w:rFonts w:asciiTheme="minorHAnsi" w:hAnsiTheme="minorHAnsi" w:cstheme="minorHAnsi"/>
          <w:spacing w:val="0"/>
          <w:kern w:val="0"/>
          <w:sz w:val="22"/>
          <w:szCs w:val="22"/>
        </w:rPr>
        <w:t>Jeżeli Wykonawca, którego oferta została wybrana jako najkorzystniejsza, uchyla się̨ od zawarcia umowy w sprawie zamówienia publicznego Zamawiający może dokonać ponownego badania i oceny ofert spośród ofert pozostałych w postepow</w:t>
      </w:r>
      <w:r w:rsidR="006554B1" w:rsidRPr="00744A0E">
        <w:rPr>
          <w:rFonts w:asciiTheme="minorHAnsi" w:hAnsiTheme="minorHAnsi" w:cstheme="minorHAnsi"/>
          <w:spacing w:val="0"/>
          <w:kern w:val="0"/>
          <w:sz w:val="22"/>
          <w:szCs w:val="22"/>
        </w:rPr>
        <w:t>aniu Wykonawców albo unieważnić</w:t>
      </w:r>
      <w:r w:rsidRPr="00744A0E">
        <w:rPr>
          <w:rFonts w:asciiTheme="minorHAnsi" w:hAnsiTheme="minorHAnsi" w:cstheme="minorHAnsi"/>
          <w:spacing w:val="0"/>
          <w:kern w:val="0"/>
          <w:sz w:val="22"/>
          <w:szCs w:val="22"/>
        </w:rPr>
        <w:t xml:space="preserve"> postepowanie.</w:t>
      </w:r>
    </w:p>
    <w:p w14:paraId="03AE13A8" w14:textId="77777777" w:rsidR="0060557C" w:rsidRPr="00744A0E" w:rsidRDefault="0060557C" w:rsidP="00671CDF">
      <w:pPr>
        <w:pStyle w:val="Akapitzlist"/>
        <w:spacing w:after="120" w:line="240" w:lineRule="auto"/>
        <w:ind w:left="357"/>
        <w:contextualSpacing w:val="0"/>
        <w:jc w:val="both"/>
        <w:rPr>
          <w:rFonts w:asciiTheme="minorHAnsi" w:hAnsiTheme="minorHAnsi" w:cstheme="minorHAnsi"/>
          <w:spacing w:val="0"/>
          <w:kern w:val="0"/>
          <w:sz w:val="22"/>
          <w:szCs w:val="22"/>
        </w:rPr>
      </w:pPr>
    </w:p>
    <w:p w14:paraId="5A1E0ADA" w14:textId="511F1C94" w:rsidR="002873A4" w:rsidRPr="00744A0E" w:rsidRDefault="00A9496A" w:rsidP="00F20DC9">
      <w:pPr>
        <w:pStyle w:val="Akapitzlist"/>
        <w:numPr>
          <w:ilvl w:val="0"/>
          <w:numId w:val="14"/>
        </w:numPr>
        <w:spacing w:after="120" w:line="240" w:lineRule="auto"/>
        <w:contextualSpacing w:val="0"/>
        <w:jc w:val="both"/>
        <w:rPr>
          <w:rFonts w:asciiTheme="minorHAnsi" w:hAnsiTheme="minorHAnsi" w:cstheme="minorHAnsi"/>
          <w:b/>
          <w:spacing w:val="0"/>
          <w:kern w:val="0"/>
          <w:sz w:val="22"/>
          <w:szCs w:val="22"/>
        </w:rPr>
      </w:pPr>
      <w:r w:rsidRPr="00744A0E">
        <w:rPr>
          <w:rFonts w:asciiTheme="minorHAnsi" w:hAnsiTheme="minorHAnsi" w:cstheme="minorHAnsi"/>
          <w:b/>
          <w:spacing w:val="0"/>
          <w:kern w:val="0"/>
          <w:sz w:val="22"/>
          <w:szCs w:val="22"/>
        </w:rPr>
        <w:t>POUCZENIE O ŚRODKACH OCHRONY PR</w:t>
      </w:r>
      <w:r w:rsidR="0038482B" w:rsidRPr="00744A0E">
        <w:rPr>
          <w:rFonts w:asciiTheme="minorHAnsi" w:hAnsiTheme="minorHAnsi" w:cstheme="minorHAnsi"/>
          <w:b/>
          <w:spacing w:val="0"/>
          <w:kern w:val="0"/>
          <w:sz w:val="22"/>
          <w:szCs w:val="22"/>
        </w:rPr>
        <w:t>AWNEJ PRZYSŁUGUJĄCYCH WYKONAWCY</w:t>
      </w:r>
    </w:p>
    <w:p w14:paraId="0D23D70F"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4C5BDF4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353A498"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Postępowanie odwoławcze jest prowadzone w języku polskim.</w:t>
      </w:r>
    </w:p>
    <w:p w14:paraId="3D3D290E"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5389B39" w14:textId="398BA4C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przysługuje na:</w:t>
      </w:r>
    </w:p>
    <w:p w14:paraId="2AD0175D"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5D79CA0" w14:textId="77777777"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0B201637" w14:textId="7EC0CF24" w:rsidR="006963FE" w:rsidRPr="00744A0E" w:rsidRDefault="006963FE" w:rsidP="00F20DC9">
      <w:pPr>
        <w:pStyle w:val="Default"/>
        <w:numPr>
          <w:ilvl w:val="0"/>
          <w:numId w:val="22"/>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zaniechanie przeprowadzenia postępowania o udzielenie zamówienia lub zorganizowania konkursu na podstawie ustawy, mimo że zamawiający był do tego obowiązany.</w:t>
      </w:r>
    </w:p>
    <w:p w14:paraId="161AA2EB"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do Prezesa Izby.</w:t>
      </w:r>
    </w:p>
    <w:p w14:paraId="2DED197A"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Odwołujący przekazuje kopię odwołania zamawiającemu przed upływem terminu do wniesienia odwołania w taki sposób, aby mógł on zapoznać się z jego treścią przed upływem tego terminu.</w:t>
      </w:r>
    </w:p>
    <w:p w14:paraId="62B93244" w14:textId="77777777"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5337140" w14:textId="75CA3A15"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zawiera:</w:t>
      </w:r>
    </w:p>
    <w:p w14:paraId="6744EB44"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imię i nazwisko albo nazwę, miejsce zamieszkania albo siedzibę, numer telefonu oraz adres poczty elektronicznej odwołującego oraz imię i nazwisko przedstawiciela (przedstawicieli);</w:t>
      </w:r>
    </w:p>
    <w:p w14:paraId="08C4E85E"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nazwę i siedzibę zamawiającego, numer telefonu oraz adres poczty elektronicznej zamawiającego;</w:t>
      </w:r>
    </w:p>
    <w:p w14:paraId="5992BEB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Powszechnego Elektronicznego Systemu Ewidencji Ludności (PESEL) lub NIP odwołującego będącego osobą fizyczną, jeżeli jest on obowiązany do jego posiadania albo posiada go nie mając takiego obowiązku;</w:t>
      </w:r>
    </w:p>
    <w:p w14:paraId="5A0A22F5"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2E3B72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określenie przedmiotu zamówienia;</w:t>
      </w:r>
    </w:p>
    <w:p w14:paraId="2512BC98" w14:textId="77777777"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numeru ogłoszenia w przypadku zamieszczenia w Biuletynie Zamówień Publicznych albo publikacji w Dzienniku Urzędowym Unii Europejskiej;</w:t>
      </w:r>
    </w:p>
    <w:p w14:paraId="27732D36"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czynności lub zaniechania czynności zamawiającego, której zarzuca się niezgodność z przepisami ustawy</w:t>
      </w:r>
      <w:r w:rsidR="006F273F" w:rsidRPr="00744A0E">
        <w:rPr>
          <w:rFonts w:asciiTheme="minorHAnsi" w:hAnsiTheme="minorHAnsi" w:cstheme="minorHAnsi"/>
          <w:color w:val="auto"/>
          <w:sz w:val="22"/>
          <w:szCs w:val="22"/>
        </w:rPr>
        <w:t>,</w:t>
      </w:r>
    </w:p>
    <w:p w14:paraId="40C5A45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zwięzłe przedstawienie zarzutów;</w:t>
      </w:r>
    </w:p>
    <w:p w14:paraId="1D623C49"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żądanie co do sposobu rozstrzygnięcia odwołania;</w:t>
      </w:r>
    </w:p>
    <w:p w14:paraId="43AF8A2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wskazanie okoliczności faktycznych i prawnych uzasadniających wniesienie odwołania oraz dowodów na poparcie przytoczonych okoliczności</w:t>
      </w:r>
      <w:r w:rsidR="006F273F" w:rsidRPr="00744A0E">
        <w:rPr>
          <w:rFonts w:asciiTheme="minorHAnsi" w:hAnsiTheme="minorHAnsi" w:cstheme="minorHAnsi"/>
          <w:color w:val="auto"/>
          <w:sz w:val="22"/>
          <w:szCs w:val="22"/>
        </w:rPr>
        <w:t>,</w:t>
      </w:r>
    </w:p>
    <w:p w14:paraId="4CB0C7E0" w14:textId="77777777" w:rsidR="006F273F"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podpis odwołującego albo jego przedstawiciela lub przedstawicieli;</w:t>
      </w:r>
    </w:p>
    <w:p w14:paraId="71D1ADA8" w14:textId="054BEC31" w:rsidR="006963FE" w:rsidRPr="00744A0E" w:rsidRDefault="006963FE" w:rsidP="00F20DC9">
      <w:pPr>
        <w:pStyle w:val="Default"/>
        <w:numPr>
          <w:ilvl w:val="0"/>
          <w:numId w:val="23"/>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wykaz załączników.</w:t>
      </w:r>
    </w:p>
    <w:p w14:paraId="13FFEFAF" w14:textId="34F0BF6E"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 odwołania dołącza się:</w:t>
      </w:r>
    </w:p>
    <w:p w14:paraId="770C2FD1"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uiszczenia wpisu od odwołania w wymaganej wysokości;</w:t>
      </w:r>
    </w:p>
    <w:p w14:paraId="50B22B0C" w14:textId="77777777" w:rsidR="006F273F"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dowód przesłania kopii odwołania zamawiającemu;</w:t>
      </w:r>
    </w:p>
    <w:p w14:paraId="2E52C186" w14:textId="1E2A1D49" w:rsidR="006963FE" w:rsidRPr="00744A0E" w:rsidRDefault="006963FE" w:rsidP="00F20DC9">
      <w:pPr>
        <w:pStyle w:val="Default"/>
        <w:numPr>
          <w:ilvl w:val="0"/>
          <w:numId w:val="24"/>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dokument potwierdzający umocowanie do reprezentowania odwołującego.</w:t>
      </w:r>
    </w:p>
    <w:p w14:paraId="37D6F005" w14:textId="5E2A47AB"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podlega rozpoznaniu, jeżeli:</w:t>
      </w:r>
    </w:p>
    <w:p w14:paraId="59056AA6" w14:textId="77777777" w:rsidR="006F273F"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nie zawiera braków formalnych;</w:t>
      </w:r>
    </w:p>
    <w:p w14:paraId="0B76FB6E" w14:textId="5D106527" w:rsidR="006963FE" w:rsidRPr="00744A0E" w:rsidRDefault="006963FE" w:rsidP="00F20DC9">
      <w:pPr>
        <w:pStyle w:val="Default"/>
        <w:numPr>
          <w:ilvl w:val="0"/>
          <w:numId w:val="25"/>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uiszczono wpis w wymaganej wysokości.</w:t>
      </w:r>
    </w:p>
    <w:p w14:paraId="177E3AEC"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Wpis uiszcza się najpóźniej do dnia upływu terminu do wniesienia odwołania.</w:t>
      </w:r>
    </w:p>
    <w:p w14:paraId="671278DB" w14:textId="24742A0F"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wnosi się w przypadku zamówień, których wartość jest mniejsza niż progi unijne, w terminie:</w:t>
      </w:r>
    </w:p>
    <w:p w14:paraId="405E5C8D" w14:textId="77777777" w:rsidR="006F273F"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5 dni od dnia przekazania informacji o czynności zamawiającego stanowiącej podstawę jego wniesienia, jeżeli informacja została przekazana przy użyciu środków komunikacji elektronicznej,</w:t>
      </w:r>
    </w:p>
    <w:p w14:paraId="5E88BF8C" w14:textId="6379527C" w:rsidR="006963FE" w:rsidRPr="00744A0E" w:rsidRDefault="006963FE" w:rsidP="00F20DC9">
      <w:pPr>
        <w:pStyle w:val="Default"/>
        <w:numPr>
          <w:ilvl w:val="0"/>
          <w:numId w:val="26"/>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10 dni od dnia przekazania informacji o czynności zamawiającego stanowiącej podstawę jego wniesienia, jeżeli informacja została przekazana w sposób inny niż określony w lit. a.</w:t>
      </w:r>
    </w:p>
    <w:p w14:paraId="509B91E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D232E7D"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15DAD35" w14:textId="77777777" w:rsidR="006F273F"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58F5109"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36E9E767"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46D5D0B6" w14:textId="77777777" w:rsidR="00F8278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Wykonawcy, którzy przystąpili do postępowania odwoławczego, stają się uczestnikami postępowania odwoławczego, jeżeli mają interes w tym, aby odwołanie zostało rozstrzygnięte na korzyść jednej ze stron.</w:t>
      </w:r>
    </w:p>
    <w:p w14:paraId="3B755510" w14:textId="5DCAC433" w:rsidR="006963FE" w:rsidRPr="00744A0E" w:rsidRDefault="006963FE" w:rsidP="00F20DC9">
      <w:pPr>
        <w:pStyle w:val="Default"/>
        <w:numPr>
          <w:ilvl w:val="0"/>
          <w:numId w:val="21"/>
        </w:numPr>
        <w:jc w:val="both"/>
        <w:rPr>
          <w:rFonts w:asciiTheme="minorHAnsi" w:hAnsiTheme="minorHAnsi" w:cstheme="minorHAnsi"/>
          <w:color w:val="auto"/>
          <w:sz w:val="22"/>
          <w:szCs w:val="22"/>
        </w:rPr>
      </w:pPr>
      <w:r w:rsidRPr="00744A0E">
        <w:rPr>
          <w:rFonts w:asciiTheme="minorHAnsi" w:hAnsiTheme="minorHAnsi" w:cstheme="minorHAnsi"/>
          <w:color w:val="auto"/>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1F4D1617" w14:textId="77777777" w:rsidR="006963FE" w:rsidRPr="00744A0E" w:rsidRDefault="006963FE" w:rsidP="004D634A">
      <w:pPr>
        <w:pStyle w:val="Default"/>
        <w:spacing w:before="240"/>
        <w:jc w:val="both"/>
        <w:rPr>
          <w:rFonts w:asciiTheme="minorHAnsi" w:hAnsiTheme="minorHAnsi" w:cstheme="minorHAnsi"/>
          <w:color w:val="auto"/>
          <w:sz w:val="22"/>
          <w:szCs w:val="22"/>
        </w:rPr>
      </w:pPr>
    </w:p>
    <w:p w14:paraId="61A66F72" w14:textId="2F4FB4C1" w:rsidR="00FC513F" w:rsidRPr="00744A0E" w:rsidRDefault="00A2667E"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PODSTAWY WYKLUCZENIA, O KTÓRYCH MOWA W ART. 109 UST. 1</w:t>
      </w:r>
    </w:p>
    <w:p w14:paraId="3E972E64" w14:textId="77777777" w:rsidR="00A2667E" w:rsidRPr="00744A0E" w:rsidRDefault="00A2667E" w:rsidP="003F5828">
      <w:pPr>
        <w:spacing w:before="120"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O udzielenie zamówienia mogą ubiegać się Wykonawcy, którzy nie podlegają wykluczeniu </w:t>
      </w:r>
      <w:r w:rsidRPr="00744A0E">
        <w:rPr>
          <w:rFonts w:asciiTheme="minorHAnsi" w:hAnsiTheme="minorHAnsi" w:cstheme="minorHAnsi"/>
          <w:sz w:val="22"/>
          <w:szCs w:val="22"/>
        </w:rPr>
        <w:br/>
        <w:t xml:space="preserve">z postępowania na podstawie </w:t>
      </w:r>
      <w:r w:rsidRPr="003F1B95">
        <w:rPr>
          <w:rFonts w:asciiTheme="minorHAnsi" w:hAnsiTheme="minorHAnsi" w:cstheme="minorHAnsi"/>
          <w:b/>
          <w:sz w:val="22"/>
          <w:szCs w:val="22"/>
        </w:rPr>
        <w:t>art. 109 ust. 1 pkt 4).</w:t>
      </w:r>
    </w:p>
    <w:p w14:paraId="594ADB97" w14:textId="262E5CB1" w:rsidR="00671CDF" w:rsidRDefault="00A2667E" w:rsidP="001F123E">
      <w:pPr>
        <w:spacing w:after="0" w:line="240" w:lineRule="auto"/>
        <w:jc w:val="both"/>
        <w:rPr>
          <w:rFonts w:asciiTheme="minorHAnsi" w:hAnsiTheme="minorHAnsi" w:cstheme="minorHAnsi"/>
          <w:sz w:val="22"/>
          <w:szCs w:val="22"/>
        </w:rPr>
      </w:pPr>
      <w:r w:rsidRPr="00744A0E">
        <w:rPr>
          <w:rFonts w:asciiTheme="minorHAnsi" w:hAnsiTheme="minorHAnsi" w:cstheme="minorHAnsi"/>
          <w:sz w:val="22"/>
          <w:szCs w:val="22"/>
        </w:rPr>
        <w:t xml:space="preserve">Zgodnie </w:t>
      </w:r>
      <w:r w:rsidRPr="003F1B95">
        <w:rPr>
          <w:rFonts w:asciiTheme="minorHAnsi" w:hAnsiTheme="minorHAnsi" w:cstheme="minorHAnsi"/>
          <w:sz w:val="22"/>
          <w:szCs w:val="22"/>
        </w:rPr>
        <w:t>z art. 109 ust. 1 pkt 4)</w:t>
      </w:r>
      <w:r w:rsidRPr="00744A0E">
        <w:rPr>
          <w:rFonts w:asciiTheme="minorHAnsi" w:hAnsiTheme="minorHAnsi" w:cstheme="minorHAnsi"/>
          <w:sz w:val="22"/>
          <w:szCs w:val="22"/>
        </w:rPr>
        <w:t xml:space="preserve"> ustawy </w:t>
      </w:r>
      <w:proofErr w:type="spellStart"/>
      <w:r w:rsidR="00775A5E">
        <w:rPr>
          <w:rFonts w:asciiTheme="minorHAnsi" w:hAnsiTheme="minorHAnsi" w:cstheme="minorHAnsi"/>
          <w:sz w:val="22"/>
          <w:szCs w:val="22"/>
        </w:rPr>
        <w:t>Pzp</w:t>
      </w:r>
      <w:proofErr w:type="spellEnd"/>
      <w:r w:rsidR="00775A5E">
        <w:rPr>
          <w:rFonts w:asciiTheme="minorHAnsi" w:hAnsiTheme="minorHAnsi" w:cstheme="minorHAnsi"/>
          <w:sz w:val="22"/>
          <w:szCs w:val="22"/>
        </w:rPr>
        <w:t xml:space="preserve">, </w:t>
      </w:r>
      <w:r w:rsidRPr="00744A0E">
        <w:rPr>
          <w:rFonts w:asciiTheme="minorHAnsi" w:hAnsiTheme="minorHAnsi" w:cstheme="minorHAnsi"/>
          <w:sz w:val="22"/>
          <w:szCs w:val="22"/>
        </w:rPr>
        <w:t>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639D13" w14:textId="77777777" w:rsidR="0060557C" w:rsidRPr="00744A0E" w:rsidRDefault="0060557C" w:rsidP="00073149">
      <w:pPr>
        <w:spacing w:after="160" w:line="240" w:lineRule="auto"/>
        <w:jc w:val="both"/>
        <w:rPr>
          <w:rFonts w:asciiTheme="minorHAnsi" w:hAnsiTheme="minorHAnsi" w:cstheme="minorHAnsi"/>
          <w:sz w:val="22"/>
          <w:szCs w:val="22"/>
        </w:rPr>
      </w:pPr>
    </w:p>
    <w:p w14:paraId="490E421A" w14:textId="222C2295"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WARUNKACH UDZIAŁU W POSTĘPOWANIU, JEŻELI ZAMAWIAJĄCY JE PRZEWIDUJE</w:t>
      </w:r>
    </w:p>
    <w:p w14:paraId="037A9473" w14:textId="77777777" w:rsidR="009677CB" w:rsidRPr="009677CB" w:rsidRDefault="009677CB" w:rsidP="00B747C3">
      <w:pPr>
        <w:autoSpaceDE w:val="0"/>
        <w:autoSpaceDN w:val="0"/>
        <w:adjustRightInd w:val="0"/>
        <w:spacing w:before="120"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color w:val="000000"/>
          <w:kern w:val="0"/>
          <w:sz w:val="22"/>
          <w:szCs w:val="22"/>
          <w:lang w:eastAsia="en-US"/>
        </w:rPr>
        <w:t xml:space="preserve">O udzielenie zamówienia mogą ubiegać się wykonawcy, którzy spełniają następujące warunki udziału dotyczące: </w:t>
      </w:r>
    </w:p>
    <w:p w14:paraId="109DC17E" w14:textId="2140E5D2"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1) Zdolności do występowania w obrocie gospodarczym:</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F14CC17"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2) Uprawnień do prowadzenia określonej działalności gospodarczej lub zawodowej, o ile wynika to z odrębnych przepisów: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2BE63C53" w14:textId="77777777" w:rsidR="009677CB" w:rsidRPr="009677CB" w:rsidRDefault="009677CB" w:rsidP="00B747C3">
      <w:p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 xml:space="preserve">3) Sytuacji ekonomicznej lub finansowej: </w:t>
      </w:r>
      <w:r w:rsidRPr="009677CB">
        <w:rPr>
          <w:rFonts w:asciiTheme="minorHAnsi" w:hAnsiTheme="minorHAnsi" w:cstheme="minorHAnsi"/>
          <w:color w:val="000000"/>
          <w:kern w:val="0"/>
          <w:sz w:val="22"/>
          <w:szCs w:val="22"/>
          <w:lang w:eastAsia="en-US"/>
        </w:rPr>
        <w:t xml:space="preserve">Zamawiający odstąpił od określenia warunków udziału w postępowaniu w tym zakresie. </w:t>
      </w:r>
    </w:p>
    <w:p w14:paraId="531D3838" w14:textId="51BD7B09" w:rsidR="009677CB" w:rsidRPr="009677CB" w:rsidRDefault="009677CB" w:rsidP="00B747C3">
      <w:p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9677CB">
        <w:rPr>
          <w:rFonts w:asciiTheme="minorHAnsi" w:hAnsiTheme="minorHAnsi" w:cstheme="minorHAnsi"/>
          <w:b/>
          <w:color w:val="000000"/>
          <w:kern w:val="0"/>
          <w:sz w:val="22"/>
          <w:szCs w:val="22"/>
          <w:lang w:eastAsia="en-US"/>
        </w:rPr>
        <w:t>4) Zdolności technicznej lub zawodowej:</w:t>
      </w:r>
      <w:r w:rsidRPr="009677CB">
        <w:rPr>
          <w:rFonts w:asciiTheme="minorHAnsi" w:hAnsiTheme="minorHAnsi" w:cstheme="minorHAnsi"/>
          <w:color w:val="000000"/>
          <w:kern w:val="0"/>
          <w:sz w:val="22"/>
          <w:szCs w:val="22"/>
          <w:lang w:eastAsia="en-US"/>
        </w:rPr>
        <w:t xml:space="preserve"> Zamawiający odstąpił od określenia warunków udziału w postępowaniu w tym zakresie. </w:t>
      </w:r>
    </w:p>
    <w:p w14:paraId="0E3F64D7" w14:textId="77777777" w:rsidR="009E0BC3" w:rsidRDefault="009E0BC3" w:rsidP="00073149">
      <w:pPr>
        <w:pStyle w:val="Default"/>
        <w:spacing w:after="160"/>
        <w:rPr>
          <w:rFonts w:asciiTheme="minorHAnsi" w:hAnsiTheme="minorHAnsi" w:cstheme="minorHAnsi"/>
          <w:sz w:val="22"/>
          <w:szCs w:val="22"/>
        </w:rPr>
      </w:pPr>
    </w:p>
    <w:p w14:paraId="430AC98B" w14:textId="0A724179" w:rsidR="00FC513F" w:rsidRPr="00744A0E" w:rsidRDefault="00AE0568"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PODMIOTOWYCH ŚRODKACH DOWODOWYCH, JEŻELI ZAMAWIAJĄCY BĘDZIE WYMAGAŁ ICH ZŁOŻENIA</w:t>
      </w:r>
    </w:p>
    <w:p w14:paraId="7C26333A" w14:textId="77777777" w:rsidR="009E0BC3" w:rsidRPr="008C2091" w:rsidRDefault="009E0BC3" w:rsidP="009E0BC3">
      <w:pPr>
        <w:pStyle w:val="Default"/>
        <w:spacing w:before="120"/>
        <w:jc w:val="both"/>
        <w:rPr>
          <w:rFonts w:asciiTheme="minorHAnsi" w:hAnsiTheme="minorHAnsi" w:cstheme="minorHAnsi"/>
          <w:sz w:val="22"/>
          <w:szCs w:val="22"/>
        </w:rPr>
      </w:pPr>
      <w:r w:rsidRPr="008C2091">
        <w:rPr>
          <w:rFonts w:asciiTheme="minorHAnsi" w:hAnsiTheme="minorHAnsi" w:cstheme="minorHAnsi"/>
          <w:sz w:val="22"/>
          <w:szCs w:val="22"/>
        </w:rPr>
        <w:t xml:space="preserve">W związku z rezygnacją z określenia warunków udziału w postępowaniu, Zamawiający nie wymaga złożenia podmiotowych środków dowodowych. </w:t>
      </w:r>
    </w:p>
    <w:bookmarkEnd w:id="6"/>
    <w:p w14:paraId="0BFAD006" w14:textId="59F876E0" w:rsidR="00AE0568" w:rsidRPr="00744A0E" w:rsidRDefault="00073149" w:rsidP="00073149">
      <w:pPr>
        <w:pStyle w:val="Default"/>
        <w:tabs>
          <w:tab w:val="left" w:pos="2268"/>
        </w:tabs>
        <w:spacing w:after="160"/>
        <w:rPr>
          <w:rFonts w:asciiTheme="minorHAnsi" w:hAnsiTheme="minorHAnsi" w:cstheme="minorHAnsi"/>
          <w:sz w:val="22"/>
          <w:szCs w:val="22"/>
        </w:rPr>
      </w:pPr>
      <w:r>
        <w:rPr>
          <w:rFonts w:asciiTheme="minorHAnsi" w:hAnsiTheme="minorHAnsi" w:cstheme="minorHAnsi"/>
          <w:sz w:val="22"/>
          <w:szCs w:val="22"/>
        </w:rPr>
        <w:tab/>
      </w:r>
    </w:p>
    <w:p w14:paraId="0FE2BB22" w14:textId="2B77D008"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OPIS CZĘŚCI ZAMÓWIENIA, JEŻELI ZAMAWIAJĄCY DOPUSZCZA SKŁADANIE OFERT CZĘŚCIOWYCH</w:t>
      </w:r>
    </w:p>
    <w:p w14:paraId="2AC00D36" w14:textId="18D77110" w:rsidR="000828BD" w:rsidRPr="00BF73F5" w:rsidRDefault="000828BD" w:rsidP="00160A32">
      <w:pPr>
        <w:pStyle w:val="Default"/>
        <w:spacing w:before="120"/>
        <w:jc w:val="both"/>
        <w:rPr>
          <w:rFonts w:asciiTheme="minorHAnsi" w:hAnsiTheme="minorHAnsi" w:cstheme="minorHAnsi"/>
          <w:sz w:val="22"/>
          <w:szCs w:val="22"/>
        </w:rPr>
      </w:pPr>
      <w:r w:rsidRPr="00BF73F5">
        <w:rPr>
          <w:rFonts w:asciiTheme="minorHAnsi" w:hAnsiTheme="minorHAnsi" w:cstheme="minorHAnsi"/>
          <w:sz w:val="22"/>
          <w:szCs w:val="22"/>
        </w:rPr>
        <w:t>Zamawiający nie dopuszcza składania ofert częściowych</w:t>
      </w:r>
      <w:r w:rsidR="00F754DA" w:rsidRPr="00BF73F5">
        <w:rPr>
          <w:rFonts w:asciiTheme="minorHAnsi" w:hAnsiTheme="minorHAnsi" w:cstheme="minorHAnsi"/>
          <w:sz w:val="22"/>
          <w:szCs w:val="22"/>
        </w:rPr>
        <w:t>.</w:t>
      </w:r>
    </w:p>
    <w:p w14:paraId="3A723E6B" w14:textId="4180128D" w:rsidR="005A11C3" w:rsidRDefault="00F754DA" w:rsidP="00ED6165">
      <w:pPr>
        <w:pStyle w:val="Default"/>
        <w:jc w:val="both"/>
        <w:rPr>
          <w:rFonts w:asciiTheme="minorHAnsi" w:hAnsiTheme="minorHAnsi" w:cstheme="minorHAnsi"/>
          <w:sz w:val="22"/>
          <w:szCs w:val="22"/>
        </w:rPr>
      </w:pPr>
      <w:r w:rsidRPr="00BF73F5">
        <w:rPr>
          <w:rFonts w:asciiTheme="minorHAnsi" w:hAnsiTheme="minorHAnsi" w:cstheme="minorHAnsi"/>
          <w:sz w:val="22"/>
          <w:szCs w:val="22"/>
        </w:rPr>
        <w:t xml:space="preserve">Uzasadnienie: </w:t>
      </w:r>
      <w:r w:rsidR="005A11C3" w:rsidRPr="00BF73F5">
        <w:rPr>
          <w:rFonts w:asciiTheme="minorHAnsi" w:hAnsiTheme="minorHAnsi" w:cstheme="minorHAnsi"/>
          <w:sz w:val="22"/>
          <w:szCs w:val="22"/>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zatem względami technicznymi, organizacyjnymi oraz charakterem przedmiotu zamówienia. Zastosowany ewentualnie podział zamówienia na części, nie zwiększyłby konkurencyjności w </w:t>
      </w:r>
      <w:r w:rsidR="005A11C3" w:rsidRPr="00BF73F5">
        <w:rPr>
          <w:rFonts w:asciiTheme="minorHAnsi" w:hAnsiTheme="minorHAnsi" w:cstheme="minorHAnsi"/>
          <w:sz w:val="22"/>
          <w:szCs w:val="22"/>
        </w:rPr>
        <w:lastRenderedPageBreak/>
        <w:t>sektorze małych i średnich przedsiębiorstw – zakres zamówienia jest zakresem typowym, umożliwiającym złożenie oferty Wykonawcom z grupy małych lub średnich przedsiębiorstw.</w:t>
      </w:r>
    </w:p>
    <w:p w14:paraId="200F122A" w14:textId="77777777" w:rsidR="009E0BC3" w:rsidRPr="00ED6165" w:rsidRDefault="009E0BC3" w:rsidP="009E0BC3">
      <w:pPr>
        <w:pStyle w:val="Default"/>
        <w:spacing w:after="120"/>
        <w:jc w:val="both"/>
        <w:rPr>
          <w:rFonts w:asciiTheme="minorHAnsi" w:hAnsiTheme="minorHAnsi" w:cstheme="minorHAnsi"/>
          <w:sz w:val="22"/>
          <w:szCs w:val="22"/>
        </w:rPr>
      </w:pPr>
    </w:p>
    <w:p w14:paraId="74FEDE06" w14:textId="13F35A24" w:rsidR="00FC513F" w:rsidRPr="00744A0E" w:rsidRDefault="000828BD"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OFERT WARIANTOWYCH, W TYM INFORMACJE O SPOSOBIE PRZEDSTAWIANIA OFERT WARIANTOWYCH ORAZ MINIMALNE WARUNKI, JAKIM MUSZĄ ODPOWIADAĆ OFERTY WARIANTOWE, JEŻELI ZAMAWIAJĄCY WYMAGA LUB DOPUSZCZA ICH SKŁADANIE; </w:t>
      </w:r>
    </w:p>
    <w:p w14:paraId="23397BFE" w14:textId="61D710DC" w:rsidR="000828BD" w:rsidRPr="00744A0E" w:rsidRDefault="000828BD" w:rsidP="00ED6165">
      <w:pPr>
        <w:pStyle w:val="Default"/>
        <w:spacing w:before="120"/>
        <w:rPr>
          <w:rFonts w:asciiTheme="minorHAnsi" w:hAnsiTheme="minorHAnsi" w:cstheme="minorHAnsi"/>
          <w:sz w:val="22"/>
          <w:szCs w:val="22"/>
        </w:rPr>
      </w:pPr>
      <w:r w:rsidRPr="00744A0E">
        <w:rPr>
          <w:rFonts w:asciiTheme="minorHAnsi" w:hAnsiTheme="minorHAnsi" w:cstheme="minorHAnsi"/>
          <w:sz w:val="22"/>
          <w:szCs w:val="22"/>
        </w:rPr>
        <w:t xml:space="preserve">Zamawiający nie dopuszcza składania ofert wariantowych. </w:t>
      </w:r>
    </w:p>
    <w:p w14:paraId="1C54FDE7" w14:textId="039D51A0" w:rsidR="000828BD" w:rsidRPr="00744A0E" w:rsidRDefault="000828BD" w:rsidP="00395BD7">
      <w:pPr>
        <w:pStyle w:val="Default"/>
        <w:rPr>
          <w:rFonts w:asciiTheme="minorHAnsi" w:hAnsiTheme="minorHAnsi" w:cstheme="minorHAnsi"/>
          <w:sz w:val="22"/>
          <w:szCs w:val="22"/>
        </w:rPr>
      </w:pPr>
    </w:p>
    <w:p w14:paraId="7098815D" w14:textId="41341902" w:rsidR="00FC513F"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WYMAGANIA W ZAKRESIE ZATRUDNIENIA NA PODSTAWIE STOSUNKU PRACY, W OKOLICZNOŚCIACH, O KTÓRYCH MOWA W ART. 95</w:t>
      </w:r>
    </w:p>
    <w:p w14:paraId="2A9DEA6F" w14:textId="6DD036F9" w:rsidR="00FC1EAF" w:rsidRPr="00FC1EAF" w:rsidRDefault="005F1095" w:rsidP="00DB5DF7">
      <w:pPr>
        <w:pStyle w:val="Akapitzlist"/>
        <w:numPr>
          <w:ilvl w:val="0"/>
          <w:numId w:val="29"/>
        </w:numPr>
        <w:autoSpaceDE w:val="0"/>
        <w:autoSpaceDN w:val="0"/>
        <w:adjustRightInd w:val="0"/>
        <w:spacing w:before="120" w:after="0" w:line="240" w:lineRule="auto"/>
        <w:ind w:left="357" w:hanging="357"/>
        <w:jc w:val="both"/>
        <w:rPr>
          <w:rFonts w:asciiTheme="minorHAnsi" w:hAnsiTheme="minorHAnsi" w:cstheme="minorHAnsi"/>
          <w:color w:val="000000"/>
          <w:kern w:val="0"/>
          <w:sz w:val="22"/>
          <w:szCs w:val="22"/>
          <w:lang w:eastAsia="en-US"/>
        </w:rPr>
      </w:pPr>
      <w:bookmarkStart w:id="7" w:name="_Hlk125566242"/>
      <w:r w:rsidRPr="00FC1EAF">
        <w:rPr>
          <w:rFonts w:asciiTheme="minorHAnsi" w:hAnsiTheme="minorHAnsi" w:cstheme="minorHAnsi"/>
          <w:color w:val="000000"/>
          <w:kern w:val="0"/>
          <w:sz w:val="22"/>
          <w:szCs w:val="22"/>
          <w:lang w:eastAsia="en-US"/>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5D4CA1" w:rsidRPr="00FC1EAF">
        <w:rPr>
          <w:rFonts w:asciiTheme="minorHAnsi" w:hAnsiTheme="minorHAnsi" w:cstheme="minorHAnsi"/>
          <w:color w:val="000000"/>
          <w:kern w:val="0"/>
          <w:sz w:val="22"/>
          <w:szCs w:val="22"/>
          <w:lang w:eastAsia="en-US"/>
        </w:rPr>
        <w:t xml:space="preserve">) - Zamawiający wymaga, aby Wykonawca lub podwykonawca przy realizacji przedmiotu umowy zatrudniał na podstawie umowy o pracę w rozumieniu przepisów ustawy Kodeks pracy osoby, które będą wykonywały prace związane z realizacją przedmiotu umowy, tj. pracownicy </w:t>
      </w:r>
      <w:r w:rsidR="009E0BC3" w:rsidRPr="00FC1EAF">
        <w:rPr>
          <w:rFonts w:asciiTheme="minorHAnsi" w:hAnsiTheme="minorHAnsi" w:cstheme="minorHAnsi"/>
          <w:color w:val="000000"/>
          <w:kern w:val="0"/>
          <w:sz w:val="22"/>
          <w:szCs w:val="22"/>
          <w:lang w:eastAsia="en-US"/>
        </w:rPr>
        <w:t>fizyczni</w:t>
      </w:r>
      <w:r w:rsidR="005D4CA1" w:rsidRPr="00FC1EAF">
        <w:rPr>
          <w:rFonts w:asciiTheme="minorHAnsi" w:hAnsiTheme="minorHAnsi" w:cstheme="minorHAnsi"/>
          <w:color w:val="000000"/>
          <w:kern w:val="0"/>
          <w:sz w:val="22"/>
          <w:szCs w:val="22"/>
          <w:lang w:eastAsia="en-US"/>
        </w:rPr>
        <w:t xml:space="preserve"> wykonujący </w:t>
      </w:r>
      <w:r w:rsidR="00FC1EAF" w:rsidRPr="00FC1EAF">
        <w:rPr>
          <w:rFonts w:asciiTheme="minorHAnsi" w:hAnsiTheme="minorHAnsi" w:cstheme="minorHAnsi"/>
          <w:sz w:val="22"/>
          <w:szCs w:val="22"/>
        </w:rPr>
        <w:t>przy realizacji zamówienia roboty: przygotowawcze, budowlane, instalacyjne, montażowe, operatorów maszyn i urządzeń.</w:t>
      </w:r>
    </w:p>
    <w:p w14:paraId="450C4959" w14:textId="4C1DEBB8"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E00AA0">
        <w:rPr>
          <w:rFonts w:asciiTheme="minorHAnsi" w:hAnsiTheme="minorHAnsi" w:cstheme="minorHAnsi"/>
          <w:sz w:val="22"/>
          <w:szCs w:val="22"/>
        </w:rPr>
        <w:t xml:space="preserve">W terminie 7 dni od przekazania placu budowy Wykonawca zobowiązany jest do przedstawienia Zamawiającemu oświadczenia, stanowiącego </w:t>
      </w:r>
      <w:r w:rsidRPr="00E00AA0">
        <w:rPr>
          <w:rFonts w:asciiTheme="minorHAnsi" w:hAnsiTheme="minorHAnsi" w:cstheme="minorHAnsi"/>
          <w:b/>
          <w:sz w:val="22"/>
          <w:szCs w:val="22"/>
        </w:rPr>
        <w:t xml:space="preserve">załącznik nr </w:t>
      </w:r>
      <w:r w:rsidR="00C16F38">
        <w:rPr>
          <w:rFonts w:asciiTheme="minorHAnsi" w:hAnsiTheme="minorHAnsi" w:cstheme="minorHAnsi"/>
          <w:b/>
          <w:sz w:val="22"/>
          <w:szCs w:val="22"/>
        </w:rPr>
        <w:t>4</w:t>
      </w:r>
      <w:r w:rsidRPr="00E00AA0">
        <w:rPr>
          <w:rFonts w:asciiTheme="minorHAnsi" w:hAnsiTheme="minorHAnsi" w:cstheme="minorHAnsi"/>
          <w:b/>
          <w:sz w:val="22"/>
          <w:szCs w:val="22"/>
        </w:rPr>
        <w:t xml:space="preserve"> do SWZ</w:t>
      </w:r>
      <w:r w:rsidRPr="00E00AA0">
        <w:rPr>
          <w:rFonts w:asciiTheme="minorHAnsi" w:hAnsiTheme="minorHAnsi" w:cstheme="minorHAnsi"/>
          <w:sz w:val="22"/>
          <w:szCs w:val="22"/>
        </w:rPr>
        <w:t>, że osoby wykonujące w/w czynności zatrudnione są na podstawie umowy o pracę w rozumieniu przepisów</w:t>
      </w:r>
      <w:r w:rsidRPr="005D4CA1">
        <w:rPr>
          <w:rFonts w:asciiTheme="minorHAnsi" w:hAnsiTheme="minorHAnsi" w:cstheme="minorHAnsi"/>
          <w:sz w:val="22"/>
          <w:szCs w:val="22"/>
        </w:rPr>
        <w:t xml:space="preserve"> ustawy z dnia 26 czerwca 1974 r. – Kodeks pracy. W odniesieniu do pracowników podwykonawców lub dalszych podwykonawców powyższe oświadczenie należy przedłożyć wraz z kopią umowy o podwykonawstwo lub dalsze podwykonawstwo.</w:t>
      </w:r>
    </w:p>
    <w:p w14:paraId="4503BE03" w14:textId="77777777" w:rsidR="005D4CA1" w:rsidRPr="005D4CA1" w:rsidRDefault="005D4CA1" w:rsidP="00F20DC9">
      <w:pPr>
        <w:pStyle w:val="Akapitzlist"/>
        <w:numPr>
          <w:ilvl w:val="0"/>
          <w:numId w:val="29"/>
        </w:numPr>
        <w:autoSpaceDE w:val="0"/>
        <w:autoSpaceDN w:val="0"/>
        <w:adjustRightInd w:val="0"/>
        <w:spacing w:after="0"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111D1F46"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oświadczeń i dokumentów w zakresie potwierdzenia spełniania ww. wymogów i dokonywania ich oceny, </w:t>
      </w:r>
    </w:p>
    <w:p w14:paraId="4CC5A7ED" w14:textId="77777777"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żądania wyjaśnień w przypadku wątpliwości w zakresie potwierdzenia spełniania ww. wymogów, </w:t>
      </w:r>
    </w:p>
    <w:p w14:paraId="6056691B" w14:textId="22059F86" w:rsidR="005D4CA1" w:rsidRPr="005D4CA1" w:rsidRDefault="005D4CA1" w:rsidP="00F20DC9">
      <w:pPr>
        <w:pStyle w:val="Akapitzlist"/>
        <w:numPr>
          <w:ilvl w:val="0"/>
          <w:numId w:val="30"/>
        </w:numPr>
        <w:autoSpaceDE w:val="0"/>
        <w:autoSpaceDN w:val="0"/>
        <w:adjustRightInd w:val="0"/>
        <w:spacing w:after="27" w:line="240" w:lineRule="auto"/>
        <w:jc w:val="both"/>
        <w:rPr>
          <w:rFonts w:asciiTheme="minorHAnsi" w:hAnsiTheme="minorHAnsi" w:cstheme="minorHAnsi"/>
          <w:color w:val="000000"/>
          <w:kern w:val="0"/>
          <w:sz w:val="22"/>
          <w:szCs w:val="22"/>
          <w:lang w:eastAsia="en-US"/>
        </w:rPr>
      </w:pPr>
      <w:r w:rsidRPr="005D4CA1">
        <w:rPr>
          <w:rFonts w:asciiTheme="minorHAnsi" w:hAnsiTheme="minorHAnsi" w:cstheme="minorHAnsi"/>
          <w:color w:val="000000"/>
          <w:kern w:val="0"/>
          <w:sz w:val="22"/>
          <w:szCs w:val="22"/>
          <w:lang w:eastAsia="en-US"/>
        </w:rPr>
        <w:t xml:space="preserve">przeprowadzania kontroli na miejscu wykonywania świadczenia. </w:t>
      </w:r>
    </w:p>
    <w:p w14:paraId="39FE465C" w14:textId="6509A058" w:rsidR="00F754DA" w:rsidRPr="00F754DA" w:rsidRDefault="00F754DA" w:rsidP="00F20DC9">
      <w:pPr>
        <w:pStyle w:val="Akapitzlist"/>
        <w:numPr>
          <w:ilvl w:val="0"/>
          <w:numId w:val="29"/>
        </w:numPr>
        <w:spacing w:after="160" w:line="259" w:lineRule="auto"/>
        <w:jc w:val="both"/>
        <w:rPr>
          <w:rFonts w:asciiTheme="minorHAnsi" w:hAnsiTheme="minorHAnsi" w:cstheme="minorHAnsi"/>
          <w:sz w:val="22"/>
          <w:szCs w:val="22"/>
        </w:rPr>
      </w:pPr>
      <w:r w:rsidRPr="00F754DA">
        <w:rPr>
          <w:rFonts w:asciiTheme="minorHAnsi" w:hAnsiTheme="minorHAnsi" w:cstheme="minorHAnsi"/>
          <w:sz w:val="22"/>
          <w:szCs w:val="22"/>
        </w:rPr>
        <w:t>W przypadku konieczności wprowadzenia zmian w składzie zespołu wykonującego prace Wykonawca powiadomi o tym fakcie Zamawiającego.</w:t>
      </w:r>
    </w:p>
    <w:p w14:paraId="56D59B4C" w14:textId="34765095" w:rsidR="005F1095" w:rsidRPr="005D4CA1" w:rsidRDefault="005D4CA1" w:rsidP="00F20DC9">
      <w:pPr>
        <w:pStyle w:val="Akapitzlist"/>
        <w:numPr>
          <w:ilvl w:val="0"/>
          <w:numId w:val="29"/>
        </w:numPr>
        <w:spacing w:after="160" w:line="259" w:lineRule="auto"/>
        <w:jc w:val="both"/>
        <w:rPr>
          <w:rFonts w:asciiTheme="minorHAnsi" w:hAnsiTheme="minorHAnsi" w:cstheme="minorHAnsi"/>
          <w:sz w:val="22"/>
          <w:szCs w:val="22"/>
        </w:rPr>
      </w:pPr>
      <w:r w:rsidRPr="005D4CA1">
        <w:rPr>
          <w:rFonts w:asciiTheme="minorHAnsi" w:hAnsiTheme="minorHAnsi" w:cstheme="minorHAnsi"/>
          <w:sz w:val="22"/>
          <w:szCs w:val="22"/>
        </w:rPr>
        <w:t>W przypadku powzięcia przez Zamawiającego informacji o naruszeniu przez Wykonawcę zobowiązania zatrudnienia na podstawie umowy o pracę osób przy czynnościach wskazanych przez  Zamawiającego powyżej, Zamawiający niezwłocznie zawiadomi o tym fakcie Państwową Inspekcję Pracy celem podjęcia przez nią stosownego postępowania wyjaśniającego w tej sprawie. Powyższe zapisy stosuje się odpowiednio w stosunku do Podwykonawców i dalszych Podwykonawców.</w:t>
      </w:r>
    </w:p>
    <w:bookmarkEnd w:id="7"/>
    <w:p w14:paraId="30F2C679" w14:textId="6CB4CC1F" w:rsidR="00617491" w:rsidRPr="00744A0E" w:rsidRDefault="00617491" w:rsidP="00395BD7">
      <w:pPr>
        <w:pStyle w:val="Default"/>
        <w:rPr>
          <w:rFonts w:asciiTheme="minorHAnsi" w:hAnsiTheme="minorHAnsi" w:cstheme="minorHAnsi"/>
          <w:sz w:val="22"/>
          <w:szCs w:val="22"/>
        </w:rPr>
      </w:pPr>
    </w:p>
    <w:p w14:paraId="0D60F84C" w14:textId="5CB3A650" w:rsidR="00617491" w:rsidRPr="00744A0E" w:rsidRDefault="00617491"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ZASTRZEŻENIU MOŻLIWOŚCI UBIEGANIA SIĘ O UDZIELENIE ZAMÓWIENIA WYŁĄCZNIE PRZEZ WYKONAWCÓW, O KTÓRYCH MOWA W ART. 94</w:t>
      </w:r>
    </w:p>
    <w:p w14:paraId="1AD4D260" w14:textId="73AD9D4C" w:rsidR="00617491"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 xml:space="preserve">Zamawiający nie przewiduje zastrzeżeń w tym zakresie. </w:t>
      </w:r>
    </w:p>
    <w:p w14:paraId="4229F031" w14:textId="77777777" w:rsidR="001B72A1" w:rsidRPr="00744A0E" w:rsidRDefault="001B72A1" w:rsidP="00991164">
      <w:pPr>
        <w:pStyle w:val="Default"/>
        <w:spacing w:before="240" w:after="240"/>
        <w:rPr>
          <w:rFonts w:asciiTheme="minorHAnsi" w:hAnsiTheme="minorHAnsi" w:cstheme="minorHAnsi"/>
          <w:sz w:val="22"/>
          <w:szCs w:val="22"/>
        </w:rPr>
      </w:pPr>
    </w:p>
    <w:p w14:paraId="7F9C220F" w14:textId="1A7CB9E8" w:rsidR="00617491" w:rsidRPr="00744A0E" w:rsidRDefault="00617491"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lastRenderedPageBreak/>
        <w:t xml:space="preserve">WYMAGANIA DOTYCZĄCE WADIUM, W TYM JEGO KWOTĘ </w:t>
      </w:r>
    </w:p>
    <w:p w14:paraId="1E7CCCF9" w14:textId="34D025DA" w:rsidR="00991164" w:rsidRPr="00744A0E" w:rsidRDefault="00617491" w:rsidP="00991164">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amawiający</w:t>
      </w:r>
      <w:r w:rsidRPr="00744A0E">
        <w:rPr>
          <w:rFonts w:asciiTheme="minorHAnsi" w:hAnsiTheme="minorHAnsi" w:cstheme="minorHAnsi"/>
          <w:sz w:val="22"/>
          <w:szCs w:val="22"/>
        </w:rPr>
        <w:t xml:space="preserve"> nie</w:t>
      </w:r>
      <w:r w:rsidR="00FC513F" w:rsidRPr="00744A0E">
        <w:rPr>
          <w:rFonts w:asciiTheme="minorHAnsi" w:hAnsiTheme="minorHAnsi" w:cstheme="minorHAnsi"/>
          <w:sz w:val="22"/>
          <w:szCs w:val="22"/>
        </w:rPr>
        <w:t xml:space="preserve"> przewiduje obowiąz</w:t>
      </w:r>
      <w:r w:rsidRPr="00744A0E">
        <w:rPr>
          <w:rFonts w:asciiTheme="minorHAnsi" w:hAnsiTheme="minorHAnsi" w:cstheme="minorHAnsi"/>
          <w:sz w:val="22"/>
          <w:szCs w:val="22"/>
        </w:rPr>
        <w:t>ku</w:t>
      </w:r>
      <w:r w:rsidR="00FC513F" w:rsidRPr="00744A0E">
        <w:rPr>
          <w:rFonts w:asciiTheme="minorHAnsi" w:hAnsiTheme="minorHAnsi" w:cstheme="minorHAnsi"/>
          <w:sz w:val="22"/>
          <w:szCs w:val="22"/>
        </w:rPr>
        <w:t xml:space="preserve"> wniesienia wadium</w:t>
      </w:r>
      <w:r w:rsidRPr="00744A0E">
        <w:rPr>
          <w:rFonts w:asciiTheme="minorHAnsi" w:hAnsiTheme="minorHAnsi" w:cstheme="minorHAnsi"/>
          <w:sz w:val="22"/>
          <w:szCs w:val="22"/>
        </w:rPr>
        <w:t>.</w:t>
      </w:r>
    </w:p>
    <w:p w14:paraId="4AB66692" w14:textId="2C794E1F" w:rsidR="00E15594" w:rsidRPr="00744A0E" w:rsidRDefault="00E15594" w:rsidP="00FB0CEB">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INFORMACJA O PRZEWIDYWANYCH ZAMÓWIENIACH, O KTÓRYCH MOWA W ART. 214 UST. 1 PKT 7 I 8</w:t>
      </w:r>
    </w:p>
    <w:p w14:paraId="1ECB5B95" w14:textId="01A2A941"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udzielenie takich zamówień</w:t>
      </w:r>
      <w:r w:rsidRPr="00744A0E">
        <w:rPr>
          <w:rFonts w:asciiTheme="minorHAnsi" w:hAnsiTheme="minorHAnsi" w:cstheme="minorHAnsi"/>
          <w:sz w:val="22"/>
          <w:szCs w:val="22"/>
        </w:rPr>
        <w:t>.</w:t>
      </w:r>
    </w:p>
    <w:p w14:paraId="79720CDF" w14:textId="77777777" w:rsidR="00E15594" w:rsidRPr="00744A0E" w:rsidRDefault="00E15594" w:rsidP="00395BD7">
      <w:pPr>
        <w:pStyle w:val="Default"/>
        <w:rPr>
          <w:rFonts w:asciiTheme="minorHAnsi" w:hAnsiTheme="minorHAnsi" w:cstheme="minorHAnsi"/>
          <w:sz w:val="22"/>
          <w:szCs w:val="22"/>
        </w:rPr>
      </w:pPr>
    </w:p>
    <w:p w14:paraId="5EDDC8B0" w14:textId="08296DBF" w:rsidR="00FC513F"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INFORMACJE DOTYCZĄCE WALUT OBCYCH, W JAKICH MOGĄ BYĆ PROWADZONE ROZLICZENIA MIĘDZY ZAMAWIAJĄCYM A WYKONAWCĄ, </w:t>
      </w:r>
    </w:p>
    <w:p w14:paraId="70DB0303" w14:textId="6A6AE281" w:rsidR="00E15594" w:rsidRPr="00744A0E" w:rsidRDefault="00E15594" w:rsidP="00395BD7">
      <w:pPr>
        <w:pStyle w:val="Default"/>
        <w:rPr>
          <w:rFonts w:asciiTheme="minorHAnsi" w:hAnsiTheme="minorHAnsi" w:cstheme="minorHAnsi"/>
          <w:sz w:val="22"/>
          <w:szCs w:val="22"/>
        </w:rPr>
      </w:pPr>
    </w:p>
    <w:p w14:paraId="218062EE" w14:textId="4E5A88AF" w:rsidR="00E15594" w:rsidRPr="00744A0E" w:rsidRDefault="00E15594" w:rsidP="00395BD7">
      <w:pPr>
        <w:pStyle w:val="Default"/>
        <w:rPr>
          <w:rFonts w:asciiTheme="minorHAnsi" w:hAnsiTheme="minorHAnsi" w:cstheme="minorHAnsi"/>
          <w:sz w:val="22"/>
          <w:szCs w:val="22"/>
        </w:rPr>
      </w:pPr>
      <w:r w:rsidRPr="00744A0E">
        <w:rPr>
          <w:rFonts w:asciiTheme="minorHAnsi" w:hAnsiTheme="minorHAnsi" w:cstheme="minorHAnsi"/>
          <w:sz w:val="22"/>
          <w:szCs w:val="22"/>
        </w:rPr>
        <w:t>Zamawiający nie przewiduje rozliczenia w walutach obcych.</w:t>
      </w:r>
    </w:p>
    <w:p w14:paraId="743F9EC5" w14:textId="77777777" w:rsidR="00E15594" w:rsidRPr="00744A0E" w:rsidRDefault="00E15594" w:rsidP="00395BD7">
      <w:pPr>
        <w:pStyle w:val="Default"/>
        <w:rPr>
          <w:rFonts w:asciiTheme="minorHAnsi" w:hAnsiTheme="minorHAnsi" w:cstheme="minorHAnsi"/>
          <w:sz w:val="22"/>
          <w:szCs w:val="22"/>
        </w:rPr>
      </w:pPr>
    </w:p>
    <w:p w14:paraId="4D06236F" w14:textId="7E49EAA8"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ZWROTU KOSZTÓW UDZIAŁU W POSTĘPOWANIU</w:t>
      </w:r>
    </w:p>
    <w:p w14:paraId="7D68DE7A" w14:textId="79EE634D" w:rsidR="00FC513F" w:rsidRPr="00744A0E" w:rsidRDefault="00E15594" w:rsidP="00395BD7">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Za</w:t>
      </w:r>
      <w:r w:rsidR="00FC513F" w:rsidRPr="00744A0E">
        <w:rPr>
          <w:rFonts w:asciiTheme="minorHAnsi" w:hAnsiTheme="minorHAnsi" w:cstheme="minorHAnsi"/>
          <w:sz w:val="22"/>
          <w:szCs w:val="22"/>
        </w:rPr>
        <w:t xml:space="preserve">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zwrot</w:t>
      </w:r>
      <w:r w:rsidRPr="00744A0E">
        <w:rPr>
          <w:rFonts w:asciiTheme="minorHAnsi" w:hAnsiTheme="minorHAnsi" w:cstheme="minorHAnsi"/>
          <w:sz w:val="22"/>
          <w:szCs w:val="22"/>
        </w:rPr>
        <w:t>u</w:t>
      </w:r>
      <w:r w:rsidR="00837669">
        <w:rPr>
          <w:rFonts w:asciiTheme="minorHAnsi" w:hAnsiTheme="minorHAnsi" w:cstheme="minorHAnsi"/>
          <w:sz w:val="22"/>
          <w:szCs w:val="22"/>
        </w:rPr>
        <w:t xml:space="preserve"> kosztów udziału w postępowaniu</w:t>
      </w:r>
      <w:r w:rsidRPr="00744A0E">
        <w:rPr>
          <w:rFonts w:asciiTheme="minorHAnsi" w:hAnsiTheme="minorHAnsi" w:cstheme="minorHAnsi"/>
          <w:sz w:val="22"/>
          <w:szCs w:val="22"/>
        </w:rPr>
        <w:t>.</w:t>
      </w:r>
    </w:p>
    <w:p w14:paraId="4C6E331C" w14:textId="77777777" w:rsidR="00E15594" w:rsidRPr="00744A0E" w:rsidRDefault="00E15594" w:rsidP="00395BD7">
      <w:pPr>
        <w:pStyle w:val="Default"/>
        <w:rPr>
          <w:rFonts w:asciiTheme="minorHAnsi" w:hAnsiTheme="minorHAnsi" w:cstheme="minorHAnsi"/>
          <w:sz w:val="22"/>
          <w:szCs w:val="22"/>
        </w:rPr>
      </w:pPr>
    </w:p>
    <w:p w14:paraId="59D291BA" w14:textId="06601017"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 xml:space="preserve">INFORMACJA O OBOWIĄZKU OSOBISTEGO WYKONANIA PRZEZ WYKONAWCĘ KLUCZOWYCH ZADAŃ, </w:t>
      </w:r>
    </w:p>
    <w:p w14:paraId="3A4878ED" w14:textId="580AC6AC" w:rsidR="00E15594"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dokonuje zastrzeżenia</w:t>
      </w:r>
      <w:r w:rsidR="00837669">
        <w:rPr>
          <w:rFonts w:asciiTheme="minorHAnsi" w:hAnsiTheme="minorHAnsi" w:cstheme="minorHAnsi"/>
          <w:sz w:val="22"/>
          <w:szCs w:val="22"/>
        </w:rPr>
        <w:t xml:space="preserve"> obowiązku osobistego wykonania przez Wykonawcę kluczowych zadań</w:t>
      </w:r>
      <w:r w:rsidRPr="00744A0E">
        <w:rPr>
          <w:rFonts w:asciiTheme="minorHAnsi" w:hAnsiTheme="minorHAnsi" w:cstheme="minorHAnsi"/>
          <w:sz w:val="22"/>
          <w:szCs w:val="22"/>
        </w:rPr>
        <w:t>.</w:t>
      </w:r>
    </w:p>
    <w:p w14:paraId="1FD65012" w14:textId="0B151DB6" w:rsidR="00E15594" w:rsidRPr="00744A0E" w:rsidRDefault="00E15594"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MAKSYMALNA LICZBA WYKONAWCÓW, Z KTÓRYMI ZAMAWIAJĄCY ZAWRZE UMOWĘ RAMOWĄ</w:t>
      </w:r>
    </w:p>
    <w:p w14:paraId="3B2BE6A8" w14:textId="72A9BFB9" w:rsidR="00FC513F" w:rsidRPr="00744A0E" w:rsidRDefault="00E15594" w:rsidP="00F8278E">
      <w:pPr>
        <w:pStyle w:val="Default"/>
        <w:spacing w:before="240" w:after="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zawarci</w:t>
      </w:r>
      <w:r w:rsidRPr="00744A0E">
        <w:rPr>
          <w:rFonts w:asciiTheme="minorHAnsi" w:hAnsiTheme="minorHAnsi" w:cstheme="minorHAnsi"/>
          <w:sz w:val="22"/>
          <w:szCs w:val="22"/>
        </w:rPr>
        <w:t>a</w:t>
      </w:r>
      <w:r w:rsidR="00FC513F" w:rsidRPr="00744A0E">
        <w:rPr>
          <w:rFonts w:asciiTheme="minorHAnsi" w:hAnsiTheme="minorHAnsi" w:cstheme="minorHAnsi"/>
          <w:sz w:val="22"/>
          <w:szCs w:val="22"/>
        </w:rPr>
        <w:t xml:space="preserve"> umowy ramowej</w:t>
      </w:r>
      <w:r w:rsidRPr="00744A0E">
        <w:rPr>
          <w:rFonts w:asciiTheme="minorHAnsi" w:hAnsiTheme="minorHAnsi" w:cstheme="minorHAnsi"/>
          <w:sz w:val="22"/>
          <w:szCs w:val="22"/>
        </w:rPr>
        <w:t>.</w:t>
      </w:r>
    </w:p>
    <w:p w14:paraId="3E63A9D5" w14:textId="4F8C1049" w:rsidR="00E15594" w:rsidRPr="00744A0E" w:rsidRDefault="00E15594" w:rsidP="00F20DC9">
      <w:pPr>
        <w:pStyle w:val="Default"/>
        <w:numPr>
          <w:ilvl w:val="0"/>
          <w:numId w:val="14"/>
        </w:numPr>
        <w:jc w:val="both"/>
        <w:rPr>
          <w:rFonts w:asciiTheme="minorHAnsi" w:hAnsiTheme="minorHAnsi" w:cstheme="minorHAnsi"/>
          <w:b/>
          <w:sz w:val="22"/>
          <w:szCs w:val="22"/>
        </w:rPr>
      </w:pPr>
      <w:r w:rsidRPr="00744A0E">
        <w:rPr>
          <w:rFonts w:asciiTheme="minorHAnsi" w:hAnsiTheme="minorHAnsi" w:cstheme="minorHAnsi"/>
          <w:b/>
          <w:sz w:val="22"/>
          <w:szCs w:val="22"/>
        </w:rPr>
        <w:t xml:space="preserve">INFORMACJA O PRZEWIDYWANYM WYBORZE NAJKORZYSTNIEJSZEJ OFERTY Z ZASTOSOWANIEM AUKCJI ELEKTRONICZNEJ WRAZ Z INFORMACJAMI, O KTÓRYCH MOWA W ART. 230, </w:t>
      </w:r>
    </w:p>
    <w:p w14:paraId="5BEC2E9B" w14:textId="77777777" w:rsidR="00E15594" w:rsidRPr="00744A0E" w:rsidRDefault="00E15594" w:rsidP="00F8278E">
      <w:pPr>
        <w:pStyle w:val="Default"/>
        <w:spacing w:before="240"/>
        <w:rPr>
          <w:rFonts w:asciiTheme="minorHAnsi" w:hAnsiTheme="minorHAnsi" w:cstheme="minorHAnsi"/>
          <w:sz w:val="22"/>
          <w:szCs w:val="22"/>
        </w:rPr>
      </w:pPr>
      <w:r w:rsidRPr="00744A0E">
        <w:rPr>
          <w:rFonts w:asciiTheme="minorHAnsi" w:hAnsiTheme="minorHAnsi" w:cstheme="minorHAnsi"/>
          <w:sz w:val="22"/>
          <w:szCs w:val="22"/>
        </w:rPr>
        <w:t>Z</w:t>
      </w:r>
      <w:r w:rsidR="00FC513F" w:rsidRPr="00744A0E">
        <w:rPr>
          <w:rFonts w:asciiTheme="minorHAnsi" w:hAnsiTheme="minorHAnsi" w:cstheme="minorHAnsi"/>
          <w:sz w:val="22"/>
          <w:szCs w:val="22"/>
        </w:rPr>
        <w:t xml:space="preserve">amawiający </w:t>
      </w:r>
      <w:r w:rsidRPr="00744A0E">
        <w:rPr>
          <w:rFonts w:asciiTheme="minorHAnsi" w:hAnsiTheme="minorHAnsi" w:cstheme="minorHAnsi"/>
          <w:sz w:val="22"/>
          <w:szCs w:val="22"/>
        </w:rPr>
        <w:t xml:space="preserve">nie </w:t>
      </w:r>
      <w:r w:rsidR="00FC513F" w:rsidRPr="00744A0E">
        <w:rPr>
          <w:rFonts w:asciiTheme="minorHAnsi" w:hAnsiTheme="minorHAnsi" w:cstheme="minorHAnsi"/>
          <w:sz w:val="22"/>
          <w:szCs w:val="22"/>
        </w:rPr>
        <w:t>przewiduje aukcj</w:t>
      </w:r>
      <w:r w:rsidRPr="00744A0E">
        <w:rPr>
          <w:rFonts w:asciiTheme="minorHAnsi" w:hAnsiTheme="minorHAnsi" w:cstheme="minorHAnsi"/>
          <w:sz w:val="22"/>
          <w:szCs w:val="22"/>
        </w:rPr>
        <w:t>i</w:t>
      </w:r>
      <w:r w:rsidR="00FC513F" w:rsidRPr="00744A0E">
        <w:rPr>
          <w:rFonts w:asciiTheme="minorHAnsi" w:hAnsiTheme="minorHAnsi" w:cstheme="minorHAnsi"/>
          <w:sz w:val="22"/>
          <w:szCs w:val="22"/>
        </w:rPr>
        <w:t xml:space="preserve"> elektroniczn</w:t>
      </w:r>
      <w:r w:rsidRPr="00744A0E">
        <w:rPr>
          <w:rFonts w:asciiTheme="minorHAnsi" w:hAnsiTheme="minorHAnsi" w:cstheme="minorHAnsi"/>
          <w:sz w:val="22"/>
          <w:szCs w:val="22"/>
        </w:rPr>
        <w:t>ej.</w:t>
      </w:r>
    </w:p>
    <w:p w14:paraId="3358BE3A" w14:textId="77777777" w:rsidR="00E15594" w:rsidRPr="00744A0E" w:rsidRDefault="00E15594" w:rsidP="00395BD7">
      <w:pPr>
        <w:pStyle w:val="Default"/>
        <w:rPr>
          <w:rFonts w:asciiTheme="minorHAnsi" w:hAnsiTheme="minorHAnsi" w:cstheme="minorHAnsi"/>
          <w:sz w:val="22"/>
          <w:szCs w:val="22"/>
        </w:rPr>
      </w:pPr>
    </w:p>
    <w:p w14:paraId="0D91A678" w14:textId="5B6E18FA" w:rsidR="001716F0" w:rsidRPr="00744A0E" w:rsidRDefault="001716F0" w:rsidP="00F20DC9">
      <w:pPr>
        <w:pStyle w:val="Default"/>
        <w:numPr>
          <w:ilvl w:val="0"/>
          <w:numId w:val="14"/>
        </w:numPr>
        <w:rPr>
          <w:rFonts w:asciiTheme="minorHAnsi" w:hAnsiTheme="minorHAnsi" w:cstheme="minorHAnsi"/>
          <w:b/>
          <w:sz w:val="22"/>
          <w:szCs w:val="22"/>
        </w:rPr>
      </w:pPr>
      <w:r w:rsidRPr="00744A0E">
        <w:rPr>
          <w:rFonts w:asciiTheme="minorHAnsi" w:hAnsiTheme="minorHAnsi" w:cstheme="minorHAnsi"/>
          <w:b/>
          <w:sz w:val="22"/>
          <w:szCs w:val="22"/>
        </w:rPr>
        <w:t>INFORMACJE DOTYCZĄCE ZABEZPIECZENIA NALEŻYTEGO WYKONANIA UMOWY</w:t>
      </w:r>
    </w:p>
    <w:p w14:paraId="610DBC55" w14:textId="56EF1F89"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Wykonawca, którego oferta została wybrana do realizacji zamówienia zobowiązany jest do wniesienia zabezpieczenia należytego wykonania umowy (dalej „zabezpieczenie”) </w:t>
      </w:r>
      <w:r w:rsidRPr="00974BE3">
        <w:rPr>
          <w:rFonts w:asciiTheme="minorHAnsi" w:hAnsiTheme="minorHAnsi" w:cstheme="minorHAnsi"/>
          <w:b/>
          <w:color w:val="000000"/>
          <w:kern w:val="0"/>
          <w:sz w:val="22"/>
          <w:szCs w:val="22"/>
          <w:lang w:eastAsia="en-US"/>
        </w:rPr>
        <w:t xml:space="preserve">w wysokości 5% </w:t>
      </w:r>
      <w:r w:rsidRPr="00974BE3">
        <w:rPr>
          <w:rFonts w:asciiTheme="minorHAnsi" w:hAnsiTheme="minorHAnsi" w:cstheme="minorHAnsi"/>
          <w:color w:val="000000"/>
          <w:kern w:val="0"/>
          <w:sz w:val="22"/>
          <w:szCs w:val="22"/>
          <w:lang w:eastAsia="en-US"/>
        </w:rPr>
        <w:t xml:space="preserve">ceny całkowitej brutto wskazanej w ofercie. </w:t>
      </w:r>
    </w:p>
    <w:p w14:paraId="64A988B9" w14:textId="7E9E7A88"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służy pokryciu roszczeń z tytułu niewykonania lub nienależytego wykonania umowy. </w:t>
      </w:r>
    </w:p>
    <w:p w14:paraId="20CFB793" w14:textId="44B6891E"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sz w:val="22"/>
          <w:szCs w:val="22"/>
        </w:rPr>
        <w:t>Zabezpieczenie wnosi się przed zawarciem umowy.</w:t>
      </w:r>
    </w:p>
    <w:p w14:paraId="48F0199C" w14:textId="0E3364AA" w:rsidR="00837669" w:rsidRPr="00974BE3" w:rsidRDefault="00837669" w:rsidP="00F20DC9">
      <w:pPr>
        <w:pStyle w:val="Akapitzlist"/>
        <w:numPr>
          <w:ilvl w:val="0"/>
          <w:numId w:val="31"/>
        </w:numPr>
        <w:autoSpaceDE w:val="0"/>
        <w:autoSpaceDN w:val="0"/>
        <w:adjustRightInd w:val="0"/>
        <w:spacing w:before="120" w:after="21" w:line="240" w:lineRule="auto"/>
        <w:jc w:val="both"/>
        <w:rPr>
          <w:rFonts w:asciiTheme="minorHAnsi" w:hAnsiTheme="minorHAnsi" w:cstheme="minorHAnsi"/>
          <w:color w:val="000000"/>
          <w:kern w:val="0"/>
          <w:sz w:val="22"/>
          <w:szCs w:val="22"/>
          <w:lang w:eastAsia="en-US"/>
        </w:rPr>
      </w:pPr>
      <w:r w:rsidRPr="00974BE3">
        <w:rPr>
          <w:rFonts w:asciiTheme="minorHAnsi" w:hAnsiTheme="minorHAnsi" w:cstheme="minorHAnsi"/>
          <w:color w:val="000000"/>
          <w:kern w:val="0"/>
          <w:sz w:val="22"/>
          <w:szCs w:val="22"/>
          <w:lang w:eastAsia="en-US"/>
        </w:rPr>
        <w:t xml:space="preserve">Zabezpieczenie może być wnoszone według wyboru Wykonawcy w jednej lub kilku następujących formach: </w:t>
      </w:r>
    </w:p>
    <w:p w14:paraId="2BD13F5E"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pieniądzu; </w:t>
      </w:r>
    </w:p>
    <w:p w14:paraId="3928E2A3"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703149C5"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bankowych; </w:t>
      </w:r>
    </w:p>
    <w:p w14:paraId="02336C28" w14:textId="77777777"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gwarancjach ubezpieczeniowych; </w:t>
      </w:r>
    </w:p>
    <w:p w14:paraId="58A68EFE" w14:textId="7E28E703" w:rsidR="00837669" w:rsidRPr="00974BE3" w:rsidRDefault="00837669" w:rsidP="00F20DC9">
      <w:pPr>
        <w:pStyle w:val="Default"/>
        <w:numPr>
          <w:ilvl w:val="0"/>
          <w:numId w:val="32"/>
        </w:numPr>
        <w:jc w:val="both"/>
        <w:rPr>
          <w:rFonts w:asciiTheme="minorHAnsi" w:hAnsiTheme="minorHAnsi" w:cstheme="minorHAnsi"/>
          <w:sz w:val="22"/>
          <w:szCs w:val="22"/>
        </w:rPr>
      </w:pPr>
      <w:r w:rsidRPr="00974BE3">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4F5A6477" w14:textId="09968633" w:rsidR="001039DA" w:rsidRPr="001B72A1" w:rsidRDefault="00837669" w:rsidP="001B72A1">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1039DA">
        <w:rPr>
          <w:rFonts w:asciiTheme="minorHAnsi" w:hAnsiTheme="minorHAnsi" w:cstheme="minorHAnsi"/>
          <w:sz w:val="22"/>
          <w:szCs w:val="22"/>
        </w:rPr>
        <w:t>Zabezpieczenie wnoszone w pieniądzu wykonawca wpłaca przelewem na rachunek bankowy Zamawiającego:</w:t>
      </w:r>
      <w:r w:rsidR="001B72A1">
        <w:rPr>
          <w:rFonts w:asciiTheme="minorHAnsi" w:hAnsiTheme="minorHAnsi" w:cstheme="minorHAnsi"/>
          <w:sz w:val="22"/>
          <w:szCs w:val="22"/>
        </w:rPr>
        <w:t xml:space="preserve"> </w:t>
      </w:r>
      <w:r w:rsidR="001B72A1" w:rsidRPr="001B72A1">
        <w:rPr>
          <w:rFonts w:asciiTheme="minorHAnsi" w:hAnsiTheme="minorHAnsi" w:cstheme="minorHAnsi"/>
          <w:b/>
          <w:sz w:val="22"/>
          <w:szCs w:val="22"/>
        </w:rPr>
        <w:t>33 1160 2202 0000 0006 0494 1680</w:t>
      </w:r>
      <w:r w:rsidR="001039DA" w:rsidRPr="001B72A1">
        <w:rPr>
          <w:rFonts w:asciiTheme="minorHAnsi" w:hAnsiTheme="minorHAnsi" w:cstheme="minorHAnsi"/>
          <w:sz w:val="22"/>
          <w:szCs w:val="22"/>
        </w:rPr>
        <w:t xml:space="preserve"> </w:t>
      </w:r>
      <w:r w:rsidR="001039DA" w:rsidRPr="001B72A1">
        <w:rPr>
          <w:rFonts w:asciiTheme="minorHAnsi" w:hAnsiTheme="minorHAnsi" w:cstheme="minorHAnsi"/>
          <w:b/>
          <w:bCs/>
          <w:color w:val="000000"/>
          <w:kern w:val="0"/>
          <w:sz w:val="22"/>
          <w:szCs w:val="22"/>
          <w:lang w:eastAsia="en-US"/>
        </w:rPr>
        <w:t xml:space="preserve">z dopiskiem: Zabezpieczenie należytego wykonania umowy na zadanie: </w:t>
      </w:r>
      <w:r w:rsidR="001039DA" w:rsidRPr="001B72A1">
        <w:rPr>
          <w:rFonts w:asciiTheme="minorHAnsi" w:hAnsiTheme="minorHAnsi" w:cstheme="minorHAnsi"/>
          <w:b/>
          <w:bCs/>
          <w:i/>
          <w:color w:val="000000"/>
          <w:kern w:val="0"/>
          <w:sz w:val="22"/>
          <w:szCs w:val="22"/>
          <w:lang w:eastAsia="en-US"/>
        </w:rPr>
        <w:t>„</w:t>
      </w:r>
      <w:r w:rsidR="007F1D0B" w:rsidRPr="001B72A1">
        <w:rPr>
          <w:rFonts w:asciiTheme="minorHAnsi" w:hAnsiTheme="minorHAnsi" w:cstheme="minorHAnsi"/>
          <w:b/>
          <w:bCs/>
          <w:i/>
          <w:color w:val="000000"/>
          <w:kern w:val="0"/>
          <w:sz w:val="22"/>
          <w:szCs w:val="22"/>
          <w:lang w:eastAsia="en-US"/>
        </w:rPr>
        <w:t>……………….(wpisać nazwę zadania)………………………….</w:t>
      </w:r>
      <w:r w:rsidR="001039DA" w:rsidRPr="001B72A1">
        <w:rPr>
          <w:rFonts w:asciiTheme="minorHAnsi" w:hAnsiTheme="minorHAnsi" w:cstheme="minorHAnsi"/>
          <w:b/>
          <w:bCs/>
          <w:i/>
          <w:color w:val="000000"/>
          <w:kern w:val="0"/>
          <w:sz w:val="22"/>
          <w:szCs w:val="22"/>
          <w:lang w:eastAsia="en-US"/>
        </w:rPr>
        <w:t>”.</w:t>
      </w:r>
      <w:r w:rsidR="001039DA" w:rsidRPr="001B72A1">
        <w:rPr>
          <w:rFonts w:asciiTheme="minorHAnsi" w:hAnsiTheme="minorHAnsi" w:cstheme="minorHAnsi"/>
          <w:b/>
          <w:bCs/>
          <w:color w:val="000000"/>
          <w:kern w:val="0"/>
          <w:sz w:val="22"/>
          <w:szCs w:val="22"/>
          <w:lang w:eastAsia="en-US"/>
        </w:rPr>
        <w:t xml:space="preserve"> </w:t>
      </w:r>
    </w:p>
    <w:p w14:paraId="3749E43E" w14:textId="77777777"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t>
      </w:r>
      <w:r w:rsidRPr="00974BE3">
        <w:rPr>
          <w:rFonts w:asciiTheme="minorHAnsi" w:hAnsiTheme="minorHAnsi" w:cstheme="minorHAnsi"/>
          <w:sz w:val="22"/>
          <w:szCs w:val="22"/>
        </w:rPr>
        <w:lastRenderedPageBreak/>
        <w:t>wynikającymi z umowy rachunku bankowego, na którym było ono przechowywane, pomniejszone o koszt prowadzenia tego rachunku oraz prowizji bankowej za przelew pieniędzy na rachunek bankowy wykonawcy.</w:t>
      </w:r>
    </w:p>
    <w:p w14:paraId="5987E1FF" w14:textId="11537CDB" w:rsidR="00837669"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wniesienia zabezpieczenia w postaci poręczenia lub gwarancji, Wykonawca winien przedstawić projekt dokumentu Zamawiającemu w celu uzyskania akceptacji jego treści. Zabezpieczenie wnoszone w formie poręczeń lub gwarancji musi spełniać co najmniej poniższe wymagania: </w:t>
      </w:r>
    </w:p>
    <w:p w14:paraId="4CF5CB9A" w14:textId="303E6F8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obejmować odpowiedzialność za wszystkie okoliczności związane z niewykonaniem lub nienależytym wykonaniem umowy (w tym pokryciu naliczonych kar umownych), bez potwierdzania tych okoliczności, </w:t>
      </w:r>
    </w:p>
    <w:p w14:paraId="0C90B63B" w14:textId="3A06C4DF"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Wszelkie zmiany, uzupełnienia lub modyfikacje warunków umowy lub przedmiotu zamówienia nie mogą zwalniać gwaranta z odpowiedzialności wynikającej z poręczenia lub gwarancji, </w:t>
      </w:r>
    </w:p>
    <w:p w14:paraId="26AB9C66" w14:textId="2B37786C"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Z jej treści powinno jednoznacznie wynikać zobowiązanie gwaranta lub poręczyciela do zapłaty całej kwoty zabezpieczenia, </w:t>
      </w:r>
    </w:p>
    <w:p w14:paraId="209BB9EB" w14:textId="018D3A1E"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Powinna być nieodwołalna i bezwarunkowa oraz płatna na pierwsze żądanie, </w:t>
      </w:r>
    </w:p>
    <w:p w14:paraId="11381D14" w14:textId="4C78960D"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Musi jednoznacznie określać termin obowiązywania poręczenia lub gwarancji, </w:t>
      </w:r>
    </w:p>
    <w:p w14:paraId="30C03E4A" w14:textId="35C341E6"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treści poręczenia lub gwarancji powinna znaleźć się nazwa przedmiotowego postępowania, </w:t>
      </w:r>
    </w:p>
    <w:p w14:paraId="1B62280F" w14:textId="77777777" w:rsidR="00667734" w:rsidRPr="00974BE3" w:rsidRDefault="00667734" w:rsidP="00667734">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Beneficjentem poręczenia lub gwarancji jest </w:t>
      </w:r>
      <w:r>
        <w:rPr>
          <w:rFonts w:asciiTheme="minorHAnsi" w:hAnsiTheme="minorHAnsi" w:cstheme="minorHAnsi"/>
          <w:kern w:val="0"/>
          <w:sz w:val="22"/>
          <w:szCs w:val="22"/>
          <w:lang w:eastAsia="en-US"/>
        </w:rPr>
        <w:t>Miasto i Gmina Chodecz</w:t>
      </w:r>
      <w:r w:rsidRPr="00974BE3">
        <w:rPr>
          <w:rFonts w:asciiTheme="minorHAnsi" w:hAnsiTheme="minorHAnsi" w:cstheme="minorHAnsi"/>
          <w:kern w:val="0"/>
          <w:sz w:val="22"/>
          <w:szCs w:val="22"/>
          <w:lang w:eastAsia="en-US"/>
        </w:rPr>
        <w:t xml:space="preserve">, </w:t>
      </w:r>
    </w:p>
    <w:p w14:paraId="595752AE" w14:textId="77777777" w:rsidR="00837669" w:rsidRPr="00974BE3" w:rsidRDefault="00837669" w:rsidP="00F20DC9">
      <w:pPr>
        <w:pStyle w:val="Akapitzlist"/>
        <w:numPr>
          <w:ilvl w:val="0"/>
          <w:numId w:val="33"/>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kern w:val="0"/>
          <w:sz w:val="22"/>
          <w:szCs w:val="22"/>
          <w:lang w:eastAsia="en-US"/>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75CE6E84" w14:textId="77777777" w:rsidR="007B03D5" w:rsidRPr="00974BE3" w:rsidRDefault="00837669"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 xml:space="preserve">W trakcie realizacji umowy wykonawca może dokonać zmiany formy zabezpieczenia na jedną lub kilka form, o których mowa w art. 450 ust. 1 ustawy </w:t>
      </w:r>
      <w:proofErr w:type="spellStart"/>
      <w:r w:rsidRPr="00974BE3">
        <w:rPr>
          <w:rFonts w:asciiTheme="minorHAnsi" w:hAnsiTheme="minorHAnsi" w:cstheme="minorHAnsi"/>
          <w:sz w:val="22"/>
          <w:szCs w:val="22"/>
        </w:rPr>
        <w:t>Pzp</w:t>
      </w:r>
      <w:proofErr w:type="spellEnd"/>
      <w:r w:rsidRPr="00974BE3">
        <w:rPr>
          <w:rFonts w:asciiTheme="minorHAnsi" w:hAnsiTheme="minorHAnsi" w:cstheme="minorHAnsi"/>
          <w:sz w:val="22"/>
          <w:szCs w:val="22"/>
        </w:rPr>
        <w:t>.</w:t>
      </w:r>
    </w:p>
    <w:p w14:paraId="5D0100A9" w14:textId="1DA59EEB" w:rsidR="007B03D5" w:rsidRPr="00974BE3" w:rsidRDefault="007B03D5" w:rsidP="00F20DC9">
      <w:pPr>
        <w:pStyle w:val="Akapitzlist"/>
        <w:numPr>
          <w:ilvl w:val="0"/>
          <w:numId w:val="31"/>
        </w:numPr>
        <w:autoSpaceDE w:val="0"/>
        <w:autoSpaceDN w:val="0"/>
        <w:adjustRightInd w:val="0"/>
        <w:spacing w:after="23" w:line="240" w:lineRule="auto"/>
        <w:jc w:val="both"/>
        <w:rPr>
          <w:rFonts w:asciiTheme="minorHAnsi" w:hAnsiTheme="minorHAnsi" w:cstheme="minorHAnsi"/>
          <w:kern w:val="0"/>
          <w:sz w:val="22"/>
          <w:szCs w:val="22"/>
          <w:lang w:eastAsia="en-US"/>
        </w:rPr>
      </w:pPr>
      <w:r w:rsidRPr="00974BE3">
        <w:rPr>
          <w:rFonts w:asciiTheme="minorHAnsi" w:hAnsiTheme="minorHAnsi" w:cstheme="minorHAnsi"/>
          <w:sz w:val="22"/>
          <w:szCs w:val="22"/>
        </w:rPr>
        <w:t>Zamawiający dokona zwrotu zabezpieczenia należytego wykonania umowy w następujących częściach i terminach:</w:t>
      </w:r>
    </w:p>
    <w:p w14:paraId="0A834630" w14:textId="55F57FE0"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70% wartości zabezpieczenia - Zamawiający zwróci w terminie 30 dni od dnia wykonania zamówienia i uznania przez Zamawiającego za należycie wykonane,</w:t>
      </w:r>
    </w:p>
    <w:p w14:paraId="69285D67" w14:textId="46379794" w:rsidR="007B03D5" w:rsidRPr="00974BE3" w:rsidRDefault="007B03D5" w:rsidP="00F20DC9">
      <w:pPr>
        <w:pStyle w:val="Akapitzlist"/>
        <w:numPr>
          <w:ilvl w:val="0"/>
          <w:numId w:val="34"/>
        </w:numPr>
        <w:spacing w:after="160" w:line="240" w:lineRule="auto"/>
        <w:jc w:val="both"/>
        <w:rPr>
          <w:rFonts w:asciiTheme="minorHAnsi" w:hAnsiTheme="minorHAnsi" w:cstheme="minorHAnsi"/>
          <w:sz w:val="22"/>
          <w:szCs w:val="22"/>
        </w:rPr>
      </w:pPr>
      <w:r w:rsidRPr="00974BE3">
        <w:rPr>
          <w:rFonts w:asciiTheme="minorHAnsi" w:hAnsiTheme="minorHAnsi" w:cstheme="minorHAnsi"/>
          <w:sz w:val="22"/>
          <w:szCs w:val="22"/>
        </w:rPr>
        <w:t>30% wartości zabezpieczenia - Zamawiający zwróci nie później niż w 15-tym dniu po upływie okresu rękojmi za wady.</w:t>
      </w:r>
    </w:p>
    <w:p w14:paraId="1A509971" w14:textId="77777777" w:rsidR="00CC36B3" w:rsidRPr="00CC36B3" w:rsidRDefault="00CC36B3" w:rsidP="00CC36B3">
      <w:pPr>
        <w:pStyle w:val="Akapitzlist"/>
        <w:autoSpaceDE w:val="0"/>
        <w:autoSpaceDN w:val="0"/>
        <w:adjustRightInd w:val="0"/>
        <w:spacing w:after="0" w:line="240" w:lineRule="auto"/>
        <w:ind w:left="180"/>
        <w:rPr>
          <w:color w:val="000000"/>
          <w:kern w:val="0"/>
          <w:sz w:val="24"/>
          <w:lang w:eastAsia="en-US"/>
        </w:rPr>
      </w:pPr>
    </w:p>
    <w:p w14:paraId="211B5487" w14:textId="77777777" w:rsidR="00CC36B3" w:rsidRPr="00CC36B3" w:rsidRDefault="00CC36B3" w:rsidP="00F20DC9">
      <w:pPr>
        <w:pStyle w:val="Akapitzlist"/>
        <w:numPr>
          <w:ilvl w:val="0"/>
          <w:numId w:val="14"/>
        </w:numPr>
        <w:autoSpaceDE w:val="0"/>
        <w:autoSpaceDN w:val="0"/>
        <w:adjustRightInd w:val="0"/>
        <w:spacing w:after="0" w:line="240" w:lineRule="auto"/>
        <w:rPr>
          <w:rFonts w:asciiTheme="minorHAnsi" w:hAnsiTheme="minorHAnsi" w:cstheme="minorHAnsi"/>
          <w:color w:val="000000"/>
          <w:kern w:val="0"/>
          <w:sz w:val="22"/>
          <w:szCs w:val="22"/>
          <w:lang w:eastAsia="en-US"/>
        </w:rPr>
      </w:pPr>
      <w:bookmarkStart w:id="8" w:name="_Hlk125566558"/>
      <w:r w:rsidRPr="00CC36B3">
        <w:rPr>
          <w:rFonts w:asciiTheme="minorHAnsi" w:hAnsiTheme="minorHAnsi" w:cstheme="minorHAnsi"/>
          <w:b/>
          <w:bCs/>
          <w:color w:val="000000"/>
          <w:kern w:val="0"/>
          <w:sz w:val="22"/>
          <w:szCs w:val="22"/>
          <w:lang w:eastAsia="en-US"/>
        </w:rPr>
        <w:t xml:space="preserve">KLAUZULA INFORMACYJNA DOTYCZĄCA PRZETWARZANIA DANYCH OSOBOWYCH: </w:t>
      </w:r>
    </w:p>
    <w:p w14:paraId="6DFD2AF5" w14:textId="77777777" w:rsidR="00CC36B3" w:rsidRPr="00CC36B3" w:rsidRDefault="00CC36B3" w:rsidP="00CC36B3">
      <w:pPr>
        <w:spacing w:before="120"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860F10"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Administratorem zbieranych i przetwarzanych danych osobowych jest Urząd Miasta i Gminy Chodecz reprezentowany przez Burmistrza Miasta i Gminy Chodecz z siedzibą w Chodczu przy ul. Kaliska 2, tel. 54 284 80 70.</w:t>
      </w:r>
    </w:p>
    <w:p w14:paraId="45230218" w14:textId="60C0D1AA"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Kontakt z Inspektorem Ochrony Danych (IOD) e-mail: </w:t>
      </w:r>
      <w:hyperlink r:id="rId14" w:history="1">
        <w:r w:rsidR="00E5073B" w:rsidRPr="00EA5981">
          <w:rPr>
            <w:rStyle w:val="Hipercze"/>
            <w:rFonts w:asciiTheme="minorHAnsi" w:hAnsiTheme="minorHAnsi" w:cstheme="minorHAnsi"/>
            <w:sz w:val="22"/>
            <w:szCs w:val="22"/>
          </w:rPr>
          <w:t>iod@chodecz.pl</w:t>
        </w:r>
      </w:hyperlink>
    </w:p>
    <w:p w14:paraId="34C05235"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na podstawie art. 6 ust. 1 lit. c RODO wyłącznie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3DE52B2"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 3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0540ADC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nie będą udostępniane osobom fizycznym lub podmiotom, które nie są do tego uprawnione. Dane osobowe mogą być udostępnione tylko i wyłącznie podmiotom uprawnionym do ich pozyskania na podstawie przepisów prawa regulujących ich działalność. Udostępnienie danych osobowych w takich przypadkach odbywa się na pisemny wniosek.</w:t>
      </w:r>
    </w:p>
    <w:p w14:paraId="3B43ACBF"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lastRenderedPageBreak/>
        <w:t xml:space="preserve">Przekazywanie Pani/Pana danych osobowych podmiotom zewnętrznym bez wniosku może odbywać się w związku ze sprawami prowadzonymi w </w:t>
      </w:r>
      <w:proofErr w:type="spellStart"/>
      <w:r w:rsidRPr="00E5073B">
        <w:rPr>
          <w:rFonts w:asciiTheme="minorHAnsi" w:hAnsiTheme="minorHAnsi" w:cstheme="minorHAnsi"/>
          <w:sz w:val="22"/>
          <w:szCs w:val="22"/>
        </w:rPr>
        <w:t>UMiG</w:t>
      </w:r>
      <w:proofErr w:type="spellEnd"/>
      <w:r w:rsidRPr="00E5073B">
        <w:rPr>
          <w:rFonts w:asciiTheme="minorHAnsi" w:hAnsiTheme="minorHAnsi" w:cstheme="minorHAnsi"/>
          <w:sz w:val="22"/>
          <w:szCs w:val="22"/>
        </w:rPr>
        <w:t>, w celu realizacji interesu prawnego uczestników postępowania.</w:t>
      </w:r>
    </w:p>
    <w:p w14:paraId="6A4EDC9B"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mogą być przekazywane do państw trzecich tylko i wyłącznie w celu realizacji interesu prawnego uczestników postępowania. Pod pojęciem państw trzecich rozumie się wszystkie kraje, które nie są państwami członkowskimi Unii Europejskiej.</w:t>
      </w:r>
    </w:p>
    <w:p w14:paraId="3E1C97DA"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Pani/Pana dane osobowe przetwarzane będą przez okres niezbędny do realizacji w celu przetwarzania danych tj. do czasu niezbędnego do zrealizowania Pani/Pana uprawnień.</w:t>
      </w:r>
    </w:p>
    <w:p w14:paraId="407573CF" w14:textId="47811557"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ma Pani/Pan prawo do:</w:t>
      </w:r>
    </w:p>
    <w:p w14:paraId="66A0F9FF"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dostępu do swoich danych osobowych,</w:t>
      </w:r>
    </w:p>
    <w:p w14:paraId="0715463A"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sprostowania swoich danych osobowych,</w:t>
      </w:r>
    </w:p>
    <w:p w14:paraId="30A209CB"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wniesienia skargi odnośnie nieprawidłowego przetwarzania danych osobowych do organu nadzorczego,</w:t>
      </w:r>
    </w:p>
    <w:p w14:paraId="3DAF4BFE" w14:textId="77777777" w:rsid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usunięcia, ograniczenia lub wniesienia sprzeciwu wobec przetwarzania danych osobowych,</w:t>
      </w:r>
    </w:p>
    <w:p w14:paraId="24B8B5C0" w14:textId="30FB8F25" w:rsidR="00CC36B3" w:rsidRPr="00E5073B" w:rsidRDefault="00CC36B3" w:rsidP="00B902F0">
      <w:pPr>
        <w:pStyle w:val="Akapitzlist"/>
        <w:numPr>
          <w:ilvl w:val="0"/>
          <w:numId w:val="48"/>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przenoszenia danych, uzyskania kopii danych osobowych.</w:t>
      </w:r>
    </w:p>
    <w:p w14:paraId="78983788"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E5073B">
        <w:rPr>
          <w:rFonts w:asciiTheme="minorHAnsi" w:hAnsiTheme="minorHAnsi" w:cstheme="minorHAnsi"/>
          <w:sz w:val="22"/>
          <w:szCs w:val="22"/>
        </w:rPr>
        <w:t>pzp</w:t>
      </w:r>
      <w:proofErr w:type="spellEnd"/>
      <w:r w:rsidRPr="00E5073B">
        <w:rPr>
          <w:rFonts w:asciiTheme="minorHAnsi" w:hAnsiTheme="minorHAnsi" w:cstheme="minorHAnsi"/>
          <w:sz w:val="22"/>
          <w:szCs w:val="22"/>
        </w:rPr>
        <w:t>;</w:t>
      </w:r>
    </w:p>
    <w:p w14:paraId="3E000B74" w14:textId="77777777" w:rsid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w odniesieniu do Pani/Pana danych osobowych decyzje nie będą podejmowane w sposób zautomatyzowany, stosowanie do art. 22 RODO;</w:t>
      </w:r>
    </w:p>
    <w:p w14:paraId="46C54861" w14:textId="3EF7A84B" w:rsidR="00CC36B3" w:rsidRPr="00E5073B" w:rsidRDefault="00CC36B3" w:rsidP="00B902F0">
      <w:pPr>
        <w:pStyle w:val="Akapitzlist"/>
        <w:numPr>
          <w:ilvl w:val="0"/>
          <w:numId w:val="47"/>
        </w:numPr>
        <w:spacing w:after="0" w:line="240" w:lineRule="auto"/>
        <w:jc w:val="both"/>
        <w:rPr>
          <w:rFonts w:asciiTheme="minorHAnsi" w:hAnsiTheme="minorHAnsi" w:cstheme="minorHAnsi"/>
          <w:sz w:val="22"/>
          <w:szCs w:val="22"/>
        </w:rPr>
      </w:pPr>
      <w:r w:rsidRPr="00E5073B">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zostały Zamawiającemu w związku z prowadzonym postępowaniem i które Zamawiający pośrednio pozyska od wykonawcy biorącego udział w postępowaniu, chyba że ma zastosowanie co najmniej jedno z wyłączeń, o których  mowa w art. 14 ust. 5 RODO.</w:t>
      </w:r>
    </w:p>
    <w:p w14:paraId="19767A25"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Wystąpienie z żądaniem, o którym mowa w art. 18 ust. 1 rozporządzenia 2016/679, nie ogranicza przetwarzania danych osobowych do czasu zakończenia postępowania o udzielenie zamówienia publicznego.</w:t>
      </w:r>
    </w:p>
    <w:p w14:paraId="7138AD2A" w14:textId="77777777" w:rsidR="00CC36B3" w:rsidRPr="00CC36B3" w:rsidRDefault="00CC36B3" w:rsidP="00CC36B3">
      <w:pPr>
        <w:spacing w:after="0" w:line="240" w:lineRule="auto"/>
        <w:jc w:val="both"/>
        <w:rPr>
          <w:rFonts w:asciiTheme="minorHAnsi" w:hAnsiTheme="minorHAnsi" w:cstheme="minorHAnsi"/>
          <w:sz w:val="22"/>
          <w:szCs w:val="22"/>
        </w:rPr>
      </w:pPr>
      <w:r w:rsidRPr="00CC36B3">
        <w:rPr>
          <w:rFonts w:asciiTheme="minorHAnsi" w:hAnsiTheme="minorHAnsi" w:cstheme="minorHAnsi"/>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9AE5249" w14:textId="77777777" w:rsidR="00CC36B3" w:rsidRPr="00CC36B3" w:rsidRDefault="00CC36B3" w:rsidP="00CC36B3">
      <w:p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p>
    <w:p w14:paraId="3B297D3C" w14:textId="7FCD3099" w:rsidR="00553E18" w:rsidRPr="00744A0E" w:rsidRDefault="00454B66" w:rsidP="00F20DC9">
      <w:pPr>
        <w:pStyle w:val="Akapitzlist"/>
        <w:numPr>
          <w:ilvl w:val="0"/>
          <w:numId w:val="14"/>
        </w:numPr>
        <w:tabs>
          <w:tab w:val="left" w:pos="-2520"/>
          <w:tab w:val="left" w:pos="-2340"/>
          <w:tab w:val="left" w:leader="dot" w:pos="-2160"/>
        </w:tabs>
        <w:suppressAutoHyphens/>
        <w:spacing w:after="120" w:line="240" w:lineRule="auto"/>
        <w:jc w:val="both"/>
        <w:rPr>
          <w:rFonts w:asciiTheme="minorHAnsi" w:hAnsiTheme="minorHAnsi" w:cstheme="minorHAnsi"/>
          <w:b/>
          <w:bCs/>
          <w:spacing w:val="0"/>
          <w:kern w:val="0"/>
          <w:sz w:val="22"/>
          <w:szCs w:val="22"/>
          <w:lang w:eastAsia="ar-SA"/>
        </w:rPr>
      </w:pPr>
      <w:r w:rsidRPr="00744A0E">
        <w:rPr>
          <w:rFonts w:asciiTheme="minorHAnsi" w:hAnsiTheme="minorHAnsi" w:cstheme="minorHAnsi"/>
          <w:b/>
          <w:bCs/>
          <w:spacing w:val="0"/>
          <w:kern w:val="0"/>
          <w:sz w:val="22"/>
          <w:szCs w:val="22"/>
          <w:lang w:eastAsia="ar-SA"/>
        </w:rPr>
        <w:t>ZAŁĄCZNIKI DO SWZ</w:t>
      </w:r>
    </w:p>
    <w:p w14:paraId="49367F73" w14:textId="66FA15AE"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Integralną częś</w:t>
      </w:r>
      <w:r w:rsidR="00C0100F" w:rsidRPr="00744A0E">
        <w:rPr>
          <w:rFonts w:asciiTheme="minorHAnsi" w:hAnsiTheme="minorHAnsi" w:cstheme="minorHAnsi"/>
          <w:spacing w:val="0"/>
          <w:kern w:val="0"/>
          <w:sz w:val="22"/>
          <w:szCs w:val="22"/>
          <w:lang w:eastAsia="ar-SA"/>
        </w:rPr>
        <w:t>ć</w:t>
      </w:r>
      <w:r w:rsidRPr="00744A0E">
        <w:rPr>
          <w:rFonts w:asciiTheme="minorHAnsi" w:hAnsiTheme="minorHAnsi" w:cstheme="minorHAnsi"/>
          <w:spacing w:val="0"/>
          <w:kern w:val="0"/>
          <w:sz w:val="22"/>
          <w:szCs w:val="22"/>
          <w:lang w:eastAsia="ar-SA"/>
        </w:rPr>
        <w:t xml:space="preserve"> niniejszej SWZ stanowią następujące załączniki:</w:t>
      </w:r>
    </w:p>
    <w:p w14:paraId="45661F06" w14:textId="2DBAE053"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Projektowane postanowienia umowy w sprawie zamówienia publicznego –</w:t>
      </w:r>
      <w:r w:rsidR="00F8278E" w:rsidRPr="00744A0E">
        <w:rPr>
          <w:rFonts w:asciiTheme="minorHAnsi" w:hAnsiTheme="minorHAnsi" w:cstheme="minorHAnsi"/>
          <w:spacing w:val="0"/>
          <w:kern w:val="0"/>
          <w:sz w:val="22"/>
          <w:szCs w:val="22"/>
          <w:lang w:eastAsia="ar-SA"/>
        </w:rPr>
        <w:t xml:space="preserve"> </w:t>
      </w:r>
      <w:r w:rsidRPr="00744A0E">
        <w:rPr>
          <w:rFonts w:asciiTheme="minorHAnsi" w:hAnsiTheme="minorHAnsi" w:cstheme="minorHAnsi"/>
          <w:spacing w:val="0"/>
          <w:kern w:val="0"/>
          <w:sz w:val="22"/>
          <w:szCs w:val="22"/>
          <w:lang w:eastAsia="ar-SA"/>
        </w:rPr>
        <w:t xml:space="preserve">Załącznik </w:t>
      </w:r>
      <w:r w:rsidR="00943FFA" w:rsidRPr="00744A0E">
        <w:rPr>
          <w:rFonts w:asciiTheme="minorHAnsi" w:hAnsiTheme="minorHAnsi" w:cstheme="minorHAnsi"/>
          <w:spacing w:val="0"/>
          <w:kern w:val="0"/>
          <w:sz w:val="22"/>
          <w:szCs w:val="22"/>
          <w:lang w:eastAsia="ar-SA"/>
        </w:rPr>
        <w:t>n</w:t>
      </w:r>
      <w:r w:rsidRPr="00744A0E">
        <w:rPr>
          <w:rFonts w:asciiTheme="minorHAnsi" w:hAnsiTheme="minorHAnsi" w:cstheme="minorHAnsi"/>
          <w:spacing w:val="0"/>
          <w:kern w:val="0"/>
          <w:sz w:val="22"/>
          <w:szCs w:val="22"/>
          <w:lang w:eastAsia="ar-SA"/>
        </w:rPr>
        <w:t>r 1;</w:t>
      </w:r>
    </w:p>
    <w:p w14:paraId="7976FFDD" w14:textId="466FD301" w:rsidR="00454B66" w:rsidRPr="00744A0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 xml:space="preserve">Formularz Ofertowy </w:t>
      </w:r>
      <w:r w:rsidR="00943FFA" w:rsidRPr="00744A0E">
        <w:rPr>
          <w:rFonts w:asciiTheme="minorHAnsi" w:hAnsiTheme="minorHAnsi" w:cstheme="minorHAnsi"/>
          <w:spacing w:val="0"/>
          <w:kern w:val="0"/>
          <w:sz w:val="22"/>
          <w:szCs w:val="22"/>
          <w:lang w:eastAsia="ar-SA"/>
        </w:rPr>
        <w:t>–</w:t>
      </w:r>
      <w:r w:rsidRPr="00744A0E">
        <w:rPr>
          <w:rFonts w:asciiTheme="minorHAnsi" w:hAnsiTheme="minorHAnsi" w:cstheme="minorHAnsi"/>
          <w:spacing w:val="0"/>
          <w:kern w:val="0"/>
          <w:sz w:val="22"/>
          <w:szCs w:val="22"/>
          <w:lang w:eastAsia="ar-SA"/>
        </w:rPr>
        <w:t xml:space="preserve"> Załącznik nr 2;</w:t>
      </w:r>
    </w:p>
    <w:p w14:paraId="2A9F9729" w14:textId="42631F8A" w:rsidR="00F8278E" w:rsidRDefault="00454B6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sidRPr="00744A0E">
        <w:rPr>
          <w:rFonts w:asciiTheme="minorHAnsi" w:hAnsiTheme="minorHAnsi" w:cstheme="minorHAnsi"/>
          <w:spacing w:val="0"/>
          <w:kern w:val="0"/>
          <w:sz w:val="22"/>
          <w:szCs w:val="22"/>
          <w:lang w:eastAsia="ar-SA"/>
        </w:rPr>
        <w:t>Oświadczenie o niepodl</w:t>
      </w:r>
      <w:r w:rsidR="00943FFA" w:rsidRPr="00744A0E">
        <w:rPr>
          <w:rFonts w:asciiTheme="minorHAnsi" w:hAnsiTheme="minorHAnsi" w:cstheme="minorHAnsi"/>
          <w:spacing w:val="0"/>
          <w:kern w:val="0"/>
          <w:sz w:val="22"/>
          <w:szCs w:val="22"/>
          <w:lang w:eastAsia="ar-SA"/>
        </w:rPr>
        <w:t xml:space="preserve">eganiu wykluczeniu </w:t>
      </w:r>
      <w:r w:rsidR="00F8278E" w:rsidRPr="00744A0E">
        <w:rPr>
          <w:rFonts w:asciiTheme="minorHAnsi" w:hAnsiTheme="minorHAnsi" w:cstheme="minorHAnsi"/>
          <w:spacing w:val="0"/>
          <w:kern w:val="0"/>
          <w:sz w:val="22"/>
          <w:szCs w:val="22"/>
          <w:lang w:eastAsia="ar-SA"/>
        </w:rPr>
        <w:t xml:space="preserve">z postępowania </w:t>
      </w:r>
      <w:r w:rsidR="00943FFA" w:rsidRPr="00744A0E">
        <w:rPr>
          <w:rFonts w:asciiTheme="minorHAnsi" w:hAnsiTheme="minorHAnsi" w:cstheme="minorHAnsi"/>
          <w:spacing w:val="0"/>
          <w:kern w:val="0"/>
          <w:sz w:val="22"/>
          <w:szCs w:val="22"/>
          <w:lang w:eastAsia="ar-SA"/>
        </w:rPr>
        <w:t>– Załącznik n</w:t>
      </w:r>
      <w:r w:rsidRPr="00744A0E">
        <w:rPr>
          <w:rFonts w:asciiTheme="minorHAnsi" w:hAnsiTheme="minorHAnsi" w:cstheme="minorHAnsi"/>
          <w:spacing w:val="0"/>
          <w:kern w:val="0"/>
          <w:sz w:val="22"/>
          <w:szCs w:val="22"/>
          <w:lang w:eastAsia="ar-SA"/>
        </w:rPr>
        <w:t>r 3;</w:t>
      </w:r>
    </w:p>
    <w:p w14:paraId="3F327520" w14:textId="42F0BFF9" w:rsidR="00E306B6" w:rsidRPr="00744A0E" w:rsidRDefault="00E306B6" w:rsidP="00F20DC9">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 xml:space="preserve">Oświadczenie o zatrudnieniu na umowę o pracę - </w:t>
      </w:r>
      <w:r w:rsidRPr="00744A0E">
        <w:rPr>
          <w:rFonts w:asciiTheme="minorHAnsi" w:hAnsiTheme="minorHAnsi" w:cstheme="minorHAnsi"/>
          <w:spacing w:val="0"/>
          <w:kern w:val="0"/>
          <w:sz w:val="22"/>
          <w:szCs w:val="22"/>
          <w:lang w:eastAsia="ar-SA"/>
        </w:rPr>
        <w:t xml:space="preserve">Załącznik nr </w:t>
      </w:r>
      <w:r w:rsidR="00C16F38">
        <w:rPr>
          <w:rFonts w:asciiTheme="minorHAnsi" w:hAnsiTheme="minorHAnsi" w:cstheme="minorHAnsi"/>
          <w:spacing w:val="0"/>
          <w:kern w:val="0"/>
          <w:sz w:val="22"/>
          <w:szCs w:val="22"/>
          <w:lang w:eastAsia="ar-SA"/>
        </w:rPr>
        <w:t>4</w:t>
      </w:r>
      <w:r w:rsidRPr="00744A0E">
        <w:rPr>
          <w:rFonts w:asciiTheme="minorHAnsi" w:hAnsiTheme="minorHAnsi" w:cstheme="minorHAnsi"/>
          <w:spacing w:val="0"/>
          <w:kern w:val="0"/>
          <w:sz w:val="22"/>
          <w:szCs w:val="22"/>
          <w:lang w:eastAsia="ar-SA"/>
        </w:rPr>
        <w:t>;</w:t>
      </w:r>
    </w:p>
    <w:p w14:paraId="763EA51A" w14:textId="7C71E689" w:rsid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Przedmiar – Załącznik nr 5;</w:t>
      </w:r>
    </w:p>
    <w:p w14:paraId="53DDD2D7" w14:textId="2E863010" w:rsidR="00D81DAF" w:rsidRPr="00D81DAF" w:rsidRDefault="00D81DAF" w:rsidP="00D81DAF">
      <w:pPr>
        <w:pStyle w:val="Akapitzlist"/>
        <w:numPr>
          <w:ilvl w:val="0"/>
          <w:numId w:val="10"/>
        </w:numPr>
        <w:tabs>
          <w:tab w:val="left" w:pos="-2520"/>
          <w:tab w:val="left" w:pos="-2340"/>
          <w:tab w:val="left" w:leader="dot" w:pos="-2160"/>
        </w:tabs>
        <w:suppressAutoHyphens/>
        <w:spacing w:after="120" w:line="240" w:lineRule="auto"/>
        <w:ind w:left="357" w:hanging="357"/>
        <w:jc w:val="both"/>
        <w:rPr>
          <w:rFonts w:asciiTheme="minorHAnsi" w:hAnsiTheme="minorHAnsi" w:cstheme="minorHAnsi"/>
          <w:spacing w:val="0"/>
          <w:kern w:val="0"/>
          <w:sz w:val="22"/>
          <w:szCs w:val="22"/>
          <w:lang w:eastAsia="ar-SA"/>
        </w:rPr>
      </w:pPr>
      <w:r>
        <w:rPr>
          <w:rFonts w:asciiTheme="minorHAnsi" w:hAnsiTheme="minorHAnsi" w:cstheme="minorHAnsi"/>
          <w:spacing w:val="0"/>
          <w:kern w:val="0"/>
          <w:sz w:val="22"/>
          <w:szCs w:val="22"/>
          <w:lang w:eastAsia="ar-SA"/>
        </w:rPr>
        <w:t>Dokumentacja techniczna – Załącznik nr 6.</w:t>
      </w:r>
    </w:p>
    <w:p w14:paraId="7F4E0CDE" w14:textId="77777777" w:rsidR="00D002D6" w:rsidRPr="00744A0E" w:rsidRDefault="00D002D6" w:rsidP="00395BD7">
      <w:pPr>
        <w:pStyle w:val="Akapitzlist"/>
        <w:tabs>
          <w:tab w:val="left" w:pos="-2520"/>
          <w:tab w:val="left" w:pos="-2340"/>
          <w:tab w:val="left" w:leader="dot" w:pos="-2160"/>
        </w:tabs>
        <w:suppressAutoHyphens/>
        <w:spacing w:after="120" w:line="240" w:lineRule="auto"/>
        <w:ind w:left="357"/>
        <w:jc w:val="both"/>
        <w:rPr>
          <w:rFonts w:asciiTheme="minorHAnsi" w:hAnsiTheme="minorHAnsi" w:cstheme="minorHAnsi"/>
          <w:spacing w:val="0"/>
          <w:kern w:val="0"/>
          <w:sz w:val="22"/>
          <w:szCs w:val="22"/>
          <w:lang w:eastAsia="ar-SA"/>
        </w:rPr>
      </w:pPr>
    </w:p>
    <w:p w14:paraId="1274FBEA"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bookmarkEnd w:id="8"/>
    <w:p w14:paraId="2CF0FDD3"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34465BDF"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p w14:paraId="0A3F5A26" w14:textId="77777777" w:rsidR="00454B66" w:rsidRPr="00744A0E" w:rsidRDefault="00454B66" w:rsidP="00395BD7">
      <w:pPr>
        <w:tabs>
          <w:tab w:val="left" w:pos="-2520"/>
          <w:tab w:val="left" w:pos="-2340"/>
          <w:tab w:val="left" w:leader="dot" w:pos="-2160"/>
        </w:tabs>
        <w:suppressAutoHyphens/>
        <w:spacing w:after="120" w:line="240" w:lineRule="auto"/>
        <w:jc w:val="both"/>
        <w:rPr>
          <w:rFonts w:asciiTheme="minorHAnsi" w:hAnsiTheme="minorHAnsi" w:cstheme="minorHAnsi"/>
          <w:b/>
          <w:spacing w:val="0"/>
          <w:kern w:val="0"/>
          <w:sz w:val="22"/>
          <w:szCs w:val="22"/>
          <w:lang w:eastAsia="ar-SA"/>
        </w:rPr>
      </w:pPr>
    </w:p>
    <w:sectPr w:rsidR="00454B66" w:rsidRPr="00744A0E" w:rsidSect="00255A38">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E732" w14:textId="77777777" w:rsidR="007612BD" w:rsidRDefault="007612BD" w:rsidP="00255A38">
      <w:pPr>
        <w:spacing w:after="0" w:line="240" w:lineRule="auto"/>
      </w:pPr>
      <w:r>
        <w:separator/>
      </w:r>
    </w:p>
  </w:endnote>
  <w:endnote w:type="continuationSeparator" w:id="0">
    <w:p w14:paraId="34BA65AF" w14:textId="77777777" w:rsidR="007612BD" w:rsidRDefault="007612BD" w:rsidP="0025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uturaBlack BT">
    <w:altName w:val="Times New Roman"/>
    <w:charset w:val="EE"/>
    <w:family w:val="roman"/>
    <w:pitch w:val="variable"/>
  </w:font>
  <w:font w:name="SymbolMT">
    <w:altName w:val="Microsoft JhengHei"/>
    <w:panose1 w:val="00000000000000000000"/>
    <w:charset w:val="88"/>
    <w:family w:val="auto"/>
    <w:notTrueType/>
    <w:pitch w:val="default"/>
    <w:sig w:usb0="00000000" w:usb1="08080000" w:usb2="00000010" w:usb3="00000000" w:csb0="001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Arial-BoldItalic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058802"/>
      <w:docPartObj>
        <w:docPartGallery w:val="Page Numbers (Bottom of Page)"/>
        <w:docPartUnique/>
      </w:docPartObj>
    </w:sdtPr>
    <w:sdtEndPr/>
    <w:sdtContent>
      <w:p w14:paraId="1FECDAA7" w14:textId="77777777" w:rsidR="00F46A10" w:rsidRDefault="00F46A10">
        <w:pPr>
          <w:pStyle w:val="Stopka"/>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5C8CF49C" w14:textId="77777777" w:rsidR="00F46A10" w:rsidRDefault="00F46A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7BAE7" w14:textId="77777777" w:rsidR="007612BD" w:rsidRDefault="007612BD" w:rsidP="00255A38">
      <w:pPr>
        <w:spacing w:after="0" w:line="240" w:lineRule="auto"/>
      </w:pPr>
      <w:r>
        <w:separator/>
      </w:r>
    </w:p>
  </w:footnote>
  <w:footnote w:type="continuationSeparator" w:id="0">
    <w:p w14:paraId="6497B3E6" w14:textId="77777777" w:rsidR="007612BD" w:rsidRDefault="007612BD" w:rsidP="00255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8366C80"/>
    <w:name w:val="WW8Num15"/>
    <w:lvl w:ilvl="0">
      <w:start w:val="1"/>
      <w:numFmt w:val="decimal"/>
      <w:lvlText w:val="%1."/>
      <w:lvlJc w:val="left"/>
      <w:pPr>
        <w:tabs>
          <w:tab w:val="num" w:pos="-360"/>
        </w:tabs>
        <w:ind w:left="360" w:hanging="360"/>
      </w:pPr>
      <w:rPr>
        <w:rFonts w:ascii="Calibri" w:hAnsi="Calibri" w:cs="Calibri"/>
        <w:b w:val="0"/>
        <w:bCs/>
        <w:sz w:val="20"/>
        <w:szCs w:val="20"/>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13"/>
    <w:multiLevelType w:val="multilevel"/>
    <w:tmpl w:val="91003D5A"/>
    <w:name w:val="WW8Num19"/>
    <w:lvl w:ilvl="0">
      <w:start w:val="1"/>
      <w:numFmt w:val="decimal"/>
      <w:lvlText w:val="%1."/>
      <w:lvlJc w:val="left"/>
      <w:pPr>
        <w:tabs>
          <w:tab w:val="num" w:pos="780"/>
        </w:tabs>
        <w:ind w:left="780" w:hanging="420"/>
      </w:pPr>
    </w:lvl>
    <w:lvl w:ilvl="1">
      <w:start w:val="7"/>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1080"/>
        </w:tabs>
        <w:ind w:left="1080" w:hanging="360"/>
      </w:pPr>
    </w:lvl>
    <w:lvl w:ilvl="3">
      <w:start w:val="9"/>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C"/>
    <w:multiLevelType w:val="singleLevel"/>
    <w:tmpl w:val="92AE85EC"/>
    <w:name w:val="WW8Num32"/>
    <w:lvl w:ilvl="0">
      <w:start w:val="1"/>
      <w:numFmt w:val="decimal"/>
      <w:lvlText w:val="%1)"/>
      <w:lvlJc w:val="left"/>
      <w:pPr>
        <w:tabs>
          <w:tab w:val="num" w:pos="0"/>
        </w:tabs>
        <w:ind w:left="360" w:hanging="360"/>
      </w:pPr>
      <w:rPr>
        <w:rFonts w:ascii="Times New Roman" w:eastAsia="Times New Roman" w:hAnsi="Times New Roman" w:cs="Times New Roman" w:hint="default"/>
        <w:b/>
        <w:color w:val="000000"/>
        <w:szCs w:val="24"/>
      </w:rPr>
    </w:lvl>
  </w:abstractNum>
  <w:abstractNum w:abstractNumId="3" w15:restartNumberingAfterBreak="0">
    <w:nsid w:val="00000029"/>
    <w:multiLevelType w:val="multilevel"/>
    <w:tmpl w:val="00000029"/>
    <w:lvl w:ilvl="0">
      <w:start w:val="1"/>
      <w:numFmt w:val="bullet"/>
      <w:lvlText w:val="-"/>
      <w:lvlJc w:val="left"/>
      <w:pPr>
        <w:tabs>
          <w:tab w:val="num" w:pos="720"/>
        </w:tabs>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69692D"/>
    <w:multiLevelType w:val="hybridMultilevel"/>
    <w:tmpl w:val="79F2D20E"/>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615377"/>
    <w:multiLevelType w:val="hybridMultilevel"/>
    <w:tmpl w:val="C56C57E8"/>
    <w:lvl w:ilvl="0" w:tplc="714008FC">
      <w:start w:val="1"/>
      <w:numFmt w:val="decimal"/>
      <w:lvlText w:val="%1)"/>
      <w:lvlJc w:val="left"/>
      <w:pPr>
        <w:ind w:left="720" w:hanging="360"/>
      </w:pPr>
      <w:rPr>
        <w:i w:val="0"/>
      </w:rPr>
    </w:lvl>
    <w:lvl w:ilvl="1" w:tplc="B3D80C80">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63B"/>
    <w:multiLevelType w:val="hybridMultilevel"/>
    <w:tmpl w:val="66068B40"/>
    <w:lvl w:ilvl="0" w:tplc="9E722B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465F9"/>
    <w:multiLevelType w:val="hybridMultilevel"/>
    <w:tmpl w:val="EF0AF3F8"/>
    <w:lvl w:ilvl="0" w:tplc="25F2116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4282"/>
    <w:multiLevelType w:val="hybridMultilevel"/>
    <w:tmpl w:val="3F7AB2C2"/>
    <w:lvl w:ilvl="0" w:tplc="4C9C89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8975D3"/>
    <w:multiLevelType w:val="hybridMultilevel"/>
    <w:tmpl w:val="C62C40D2"/>
    <w:lvl w:ilvl="0" w:tplc="3B743BB2">
      <w:start w:val="1"/>
      <w:numFmt w:val="upperRoman"/>
      <w:lvlText w:val="%1."/>
      <w:lvlJc w:val="right"/>
      <w:pPr>
        <w:ind w:left="180" w:hanging="180"/>
      </w:pPr>
      <w:rPr>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0" w15:restartNumberingAfterBreak="0">
    <w:nsid w:val="16667572"/>
    <w:multiLevelType w:val="hybridMultilevel"/>
    <w:tmpl w:val="98244A5C"/>
    <w:lvl w:ilvl="0" w:tplc="0644CCA0">
      <w:start w:val="1"/>
      <w:numFmt w:val="lowerLetter"/>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1" w15:restartNumberingAfterBreak="0">
    <w:nsid w:val="18A23F92"/>
    <w:multiLevelType w:val="hybridMultilevel"/>
    <w:tmpl w:val="90048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C2644F"/>
    <w:multiLevelType w:val="hybridMultilevel"/>
    <w:tmpl w:val="8348F6D0"/>
    <w:lvl w:ilvl="0" w:tplc="3988672E">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35FA5"/>
    <w:multiLevelType w:val="hybridMultilevel"/>
    <w:tmpl w:val="35209D6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1D5F69D4"/>
    <w:multiLevelType w:val="hybridMultilevel"/>
    <w:tmpl w:val="ECAE4E96"/>
    <w:name w:val="WW8Num19222"/>
    <w:lvl w:ilvl="0" w:tplc="52C27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93BDB"/>
    <w:multiLevelType w:val="hybridMultilevel"/>
    <w:tmpl w:val="9B186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FB40C2"/>
    <w:multiLevelType w:val="multilevel"/>
    <w:tmpl w:val="CEF29A02"/>
    <w:lvl w:ilvl="0">
      <w:start w:val="1"/>
      <w:numFmt w:val="decimal"/>
      <w:lvlText w:val="%1."/>
      <w:lvlJc w:val="left"/>
      <w:pPr>
        <w:ind w:left="720" w:hanging="360"/>
      </w:pPr>
      <w:rPr>
        <w:b/>
      </w:rPr>
    </w:lvl>
    <w:lvl w:ilvl="1">
      <w:start w:val="1"/>
      <w:numFmt w:val="decimal"/>
      <w:isLgl/>
      <w:lvlText w:val="%2)"/>
      <w:lvlJc w:val="left"/>
      <w:pPr>
        <w:ind w:left="780" w:hanging="420"/>
      </w:pPr>
      <w:rPr>
        <w:rFonts w:asciiTheme="minorHAnsi" w:eastAsia="Times New Roman"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790BE4"/>
    <w:multiLevelType w:val="hybridMultilevel"/>
    <w:tmpl w:val="9E70DB4C"/>
    <w:lvl w:ilvl="0" w:tplc="96EA20E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F9E2CB3"/>
    <w:multiLevelType w:val="hybridMultilevel"/>
    <w:tmpl w:val="13EC8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4256B"/>
    <w:multiLevelType w:val="hybridMultilevel"/>
    <w:tmpl w:val="621683C6"/>
    <w:lvl w:ilvl="0" w:tplc="04150011">
      <w:start w:val="1"/>
      <w:numFmt w:val="decimal"/>
      <w:lvlText w:val="%1)"/>
      <w:lvlJc w:val="left"/>
      <w:pPr>
        <w:ind w:left="1440" w:hanging="360"/>
      </w:pPr>
    </w:lvl>
    <w:lvl w:ilvl="1" w:tplc="51E67B70">
      <w:start w:val="1"/>
      <w:numFmt w:val="decimal"/>
      <w:lvlText w:val="%2)"/>
      <w:lvlJc w:val="left"/>
      <w:pPr>
        <w:ind w:left="2160" w:hanging="360"/>
      </w:pPr>
      <w:rPr>
        <w:b/>
      </w:rPr>
    </w:lvl>
    <w:lvl w:ilvl="2" w:tplc="ECF4F1B0">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F8344B"/>
    <w:multiLevelType w:val="hybridMultilevel"/>
    <w:tmpl w:val="B0C2B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786261"/>
    <w:multiLevelType w:val="hybridMultilevel"/>
    <w:tmpl w:val="C31CA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E30DF"/>
    <w:multiLevelType w:val="hybridMultilevel"/>
    <w:tmpl w:val="0D62BC46"/>
    <w:lvl w:ilvl="0" w:tplc="52C83034">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23DC6000"/>
    <w:multiLevelType w:val="hybridMultilevel"/>
    <w:tmpl w:val="4EC8E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62213C8"/>
    <w:multiLevelType w:val="hybridMultilevel"/>
    <w:tmpl w:val="BFF21A4E"/>
    <w:lvl w:ilvl="0" w:tplc="7C567B6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E37A04"/>
    <w:multiLevelType w:val="hybridMultilevel"/>
    <w:tmpl w:val="65A62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06FB5"/>
    <w:multiLevelType w:val="hybridMultilevel"/>
    <w:tmpl w:val="948C4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47DB9"/>
    <w:multiLevelType w:val="hybridMultilevel"/>
    <w:tmpl w:val="DC94A560"/>
    <w:lvl w:ilvl="0" w:tplc="96EA2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A216F1F"/>
    <w:multiLevelType w:val="hybridMultilevel"/>
    <w:tmpl w:val="DECAA06C"/>
    <w:lvl w:ilvl="0" w:tplc="4DDC85F0">
      <w:start w:val="1"/>
      <w:numFmt w:val="decimal"/>
      <w:lvlText w:val="%1."/>
      <w:lvlJc w:val="left"/>
      <w:pPr>
        <w:ind w:left="720" w:hanging="360"/>
      </w:pPr>
      <w:rPr>
        <w:b/>
      </w:rPr>
    </w:lvl>
    <w:lvl w:ilvl="1" w:tplc="C5D4E7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DC6B56"/>
    <w:multiLevelType w:val="hybridMultilevel"/>
    <w:tmpl w:val="F30836D2"/>
    <w:lvl w:ilvl="0" w:tplc="948AF240">
      <w:start w:val="1"/>
      <w:numFmt w:val="decimal"/>
      <w:lvlText w:val="%1."/>
      <w:lvlJc w:val="left"/>
      <w:pPr>
        <w:ind w:left="360" w:hanging="360"/>
      </w:pPr>
      <w:rPr>
        <w:rFonts w:asciiTheme="minorHAnsi" w:eastAsia="Times New Roman"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0" w15:restartNumberingAfterBreak="0">
    <w:nsid w:val="2F505AFA"/>
    <w:multiLevelType w:val="hybridMultilevel"/>
    <w:tmpl w:val="D3084F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1B1F7D"/>
    <w:multiLevelType w:val="hybridMultilevel"/>
    <w:tmpl w:val="872E81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3F0E85"/>
    <w:multiLevelType w:val="hybridMultilevel"/>
    <w:tmpl w:val="59EAD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B4648"/>
    <w:multiLevelType w:val="hybridMultilevel"/>
    <w:tmpl w:val="BF8E5AA0"/>
    <w:lvl w:ilvl="0" w:tplc="076C1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C024E2"/>
    <w:multiLevelType w:val="hybridMultilevel"/>
    <w:tmpl w:val="3CFE4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70A25"/>
    <w:multiLevelType w:val="hybridMultilevel"/>
    <w:tmpl w:val="A62A1C56"/>
    <w:name w:val="WW8Num192"/>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6" w15:restartNumberingAfterBreak="0">
    <w:nsid w:val="394D0C88"/>
    <w:multiLevelType w:val="hybridMultilevel"/>
    <w:tmpl w:val="638C513C"/>
    <w:lvl w:ilvl="0" w:tplc="C4A45D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E0127D"/>
    <w:multiLevelType w:val="hybridMultilevel"/>
    <w:tmpl w:val="0C1CF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11AA4"/>
    <w:multiLevelType w:val="hybridMultilevel"/>
    <w:tmpl w:val="66E01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96ADE"/>
    <w:multiLevelType w:val="hybridMultilevel"/>
    <w:tmpl w:val="1E70007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44262444"/>
    <w:multiLevelType w:val="hybridMultilevel"/>
    <w:tmpl w:val="D744FF1E"/>
    <w:lvl w:ilvl="0" w:tplc="BD2A6D4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2D24"/>
    <w:multiLevelType w:val="hybridMultilevel"/>
    <w:tmpl w:val="8FDC8484"/>
    <w:lvl w:ilvl="0" w:tplc="5F20D9C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B3E9D"/>
    <w:multiLevelType w:val="hybridMultilevel"/>
    <w:tmpl w:val="8AA09722"/>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D96F96"/>
    <w:multiLevelType w:val="hybridMultilevel"/>
    <w:tmpl w:val="4576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CB546F"/>
    <w:multiLevelType w:val="hybridMultilevel"/>
    <w:tmpl w:val="BC3A9D40"/>
    <w:name w:val="WW8Num19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FE1BDD"/>
    <w:multiLevelType w:val="hybridMultilevel"/>
    <w:tmpl w:val="D0A867F0"/>
    <w:lvl w:ilvl="0" w:tplc="DF6CB7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19FA"/>
    <w:multiLevelType w:val="hybridMultilevel"/>
    <w:tmpl w:val="8B582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F412CA"/>
    <w:multiLevelType w:val="hybridMultilevel"/>
    <w:tmpl w:val="12ACC15E"/>
    <w:lvl w:ilvl="0" w:tplc="E92004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C4719C"/>
    <w:multiLevelType w:val="hybridMultilevel"/>
    <w:tmpl w:val="1E0282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11C31C7"/>
    <w:multiLevelType w:val="hybridMultilevel"/>
    <w:tmpl w:val="D9345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967172"/>
    <w:multiLevelType w:val="hybridMultilevel"/>
    <w:tmpl w:val="F2BE1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871398"/>
    <w:multiLevelType w:val="hybridMultilevel"/>
    <w:tmpl w:val="509A98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9006F9"/>
    <w:multiLevelType w:val="hybridMultilevel"/>
    <w:tmpl w:val="8F320F52"/>
    <w:lvl w:ilvl="0" w:tplc="15DE3BE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3A918BB"/>
    <w:multiLevelType w:val="hybridMultilevel"/>
    <w:tmpl w:val="4F90A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BC6472"/>
    <w:multiLevelType w:val="hybridMultilevel"/>
    <w:tmpl w:val="1206F34A"/>
    <w:lvl w:ilvl="0" w:tplc="1ABE69AA">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722B4C"/>
    <w:multiLevelType w:val="hybridMultilevel"/>
    <w:tmpl w:val="8730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8549E8"/>
    <w:multiLevelType w:val="hybridMultilevel"/>
    <w:tmpl w:val="F63E5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8F0160A"/>
    <w:multiLevelType w:val="hybridMultilevel"/>
    <w:tmpl w:val="48F0A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7004C0"/>
    <w:multiLevelType w:val="hybridMultilevel"/>
    <w:tmpl w:val="F18C0F60"/>
    <w:name w:val="WW8Num192222"/>
    <w:lvl w:ilvl="0" w:tplc="2E62E7C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26E52"/>
    <w:multiLevelType w:val="hybridMultilevel"/>
    <w:tmpl w:val="37CAC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4C2571"/>
    <w:multiLevelType w:val="hybridMultilevel"/>
    <w:tmpl w:val="370E5B32"/>
    <w:lvl w:ilvl="0" w:tplc="0D7A50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61266"/>
    <w:multiLevelType w:val="hybridMultilevel"/>
    <w:tmpl w:val="B1989E6A"/>
    <w:name w:val="WW8Num1922"/>
    <w:lvl w:ilvl="0" w:tplc="CBE250B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3751AC"/>
    <w:multiLevelType w:val="hybridMultilevel"/>
    <w:tmpl w:val="309E7128"/>
    <w:lvl w:ilvl="0" w:tplc="7F44C82C">
      <w:start w:val="1"/>
      <w:numFmt w:val="decimal"/>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3" w15:restartNumberingAfterBreak="0">
    <w:nsid w:val="78203458"/>
    <w:multiLevelType w:val="hybridMultilevel"/>
    <w:tmpl w:val="548CE71E"/>
    <w:lvl w:ilvl="0" w:tplc="EBBE9F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AA3710"/>
    <w:multiLevelType w:val="multilevel"/>
    <w:tmpl w:val="18CEF5DC"/>
    <w:lvl w:ilvl="0">
      <w:start w:val="1"/>
      <w:numFmt w:val="decimal"/>
      <w:lvlText w:val="%1."/>
      <w:lvlJc w:val="left"/>
      <w:pPr>
        <w:ind w:left="720" w:hanging="360"/>
      </w:pPr>
      <w:rPr>
        <w:b/>
      </w:rPr>
    </w:lvl>
    <w:lvl w:ilvl="1">
      <w:start w:val="1"/>
      <w:numFmt w:val="decimal"/>
      <w:isLgl/>
      <w:lvlText w:val="%2)"/>
      <w:lvlJc w:val="left"/>
      <w:pPr>
        <w:ind w:left="864" w:hanging="504"/>
      </w:pPr>
      <w:rPr>
        <w:rFonts w:asciiTheme="minorHAnsi" w:eastAsia="Times New Roman"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EBB2A25"/>
    <w:multiLevelType w:val="hybridMultilevel"/>
    <w:tmpl w:val="2E78F8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1"/>
  </w:num>
  <w:num w:numId="3">
    <w:abstractNumId w:val="29"/>
  </w:num>
  <w:num w:numId="4">
    <w:abstractNumId w:val="63"/>
  </w:num>
  <w:num w:numId="5">
    <w:abstractNumId w:val="16"/>
  </w:num>
  <w:num w:numId="6">
    <w:abstractNumId w:val="54"/>
  </w:num>
  <w:num w:numId="7">
    <w:abstractNumId w:val="64"/>
  </w:num>
  <w:num w:numId="8">
    <w:abstractNumId w:val="28"/>
  </w:num>
  <w:num w:numId="9">
    <w:abstractNumId w:val="62"/>
  </w:num>
  <w:num w:numId="10">
    <w:abstractNumId w:val="6"/>
  </w:num>
  <w:num w:numId="11">
    <w:abstractNumId w:val="22"/>
  </w:num>
  <w:num w:numId="12">
    <w:abstractNumId w:val="19"/>
  </w:num>
  <w:num w:numId="13">
    <w:abstractNumId w:val="8"/>
  </w:num>
  <w:num w:numId="14">
    <w:abstractNumId w:val="9"/>
  </w:num>
  <w:num w:numId="15">
    <w:abstractNumId w:val="57"/>
  </w:num>
  <w:num w:numId="16">
    <w:abstractNumId w:val="30"/>
  </w:num>
  <w:num w:numId="17">
    <w:abstractNumId w:val="25"/>
  </w:num>
  <w:num w:numId="18">
    <w:abstractNumId w:val="5"/>
  </w:num>
  <w:num w:numId="19">
    <w:abstractNumId w:val="18"/>
  </w:num>
  <w:num w:numId="20">
    <w:abstractNumId w:val="39"/>
  </w:num>
  <w:num w:numId="21">
    <w:abstractNumId w:val="33"/>
  </w:num>
  <w:num w:numId="22">
    <w:abstractNumId w:val="37"/>
  </w:num>
  <w:num w:numId="23">
    <w:abstractNumId w:val="50"/>
  </w:num>
  <w:num w:numId="24">
    <w:abstractNumId w:val="21"/>
  </w:num>
  <w:num w:numId="25">
    <w:abstractNumId w:val="13"/>
  </w:num>
  <w:num w:numId="26">
    <w:abstractNumId w:val="49"/>
  </w:num>
  <w:num w:numId="27">
    <w:abstractNumId w:val="55"/>
  </w:num>
  <w:num w:numId="28">
    <w:abstractNumId w:val="3"/>
  </w:num>
  <w:num w:numId="29">
    <w:abstractNumId w:val="53"/>
  </w:num>
  <w:num w:numId="30">
    <w:abstractNumId w:val="38"/>
  </w:num>
  <w:num w:numId="31">
    <w:abstractNumId w:val="11"/>
  </w:num>
  <w:num w:numId="32">
    <w:abstractNumId w:val="32"/>
  </w:num>
  <w:num w:numId="33">
    <w:abstractNumId w:val="65"/>
  </w:num>
  <w:num w:numId="34">
    <w:abstractNumId w:val="42"/>
  </w:num>
  <w:num w:numId="35">
    <w:abstractNumId w:val="51"/>
  </w:num>
  <w:num w:numId="36">
    <w:abstractNumId w:val="17"/>
  </w:num>
  <w:num w:numId="37">
    <w:abstractNumId w:val="52"/>
  </w:num>
  <w:num w:numId="38">
    <w:abstractNumId w:val="47"/>
  </w:num>
  <w:num w:numId="39">
    <w:abstractNumId w:val="43"/>
  </w:num>
  <w:num w:numId="40">
    <w:abstractNumId w:val="56"/>
  </w:num>
  <w:num w:numId="41">
    <w:abstractNumId w:val="46"/>
  </w:num>
  <w:num w:numId="42">
    <w:abstractNumId w:val="23"/>
  </w:num>
  <w:num w:numId="43">
    <w:abstractNumId w:val="20"/>
  </w:num>
  <w:num w:numId="44">
    <w:abstractNumId w:val="59"/>
  </w:num>
  <w:num w:numId="45">
    <w:abstractNumId w:val="15"/>
  </w:num>
  <w:num w:numId="46">
    <w:abstractNumId w:val="31"/>
  </w:num>
  <w:num w:numId="47">
    <w:abstractNumId w:val="48"/>
  </w:num>
  <w:num w:numId="48">
    <w:abstractNumId w:val="34"/>
  </w:num>
  <w:num w:numId="49">
    <w:abstractNumId w:val="10"/>
  </w:num>
  <w:num w:numId="50">
    <w:abstractNumId w:val="4"/>
  </w:num>
  <w:num w:numId="51">
    <w:abstractNumId w:val="27"/>
  </w:num>
  <w:num w:numId="52">
    <w:abstractNumId w:val="41"/>
  </w:num>
  <w:num w:numId="53">
    <w:abstractNumId w:val="26"/>
  </w:num>
  <w:num w:numId="54">
    <w:abstractNumId w:val="7"/>
  </w:num>
  <w:num w:numId="55">
    <w:abstractNumId w:val="12"/>
  </w:num>
  <w:num w:numId="56">
    <w:abstractNumId w:val="40"/>
  </w:num>
  <w:num w:numId="57">
    <w:abstractNumId w:val="24"/>
  </w:num>
  <w:num w:numId="58">
    <w:abstractNumId w:val="45"/>
  </w:num>
  <w:num w:numId="59">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5"/>
    <w:rsid w:val="00002EB9"/>
    <w:rsid w:val="00006A01"/>
    <w:rsid w:val="00006BC6"/>
    <w:rsid w:val="000121EF"/>
    <w:rsid w:val="00025119"/>
    <w:rsid w:val="000258D3"/>
    <w:rsid w:val="000265D9"/>
    <w:rsid w:val="0003039D"/>
    <w:rsid w:val="00032678"/>
    <w:rsid w:val="0003435F"/>
    <w:rsid w:val="000353AB"/>
    <w:rsid w:val="00037BD2"/>
    <w:rsid w:val="00044810"/>
    <w:rsid w:val="000570B3"/>
    <w:rsid w:val="000635DC"/>
    <w:rsid w:val="00066E87"/>
    <w:rsid w:val="00073149"/>
    <w:rsid w:val="0007342F"/>
    <w:rsid w:val="000735D2"/>
    <w:rsid w:val="00081B88"/>
    <w:rsid w:val="000828BD"/>
    <w:rsid w:val="00084663"/>
    <w:rsid w:val="00093258"/>
    <w:rsid w:val="000A2685"/>
    <w:rsid w:val="000A7FE7"/>
    <w:rsid w:val="000B1B01"/>
    <w:rsid w:val="000B50A3"/>
    <w:rsid w:val="000C4BE6"/>
    <w:rsid w:val="000D038A"/>
    <w:rsid w:val="000D1576"/>
    <w:rsid w:val="000D22C9"/>
    <w:rsid w:val="000D5953"/>
    <w:rsid w:val="000E0964"/>
    <w:rsid w:val="000E501B"/>
    <w:rsid w:val="000F6A94"/>
    <w:rsid w:val="00100465"/>
    <w:rsid w:val="001033B9"/>
    <w:rsid w:val="001039DA"/>
    <w:rsid w:val="00110F6A"/>
    <w:rsid w:val="001130D9"/>
    <w:rsid w:val="001354DA"/>
    <w:rsid w:val="00136719"/>
    <w:rsid w:val="001414A9"/>
    <w:rsid w:val="0014399F"/>
    <w:rsid w:val="00144242"/>
    <w:rsid w:val="00144C90"/>
    <w:rsid w:val="00147AE0"/>
    <w:rsid w:val="00152454"/>
    <w:rsid w:val="001531B3"/>
    <w:rsid w:val="0015388C"/>
    <w:rsid w:val="00154D1B"/>
    <w:rsid w:val="00160A32"/>
    <w:rsid w:val="00163CA5"/>
    <w:rsid w:val="00170BDE"/>
    <w:rsid w:val="001716F0"/>
    <w:rsid w:val="00171AA4"/>
    <w:rsid w:val="001730EB"/>
    <w:rsid w:val="0017383D"/>
    <w:rsid w:val="00176765"/>
    <w:rsid w:val="00182F56"/>
    <w:rsid w:val="00185257"/>
    <w:rsid w:val="0018751A"/>
    <w:rsid w:val="00187B3F"/>
    <w:rsid w:val="00191DE4"/>
    <w:rsid w:val="00192DA7"/>
    <w:rsid w:val="001956B5"/>
    <w:rsid w:val="00197037"/>
    <w:rsid w:val="00197496"/>
    <w:rsid w:val="00197B2E"/>
    <w:rsid w:val="001B0E56"/>
    <w:rsid w:val="001B0F8E"/>
    <w:rsid w:val="001B2CD1"/>
    <w:rsid w:val="001B64E3"/>
    <w:rsid w:val="001B72A1"/>
    <w:rsid w:val="001C4845"/>
    <w:rsid w:val="001C5718"/>
    <w:rsid w:val="001C6E31"/>
    <w:rsid w:val="001D51D7"/>
    <w:rsid w:val="001E00BD"/>
    <w:rsid w:val="001E0303"/>
    <w:rsid w:val="001E6341"/>
    <w:rsid w:val="001F0859"/>
    <w:rsid w:val="001F123E"/>
    <w:rsid w:val="001F25B4"/>
    <w:rsid w:val="001F482F"/>
    <w:rsid w:val="001F51CF"/>
    <w:rsid w:val="001F7A97"/>
    <w:rsid w:val="002144D0"/>
    <w:rsid w:val="002145BC"/>
    <w:rsid w:val="002232BC"/>
    <w:rsid w:val="00224E69"/>
    <w:rsid w:val="002329A7"/>
    <w:rsid w:val="00237425"/>
    <w:rsid w:val="00237570"/>
    <w:rsid w:val="00244450"/>
    <w:rsid w:val="002472D4"/>
    <w:rsid w:val="002516A1"/>
    <w:rsid w:val="00255A38"/>
    <w:rsid w:val="002563C7"/>
    <w:rsid w:val="00265D39"/>
    <w:rsid w:val="00267039"/>
    <w:rsid w:val="0027330A"/>
    <w:rsid w:val="002737B1"/>
    <w:rsid w:val="00275157"/>
    <w:rsid w:val="00275194"/>
    <w:rsid w:val="002768E0"/>
    <w:rsid w:val="002873A4"/>
    <w:rsid w:val="00294E6E"/>
    <w:rsid w:val="00297EC5"/>
    <w:rsid w:val="002A2AE9"/>
    <w:rsid w:val="002A7C0C"/>
    <w:rsid w:val="002B39F5"/>
    <w:rsid w:val="002C7D3F"/>
    <w:rsid w:val="002D7E34"/>
    <w:rsid w:val="002E38F0"/>
    <w:rsid w:val="002E42A1"/>
    <w:rsid w:val="002E6EDC"/>
    <w:rsid w:val="002E7124"/>
    <w:rsid w:val="002F0532"/>
    <w:rsid w:val="002F13D7"/>
    <w:rsid w:val="002F36B3"/>
    <w:rsid w:val="002F46EE"/>
    <w:rsid w:val="002F70BB"/>
    <w:rsid w:val="002F7985"/>
    <w:rsid w:val="00300D83"/>
    <w:rsid w:val="00300F63"/>
    <w:rsid w:val="00303208"/>
    <w:rsid w:val="00305682"/>
    <w:rsid w:val="0031081B"/>
    <w:rsid w:val="0031341C"/>
    <w:rsid w:val="003157D6"/>
    <w:rsid w:val="00316E29"/>
    <w:rsid w:val="00323D44"/>
    <w:rsid w:val="00327170"/>
    <w:rsid w:val="003365EC"/>
    <w:rsid w:val="00341586"/>
    <w:rsid w:val="00346276"/>
    <w:rsid w:val="003470AE"/>
    <w:rsid w:val="00350663"/>
    <w:rsid w:val="00356F0D"/>
    <w:rsid w:val="00360DBA"/>
    <w:rsid w:val="00374CC0"/>
    <w:rsid w:val="00377080"/>
    <w:rsid w:val="003812D0"/>
    <w:rsid w:val="00381DFD"/>
    <w:rsid w:val="0038482B"/>
    <w:rsid w:val="00391EC6"/>
    <w:rsid w:val="00393D5D"/>
    <w:rsid w:val="00395BD7"/>
    <w:rsid w:val="0039705E"/>
    <w:rsid w:val="00397F5F"/>
    <w:rsid w:val="003A2DAE"/>
    <w:rsid w:val="003A30D9"/>
    <w:rsid w:val="003A4A87"/>
    <w:rsid w:val="003A5663"/>
    <w:rsid w:val="003C0D81"/>
    <w:rsid w:val="003C4574"/>
    <w:rsid w:val="003D180B"/>
    <w:rsid w:val="003D42AF"/>
    <w:rsid w:val="003D73F1"/>
    <w:rsid w:val="003E0F5B"/>
    <w:rsid w:val="003E2B71"/>
    <w:rsid w:val="003F08FD"/>
    <w:rsid w:val="003F1B49"/>
    <w:rsid w:val="003F1B95"/>
    <w:rsid w:val="003F32A6"/>
    <w:rsid w:val="003F5331"/>
    <w:rsid w:val="003F5828"/>
    <w:rsid w:val="003F7356"/>
    <w:rsid w:val="00403D36"/>
    <w:rsid w:val="0040643F"/>
    <w:rsid w:val="00411F8B"/>
    <w:rsid w:val="00417699"/>
    <w:rsid w:val="0042099E"/>
    <w:rsid w:val="004209B3"/>
    <w:rsid w:val="0042458A"/>
    <w:rsid w:val="0042510C"/>
    <w:rsid w:val="00440699"/>
    <w:rsid w:val="00441770"/>
    <w:rsid w:val="00444D51"/>
    <w:rsid w:val="00445D0A"/>
    <w:rsid w:val="0045017D"/>
    <w:rsid w:val="004528F2"/>
    <w:rsid w:val="004537AE"/>
    <w:rsid w:val="00454B66"/>
    <w:rsid w:val="00456116"/>
    <w:rsid w:val="0045783A"/>
    <w:rsid w:val="0046085A"/>
    <w:rsid w:val="00470B95"/>
    <w:rsid w:val="004721DA"/>
    <w:rsid w:val="00472E68"/>
    <w:rsid w:val="00477AC8"/>
    <w:rsid w:val="00477CEA"/>
    <w:rsid w:val="0048261D"/>
    <w:rsid w:val="00486993"/>
    <w:rsid w:val="00486C05"/>
    <w:rsid w:val="00490A8D"/>
    <w:rsid w:val="00490C6C"/>
    <w:rsid w:val="00491F50"/>
    <w:rsid w:val="00492CAC"/>
    <w:rsid w:val="00492F24"/>
    <w:rsid w:val="00495415"/>
    <w:rsid w:val="00496DB0"/>
    <w:rsid w:val="004A20FE"/>
    <w:rsid w:val="004B1AC8"/>
    <w:rsid w:val="004B46BE"/>
    <w:rsid w:val="004C426C"/>
    <w:rsid w:val="004C431D"/>
    <w:rsid w:val="004C4A48"/>
    <w:rsid w:val="004C5A8C"/>
    <w:rsid w:val="004D173A"/>
    <w:rsid w:val="004D634A"/>
    <w:rsid w:val="004D732E"/>
    <w:rsid w:val="004E0992"/>
    <w:rsid w:val="004E1297"/>
    <w:rsid w:val="004E2C7F"/>
    <w:rsid w:val="004E72D4"/>
    <w:rsid w:val="004E7B32"/>
    <w:rsid w:val="004F22F1"/>
    <w:rsid w:val="0051070A"/>
    <w:rsid w:val="00511920"/>
    <w:rsid w:val="005239D7"/>
    <w:rsid w:val="00531217"/>
    <w:rsid w:val="00531B91"/>
    <w:rsid w:val="00534780"/>
    <w:rsid w:val="00534797"/>
    <w:rsid w:val="00537C1E"/>
    <w:rsid w:val="00540482"/>
    <w:rsid w:val="00544728"/>
    <w:rsid w:val="00553E18"/>
    <w:rsid w:val="00560316"/>
    <w:rsid w:val="00560854"/>
    <w:rsid w:val="0057202B"/>
    <w:rsid w:val="00577AA1"/>
    <w:rsid w:val="005860DD"/>
    <w:rsid w:val="005877C8"/>
    <w:rsid w:val="00590981"/>
    <w:rsid w:val="00591143"/>
    <w:rsid w:val="00591E85"/>
    <w:rsid w:val="0059217F"/>
    <w:rsid w:val="00593C2A"/>
    <w:rsid w:val="00596361"/>
    <w:rsid w:val="005974C3"/>
    <w:rsid w:val="005A11C3"/>
    <w:rsid w:val="005A34F8"/>
    <w:rsid w:val="005A703B"/>
    <w:rsid w:val="005B7301"/>
    <w:rsid w:val="005C376B"/>
    <w:rsid w:val="005C6FF4"/>
    <w:rsid w:val="005C706D"/>
    <w:rsid w:val="005C76BA"/>
    <w:rsid w:val="005D4CA1"/>
    <w:rsid w:val="005E1B56"/>
    <w:rsid w:val="005F1095"/>
    <w:rsid w:val="0060557C"/>
    <w:rsid w:val="00610CDC"/>
    <w:rsid w:val="00617491"/>
    <w:rsid w:val="00620C0C"/>
    <w:rsid w:val="00623DE5"/>
    <w:rsid w:val="006256A8"/>
    <w:rsid w:val="00633036"/>
    <w:rsid w:val="0064101D"/>
    <w:rsid w:val="0064548A"/>
    <w:rsid w:val="006475C1"/>
    <w:rsid w:val="0065464A"/>
    <w:rsid w:val="00655421"/>
    <w:rsid w:val="006554B1"/>
    <w:rsid w:val="006562A8"/>
    <w:rsid w:val="006573D9"/>
    <w:rsid w:val="00661522"/>
    <w:rsid w:val="00666018"/>
    <w:rsid w:val="00667734"/>
    <w:rsid w:val="00671CDF"/>
    <w:rsid w:val="006727E3"/>
    <w:rsid w:val="00673BC0"/>
    <w:rsid w:val="00677F44"/>
    <w:rsid w:val="00683BCD"/>
    <w:rsid w:val="00684520"/>
    <w:rsid w:val="00684A62"/>
    <w:rsid w:val="00684E64"/>
    <w:rsid w:val="00693A15"/>
    <w:rsid w:val="006963FE"/>
    <w:rsid w:val="006A3A65"/>
    <w:rsid w:val="006A492B"/>
    <w:rsid w:val="006B465F"/>
    <w:rsid w:val="006B5CE0"/>
    <w:rsid w:val="006B7ACC"/>
    <w:rsid w:val="006C018C"/>
    <w:rsid w:val="006C5285"/>
    <w:rsid w:val="006D41D0"/>
    <w:rsid w:val="006D45FC"/>
    <w:rsid w:val="006D6E8C"/>
    <w:rsid w:val="006E0417"/>
    <w:rsid w:val="006E1519"/>
    <w:rsid w:val="006F273F"/>
    <w:rsid w:val="006F7646"/>
    <w:rsid w:val="00707549"/>
    <w:rsid w:val="007140DF"/>
    <w:rsid w:val="007173B2"/>
    <w:rsid w:val="007219E1"/>
    <w:rsid w:val="00721CD2"/>
    <w:rsid w:val="00724CDE"/>
    <w:rsid w:val="00725047"/>
    <w:rsid w:val="00727F63"/>
    <w:rsid w:val="0073755E"/>
    <w:rsid w:val="00744A0E"/>
    <w:rsid w:val="00751162"/>
    <w:rsid w:val="007557B4"/>
    <w:rsid w:val="007612BD"/>
    <w:rsid w:val="00764E82"/>
    <w:rsid w:val="0076735D"/>
    <w:rsid w:val="00775A5E"/>
    <w:rsid w:val="0078353B"/>
    <w:rsid w:val="00790AD4"/>
    <w:rsid w:val="00791285"/>
    <w:rsid w:val="00792144"/>
    <w:rsid w:val="0079592E"/>
    <w:rsid w:val="00795A94"/>
    <w:rsid w:val="007965A0"/>
    <w:rsid w:val="007A07D3"/>
    <w:rsid w:val="007B03D5"/>
    <w:rsid w:val="007B2A05"/>
    <w:rsid w:val="007B6BDE"/>
    <w:rsid w:val="007C014D"/>
    <w:rsid w:val="007C17C3"/>
    <w:rsid w:val="007C2E29"/>
    <w:rsid w:val="007D4D5B"/>
    <w:rsid w:val="007D60A2"/>
    <w:rsid w:val="007E3D52"/>
    <w:rsid w:val="007E499C"/>
    <w:rsid w:val="007E6E26"/>
    <w:rsid w:val="007F1766"/>
    <w:rsid w:val="007F1D0B"/>
    <w:rsid w:val="007F3AE9"/>
    <w:rsid w:val="007F3D8D"/>
    <w:rsid w:val="007F664F"/>
    <w:rsid w:val="007F6C1D"/>
    <w:rsid w:val="00800F7B"/>
    <w:rsid w:val="00804EDB"/>
    <w:rsid w:val="00813DE1"/>
    <w:rsid w:val="008165BC"/>
    <w:rsid w:val="00816716"/>
    <w:rsid w:val="008174B6"/>
    <w:rsid w:val="00820031"/>
    <w:rsid w:val="008214DD"/>
    <w:rsid w:val="00823D0E"/>
    <w:rsid w:val="00824F37"/>
    <w:rsid w:val="008277F3"/>
    <w:rsid w:val="00835BE7"/>
    <w:rsid w:val="00837669"/>
    <w:rsid w:val="00842255"/>
    <w:rsid w:val="0084296D"/>
    <w:rsid w:val="00844634"/>
    <w:rsid w:val="00850FDB"/>
    <w:rsid w:val="00852EF8"/>
    <w:rsid w:val="0085372B"/>
    <w:rsid w:val="00864A45"/>
    <w:rsid w:val="00865B0D"/>
    <w:rsid w:val="008713FF"/>
    <w:rsid w:val="00881634"/>
    <w:rsid w:val="008823E7"/>
    <w:rsid w:val="008837AE"/>
    <w:rsid w:val="0089154F"/>
    <w:rsid w:val="008917DC"/>
    <w:rsid w:val="00896732"/>
    <w:rsid w:val="008970D2"/>
    <w:rsid w:val="008A700D"/>
    <w:rsid w:val="008A7746"/>
    <w:rsid w:val="008B395C"/>
    <w:rsid w:val="008B3DBD"/>
    <w:rsid w:val="008B7293"/>
    <w:rsid w:val="008C2C3C"/>
    <w:rsid w:val="008C66C7"/>
    <w:rsid w:val="008C7F79"/>
    <w:rsid w:val="008D39C8"/>
    <w:rsid w:val="008D7F77"/>
    <w:rsid w:val="008E3440"/>
    <w:rsid w:val="008F0666"/>
    <w:rsid w:val="008F44C3"/>
    <w:rsid w:val="00902C4C"/>
    <w:rsid w:val="0091575F"/>
    <w:rsid w:val="00917CD0"/>
    <w:rsid w:val="00921639"/>
    <w:rsid w:val="009251B7"/>
    <w:rsid w:val="00925C8A"/>
    <w:rsid w:val="00932BFA"/>
    <w:rsid w:val="009361A4"/>
    <w:rsid w:val="00943FFA"/>
    <w:rsid w:val="009639AC"/>
    <w:rsid w:val="00966467"/>
    <w:rsid w:val="009677CB"/>
    <w:rsid w:val="00974BE3"/>
    <w:rsid w:val="0097546B"/>
    <w:rsid w:val="00977574"/>
    <w:rsid w:val="00981D30"/>
    <w:rsid w:val="009836D1"/>
    <w:rsid w:val="0098626B"/>
    <w:rsid w:val="009879A6"/>
    <w:rsid w:val="00991164"/>
    <w:rsid w:val="009936B6"/>
    <w:rsid w:val="009A2963"/>
    <w:rsid w:val="009A4E1E"/>
    <w:rsid w:val="009B0840"/>
    <w:rsid w:val="009B270D"/>
    <w:rsid w:val="009C3E8F"/>
    <w:rsid w:val="009C7798"/>
    <w:rsid w:val="009D23D1"/>
    <w:rsid w:val="009D2E7C"/>
    <w:rsid w:val="009D4EDC"/>
    <w:rsid w:val="009E0BC3"/>
    <w:rsid w:val="009F1454"/>
    <w:rsid w:val="009F2B05"/>
    <w:rsid w:val="009F4098"/>
    <w:rsid w:val="009F736D"/>
    <w:rsid w:val="00A013B1"/>
    <w:rsid w:val="00A01BEA"/>
    <w:rsid w:val="00A1655D"/>
    <w:rsid w:val="00A2142E"/>
    <w:rsid w:val="00A2667E"/>
    <w:rsid w:val="00A413B0"/>
    <w:rsid w:val="00A444FC"/>
    <w:rsid w:val="00A459E8"/>
    <w:rsid w:val="00A51272"/>
    <w:rsid w:val="00A60B68"/>
    <w:rsid w:val="00A64B34"/>
    <w:rsid w:val="00A714C3"/>
    <w:rsid w:val="00A76863"/>
    <w:rsid w:val="00A8029D"/>
    <w:rsid w:val="00A84E01"/>
    <w:rsid w:val="00A851BC"/>
    <w:rsid w:val="00A9292D"/>
    <w:rsid w:val="00A92A06"/>
    <w:rsid w:val="00A9455D"/>
    <w:rsid w:val="00A9496A"/>
    <w:rsid w:val="00AA004F"/>
    <w:rsid w:val="00AA1496"/>
    <w:rsid w:val="00AB0F46"/>
    <w:rsid w:val="00AB2234"/>
    <w:rsid w:val="00AB417E"/>
    <w:rsid w:val="00AC1F5E"/>
    <w:rsid w:val="00AD5369"/>
    <w:rsid w:val="00AD6D41"/>
    <w:rsid w:val="00AE01BB"/>
    <w:rsid w:val="00AE0568"/>
    <w:rsid w:val="00AF0738"/>
    <w:rsid w:val="00AF645E"/>
    <w:rsid w:val="00B02CCC"/>
    <w:rsid w:val="00B02CE0"/>
    <w:rsid w:val="00B03CF8"/>
    <w:rsid w:val="00B10D11"/>
    <w:rsid w:val="00B25B90"/>
    <w:rsid w:val="00B30605"/>
    <w:rsid w:val="00B325B5"/>
    <w:rsid w:val="00B350D6"/>
    <w:rsid w:val="00B37202"/>
    <w:rsid w:val="00B421B3"/>
    <w:rsid w:val="00B42A7B"/>
    <w:rsid w:val="00B50069"/>
    <w:rsid w:val="00B53C33"/>
    <w:rsid w:val="00B55BE1"/>
    <w:rsid w:val="00B61ECB"/>
    <w:rsid w:val="00B64648"/>
    <w:rsid w:val="00B649C8"/>
    <w:rsid w:val="00B74601"/>
    <w:rsid w:val="00B747C3"/>
    <w:rsid w:val="00B75B2C"/>
    <w:rsid w:val="00B77FA1"/>
    <w:rsid w:val="00B80401"/>
    <w:rsid w:val="00B902F0"/>
    <w:rsid w:val="00B91755"/>
    <w:rsid w:val="00BA21E1"/>
    <w:rsid w:val="00BA3333"/>
    <w:rsid w:val="00BA3861"/>
    <w:rsid w:val="00BA5A40"/>
    <w:rsid w:val="00BA77D8"/>
    <w:rsid w:val="00BB3058"/>
    <w:rsid w:val="00BB5AB6"/>
    <w:rsid w:val="00BD21B2"/>
    <w:rsid w:val="00BD35BF"/>
    <w:rsid w:val="00BD4412"/>
    <w:rsid w:val="00BE0537"/>
    <w:rsid w:val="00BE0C40"/>
    <w:rsid w:val="00BE4287"/>
    <w:rsid w:val="00BE732A"/>
    <w:rsid w:val="00BF1861"/>
    <w:rsid w:val="00BF4DE8"/>
    <w:rsid w:val="00BF73F5"/>
    <w:rsid w:val="00C00CCC"/>
    <w:rsid w:val="00C0100F"/>
    <w:rsid w:val="00C01B75"/>
    <w:rsid w:val="00C01EDE"/>
    <w:rsid w:val="00C0367B"/>
    <w:rsid w:val="00C15F4B"/>
    <w:rsid w:val="00C1681E"/>
    <w:rsid w:val="00C16F38"/>
    <w:rsid w:val="00C175E6"/>
    <w:rsid w:val="00C17F14"/>
    <w:rsid w:val="00C214FD"/>
    <w:rsid w:val="00C24AF4"/>
    <w:rsid w:val="00C25FC6"/>
    <w:rsid w:val="00C331B2"/>
    <w:rsid w:val="00C35CAA"/>
    <w:rsid w:val="00C35D04"/>
    <w:rsid w:val="00C378FE"/>
    <w:rsid w:val="00C40CE6"/>
    <w:rsid w:val="00C42671"/>
    <w:rsid w:val="00C4330B"/>
    <w:rsid w:val="00C44192"/>
    <w:rsid w:val="00C50877"/>
    <w:rsid w:val="00C52D9B"/>
    <w:rsid w:val="00C56F01"/>
    <w:rsid w:val="00C6081E"/>
    <w:rsid w:val="00C60E16"/>
    <w:rsid w:val="00C658D7"/>
    <w:rsid w:val="00C72853"/>
    <w:rsid w:val="00C75A45"/>
    <w:rsid w:val="00C85B66"/>
    <w:rsid w:val="00C85F71"/>
    <w:rsid w:val="00C872B9"/>
    <w:rsid w:val="00C9013F"/>
    <w:rsid w:val="00C92A85"/>
    <w:rsid w:val="00CC36B3"/>
    <w:rsid w:val="00CC4C16"/>
    <w:rsid w:val="00CC72BF"/>
    <w:rsid w:val="00CD097A"/>
    <w:rsid w:val="00CD6605"/>
    <w:rsid w:val="00CE5373"/>
    <w:rsid w:val="00CF054E"/>
    <w:rsid w:val="00CF454B"/>
    <w:rsid w:val="00CF6686"/>
    <w:rsid w:val="00D002D6"/>
    <w:rsid w:val="00D01662"/>
    <w:rsid w:val="00D06A45"/>
    <w:rsid w:val="00D30D73"/>
    <w:rsid w:val="00D422BD"/>
    <w:rsid w:val="00D42E91"/>
    <w:rsid w:val="00D457EB"/>
    <w:rsid w:val="00D5086C"/>
    <w:rsid w:val="00D80438"/>
    <w:rsid w:val="00D80D77"/>
    <w:rsid w:val="00D81DAF"/>
    <w:rsid w:val="00D84BE7"/>
    <w:rsid w:val="00D85B07"/>
    <w:rsid w:val="00D85D65"/>
    <w:rsid w:val="00D960EA"/>
    <w:rsid w:val="00D977F4"/>
    <w:rsid w:val="00DA6490"/>
    <w:rsid w:val="00DB5AB2"/>
    <w:rsid w:val="00DB5DF7"/>
    <w:rsid w:val="00DB784D"/>
    <w:rsid w:val="00DB7D27"/>
    <w:rsid w:val="00DC41D5"/>
    <w:rsid w:val="00DC73AC"/>
    <w:rsid w:val="00DD31D4"/>
    <w:rsid w:val="00DE14EC"/>
    <w:rsid w:val="00DE44A4"/>
    <w:rsid w:val="00DE4B2D"/>
    <w:rsid w:val="00DF5C7C"/>
    <w:rsid w:val="00DF616A"/>
    <w:rsid w:val="00E00AA0"/>
    <w:rsid w:val="00E15594"/>
    <w:rsid w:val="00E161D4"/>
    <w:rsid w:val="00E21D97"/>
    <w:rsid w:val="00E227E3"/>
    <w:rsid w:val="00E306B6"/>
    <w:rsid w:val="00E40D01"/>
    <w:rsid w:val="00E40FDB"/>
    <w:rsid w:val="00E5073B"/>
    <w:rsid w:val="00E531B9"/>
    <w:rsid w:val="00E61493"/>
    <w:rsid w:val="00E64DE2"/>
    <w:rsid w:val="00E651D9"/>
    <w:rsid w:val="00E737BD"/>
    <w:rsid w:val="00E825C6"/>
    <w:rsid w:val="00E9123A"/>
    <w:rsid w:val="00E920F8"/>
    <w:rsid w:val="00E950BF"/>
    <w:rsid w:val="00E97F40"/>
    <w:rsid w:val="00EA2DD6"/>
    <w:rsid w:val="00EA68AF"/>
    <w:rsid w:val="00EC1F5A"/>
    <w:rsid w:val="00EC4D2E"/>
    <w:rsid w:val="00ED1A1C"/>
    <w:rsid w:val="00ED2671"/>
    <w:rsid w:val="00ED3C26"/>
    <w:rsid w:val="00ED6165"/>
    <w:rsid w:val="00EE28BC"/>
    <w:rsid w:val="00EE763C"/>
    <w:rsid w:val="00EF26A2"/>
    <w:rsid w:val="00EF349E"/>
    <w:rsid w:val="00EF4847"/>
    <w:rsid w:val="00EF5255"/>
    <w:rsid w:val="00F04D71"/>
    <w:rsid w:val="00F14861"/>
    <w:rsid w:val="00F16A98"/>
    <w:rsid w:val="00F16D71"/>
    <w:rsid w:val="00F20DC9"/>
    <w:rsid w:val="00F24007"/>
    <w:rsid w:val="00F312D9"/>
    <w:rsid w:val="00F32855"/>
    <w:rsid w:val="00F46A10"/>
    <w:rsid w:val="00F53257"/>
    <w:rsid w:val="00F57519"/>
    <w:rsid w:val="00F601CE"/>
    <w:rsid w:val="00F622B1"/>
    <w:rsid w:val="00F678F8"/>
    <w:rsid w:val="00F70E64"/>
    <w:rsid w:val="00F754B2"/>
    <w:rsid w:val="00F754DA"/>
    <w:rsid w:val="00F7679D"/>
    <w:rsid w:val="00F77FDA"/>
    <w:rsid w:val="00F8278E"/>
    <w:rsid w:val="00F93C98"/>
    <w:rsid w:val="00F94CE2"/>
    <w:rsid w:val="00FA3839"/>
    <w:rsid w:val="00FA6F3C"/>
    <w:rsid w:val="00FB0CEB"/>
    <w:rsid w:val="00FB1D8B"/>
    <w:rsid w:val="00FC1EAF"/>
    <w:rsid w:val="00FC32B3"/>
    <w:rsid w:val="00FC49CD"/>
    <w:rsid w:val="00FC513F"/>
    <w:rsid w:val="00FD3D68"/>
    <w:rsid w:val="00FD493D"/>
    <w:rsid w:val="00FD5FB1"/>
    <w:rsid w:val="00FD6336"/>
    <w:rsid w:val="00FD63BE"/>
    <w:rsid w:val="00FF3297"/>
    <w:rsid w:val="00FF67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0C9A"/>
  <w15:docId w15:val="{C5809E63-817D-476A-AA4C-FA14B5E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pacing w:val="-4"/>
        <w:kern w:val="24"/>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735D2"/>
    <w:rPr>
      <w:sz w:val="20"/>
      <w:lang w:eastAsia="pl-PL"/>
    </w:rPr>
  </w:style>
  <w:style w:type="paragraph" w:styleId="Nagwek1">
    <w:name w:val="heading 1"/>
    <w:basedOn w:val="Normalny"/>
    <w:next w:val="Normalny"/>
    <w:link w:val="Nagwek1Znak"/>
    <w:uiPriority w:val="9"/>
    <w:qFormat/>
    <w:rsid w:val="00A26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06A45"/>
    <w:pPr>
      <w:spacing w:before="100" w:beforeAutospacing="1" w:after="100" w:afterAutospacing="1" w:line="240" w:lineRule="auto"/>
      <w:outlineLvl w:val="2"/>
    </w:pPr>
    <w:rPr>
      <w:b/>
      <w:bCs/>
      <w:spacing w:val="0"/>
      <w:kern w:val="0"/>
      <w:sz w:val="27"/>
      <w:szCs w:val="27"/>
    </w:rPr>
  </w:style>
  <w:style w:type="paragraph" w:styleId="Nagwek9">
    <w:name w:val="heading 9"/>
    <w:basedOn w:val="Normalny"/>
    <w:next w:val="Normalny"/>
    <w:link w:val="Nagwek9Znak"/>
    <w:uiPriority w:val="9"/>
    <w:semiHidden/>
    <w:unhideWhenUsed/>
    <w:qFormat/>
    <w:rsid w:val="00A266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2671"/>
    <w:pPr>
      <w:autoSpaceDE w:val="0"/>
      <w:autoSpaceDN w:val="0"/>
      <w:adjustRightInd w:val="0"/>
      <w:spacing w:after="0" w:line="240" w:lineRule="auto"/>
    </w:pPr>
    <w:rPr>
      <w:rFonts w:ascii="Cambria" w:hAnsi="Cambria" w:cs="Cambria"/>
      <w:color w:val="000000"/>
      <w:kern w:val="0"/>
    </w:rPr>
  </w:style>
  <w:style w:type="paragraph" w:styleId="Bezodstpw">
    <w:name w:val="No Spacing"/>
    <w:link w:val="BezodstpwZnak"/>
    <w:uiPriority w:val="1"/>
    <w:qFormat/>
    <w:rsid w:val="00244450"/>
    <w:pPr>
      <w:spacing w:after="0" w:line="240" w:lineRule="auto"/>
    </w:pPr>
    <w:rPr>
      <w:sz w:val="20"/>
      <w:lang w:eastAsia="pl-PL"/>
    </w:rPr>
  </w:style>
  <w:style w:type="character" w:styleId="Hipercze">
    <w:name w:val="Hyperlink"/>
    <w:basedOn w:val="Domylnaczcionkaakapitu"/>
    <w:uiPriority w:val="99"/>
    <w:unhideWhenUsed/>
    <w:rsid w:val="0046085A"/>
    <w:rPr>
      <w:color w:val="0000FF" w:themeColor="hyperlink"/>
      <w:u w:val="single"/>
    </w:rPr>
  </w:style>
  <w:style w:type="paragraph" w:styleId="Tekstdymka">
    <w:name w:val="Balloon Text"/>
    <w:basedOn w:val="Normalny"/>
    <w:link w:val="TekstdymkaZnak"/>
    <w:uiPriority w:val="99"/>
    <w:semiHidden/>
    <w:unhideWhenUsed/>
    <w:rsid w:val="00B3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202"/>
    <w:rPr>
      <w:rFonts w:ascii="Tahoma" w:hAnsi="Tahoma" w:cs="Tahoma"/>
      <w:sz w:val="16"/>
      <w:szCs w:val="16"/>
      <w:lang w:eastAsia="pl-PL"/>
    </w:rPr>
  </w:style>
  <w:style w:type="paragraph" w:styleId="Tekstpodstawowywcity">
    <w:name w:val="Body Text Indent"/>
    <w:basedOn w:val="Normalny"/>
    <w:link w:val="TekstpodstawowywcityZnak"/>
    <w:rsid w:val="002F36B3"/>
    <w:pPr>
      <w:tabs>
        <w:tab w:val="right" w:pos="284"/>
        <w:tab w:val="left" w:pos="408"/>
      </w:tabs>
      <w:spacing w:after="0" w:line="240" w:lineRule="auto"/>
      <w:ind w:left="408" w:firstLine="18"/>
      <w:jc w:val="both"/>
    </w:pPr>
    <w:rPr>
      <w:bCs/>
      <w:spacing w:val="0"/>
      <w:kern w:val="0"/>
      <w:sz w:val="24"/>
    </w:rPr>
  </w:style>
  <w:style w:type="character" w:customStyle="1" w:styleId="TekstpodstawowywcityZnak">
    <w:name w:val="Tekst podstawowy wcięty Znak"/>
    <w:basedOn w:val="Domylnaczcionkaakapitu"/>
    <w:link w:val="Tekstpodstawowywcity"/>
    <w:rsid w:val="002F36B3"/>
    <w:rPr>
      <w:bCs/>
      <w:spacing w:val="0"/>
      <w:kern w:val="0"/>
      <w:lang w:eastAsia="pl-PL"/>
    </w:rPr>
  </w:style>
  <w:style w:type="paragraph" w:styleId="Nagwek">
    <w:name w:val="header"/>
    <w:basedOn w:val="Normalny"/>
    <w:link w:val="NagwekZnak"/>
    <w:uiPriority w:val="99"/>
    <w:unhideWhenUsed/>
    <w:rsid w:val="00255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5A38"/>
    <w:rPr>
      <w:sz w:val="20"/>
      <w:lang w:eastAsia="pl-PL"/>
    </w:rPr>
  </w:style>
  <w:style w:type="paragraph" w:styleId="Stopka">
    <w:name w:val="footer"/>
    <w:basedOn w:val="Normalny"/>
    <w:link w:val="StopkaZnak"/>
    <w:uiPriority w:val="99"/>
    <w:unhideWhenUsed/>
    <w:rsid w:val="00255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5A38"/>
    <w:rPr>
      <w:sz w:val="20"/>
      <w:lang w:eastAsia="pl-PL"/>
    </w:rPr>
  </w:style>
  <w:style w:type="table" w:styleId="Tabela-Siatka">
    <w:name w:val="Table Grid"/>
    <w:basedOn w:val="Standardowy"/>
    <w:uiPriority w:val="59"/>
    <w:rsid w:val="007F6C1D"/>
    <w:pPr>
      <w:spacing w:after="0" w:line="240" w:lineRule="auto"/>
      <w:ind w:firstLine="357"/>
      <w:jc w:val="both"/>
    </w:pPr>
    <w:rPr>
      <w:rFonts w:asciiTheme="minorHAnsi" w:eastAsiaTheme="minorHAnsi" w:hAnsiTheme="minorHAnsi" w:cstheme="minorBidi"/>
      <w:spacing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D06A45"/>
    <w:rPr>
      <w:b/>
      <w:bCs/>
      <w:spacing w:val="0"/>
      <w:kern w:val="0"/>
      <w:sz w:val="27"/>
      <w:szCs w:val="27"/>
      <w:lang w:eastAsia="pl-PL"/>
    </w:rPr>
  </w:style>
  <w:style w:type="character" w:customStyle="1" w:styleId="ng-binding">
    <w:name w:val="ng-binding"/>
    <w:basedOn w:val="Domylnaczcionkaakapitu"/>
    <w:rsid w:val="00D06A45"/>
  </w:style>
  <w:style w:type="character" w:customStyle="1" w:styleId="ng-scope">
    <w:name w:val="ng-scope"/>
    <w:basedOn w:val="Domylnaczcionkaakapitu"/>
    <w:rsid w:val="00D06A45"/>
  </w:style>
  <w:style w:type="paragraph" w:styleId="Akapitzlist">
    <w:name w:val="List Paragraph"/>
    <w:aliases w:val="CW_Lista,Numerowanie,L1,Akapit z listą5,Akapit normalny,List Paragraph"/>
    <w:basedOn w:val="Normalny"/>
    <w:link w:val="AkapitzlistZnak"/>
    <w:uiPriority w:val="34"/>
    <w:qFormat/>
    <w:rsid w:val="007D4D5B"/>
    <w:pPr>
      <w:ind w:left="720"/>
      <w:contextualSpacing/>
    </w:pPr>
  </w:style>
  <w:style w:type="character" w:styleId="Pogrubienie">
    <w:name w:val="Strong"/>
    <w:basedOn w:val="Domylnaczcionkaakapitu"/>
    <w:uiPriority w:val="22"/>
    <w:qFormat/>
    <w:rsid w:val="00553E18"/>
    <w:rPr>
      <w:b/>
      <w:bCs/>
    </w:rPr>
  </w:style>
  <w:style w:type="character" w:customStyle="1" w:styleId="BezodstpwZnak">
    <w:name w:val="Bez odstępów Znak"/>
    <w:basedOn w:val="Domylnaczcionkaakapitu"/>
    <w:link w:val="Bezodstpw"/>
    <w:uiPriority w:val="1"/>
    <w:rsid w:val="00F622B1"/>
    <w:rPr>
      <w:sz w:val="20"/>
      <w:lang w:eastAsia="pl-PL"/>
    </w:rPr>
  </w:style>
  <w:style w:type="character" w:customStyle="1" w:styleId="Nierozpoznanawzmianka1">
    <w:name w:val="Nierozpoznana wzmianka1"/>
    <w:basedOn w:val="Domylnaczcionkaakapitu"/>
    <w:uiPriority w:val="99"/>
    <w:semiHidden/>
    <w:unhideWhenUsed/>
    <w:rsid w:val="009F4098"/>
    <w:rPr>
      <w:color w:val="605E5C"/>
      <w:shd w:val="clear" w:color="auto" w:fill="E1DFDD"/>
    </w:rPr>
  </w:style>
  <w:style w:type="character" w:customStyle="1" w:styleId="st">
    <w:name w:val="st"/>
    <w:basedOn w:val="Domylnaczcionkaakapitu"/>
    <w:rsid w:val="00BE0537"/>
  </w:style>
  <w:style w:type="character" w:styleId="Uwydatnienie">
    <w:name w:val="Emphasis"/>
    <w:basedOn w:val="Domylnaczcionkaakapitu"/>
    <w:uiPriority w:val="20"/>
    <w:qFormat/>
    <w:rsid w:val="00BE0537"/>
    <w:rPr>
      <w:i/>
      <w:iCs/>
    </w:rPr>
  </w:style>
  <w:style w:type="character" w:customStyle="1" w:styleId="AkapitzlistZnak">
    <w:name w:val="Akapit z listą Znak"/>
    <w:aliases w:val="CW_Lista Znak,Numerowanie Znak,L1 Znak,Akapit z listą5 Znak,Akapit normalny Znak,List Paragraph Znak"/>
    <w:link w:val="Akapitzlist"/>
    <w:uiPriority w:val="34"/>
    <w:rsid w:val="00BA5A40"/>
    <w:rPr>
      <w:sz w:val="20"/>
      <w:lang w:eastAsia="pl-PL"/>
    </w:rPr>
  </w:style>
  <w:style w:type="paragraph" w:styleId="Tekstprzypisudolnego">
    <w:name w:val="footnote text"/>
    <w:basedOn w:val="Normalny"/>
    <w:link w:val="TekstprzypisudolnegoZnak"/>
    <w:uiPriority w:val="99"/>
    <w:unhideWhenUsed/>
    <w:rsid w:val="00BA5A40"/>
    <w:pPr>
      <w:spacing w:after="0" w:line="240" w:lineRule="auto"/>
    </w:pPr>
    <w:rPr>
      <w:rFonts w:asciiTheme="minorHAnsi" w:eastAsiaTheme="minorHAnsi" w:hAnsiTheme="minorHAnsi" w:cstheme="minorBidi"/>
      <w:spacing w:val="0"/>
      <w:kern w:val="0"/>
      <w:szCs w:val="20"/>
      <w:lang w:eastAsia="en-US"/>
    </w:rPr>
  </w:style>
  <w:style w:type="character" w:customStyle="1" w:styleId="TekstprzypisudolnegoZnak">
    <w:name w:val="Tekst przypisu dolnego Znak"/>
    <w:basedOn w:val="Domylnaczcionkaakapitu"/>
    <w:link w:val="Tekstprzypisudolnego"/>
    <w:uiPriority w:val="99"/>
    <w:rsid w:val="00BA5A40"/>
    <w:rPr>
      <w:rFonts w:asciiTheme="minorHAnsi" w:eastAsiaTheme="minorHAnsi" w:hAnsiTheme="minorHAnsi" w:cstheme="minorBidi"/>
      <w:spacing w:val="0"/>
      <w:kern w:val="0"/>
      <w:sz w:val="20"/>
      <w:szCs w:val="20"/>
    </w:rPr>
  </w:style>
  <w:style w:type="character" w:styleId="Odwoanieprzypisudolnego">
    <w:name w:val="footnote reference"/>
    <w:basedOn w:val="Domylnaczcionkaakapitu"/>
    <w:uiPriority w:val="99"/>
    <w:semiHidden/>
    <w:unhideWhenUsed/>
    <w:rsid w:val="00BA5A40"/>
    <w:rPr>
      <w:vertAlign w:val="superscript"/>
    </w:rPr>
  </w:style>
  <w:style w:type="paragraph" w:styleId="Zwykytekst">
    <w:name w:val="Plain Text"/>
    <w:basedOn w:val="Normalny"/>
    <w:link w:val="ZwykytekstZnak"/>
    <w:rsid w:val="00725047"/>
    <w:pPr>
      <w:autoSpaceDE w:val="0"/>
      <w:autoSpaceDN w:val="0"/>
      <w:spacing w:before="90" w:after="0" w:line="380" w:lineRule="atLeast"/>
      <w:jc w:val="both"/>
    </w:pPr>
    <w:rPr>
      <w:rFonts w:ascii="Courier New" w:hAnsi="Courier New"/>
      <w:spacing w:val="0"/>
      <w:w w:val="89"/>
      <w:kern w:val="0"/>
      <w:sz w:val="25"/>
      <w:szCs w:val="20"/>
      <w:lang w:val="x-none" w:eastAsia="x-none"/>
    </w:rPr>
  </w:style>
  <w:style w:type="character" w:customStyle="1" w:styleId="ZwykytekstZnak">
    <w:name w:val="Zwykły tekst Znak"/>
    <w:basedOn w:val="Domylnaczcionkaakapitu"/>
    <w:link w:val="Zwykytekst"/>
    <w:rsid w:val="00725047"/>
    <w:rPr>
      <w:rFonts w:ascii="Courier New" w:hAnsi="Courier New"/>
      <w:spacing w:val="0"/>
      <w:w w:val="89"/>
      <w:kern w:val="0"/>
      <w:sz w:val="25"/>
      <w:szCs w:val="20"/>
      <w:lang w:val="x-none" w:eastAsia="x-none"/>
    </w:rPr>
  </w:style>
  <w:style w:type="paragraph" w:styleId="Lista">
    <w:name w:val="List"/>
    <w:basedOn w:val="Normalny"/>
    <w:rsid w:val="00725047"/>
    <w:pPr>
      <w:autoSpaceDE w:val="0"/>
      <w:autoSpaceDN w:val="0"/>
      <w:spacing w:before="90" w:after="0" w:line="380" w:lineRule="atLeast"/>
      <w:jc w:val="both"/>
    </w:pPr>
    <w:rPr>
      <w:spacing w:val="0"/>
      <w:w w:val="89"/>
      <w:kern w:val="0"/>
      <w:sz w:val="25"/>
      <w:szCs w:val="20"/>
    </w:rPr>
  </w:style>
  <w:style w:type="paragraph" w:customStyle="1" w:styleId="glowny">
    <w:name w:val="glowny"/>
    <w:basedOn w:val="Stopka"/>
    <w:next w:val="Stopka"/>
    <w:rsid w:val="00E227E3"/>
    <w:pPr>
      <w:suppressAutoHyphens/>
      <w:spacing w:line="258" w:lineRule="atLeast"/>
      <w:jc w:val="both"/>
    </w:pPr>
    <w:rPr>
      <w:rFonts w:ascii="FrankfurtGothic" w:hAnsi="FrankfurtGothic" w:cs="FrankfurtGothic"/>
      <w:color w:val="000000"/>
      <w:spacing w:val="0"/>
      <w:kern w:val="0"/>
      <w:sz w:val="19"/>
      <w:szCs w:val="20"/>
      <w:lang w:eastAsia="ar-SA"/>
    </w:rPr>
  </w:style>
  <w:style w:type="character" w:customStyle="1" w:styleId="Nierozpoznanawzmianka2">
    <w:name w:val="Nierozpoznana wzmianka2"/>
    <w:basedOn w:val="Domylnaczcionkaakapitu"/>
    <w:uiPriority w:val="99"/>
    <w:semiHidden/>
    <w:unhideWhenUsed/>
    <w:rsid w:val="00CD097A"/>
    <w:rPr>
      <w:color w:val="605E5C"/>
      <w:shd w:val="clear" w:color="auto" w:fill="E1DFDD"/>
    </w:rPr>
  </w:style>
  <w:style w:type="character" w:customStyle="1" w:styleId="alb">
    <w:name w:val="a_lb"/>
    <w:basedOn w:val="Domylnaczcionkaakapitu"/>
    <w:rsid w:val="00865B0D"/>
  </w:style>
  <w:style w:type="character" w:customStyle="1" w:styleId="fn-ref">
    <w:name w:val="fn-ref"/>
    <w:basedOn w:val="Domylnaczcionkaakapitu"/>
    <w:rsid w:val="00865B0D"/>
  </w:style>
  <w:style w:type="paragraph" w:customStyle="1" w:styleId="text-justify">
    <w:name w:val="text-justify"/>
    <w:basedOn w:val="Normalny"/>
    <w:rsid w:val="00865B0D"/>
    <w:pPr>
      <w:spacing w:before="100" w:beforeAutospacing="1" w:after="100" w:afterAutospacing="1" w:line="240" w:lineRule="auto"/>
    </w:pPr>
    <w:rPr>
      <w:spacing w:val="0"/>
      <w:kern w:val="0"/>
      <w:sz w:val="24"/>
    </w:rPr>
  </w:style>
  <w:style w:type="character" w:styleId="Nierozpoznanawzmianka">
    <w:name w:val="Unresolved Mention"/>
    <w:basedOn w:val="Domylnaczcionkaakapitu"/>
    <w:uiPriority w:val="99"/>
    <w:semiHidden/>
    <w:unhideWhenUsed/>
    <w:rsid w:val="003F7356"/>
    <w:rPr>
      <w:color w:val="605E5C"/>
      <w:shd w:val="clear" w:color="auto" w:fill="E1DFDD"/>
    </w:rPr>
  </w:style>
  <w:style w:type="character" w:customStyle="1" w:styleId="Nagwek1Znak">
    <w:name w:val="Nagłówek 1 Znak"/>
    <w:basedOn w:val="Domylnaczcionkaakapitu"/>
    <w:link w:val="Nagwek1"/>
    <w:uiPriority w:val="9"/>
    <w:rsid w:val="00A2667E"/>
    <w:rPr>
      <w:rFonts w:asciiTheme="majorHAnsi" w:eastAsiaTheme="majorEastAsia" w:hAnsiTheme="majorHAnsi" w:cstheme="majorBidi"/>
      <w:color w:val="365F91" w:themeColor="accent1" w:themeShade="BF"/>
      <w:sz w:val="32"/>
      <w:szCs w:val="32"/>
      <w:lang w:eastAsia="pl-PL"/>
    </w:rPr>
  </w:style>
  <w:style w:type="character" w:customStyle="1" w:styleId="Nagwek9Znak">
    <w:name w:val="Nagłówek 9 Znak"/>
    <w:basedOn w:val="Domylnaczcionkaakapitu"/>
    <w:link w:val="Nagwek9"/>
    <w:uiPriority w:val="9"/>
    <w:semiHidden/>
    <w:rsid w:val="00A2667E"/>
    <w:rPr>
      <w:rFonts w:asciiTheme="majorHAnsi" w:eastAsiaTheme="majorEastAsia" w:hAnsiTheme="majorHAnsi" w:cstheme="majorBidi"/>
      <w:i/>
      <w:iCs/>
      <w:color w:val="272727" w:themeColor="text1" w:themeTint="D8"/>
      <w:sz w:val="21"/>
      <w:szCs w:val="21"/>
      <w:lang w:eastAsia="pl-PL"/>
    </w:rPr>
  </w:style>
  <w:style w:type="paragraph" w:styleId="Tekstkomentarza">
    <w:name w:val="annotation text"/>
    <w:basedOn w:val="Normalny"/>
    <w:link w:val="TekstkomentarzaZnak"/>
    <w:uiPriority w:val="99"/>
    <w:rsid w:val="0003435F"/>
    <w:pPr>
      <w:spacing w:after="0" w:line="240" w:lineRule="auto"/>
    </w:pPr>
    <w:rPr>
      <w:spacing w:val="0"/>
      <w:kern w:val="0"/>
      <w:szCs w:val="20"/>
      <w:lang w:val="x-none" w:eastAsia="ar-SA"/>
    </w:rPr>
  </w:style>
  <w:style w:type="character" w:customStyle="1" w:styleId="TekstkomentarzaZnak">
    <w:name w:val="Tekst komentarza Znak"/>
    <w:basedOn w:val="Domylnaczcionkaakapitu"/>
    <w:link w:val="Tekstkomentarza"/>
    <w:uiPriority w:val="99"/>
    <w:rsid w:val="0003435F"/>
    <w:rPr>
      <w:spacing w:val="0"/>
      <w:kern w:val="0"/>
      <w:sz w:val="20"/>
      <w:szCs w:val="20"/>
      <w:lang w:val="x-none" w:eastAsia="ar-SA"/>
    </w:rPr>
  </w:style>
  <w:style w:type="character" w:customStyle="1" w:styleId="apple-converted-space">
    <w:name w:val="apple-converted-space"/>
    <w:rsid w:val="00925C8A"/>
  </w:style>
  <w:style w:type="paragraph" w:customStyle="1" w:styleId="Standard">
    <w:name w:val="Standard"/>
    <w:qFormat/>
    <w:rsid w:val="00185257"/>
    <w:pPr>
      <w:widowControl w:val="0"/>
      <w:suppressAutoHyphens/>
      <w:spacing w:after="0" w:line="240" w:lineRule="auto"/>
      <w:textAlignment w:val="baseline"/>
    </w:pPr>
    <w:rPr>
      <w:rFonts w:ascii="Calibri" w:eastAsia="Lucida Sans Unicode" w:hAnsi="Calibri" w:cs="Tahoma"/>
      <w:color w:val="000000"/>
      <w:spacing w:val="0"/>
      <w:kern w:val="1"/>
      <w:lang w:val="en-US" w:eastAsia="zh-CN" w:bidi="en-US"/>
    </w:rPr>
  </w:style>
  <w:style w:type="paragraph" w:styleId="NormalnyWeb">
    <w:name w:val="Normal (Web)"/>
    <w:basedOn w:val="Normalny"/>
    <w:uiPriority w:val="99"/>
    <w:semiHidden/>
    <w:unhideWhenUsed/>
    <w:rsid w:val="00837669"/>
    <w:pPr>
      <w:spacing w:before="100" w:beforeAutospacing="1" w:after="100" w:afterAutospacing="1" w:line="240" w:lineRule="auto"/>
    </w:pPr>
    <w:rPr>
      <w:spacing w:val="0"/>
      <w:kern w:val="0"/>
      <w:sz w:val="24"/>
    </w:rPr>
  </w:style>
  <w:style w:type="character" w:styleId="UyteHipercze">
    <w:name w:val="FollowedHyperlink"/>
    <w:basedOn w:val="Domylnaczcionkaakapitu"/>
    <w:uiPriority w:val="99"/>
    <w:semiHidden/>
    <w:unhideWhenUsed/>
    <w:rsid w:val="00D457EB"/>
    <w:rPr>
      <w:color w:val="800080" w:themeColor="followedHyperlink"/>
      <w:u w:val="single"/>
    </w:rPr>
  </w:style>
  <w:style w:type="character" w:customStyle="1" w:styleId="hgkelc">
    <w:name w:val="hgkelc"/>
    <w:basedOn w:val="Domylnaczcionkaakapitu"/>
    <w:rsid w:val="00DB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0852">
      <w:bodyDiv w:val="1"/>
      <w:marLeft w:val="0"/>
      <w:marRight w:val="0"/>
      <w:marTop w:val="0"/>
      <w:marBottom w:val="0"/>
      <w:divBdr>
        <w:top w:val="none" w:sz="0" w:space="0" w:color="auto"/>
        <w:left w:val="none" w:sz="0" w:space="0" w:color="auto"/>
        <w:bottom w:val="none" w:sz="0" w:space="0" w:color="auto"/>
        <w:right w:val="none" w:sz="0" w:space="0" w:color="auto"/>
      </w:divBdr>
    </w:div>
    <w:div w:id="404106836">
      <w:bodyDiv w:val="1"/>
      <w:marLeft w:val="0"/>
      <w:marRight w:val="0"/>
      <w:marTop w:val="0"/>
      <w:marBottom w:val="0"/>
      <w:divBdr>
        <w:top w:val="none" w:sz="0" w:space="0" w:color="auto"/>
        <w:left w:val="none" w:sz="0" w:space="0" w:color="auto"/>
        <w:bottom w:val="none" w:sz="0" w:space="0" w:color="auto"/>
        <w:right w:val="none" w:sz="0" w:space="0" w:color="auto"/>
      </w:divBdr>
      <w:divsChild>
        <w:div w:id="1957180765">
          <w:marLeft w:val="0"/>
          <w:marRight w:val="0"/>
          <w:marTop w:val="72"/>
          <w:marBottom w:val="0"/>
          <w:divBdr>
            <w:top w:val="none" w:sz="0" w:space="0" w:color="auto"/>
            <w:left w:val="none" w:sz="0" w:space="0" w:color="auto"/>
            <w:bottom w:val="none" w:sz="0" w:space="0" w:color="auto"/>
            <w:right w:val="none" w:sz="0" w:space="0" w:color="auto"/>
          </w:divBdr>
          <w:divsChild>
            <w:div w:id="1235160516">
              <w:marLeft w:val="360"/>
              <w:marRight w:val="0"/>
              <w:marTop w:val="72"/>
              <w:marBottom w:val="72"/>
              <w:divBdr>
                <w:top w:val="none" w:sz="0" w:space="0" w:color="auto"/>
                <w:left w:val="none" w:sz="0" w:space="0" w:color="auto"/>
                <w:bottom w:val="none" w:sz="0" w:space="0" w:color="auto"/>
                <w:right w:val="none" w:sz="0" w:space="0" w:color="auto"/>
              </w:divBdr>
            </w:div>
            <w:div w:id="384375726">
              <w:marLeft w:val="360"/>
              <w:marRight w:val="0"/>
              <w:marTop w:val="0"/>
              <w:marBottom w:val="72"/>
              <w:divBdr>
                <w:top w:val="none" w:sz="0" w:space="0" w:color="auto"/>
                <w:left w:val="none" w:sz="0" w:space="0" w:color="auto"/>
                <w:bottom w:val="none" w:sz="0" w:space="0" w:color="auto"/>
                <w:right w:val="none" w:sz="0" w:space="0" w:color="auto"/>
              </w:divBdr>
            </w:div>
            <w:div w:id="1915511157">
              <w:marLeft w:val="360"/>
              <w:marRight w:val="0"/>
              <w:marTop w:val="0"/>
              <w:marBottom w:val="72"/>
              <w:divBdr>
                <w:top w:val="none" w:sz="0" w:space="0" w:color="auto"/>
                <w:left w:val="none" w:sz="0" w:space="0" w:color="auto"/>
                <w:bottom w:val="none" w:sz="0" w:space="0" w:color="auto"/>
                <w:right w:val="none" w:sz="0" w:space="0" w:color="auto"/>
              </w:divBdr>
              <w:divsChild>
                <w:div w:id="1606499622">
                  <w:marLeft w:val="360"/>
                  <w:marRight w:val="0"/>
                  <w:marTop w:val="0"/>
                  <w:marBottom w:val="0"/>
                  <w:divBdr>
                    <w:top w:val="none" w:sz="0" w:space="0" w:color="auto"/>
                    <w:left w:val="none" w:sz="0" w:space="0" w:color="auto"/>
                    <w:bottom w:val="none" w:sz="0" w:space="0" w:color="auto"/>
                    <w:right w:val="none" w:sz="0" w:space="0" w:color="auto"/>
                  </w:divBdr>
                </w:div>
                <w:div w:id="2049719736">
                  <w:marLeft w:val="360"/>
                  <w:marRight w:val="0"/>
                  <w:marTop w:val="0"/>
                  <w:marBottom w:val="0"/>
                  <w:divBdr>
                    <w:top w:val="none" w:sz="0" w:space="0" w:color="auto"/>
                    <w:left w:val="none" w:sz="0" w:space="0" w:color="auto"/>
                    <w:bottom w:val="none" w:sz="0" w:space="0" w:color="auto"/>
                    <w:right w:val="none" w:sz="0" w:space="0" w:color="auto"/>
                  </w:divBdr>
                </w:div>
                <w:div w:id="1594775269">
                  <w:marLeft w:val="360"/>
                  <w:marRight w:val="0"/>
                  <w:marTop w:val="0"/>
                  <w:marBottom w:val="0"/>
                  <w:divBdr>
                    <w:top w:val="none" w:sz="0" w:space="0" w:color="auto"/>
                    <w:left w:val="none" w:sz="0" w:space="0" w:color="auto"/>
                    <w:bottom w:val="none" w:sz="0" w:space="0" w:color="auto"/>
                    <w:right w:val="none" w:sz="0" w:space="0" w:color="auto"/>
                  </w:divBdr>
                </w:div>
                <w:div w:id="1081830420">
                  <w:marLeft w:val="360"/>
                  <w:marRight w:val="0"/>
                  <w:marTop w:val="0"/>
                  <w:marBottom w:val="0"/>
                  <w:divBdr>
                    <w:top w:val="none" w:sz="0" w:space="0" w:color="auto"/>
                    <w:left w:val="none" w:sz="0" w:space="0" w:color="auto"/>
                    <w:bottom w:val="none" w:sz="0" w:space="0" w:color="auto"/>
                    <w:right w:val="none" w:sz="0" w:space="0" w:color="auto"/>
                  </w:divBdr>
                </w:div>
              </w:divsChild>
            </w:div>
            <w:div w:id="1595551590">
              <w:marLeft w:val="360"/>
              <w:marRight w:val="0"/>
              <w:marTop w:val="0"/>
              <w:marBottom w:val="72"/>
              <w:divBdr>
                <w:top w:val="none" w:sz="0" w:space="0" w:color="auto"/>
                <w:left w:val="none" w:sz="0" w:space="0" w:color="auto"/>
                <w:bottom w:val="none" w:sz="0" w:space="0" w:color="auto"/>
                <w:right w:val="none" w:sz="0" w:space="0" w:color="auto"/>
              </w:divBdr>
            </w:div>
            <w:div w:id="2131976325">
              <w:marLeft w:val="360"/>
              <w:marRight w:val="0"/>
              <w:marTop w:val="0"/>
              <w:marBottom w:val="72"/>
              <w:divBdr>
                <w:top w:val="none" w:sz="0" w:space="0" w:color="auto"/>
                <w:left w:val="none" w:sz="0" w:space="0" w:color="auto"/>
                <w:bottom w:val="none" w:sz="0" w:space="0" w:color="auto"/>
                <w:right w:val="none" w:sz="0" w:space="0" w:color="auto"/>
              </w:divBdr>
            </w:div>
            <w:div w:id="2103993176">
              <w:marLeft w:val="360"/>
              <w:marRight w:val="0"/>
              <w:marTop w:val="0"/>
              <w:marBottom w:val="72"/>
              <w:divBdr>
                <w:top w:val="none" w:sz="0" w:space="0" w:color="auto"/>
                <w:left w:val="none" w:sz="0" w:space="0" w:color="auto"/>
                <w:bottom w:val="none" w:sz="0" w:space="0" w:color="auto"/>
                <w:right w:val="none" w:sz="0" w:space="0" w:color="auto"/>
              </w:divBdr>
            </w:div>
            <w:div w:id="1075126304">
              <w:marLeft w:val="360"/>
              <w:marRight w:val="0"/>
              <w:marTop w:val="0"/>
              <w:marBottom w:val="72"/>
              <w:divBdr>
                <w:top w:val="none" w:sz="0" w:space="0" w:color="auto"/>
                <w:left w:val="none" w:sz="0" w:space="0" w:color="auto"/>
                <w:bottom w:val="none" w:sz="0" w:space="0" w:color="auto"/>
                <w:right w:val="none" w:sz="0" w:space="0" w:color="auto"/>
              </w:divBdr>
            </w:div>
            <w:div w:id="2125422852">
              <w:marLeft w:val="360"/>
              <w:marRight w:val="0"/>
              <w:marTop w:val="0"/>
              <w:marBottom w:val="72"/>
              <w:divBdr>
                <w:top w:val="none" w:sz="0" w:space="0" w:color="auto"/>
                <w:left w:val="none" w:sz="0" w:space="0" w:color="auto"/>
                <w:bottom w:val="none" w:sz="0" w:space="0" w:color="auto"/>
                <w:right w:val="none" w:sz="0" w:space="0" w:color="auto"/>
              </w:divBdr>
            </w:div>
          </w:divsChild>
        </w:div>
        <w:div w:id="910458456">
          <w:marLeft w:val="0"/>
          <w:marRight w:val="0"/>
          <w:marTop w:val="72"/>
          <w:marBottom w:val="0"/>
          <w:divBdr>
            <w:top w:val="none" w:sz="0" w:space="0" w:color="auto"/>
            <w:left w:val="none" w:sz="0" w:space="0" w:color="auto"/>
            <w:bottom w:val="none" w:sz="0" w:space="0" w:color="auto"/>
            <w:right w:val="none" w:sz="0" w:space="0" w:color="auto"/>
          </w:divBdr>
        </w:div>
        <w:div w:id="576669510">
          <w:marLeft w:val="0"/>
          <w:marRight w:val="0"/>
          <w:marTop w:val="72"/>
          <w:marBottom w:val="0"/>
          <w:divBdr>
            <w:top w:val="none" w:sz="0" w:space="0" w:color="auto"/>
            <w:left w:val="none" w:sz="0" w:space="0" w:color="auto"/>
            <w:bottom w:val="none" w:sz="0" w:space="0" w:color="auto"/>
            <w:right w:val="none" w:sz="0" w:space="0" w:color="auto"/>
          </w:divBdr>
          <w:divsChild>
            <w:div w:id="370885395">
              <w:marLeft w:val="360"/>
              <w:marRight w:val="0"/>
              <w:marTop w:val="72"/>
              <w:marBottom w:val="72"/>
              <w:divBdr>
                <w:top w:val="none" w:sz="0" w:space="0" w:color="auto"/>
                <w:left w:val="none" w:sz="0" w:space="0" w:color="auto"/>
                <w:bottom w:val="none" w:sz="0" w:space="0" w:color="auto"/>
                <w:right w:val="none" w:sz="0" w:space="0" w:color="auto"/>
              </w:divBdr>
            </w:div>
            <w:div w:id="1237862298">
              <w:marLeft w:val="360"/>
              <w:marRight w:val="0"/>
              <w:marTop w:val="0"/>
              <w:marBottom w:val="72"/>
              <w:divBdr>
                <w:top w:val="none" w:sz="0" w:space="0" w:color="auto"/>
                <w:left w:val="none" w:sz="0" w:space="0" w:color="auto"/>
                <w:bottom w:val="none" w:sz="0" w:space="0" w:color="auto"/>
                <w:right w:val="none" w:sz="0" w:space="0" w:color="auto"/>
              </w:divBdr>
              <w:divsChild>
                <w:div w:id="1423379129">
                  <w:marLeft w:val="360"/>
                  <w:marRight w:val="0"/>
                  <w:marTop w:val="0"/>
                  <w:marBottom w:val="0"/>
                  <w:divBdr>
                    <w:top w:val="none" w:sz="0" w:space="0" w:color="auto"/>
                    <w:left w:val="none" w:sz="0" w:space="0" w:color="auto"/>
                    <w:bottom w:val="none" w:sz="0" w:space="0" w:color="auto"/>
                    <w:right w:val="none" w:sz="0" w:space="0" w:color="auto"/>
                  </w:divBdr>
                </w:div>
                <w:div w:id="1452214079">
                  <w:marLeft w:val="360"/>
                  <w:marRight w:val="0"/>
                  <w:marTop w:val="0"/>
                  <w:marBottom w:val="0"/>
                  <w:divBdr>
                    <w:top w:val="none" w:sz="0" w:space="0" w:color="auto"/>
                    <w:left w:val="none" w:sz="0" w:space="0" w:color="auto"/>
                    <w:bottom w:val="none" w:sz="0" w:space="0" w:color="auto"/>
                    <w:right w:val="none" w:sz="0" w:space="0" w:color="auto"/>
                  </w:divBdr>
                </w:div>
                <w:div w:id="2081367274">
                  <w:marLeft w:val="360"/>
                  <w:marRight w:val="0"/>
                  <w:marTop w:val="0"/>
                  <w:marBottom w:val="0"/>
                  <w:divBdr>
                    <w:top w:val="none" w:sz="0" w:space="0" w:color="auto"/>
                    <w:left w:val="none" w:sz="0" w:space="0" w:color="auto"/>
                    <w:bottom w:val="none" w:sz="0" w:space="0" w:color="auto"/>
                    <w:right w:val="none" w:sz="0" w:space="0" w:color="auto"/>
                  </w:divBdr>
                </w:div>
              </w:divsChild>
            </w:div>
            <w:div w:id="2047170938">
              <w:marLeft w:val="360"/>
              <w:marRight w:val="0"/>
              <w:marTop w:val="0"/>
              <w:marBottom w:val="72"/>
              <w:divBdr>
                <w:top w:val="none" w:sz="0" w:space="0" w:color="auto"/>
                <w:left w:val="none" w:sz="0" w:space="0" w:color="auto"/>
                <w:bottom w:val="none" w:sz="0" w:space="0" w:color="auto"/>
                <w:right w:val="none" w:sz="0" w:space="0" w:color="auto"/>
              </w:divBdr>
            </w:div>
            <w:div w:id="1267420071">
              <w:marLeft w:val="360"/>
              <w:marRight w:val="0"/>
              <w:marTop w:val="0"/>
              <w:marBottom w:val="72"/>
              <w:divBdr>
                <w:top w:val="none" w:sz="0" w:space="0" w:color="auto"/>
                <w:left w:val="none" w:sz="0" w:space="0" w:color="auto"/>
                <w:bottom w:val="none" w:sz="0" w:space="0" w:color="auto"/>
                <w:right w:val="none" w:sz="0" w:space="0" w:color="auto"/>
              </w:divBdr>
            </w:div>
            <w:div w:id="1698777261">
              <w:marLeft w:val="360"/>
              <w:marRight w:val="0"/>
              <w:marTop w:val="0"/>
              <w:marBottom w:val="72"/>
              <w:divBdr>
                <w:top w:val="none" w:sz="0" w:space="0" w:color="auto"/>
                <w:left w:val="none" w:sz="0" w:space="0" w:color="auto"/>
                <w:bottom w:val="none" w:sz="0" w:space="0" w:color="auto"/>
                <w:right w:val="none" w:sz="0" w:space="0" w:color="auto"/>
              </w:divBdr>
            </w:div>
          </w:divsChild>
        </w:div>
        <w:div w:id="1834907815">
          <w:marLeft w:val="0"/>
          <w:marRight w:val="0"/>
          <w:marTop w:val="72"/>
          <w:marBottom w:val="0"/>
          <w:divBdr>
            <w:top w:val="none" w:sz="0" w:space="0" w:color="auto"/>
            <w:left w:val="none" w:sz="0" w:space="0" w:color="auto"/>
            <w:bottom w:val="none" w:sz="0" w:space="0" w:color="auto"/>
            <w:right w:val="none" w:sz="0" w:space="0" w:color="auto"/>
          </w:divBdr>
        </w:div>
        <w:div w:id="1147673919">
          <w:marLeft w:val="0"/>
          <w:marRight w:val="0"/>
          <w:marTop w:val="72"/>
          <w:marBottom w:val="0"/>
          <w:divBdr>
            <w:top w:val="none" w:sz="0" w:space="0" w:color="auto"/>
            <w:left w:val="none" w:sz="0" w:space="0" w:color="auto"/>
            <w:bottom w:val="none" w:sz="0" w:space="0" w:color="auto"/>
            <w:right w:val="none" w:sz="0" w:space="0" w:color="auto"/>
          </w:divBdr>
        </w:div>
        <w:div w:id="191577707">
          <w:marLeft w:val="0"/>
          <w:marRight w:val="0"/>
          <w:marTop w:val="72"/>
          <w:marBottom w:val="0"/>
          <w:divBdr>
            <w:top w:val="none" w:sz="0" w:space="0" w:color="auto"/>
            <w:left w:val="none" w:sz="0" w:space="0" w:color="auto"/>
            <w:bottom w:val="none" w:sz="0" w:space="0" w:color="auto"/>
            <w:right w:val="none" w:sz="0" w:space="0" w:color="auto"/>
          </w:divBdr>
        </w:div>
        <w:div w:id="543297903">
          <w:marLeft w:val="0"/>
          <w:marRight w:val="0"/>
          <w:marTop w:val="72"/>
          <w:marBottom w:val="0"/>
          <w:divBdr>
            <w:top w:val="none" w:sz="0" w:space="0" w:color="auto"/>
            <w:left w:val="none" w:sz="0" w:space="0" w:color="auto"/>
            <w:bottom w:val="none" w:sz="0" w:space="0" w:color="auto"/>
            <w:right w:val="none" w:sz="0" w:space="0" w:color="auto"/>
          </w:divBdr>
        </w:div>
        <w:div w:id="1542403974">
          <w:marLeft w:val="0"/>
          <w:marRight w:val="0"/>
          <w:marTop w:val="72"/>
          <w:marBottom w:val="0"/>
          <w:divBdr>
            <w:top w:val="none" w:sz="0" w:space="0" w:color="auto"/>
            <w:left w:val="none" w:sz="0" w:space="0" w:color="auto"/>
            <w:bottom w:val="none" w:sz="0" w:space="0" w:color="auto"/>
            <w:right w:val="none" w:sz="0" w:space="0" w:color="auto"/>
          </w:divBdr>
        </w:div>
      </w:divsChild>
    </w:div>
    <w:div w:id="408234441">
      <w:bodyDiv w:val="1"/>
      <w:marLeft w:val="0"/>
      <w:marRight w:val="0"/>
      <w:marTop w:val="0"/>
      <w:marBottom w:val="0"/>
      <w:divBdr>
        <w:top w:val="none" w:sz="0" w:space="0" w:color="auto"/>
        <w:left w:val="none" w:sz="0" w:space="0" w:color="auto"/>
        <w:bottom w:val="none" w:sz="0" w:space="0" w:color="auto"/>
        <w:right w:val="none" w:sz="0" w:space="0" w:color="auto"/>
      </w:divBdr>
    </w:div>
    <w:div w:id="550654081">
      <w:bodyDiv w:val="1"/>
      <w:marLeft w:val="0"/>
      <w:marRight w:val="0"/>
      <w:marTop w:val="0"/>
      <w:marBottom w:val="0"/>
      <w:divBdr>
        <w:top w:val="none" w:sz="0" w:space="0" w:color="auto"/>
        <w:left w:val="none" w:sz="0" w:space="0" w:color="auto"/>
        <w:bottom w:val="none" w:sz="0" w:space="0" w:color="auto"/>
        <w:right w:val="none" w:sz="0" w:space="0" w:color="auto"/>
      </w:divBdr>
      <w:divsChild>
        <w:div w:id="1788351150">
          <w:marLeft w:val="0"/>
          <w:marRight w:val="0"/>
          <w:marTop w:val="72"/>
          <w:marBottom w:val="0"/>
          <w:divBdr>
            <w:top w:val="none" w:sz="0" w:space="0" w:color="auto"/>
            <w:left w:val="none" w:sz="0" w:space="0" w:color="auto"/>
            <w:bottom w:val="none" w:sz="0" w:space="0" w:color="auto"/>
            <w:right w:val="none" w:sz="0" w:space="0" w:color="auto"/>
          </w:divBdr>
          <w:divsChild>
            <w:div w:id="1230268978">
              <w:marLeft w:val="360"/>
              <w:marRight w:val="0"/>
              <w:marTop w:val="72"/>
              <w:marBottom w:val="72"/>
              <w:divBdr>
                <w:top w:val="none" w:sz="0" w:space="0" w:color="auto"/>
                <w:left w:val="none" w:sz="0" w:space="0" w:color="auto"/>
                <w:bottom w:val="none" w:sz="0" w:space="0" w:color="auto"/>
                <w:right w:val="none" w:sz="0" w:space="0" w:color="auto"/>
              </w:divBdr>
            </w:div>
            <w:div w:id="377433709">
              <w:marLeft w:val="360"/>
              <w:marRight w:val="0"/>
              <w:marTop w:val="0"/>
              <w:marBottom w:val="72"/>
              <w:divBdr>
                <w:top w:val="none" w:sz="0" w:space="0" w:color="auto"/>
                <w:left w:val="none" w:sz="0" w:space="0" w:color="auto"/>
                <w:bottom w:val="none" w:sz="0" w:space="0" w:color="auto"/>
                <w:right w:val="none" w:sz="0" w:space="0" w:color="auto"/>
              </w:divBdr>
            </w:div>
            <w:div w:id="799422005">
              <w:marLeft w:val="360"/>
              <w:marRight w:val="0"/>
              <w:marTop w:val="0"/>
              <w:marBottom w:val="72"/>
              <w:divBdr>
                <w:top w:val="none" w:sz="0" w:space="0" w:color="auto"/>
                <w:left w:val="none" w:sz="0" w:space="0" w:color="auto"/>
                <w:bottom w:val="none" w:sz="0" w:space="0" w:color="auto"/>
                <w:right w:val="none" w:sz="0" w:space="0" w:color="auto"/>
              </w:divBdr>
              <w:divsChild>
                <w:div w:id="419717037">
                  <w:marLeft w:val="360"/>
                  <w:marRight w:val="0"/>
                  <w:marTop w:val="0"/>
                  <w:marBottom w:val="0"/>
                  <w:divBdr>
                    <w:top w:val="none" w:sz="0" w:space="0" w:color="auto"/>
                    <w:left w:val="none" w:sz="0" w:space="0" w:color="auto"/>
                    <w:bottom w:val="none" w:sz="0" w:space="0" w:color="auto"/>
                    <w:right w:val="none" w:sz="0" w:space="0" w:color="auto"/>
                  </w:divBdr>
                </w:div>
                <w:div w:id="642277019">
                  <w:marLeft w:val="360"/>
                  <w:marRight w:val="0"/>
                  <w:marTop w:val="0"/>
                  <w:marBottom w:val="0"/>
                  <w:divBdr>
                    <w:top w:val="none" w:sz="0" w:space="0" w:color="auto"/>
                    <w:left w:val="none" w:sz="0" w:space="0" w:color="auto"/>
                    <w:bottom w:val="none" w:sz="0" w:space="0" w:color="auto"/>
                    <w:right w:val="none" w:sz="0" w:space="0" w:color="auto"/>
                  </w:divBdr>
                </w:div>
                <w:div w:id="281310242">
                  <w:marLeft w:val="360"/>
                  <w:marRight w:val="0"/>
                  <w:marTop w:val="0"/>
                  <w:marBottom w:val="0"/>
                  <w:divBdr>
                    <w:top w:val="none" w:sz="0" w:space="0" w:color="auto"/>
                    <w:left w:val="none" w:sz="0" w:space="0" w:color="auto"/>
                    <w:bottom w:val="none" w:sz="0" w:space="0" w:color="auto"/>
                    <w:right w:val="none" w:sz="0" w:space="0" w:color="auto"/>
                  </w:divBdr>
                </w:div>
                <w:div w:id="1562475223">
                  <w:marLeft w:val="360"/>
                  <w:marRight w:val="0"/>
                  <w:marTop w:val="0"/>
                  <w:marBottom w:val="0"/>
                  <w:divBdr>
                    <w:top w:val="none" w:sz="0" w:space="0" w:color="auto"/>
                    <w:left w:val="none" w:sz="0" w:space="0" w:color="auto"/>
                    <w:bottom w:val="none" w:sz="0" w:space="0" w:color="auto"/>
                    <w:right w:val="none" w:sz="0" w:space="0" w:color="auto"/>
                  </w:divBdr>
                </w:div>
              </w:divsChild>
            </w:div>
            <w:div w:id="659582711">
              <w:marLeft w:val="360"/>
              <w:marRight w:val="0"/>
              <w:marTop w:val="0"/>
              <w:marBottom w:val="72"/>
              <w:divBdr>
                <w:top w:val="none" w:sz="0" w:space="0" w:color="auto"/>
                <w:left w:val="none" w:sz="0" w:space="0" w:color="auto"/>
                <w:bottom w:val="none" w:sz="0" w:space="0" w:color="auto"/>
                <w:right w:val="none" w:sz="0" w:space="0" w:color="auto"/>
              </w:divBdr>
            </w:div>
            <w:div w:id="591473169">
              <w:marLeft w:val="360"/>
              <w:marRight w:val="0"/>
              <w:marTop w:val="0"/>
              <w:marBottom w:val="72"/>
              <w:divBdr>
                <w:top w:val="none" w:sz="0" w:space="0" w:color="auto"/>
                <w:left w:val="none" w:sz="0" w:space="0" w:color="auto"/>
                <w:bottom w:val="none" w:sz="0" w:space="0" w:color="auto"/>
                <w:right w:val="none" w:sz="0" w:space="0" w:color="auto"/>
              </w:divBdr>
            </w:div>
            <w:div w:id="1757241638">
              <w:marLeft w:val="360"/>
              <w:marRight w:val="0"/>
              <w:marTop w:val="0"/>
              <w:marBottom w:val="72"/>
              <w:divBdr>
                <w:top w:val="none" w:sz="0" w:space="0" w:color="auto"/>
                <w:left w:val="none" w:sz="0" w:space="0" w:color="auto"/>
                <w:bottom w:val="none" w:sz="0" w:space="0" w:color="auto"/>
                <w:right w:val="none" w:sz="0" w:space="0" w:color="auto"/>
              </w:divBdr>
            </w:div>
            <w:div w:id="508298812">
              <w:marLeft w:val="360"/>
              <w:marRight w:val="0"/>
              <w:marTop w:val="0"/>
              <w:marBottom w:val="72"/>
              <w:divBdr>
                <w:top w:val="none" w:sz="0" w:space="0" w:color="auto"/>
                <w:left w:val="none" w:sz="0" w:space="0" w:color="auto"/>
                <w:bottom w:val="none" w:sz="0" w:space="0" w:color="auto"/>
                <w:right w:val="none" w:sz="0" w:space="0" w:color="auto"/>
              </w:divBdr>
            </w:div>
            <w:div w:id="1088114983">
              <w:marLeft w:val="360"/>
              <w:marRight w:val="0"/>
              <w:marTop w:val="0"/>
              <w:marBottom w:val="72"/>
              <w:divBdr>
                <w:top w:val="none" w:sz="0" w:space="0" w:color="auto"/>
                <w:left w:val="none" w:sz="0" w:space="0" w:color="auto"/>
                <w:bottom w:val="none" w:sz="0" w:space="0" w:color="auto"/>
                <w:right w:val="none" w:sz="0" w:space="0" w:color="auto"/>
              </w:divBdr>
            </w:div>
          </w:divsChild>
        </w:div>
        <w:div w:id="722681674">
          <w:marLeft w:val="0"/>
          <w:marRight w:val="0"/>
          <w:marTop w:val="72"/>
          <w:marBottom w:val="0"/>
          <w:divBdr>
            <w:top w:val="none" w:sz="0" w:space="0" w:color="auto"/>
            <w:left w:val="none" w:sz="0" w:space="0" w:color="auto"/>
            <w:bottom w:val="none" w:sz="0" w:space="0" w:color="auto"/>
            <w:right w:val="none" w:sz="0" w:space="0" w:color="auto"/>
          </w:divBdr>
        </w:div>
        <w:div w:id="1676952294">
          <w:marLeft w:val="0"/>
          <w:marRight w:val="0"/>
          <w:marTop w:val="72"/>
          <w:marBottom w:val="0"/>
          <w:divBdr>
            <w:top w:val="none" w:sz="0" w:space="0" w:color="auto"/>
            <w:left w:val="none" w:sz="0" w:space="0" w:color="auto"/>
            <w:bottom w:val="none" w:sz="0" w:space="0" w:color="auto"/>
            <w:right w:val="none" w:sz="0" w:space="0" w:color="auto"/>
          </w:divBdr>
          <w:divsChild>
            <w:div w:id="160314424">
              <w:marLeft w:val="360"/>
              <w:marRight w:val="0"/>
              <w:marTop w:val="72"/>
              <w:marBottom w:val="72"/>
              <w:divBdr>
                <w:top w:val="none" w:sz="0" w:space="0" w:color="auto"/>
                <w:left w:val="none" w:sz="0" w:space="0" w:color="auto"/>
                <w:bottom w:val="none" w:sz="0" w:space="0" w:color="auto"/>
                <w:right w:val="none" w:sz="0" w:space="0" w:color="auto"/>
              </w:divBdr>
            </w:div>
            <w:div w:id="2115861793">
              <w:marLeft w:val="360"/>
              <w:marRight w:val="0"/>
              <w:marTop w:val="0"/>
              <w:marBottom w:val="72"/>
              <w:divBdr>
                <w:top w:val="none" w:sz="0" w:space="0" w:color="auto"/>
                <w:left w:val="none" w:sz="0" w:space="0" w:color="auto"/>
                <w:bottom w:val="none" w:sz="0" w:space="0" w:color="auto"/>
                <w:right w:val="none" w:sz="0" w:space="0" w:color="auto"/>
              </w:divBdr>
              <w:divsChild>
                <w:div w:id="1504130270">
                  <w:marLeft w:val="360"/>
                  <w:marRight w:val="0"/>
                  <w:marTop w:val="0"/>
                  <w:marBottom w:val="0"/>
                  <w:divBdr>
                    <w:top w:val="none" w:sz="0" w:space="0" w:color="auto"/>
                    <w:left w:val="none" w:sz="0" w:space="0" w:color="auto"/>
                    <w:bottom w:val="none" w:sz="0" w:space="0" w:color="auto"/>
                    <w:right w:val="none" w:sz="0" w:space="0" w:color="auto"/>
                  </w:divBdr>
                </w:div>
                <w:div w:id="1183469594">
                  <w:marLeft w:val="360"/>
                  <w:marRight w:val="0"/>
                  <w:marTop w:val="0"/>
                  <w:marBottom w:val="0"/>
                  <w:divBdr>
                    <w:top w:val="none" w:sz="0" w:space="0" w:color="auto"/>
                    <w:left w:val="none" w:sz="0" w:space="0" w:color="auto"/>
                    <w:bottom w:val="none" w:sz="0" w:space="0" w:color="auto"/>
                    <w:right w:val="none" w:sz="0" w:space="0" w:color="auto"/>
                  </w:divBdr>
                </w:div>
                <w:div w:id="320624035">
                  <w:marLeft w:val="360"/>
                  <w:marRight w:val="0"/>
                  <w:marTop w:val="0"/>
                  <w:marBottom w:val="0"/>
                  <w:divBdr>
                    <w:top w:val="none" w:sz="0" w:space="0" w:color="auto"/>
                    <w:left w:val="none" w:sz="0" w:space="0" w:color="auto"/>
                    <w:bottom w:val="none" w:sz="0" w:space="0" w:color="auto"/>
                    <w:right w:val="none" w:sz="0" w:space="0" w:color="auto"/>
                  </w:divBdr>
                </w:div>
              </w:divsChild>
            </w:div>
            <w:div w:id="355430020">
              <w:marLeft w:val="360"/>
              <w:marRight w:val="0"/>
              <w:marTop w:val="0"/>
              <w:marBottom w:val="72"/>
              <w:divBdr>
                <w:top w:val="none" w:sz="0" w:space="0" w:color="auto"/>
                <w:left w:val="none" w:sz="0" w:space="0" w:color="auto"/>
                <w:bottom w:val="none" w:sz="0" w:space="0" w:color="auto"/>
                <w:right w:val="none" w:sz="0" w:space="0" w:color="auto"/>
              </w:divBdr>
            </w:div>
            <w:div w:id="1480531758">
              <w:marLeft w:val="360"/>
              <w:marRight w:val="0"/>
              <w:marTop w:val="0"/>
              <w:marBottom w:val="72"/>
              <w:divBdr>
                <w:top w:val="none" w:sz="0" w:space="0" w:color="auto"/>
                <w:left w:val="none" w:sz="0" w:space="0" w:color="auto"/>
                <w:bottom w:val="none" w:sz="0" w:space="0" w:color="auto"/>
                <w:right w:val="none" w:sz="0" w:space="0" w:color="auto"/>
              </w:divBdr>
            </w:div>
            <w:div w:id="1027296310">
              <w:marLeft w:val="360"/>
              <w:marRight w:val="0"/>
              <w:marTop w:val="0"/>
              <w:marBottom w:val="72"/>
              <w:divBdr>
                <w:top w:val="none" w:sz="0" w:space="0" w:color="auto"/>
                <w:left w:val="none" w:sz="0" w:space="0" w:color="auto"/>
                <w:bottom w:val="none" w:sz="0" w:space="0" w:color="auto"/>
                <w:right w:val="none" w:sz="0" w:space="0" w:color="auto"/>
              </w:divBdr>
            </w:div>
          </w:divsChild>
        </w:div>
        <w:div w:id="269628822">
          <w:marLeft w:val="0"/>
          <w:marRight w:val="0"/>
          <w:marTop w:val="72"/>
          <w:marBottom w:val="0"/>
          <w:divBdr>
            <w:top w:val="none" w:sz="0" w:space="0" w:color="auto"/>
            <w:left w:val="none" w:sz="0" w:space="0" w:color="auto"/>
            <w:bottom w:val="none" w:sz="0" w:space="0" w:color="auto"/>
            <w:right w:val="none" w:sz="0" w:space="0" w:color="auto"/>
          </w:divBdr>
        </w:div>
        <w:div w:id="1580867897">
          <w:marLeft w:val="0"/>
          <w:marRight w:val="0"/>
          <w:marTop w:val="72"/>
          <w:marBottom w:val="0"/>
          <w:divBdr>
            <w:top w:val="none" w:sz="0" w:space="0" w:color="auto"/>
            <w:left w:val="none" w:sz="0" w:space="0" w:color="auto"/>
            <w:bottom w:val="none" w:sz="0" w:space="0" w:color="auto"/>
            <w:right w:val="none" w:sz="0" w:space="0" w:color="auto"/>
          </w:divBdr>
        </w:div>
        <w:div w:id="477571455">
          <w:marLeft w:val="0"/>
          <w:marRight w:val="0"/>
          <w:marTop w:val="72"/>
          <w:marBottom w:val="0"/>
          <w:divBdr>
            <w:top w:val="none" w:sz="0" w:space="0" w:color="auto"/>
            <w:left w:val="none" w:sz="0" w:space="0" w:color="auto"/>
            <w:bottom w:val="none" w:sz="0" w:space="0" w:color="auto"/>
            <w:right w:val="none" w:sz="0" w:space="0" w:color="auto"/>
          </w:divBdr>
        </w:div>
        <w:div w:id="2105759627">
          <w:marLeft w:val="0"/>
          <w:marRight w:val="0"/>
          <w:marTop w:val="72"/>
          <w:marBottom w:val="0"/>
          <w:divBdr>
            <w:top w:val="none" w:sz="0" w:space="0" w:color="auto"/>
            <w:left w:val="none" w:sz="0" w:space="0" w:color="auto"/>
            <w:bottom w:val="none" w:sz="0" w:space="0" w:color="auto"/>
            <w:right w:val="none" w:sz="0" w:space="0" w:color="auto"/>
          </w:divBdr>
        </w:div>
        <w:div w:id="426578743">
          <w:marLeft w:val="0"/>
          <w:marRight w:val="0"/>
          <w:marTop w:val="72"/>
          <w:marBottom w:val="0"/>
          <w:divBdr>
            <w:top w:val="none" w:sz="0" w:space="0" w:color="auto"/>
            <w:left w:val="none" w:sz="0" w:space="0" w:color="auto"/>
            <w:bottom w:val="none" w:sz="0" w:space="0" w:color="auto"/>
            <w:right w:val="none" w:sz="0" w:space="0" w:color="auto"/>
          </w:divBdr>
        </w:div>
      </w:divsChild>
    </w:div>
    <w:div w:id="571964303">
      <w:bodyDiv w:val="1"/>
      <w:marLeft w:val="0"/>
      <w:marRight w:val="0"/>
      <w:marTop w:val="0"/>
      <w:marBottom w:val="0"/>
      <w:divBdr>
        <w:top w:val="none" w:sz="0" w:space="0" w:color="auto"/>
        <w:left w:val="none" w:sz="0" w:space="0" w:color="auto"/>
        <w:bottom w:val="none" w:sz="0" w:space="0" w:color="auto"/>
        <w:right w:val="none" w:sz="0" w:space="0" w:color="auto"/>
      </w:divBdr>
    </w:div>
    <w:div w:id="592664227">
      <w:bodyDiv w:val="1"/>
      <w:marLeft w:val="0"/>
      <w:marRight w:val="0"/>
      <w:marTop w:val="0"/>
      <w:marBottom w:val="0"/>
      <w:divBdr>
        <w:top w:val="none" w:sz="0" w:space="0" w:color="auto"/>
        <w:left w:val="none" w:sz="0" w:space="0" w:color="auto"/>
        <w:bottom w:val="none" w:sz="0" w:space="0" w:color="auto"/>
        <w:right w:val="none" w:sz="0" w:space="0" w:color="auto"/>
      </w:divBdr>
    </w:div>
    <w:div w:id="728309896">
      <w:bodyDiv w:val="1"/>
      <w:marLeft w:val="0"/>
      <w:marRight w:val="0"/>
      <w:marTop w:val="0"/>
      <w:marBottom w:val="0"/>
      <w:divBdr>
        <w:top w:val="none" w:sz="0" w:space="0" w:color="auto"/>
        <w:left w:val="none" w:sz="0" w:space="0" w:color="auto"/>
        <w:bottom w:val="none" w:sz="0" w:space="0" w:color="auto"/>
        <w:right w:val="none" w:sz="0" w:space="0" w:color="auto"/>
      </w:divBdr>
    </w:div>
    <w:div w:id="929512404">
      <w:bodyDiv w:val="1"/>
      <w:marLeft w:val="0"/>
      <w:marRight w:val="0"/>
      <w:marTop w:val="0"/>
      <w:marBottom w:val="0"/>
      <w:divBdr>
        <w:top w:val="none" w:sz="0" w:space="0" w:color="auto"/>
        <w:left w:val="none" w:sz="0" w:space="0" w:color="auto"/>
        <w:bottom w:val="none" w:sz="0" w:space="0" w:color="auto"/>
        <w:right w:val="none" w:sz="0" w:space="0" w:color="auto"/>
      </w:divBdr>
    </w:div>
    <w:div w:id="1060590055">
      <w:bodyDiv w:val="1"/>
      <w:marLeft w:val="0"/>
      <w:marRight w:val="0"/>
      <w:marTop w:val="0"/>
      <w:marBottom w:val="0"/>
      <w:divBdr>
        <w:top w:val="none" w:sz="0" w:space="0" w:color="auto"/>
        <w:left w:val="none" w:sz="0" w:space="0" w:color="auto"/>
        <w:bottom w:val="none" w:sz="0" w:space="0" w:color="auto"/>
        <w:right w:val="none" w:sz="0" w:space="0" w:color="auto"/>
      </w:divBdr>
    </w:div>
    <w:div w:id="1197498043">
      <w:bodyDiv w:val="1"/>
      <w:marLeft w:val="0"/>
      <w:marRight w:val="0"/>
      <w:marTop w:val="0"/>
      <w:marBottom w:val="0"/>
      <w:divBdr>
        <w:top w:val="none" w:sz="0" w:space="0" w:color="auto"/>
        <w:left w:val="none" w:sz="0" w:space="0" w:color="auto"/>
        <w:bottom w:val="none" w:sz="0" w:space="0" w:color="auto"/>
        <w:right w:val="none" w:sz="0" w:space="0" w:color="auto"/>
      </w:divBdr>
    </w:div>
    <w:div w:id="1244337444">
      <w:bodyDiv w:val="1"/>
      <w:marLeft w:val="0"/>
      <w:marRight w:val="0"/>
      <w:marTop w:val="0"/>
      <w:marBottom w:val="0"/>
      <w:divBdr>
        <w:top w:val="none" w:sz="0" w:space="0" w:color="auto"/>
        <w:left w:val="none" w:sz="0" w:space="0" w:color="auto"/>
        <w:bottom w:val="none" w:sz="0" w:space="0" w:color="auto"/>
        <w:right w:val="none" w:sz="0" w:space="0" w:color="auto"/>
      </w:divBdr>
      <w:divsChild>
        <w:div w:id="1551261851">
          <w:marLeft w:val="0"/>
          <w:marRight w:val="0"/>
          <w:marTop w:val="0"/>
          <w:marBottom w:val="0"/>
          <w:divBdr>
            <w:top w:val="none" w:sz="0" w:space="0" w:color="auto"/>
            <w:left w:val="none" w:sz="0" w:space="0" w:color="auto"/>
            <w:bottom w:val="none" w:sz="0" w:space="0" w:color="auto"/>
            <w:right w:val="none" w:sz="0" w:space="0" w:color="auto"/>
          </w:divBdr>
        </w:div>
        <w:div w:id="1155146658">
          <w:marLeft w:val="0"/>
          <w:marRight w:val="0"/>
          <w:marTop w:val="0"/>
          <w:marBottom w:val="0"/>
          <w:divBdr>
            <w:top w:val="none" w:sz="0" w:space="0" w:color="auto"/>
            <w:left w:val="none" w:sz="0" w:space="0" w:color="auto"/>
            <w:bottom w:val="none" w:sz="0" w:space="0" w:color="auto"/>
            <w:right w:val="none" w:sz="0" w:space="0" w:color="auto"/>
          </w:divBdr>
        </w:div>
        <w:div w:id="66073405">
          <w:marLeft w:val="0"/>
          <w:marRight w:val="0"/>
          <w:marTop w:val="0"/>
          <w:marBottom w:val="0"/>
          <w:divBdr>
            <w:top w:val="none" w:sz="0" w:space="0" w:color="auto"/>
            <w:left w:val="none" w:sz="0" w:space="0" w:color="auto"/>
            <w:bottom w:val="none" w:sz="0" w:space="0" w:color="auto"/>
            <w:right w:val="none" w:sz="0" w:space="0" w:color="auto"/>
          </w:divBdr>
        </w:div>
        <w:div w:id="1390181983">
          <w:marLeft w:val="0"/>
          <w:marRight w:val="0"/>
          <w:marTop w:val="0"/>
          <w:marBottom w:val="0"/>
          <w:divBdr>
            <w:top w:val="none" w:sz="0" w:space="0" w:color="auto"/>
            <w:left w:val="none" w:sz="0" w:space="0" w:color="auto"/>
            <w:bottom w:val="none" w:sz="0" w:space="0" w:color="auto"/>
            <w:right w:val="none" w:sz="0" w:space="0" w:color="auto"/>
          </w:divBdr>
        </w:div>
        <w:div w:id="1034845921">
          <w:marLeft w:val="0"/>
          <w:marRight w:val="0"/>
          <w:marTop w:val="0"/>
          <w:marBottom w:val="0"/>
          <w:divBdr>
            <w:top w:val="none" w:sz="0" w:space="0" w:color="auto"/>
            <w:left w:val="none" w:sz="0" w:space="0" w:color="auto"/>
            <w:bottom w:val="none" w:sz="0" w:space="0" w:color="auto"/>
            <w:right w:val="none" w:sz="0" w:space="0" w:color="auto"/>
          </w:divBdr>
        </w:div>
        <w:div w:id="1025442699">
          <w:marLeft w:val="0"/>
          <w:marRight w:val="0"/>
          <w:marTop w:val="0"/>
          <w:marBottom w:val="0"/>
          <w:divBdr>
            <w:top w:val="none" w:sz="0" w:space="0" w:color="auto"/>
            <w:left w:val="none" w:sz="0" w:space="0" w:color="auto"/>
            <w:bottom w:val="none" w:sz="0" w:space="0" w:color="auto"/>
            <w:right w:val="none" w:sz="0" w:space="0" w:color="auto"/>
          </w:divBdr>
        </w:div>
        <w:div w:id="1823113103">
          <w:marLeft w:val="0"/>
          <w:marRight w:val="0"/>
          <w:marTop w:val="0"/>
          <w:marBottom w:val="0"/>
          <w:divBdr>
            <w:top w:val="none" w:sz="0" w:space="0" w:color="auto"/>
            <w:left w:val="none" w:sz="0" w:space="0" w:color="auto"/>
            <w:bottom w:val="none" w:sz="0" w:space="0" w:color="auto"/>
            <w:right w:val="none" w:sz="0" w:space="0" w:color="auto"/>
          </w:divBdr>
        </w:div>
        <w:div w:id="789324112">
          <w:marLeft w:val="0"/>
          <w:marRight w:val="0"/>
          <w:marTop w:val="0"/>
          <w:marBottom w:val="0"/>
          <w:divBdr>
            <w:top w:val="none" w:sz="0" w:space="0" w:color="auto"/>
            <w:left w:val="none" w:sz="0" w:space="0" w:color="auto"/>
            <w:bottom w:val="none" w:sz="0" w:space="0" w:color="auto"/>
            <w:right w:val="none" w:sz="0" w:space="0" w:color="auto"/>
          </w:divBdr>
        </w:div>
        <w:div w:id="2074698568">
          <w:marLeft w:val="0"/>
          <w:marRight w:val="0"/>
          <w:marTop w:val="0"/>
          <w:marBottom w:val="0"/>
          <w:divBdr>
            <w:top w:val="none" w:sz="0" w:space="0" w:color="auto"/>
            <w:left w:val="none" w:sz="0" w:space="0" w:color="auto"/>
            <w:bottom w:val="none" w:sz="0" w:space="0" w:color="auto"/>
            <w:right w:val="none" w:sz="0" w:space="0" w:color="auto"/>
          </w:divBdr>
        </w:div>
        <w:div w:id="1502742096">
          <w:marLeft w:val="0"/>
          <w:marRight w:val="0"/>
          <w:marTop w:val="0"/>
          <w:marBottom w:val="0"/>
          <w:divBdr>
            <w:top w:val="none" w:sz="0" w:space="0" w:color="auto"/>
            <w:left w:val="none" w:sz="0" w:space="0" w:color="auto"/>
            <w:bottom w:val="none" w:sz="0" w:space="0" w:color="auto"/>
            <w:right w:val="none" w:sz="0" w:space="0" w:color="auto"/>
          </w:divBdr>
        </w:div>
        <w:div w:id="1025139043">
          <w:marLeft w:val="0"/>
          <w:marRight w:val="0"/>
          <w:marTop w:val="0"/>
          <w:marBottom w:val="0"/>
          <w:divBdr>
            <w:top w:val="none" w:sz="0" w:space="0" w:color="auto"/>
            <w:left w:val="none" w:sz="0" w:space="0" w:color="auto"/>
            <w:bottom w:val="none" w:sz="0" w:space="0" w:color="auto"/>
            <w:right w:val="none" w:sz="0" w:space="0" w:color="auto"/>
          </w:divBdr>
        </w:div>
        <w:div w:id="913273131">
          <w:marLeft w:val="0"/>
          <w:marRight w:val="0"/>
          <w:marTop w:val="0"/>
          <w:marBottom w:val="0"/>
          <w:divBdr>
            <w:top w:val="none" w:sz="0" w:space="0" w:color="auto"/>
            <w:left w:val="none" w:sz="0" w:space="0" w:color="auto"/>
            <w:bottom w:val="none" w:sz="0" w:space="0" w:color="auto"/>
            <w:right w:val="none" w:sz="0" w:space="0" w:color="auto"/>
          </w:divBdr>
        </w:div>
        <w:div w:id="503055120">
          <w:marLeft w:val="0"/>
          <w:marRight w:val="0"/>
          <w:marTop w:val="0"/>
          <w:marBottom w:val="0"/>
          <w:divBdr>
            <w:top w:val="none" w:sz="0" w:space="0" w:color="auto"/>
            <w:left w:val="none" w:sz="0" w:space="0" w:color="auto"/>
            <w:bottom w:val="none" w:sz="0" w:space="0" w:color="auto"/>
            <w:right w:val="none" w:sz="0" w:space="0" w:color="auto"/>
          </w:divBdr>
        </w:div>
        <w:div w:id="161363197">
          <w:marLeft w:val="0"/>
          <w:marRight w:val="0"/>
          <w:marTop w:val="0"/>
          <w:marBottom w:val="0"/>
          <w:divBdr>
            <w:top w:val="none" w:sz="0" w:space="0" w:color="auto"/>
            <w:left w:val="none" w:sz="0" w:space="0" w:color="auto"/>
            <w:bottom w:val="none" w:sz="0" w:space="0" w:color="auto"/>
            <w:right w:val="none" w:sz="0" w:space="0" w:color="auto"/>
          </w:divBdr>
        </w:div>
        <w:div w:id="1383750401">
          <w:marLeft w:val="0"/>
          <w:marRight w:val="0"/>
          <w:marTop w:val="0"/>
          <w:marBottom w:val="0"/>
          <w:divBdr>
            <w:top w:val="none" w:sz="0" w:space="0" w:color="auto"/>
            <w:left w:val="none" w:sz="0" w:space="0" w:color="auto"/>
            <w:bottom w:val="none" w:sz="0" w:space="0" w:color="auto"/>
            <w:right w:val="none" w:sz="0" w:space="0" w:color="auto"/>
          </w:divBdr>
        </w:div>
        <w:div w:id="1528980382">
          <w:marLeft w:val="0"/>
          <w:marRight w:val="0"/>
          <w:marTop w:val="0"/>
          <w:marBottom w:val="0"/>
          <w:divBdr>
            <w:top w:val="none" w:sz="0" w:space="0" w:color="auto"/>
            <w:left w:val="none" w:sz="0" w:space="0" w:color="auto"/>
            <w:bottom w:val="none" w:sz="0" w:space="0" w:color="auto"/>
            <w:right w:val="none" w:sz="0" w:space="0" w:color="auto"/>
          </w:divBdr>
        </w:div>
        <w:div w:id="1458525870">
          <w:marLeft w:val="0"/>
          <w:marRight w:val="0"/>
          <w:marTop w:val="0"/>
          <w:marBottom w:val="0"/>
          <w:divBdr>
            <w:top w:val="none" w:sz="0" w:space="0" w:color="auto"/>
            <w:left w:val="none" w:sz="0" w:space="0" w:color="auto"/>
            <w:bottom w:val="none" w:sz="0" w:space="0" w:color="auto"/>
            <w:right w:val="none" w:sz="0" w:space="0" w:color="auto"/>
          </w:divBdr>
        </w:div>
        <w:div w:id="2001734326">
          <w:marLeft w:val="0"/>
          <w:marRight w:val="0"/>
          <w:marTop w:val="0"/>
          <w:marBottom w:val="0"/>
          <w:divBdr>
            <w:top w:val="none" w:sz="0" w:space="0" w:color="auto"/>
            <w:left w:val="none" w:sz="0" w:space="0" w:color="auto"/>
            <w:bottom w:val="none" w:sz="0" w:space="0" w:color="auto"/>
            <w:right w:val="none" w:sz="0" w:space="0" w:color="auto"/>
          </w:divBdr>
        </w:div>
        <w:div w:id="1811678006">
          <w:marLeft w:val="0"/>
          <w:marRight w:val="0"/>
          <w:marTop w:val="0"/>
          <w:marBottom w:val="0"/>
          <w:divBdr>
            <w:top w:val="none" w:sz="0" w:space="0" w:color="auto"/>
            <w:left w:val="none" w:sz="0" w:space="0" w:color="auto"/>
            <w:bottom w:val="none" w:sz="0" w:space="0" w:color="auto"/>
            <w:right w:val="none" w:sz="0" w:space="0" w:color="auto"/>
          </w:divBdr>
        </w:div>
      </w:divsChild>
    </w:div>
    <w:div w:id="1257976747">
      <w:bodyDiv w:val="1"/>
      <w:marLeft w:val="0"/>
      <w:marRight w:val="0"/>
      <w:marTop w:val="0"/>
      <w:marBottom w:val="0"/>
      <w:divBdr>
        <w:top w:val="none" w:sz="0" w:space="0" w:color="auto"/>
        <w:left w:val="none" w:sz="0" w:space="0" w:color="auto"/>
        <w:bottom w:val="none" w:sz="0" w:space="0" w:color="auto"/>
        <w:right w:val="none" w:sz="0" w:space="0" w:color="auto"/>
      </w:divBdr>
    </w:div>
    <w:div w:id="1295713097">
      <w:bodyDiv w:val="1"/>
      <w:marLeft w:val="0"/>
      <w:marRight w:val="0"/>
      <w:marTop w:val="0"/>
      <w:marBottom w:val="0"/>
      <w:divBdr>
        <w:top w:val="none" w:sz="0" w:space="0" w:color="auto"/>
        <w:left w:val="none" w:sz="0" w:space="0" w:color="auto"/>
        <w:bottom w:val="none" w:sz="0" w:space="0" w:color="auto"/>
        <w:right w:val="none" w:sz="0" w:space="0" w:color="auto"/>
      </w:divBdr>
    </w:div>
    <w:div w:id="1355574592">
      <w:bodyDiv w:val="1"/>
      <w:marLeft w:val="0"/>
      <w:marRight w:val="0"/>
      <w:marTop w:val="0"/>
      <w:marBottom w:val="0"/>
      <w:divBdr>
        <w:top w:val="none" w:sz="0" w:space="0" w:color="auto"/>
        <w:left w:val="none" w:sz="0" w:space="0" w:color="auto"/>
        <w:bottom w:val="none" w:sz="0" w:space="0" w:color="auto"/>
        <w:right w:val="none" w:sz="0" w:space="0" w:color="auto"/>
      </w:divBdr>
    </w:div>
    <w:div w:id="1651254552">
      <w:bodyDiv w:val="1"/>
      <w:marLeft w:val="0"/>
      <w:marRight w:val="0"/>
      <w:marTop w:val="0"/>
      <w:marBottom w:val="0"/>
      <w:divBdr>
        <w:top w:val="none" w:sz="0" w:space="0" w:color="auto"/>
        <w:left w:val="none" w:sz="0" w:space="0" w:color="auto"/>
        <w:bottom w:val="none" w:sz="0" w:space="0" w:color="auto"/>
        <w:right w:val="none" w:sz="0" w:space="0" w:color="auto"/>
      </w:divBdr>
    </w:div>
    <w:div w:id="1655522027">
      <w:bodyDiv w:val="1"/>
      <w:marLeft w:val="0"/>
      <w:marRight w:val="0"/>
      <w:marTop w:val="0"/>
      <w:marBottom w:val="0"/>
      <w:divBdr>
        <w:top w:val="none" w:sz="0" w:space="0" w:color="auto"/>
        <w:left w:val="none" w:sz="0" w:space="0" w:color="auto"/>
        <w:bottom w:val="none" w:sz="0" w:space="0" w:color="auto"/>
        <w:right w:val="none" w:sz="0" w:space="0" w:color="auto"/>
      </w:divBdr>
    </w:div>
    <w:div w:id="1740395325">
      <w:bodyDiv w:val="1"/>
      <w:marLeft w:val="0"/>
      <w:marRight w:val="0"/>
      <w:marTop w:val="0"/>
      <w:marBottom w:val="0"/>
      <w:divBdr>
        <w:top w:val="none" w:sz="0" w:space="0" w:color="auto"/>
        <w:left w:val="none" w:sz="0" w:space="0" w:color="auto"/>
        <w:bottom w:val="none" w:sz="0" w:space="0" w:color="auto"/>
        <w:right w:val="none" w:sz="0" w:space="0" w:color="auto"/>
      </w:divBdr>
    </w:div>
    <w:div w:id="1933927334">
      <w:bodyDiv w:val="1"/>
      <w:marLeft w:val="0"/>
      <w:marRight w:val="0"/>
      <w:marTop w:val="0"/>
      <w:marBottom w:val="0"/>
      <w:divBdr>
        <w:top w:val="none" w:sz="0" w:space="0" w:color="auto"/>
        <w:left w:val="none" w:sz="0" w:space="0" w:color="auto"/>
        <w:bottom w:val="none" w:sz="0" w:space="0" w:color="auto"/>
        <w:right w:val="none" w:sz="0" w:space="0" w:color="auto"/>
      </w:divBdr>
      <w:divsChild>
        <w:div w:id="139273772">
          <w:marLeft w:val="0"/>
          <w:marRight w:val="0"/>
          <w:marTop w:val="0"/>
          <w:marBottom w:val="0"/>
          <w:divBdr>
            <w:top w:val="none" w:sz="0" w:space="0" w:color="auto"/>
            <w:left w:val="none" w:sz="0" w:space="0" w:color="auto"/>
            <w:bottom w:val="none" w:sz="0" w:space="0" w:color="auto"/>
            <w:right w:val="none" w:sz="0" w:space="0" w:color="auto"/>
          </w:divBdr>
        </w:div>
        <w:div w:id="841315039">
          <w:marLeft w:val="0"/>
          <w:marRight w:val="0"/>
          <w:marTop w:val="0"/>
          <w:marBottom w:val="0"/>
          <w:divBdr>
            <w:top w:val="none" w:sz="0" w:space="0" w:color="auto"/>
            <w:left w:val="none" w:sz="0" w:space="0" w:color="auto"/>
            <w:bottom w:val="none" w:sz="0" w:space="0" w:color="auto"/>
            <w:right w:val="none" w:sz="0" w:space="0" w:color="auto"/>
          </w:divBdr>
          <w:divsChild>
            <w:div w:id="1916430541">
              <w:marLeft w:val="0"/>
              <w:marRight w:val="0"/>
              <w:marTop w:val="0"/>
              <w:marBottom w:val="0"/>
              <w:divBdr>
                <w:top w:val="none" w:sz="0" w:space="0" w:color="auto"/>
                <w:left w:val="none" w:sz="0" w:space="0" w:color="auto"/>
                <w:bottom w:val="none" w:sz="0" w:space="0" w:color="auto"/>
                <w:right w:val="none" w:sz="0" w:space="0" w:color="auto"/>
              </w:divBdr>
            </w:div>
            <w:div w:id="594290052">
              <w:marLeft w:val="0"/>
              <w:marRight w:val="0"/>
              <w:marTop w:val="0"/>
              <w:marBottom w:val="0"/>
              <w:divBdr>
                <w:top w:val="none" w:sz="0" w:space="0" w:color="auto"/>
                <w:left w:val="none" w:sz="0" w:space="0" w:color="auto"/>
                <w:bottom w:val="none" w:sz="0" w:space="0" w:color="auto"/>
                <w:right w:val="none" w:sz="0" w:space="0" w:color="auto"/>
              </w:divBdr>
            </w:div>
            <w:div w:id="1583222139">
              <w:marLeft w:val="0"/>
              <w:marRight w:val="0"/>
              <w:marTop w:val="0"/>
              <w:marBottom w:val="0"/>
              <w:divBdr>
                <w:top w:val="none" w:sz="0" w:space="0" w:color="auto"/>
                <w:left w:val="none" w:sz="0" w:space="0" w:color="auto"/>
                <w:bottom w:val="none" w:sz="0" w:space="0" w:color="auto"/>
                <w:right w:val="none" w:sz="0" w:space="0" w:color="auto"/>
              </w:divBdr>
            </w:div>
            <w:div w:id="5437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3220">
      <w:bodyDiv w:val="1"/>
      <w:marLeft w:val="0"/>
      <w:marRight w:val="0"/>
      <w:marTop w:val="0"/>
      <w:marBottom w:val="0"/>
      <w:divBdr>
        <w:top w:val="none" w:sz="0" w:space="0" w:color="auto"/>
        <w:left w:val="none" w:sz="0" w:space="0" w:color="auto"/>
        <w:bottom w:val="none" w:sz="0" w:space="0" w:color="auto"/>
        <w:right w:val="none" w:sz="0" w:space="0" w:color="auto"/>
      </w:divBdr>
      <w:divsChild>
        <w:div w:id="939340884">
          <w:marLeft w:val="0"/>
          <w:marRight w:val="0"/>
          <w:marTop w:val="0"/>
          <w:marBottom w:val="0"/>
          <w:divBdr>
            <w:top w:val="none" w:sz="0" w:space="0" w:color="auto"/>
            <w:left w:val="none" w:sz="0" w:space="0" w:color="auto"/>
            <w:bottom w:val="none" w:sz="0" w:space="0" w:color="auto"/>
            <w:right w:val="none" w:sz="0" w:space="0" w:color="auto"/>
          </w:divBdr>
        </w:div>
        <w:div w:id="155387427">
          <w:marLeft w:val="0"/>
          <w:marRight w:val="0"/>
          <w:marTop w:val="0"/>
          <w:marBottom w:val="0"/>
          <w:divBdr>
            <w:top w:val="none" w:sz="0" w:space="0" w:color="auto"/>
            <w:left w:val="none" w:sz="0" w:space="0" w:color="auto"/>
            <w:bottom w:val="none" w:sz="0" w:space="0" w:color="auto"/>
            <w:right w:val="none" w:sz="0" w:space="0" w:color="auto"/>
          </w:divBdr>
        </w:div>
        <w:div w:id="1714501052">
          <w:marLeft w:val="0"/>
          <w:marRight w:val="0"/>
          <w:marTop w:val="0"/>
          <w:marBottom w:val="0"/>
          <w:divBdr>
            <w:top w:val="none" w:sz="0" w:space="0" w:color="auto"/>
            <w:left w:val="none" w:sz="0" w:space="0" w:color="auto"/>
            <w:bottom w:val="none" w:sz="0" w:space="0" w:color="auto"/>
            <w:right w:val="none" w:sz="0" w:space="0" w:color="auto"/>
          </w:divBdr>
        </w:div>
        <w:div w:id="3897930">
          <w:marLeft w:val="0"/>
          <w:marRight w:val="0"/>
          <w:marTop w:val="0"/>
          <w:marBottom w:val="0"/>
          <w:divBdr>
            <w:top w:val="none" w:sz="0" w:space="0" w:color="auto"/>
            <w:left w:val="none" w:sz="0" w:space="0" w:color="auto"/>
            <w:bottom w:val="none" w:sz="0" w:space="0" w:color="auto"/>
            <w:right w:val="none" w:sz="0" w:space="0" w:color="auto"/>
          </w:divBdr>
        </w:div>
        <w:div w:id="230114734">
          <w:marLeft w:val="0"/>
          <w:marRight w:val="0"/>
          <w:marTop w:val="0"/>
          <w:marBottom w:val="0"/>
          <w:divBdr>
            <w:top w:val="none" w:sz="0" w:space="0" w:color="auto"/>
            <w:left w:val="none" w:sz="0" w:space="0" w:color="auto"/>
            <w:bottom w:val="none" w:sz="0" w:space="0" w:color="auto"/>
            <w:right w:val="none" w:sz="0" w:space="0" w:color="auto"/>
          </w:divBdr>
        </w:div>
        <w:div w:id="849099673">
          <w:marLeft w:val="0"/>
          <w:marRight w:val="0"/>
          <w:marTop w:val="0"/>
          <w:marBottom w:val="0"/>
          <w:divBdr>
            <w:top w:val="none" w:sz="0" w:space="0" w:color="auto"/>
            <w:left w:val="none" w:sz="0" w:space="0" w:color="auto"/>
            <w:bottom w:val="none" w:sz="0" w:space="0" w:color="auto"/>
            <w:right w:val="none" w:sz="0" w:space="0" w:color="auto"/>
          </w:divBdr>
        </w:div>
        <w:div w:id="2008702289">
          <w:marLeft w:val="0"/>
          <w:marRight w:val="0"/>
          <w:marTop w:val="0"/>
          <w:marBottom w:val="0"/>
          <w:divBdr>
            <w:top w:val="none" w:sz="0" w:space="0" w:color="auto"/>
            <w:left w:val="none" w:sz="0" w:space="0" w:color="auto"/>
            <w:bottom w:val="none" w:sz="0" w:space="0" w:color="auto"/>
            <w:right w:val="none" w:sz="0" w:space="0" w:color="auto"/>
          </w:divBdr>
        </w:div>
        <w:div w:id="143474959">
          <w:marLeft w:val="0"/>
          <w:marRight w:val="0"/>
          <w:marTop w:val="0"/>
          <w:marBottom w:val="0"/>
          <w:divBdr>
            <w:top w:val="none" w:sz="0" w:space="0" w:color="auto"/>
            <w:left w:val="none" w:sz="0" w:space="0" w:color="auto"/>
            <w:bottom w:val="none" w:sz="0" w:space="0" w:color="auto"/>
            <w:right w:val="none" w:sz="0" w:space="0" w:color="auto"/>
          </w:divBdr>
        </w:div>
      </w:divsChild>
    </w:div>
    <w:div w:id="2063484434">
      <w:bodyDiv w:val="1"/>
      <w:marLeft w:val="0"/>
      <w:marRight w:val="0"/>
      <w:marTop w:val="0"/>
      <w:marBottom w:val="0"/>
      <w:divBdr>
        <w:top w:val="none" w:sz="0" w:space="0" w:color="auto"/>
        <w:left w:val="none" w:sz="0" w:space="0" w:color="auto"/>
        <w:bottom w:val="none" w:sz="0" w:space="0" w:color="auto"/>
        <w:right w:val="none" w:sz="0" w:space="0" w:color="auto"/>
      </w:divBdr>
    </w:div>
    <w:div w:id="2071805817">
      <w:bodyDiv w:val="1"/>
      <w:marLeft w:val="0"/>
      <w:marRight w:val="0"/>
      <w:marTop w:val="0"/>
      <w:marBottom w:val="0"/>
      <w:divBdr>
        <w:top w:val="none" w:sz="0" w:space="0" w:color="auto"/>
        <w:left w:val="none" w:sz="0" w:space="0" w:color="auto"/>
        <w:bottom w:val="none" w:sz="0" w:space="0" w:color="auto"/>
        <w:right w:val="none" w:sz="0" w:space="0" w:color="auto"/>
      </w:divBdr>
    </w:div>
    <w:div w:id="2106993374">
      <w:bodyDiv w:val="1"/>
      <w:marLeft w:val="0"/>
      <w:marRight w:val="0"/>
      <w:marTop w:val="0"/>
      <w:marBottom w:val="0"/>
      <w:divBdr>
        <w:top w:val="none" w:sz="0" w:space="0" w:color="auto"/>
        <w:left w:val="none" w:sz="0" w:space="0" w:color="auto"/>
        <w:bottom w:val="none" w:sz="0" w:space="0" w:color="auto"/>
        <w:right w:val="none" w:sz="0" w:space="0" w:color="auto"/>
      </w:divBdr>
      <w:divsChild>
        <w:div w:id="1733231625">
          <w:marLeft w:val="0"/>
          <w:marRight w:val="0"/>
          <w:marTop w:val="0"/>
          <w:marBottom w:val="0"/>
          <w:divBdr>
            <w:top w:val="none" w:sz="0" w:space="0" w:color="auto"/>
            <w:left w:val="none" w:sz="0" w:space="0" w:color="auto"/>
            <w:bottom w:val="none" w:sz="0" w:space="0" w:color="auto"/>
            <w:right w:val="none" w:sz="0" w:space="0" w:color="auto"/>
          </w:divBdr>
          <w:divsChild>
            <w:div w:id="877473096">
              <w:marLeft w:val="0"/>
              <w:marRight w:val="0"/>
              <w:marTop w:val="0"/>
              <w:marBottom w:val="0"/>
              <w:divBdr>
                <w:top w:val="none" w:sz="0" w:space="0" w:color="auto"/>
                <w:left w:val="none" w:sz="0" w:space="0" w:color="auto"/>
                <w:bottom w:val="none" w:sz="0" w:space="0" w:color="auto"/>
                <w:right w:val="none" w:sz="0" w:space="0" w:color="auto"/>
              </w:divBdr>
            </w:div>
            <w:div w:id="666519940">
              <w:marLeft w:val="0"/>
              <w:marRight w:val="0"/>
              <w:marTop w:val="0"/>
              <w:marBottom w:val="0"/>
              <w:divBdr>
                <w:top w:val="none" w:sz="0" w:space="0" w:color="auto"/>
                <w:left w:val="none" w:sz="0" w:space="0" w:color="auto"/>
                <w:bottom w:val="none" w:sz="0" w:space="0" w:color="auto"/>
                <w:right w:val="none" w:sz="0" w:space="0" w:color="auto"/>
              </w:divBdr>
            </w:div>
            <w:div w:id="1568497491">
              <w:marLeft w:val="0"/>
              <w:marRight w:val="0"/>
              <w:marTop w:val="0"/>
              <w:marBottom w:val="0"/>
              <w:divBdr>
                <w:top w:val="none" w:sz="0" w:space="0" w:color="auto"/>
                <w:left w:val="none" w:sz="0" w:space="0" w:color="auto"/>
                <w:bottom w:val="none" w:sz="0" w:space="0" w:color="auto"/>
                <w:right w:val="none" w:sz="0" w:space="0" w:color="auto"/>
              </w:divBdr>
            </w:div>
            <w:div w:id="556166860">
              <w:marLeft w:val="0"/>
              <w:marRight w:val="0"/>
              <w:marTop w:val="0"/>
              <w:marBottom w:val="0"/>
              <w:divBdr>
                <w:top w:val="none" w:sz="0" w:space="0" w:color="auto"/>
                <w:left w:val="none" w:sz="0" w:space="0" w:color="auto"/>
                <w:bottom w:val="none" w:sz="0" w:space="0" w:color="auto"/>
                <w:right w:val="none" w:sz="0" w:space="0" w:color="auto"/>
              </w:divBdr>
            </w:div>
            <w:div w:id="588931777">
              <w:marLeft w:val="0"/>
              <w:marRight w:val="0"/>
              <w:marTop w:val="0"/>
              <w:marBottom w:val="0"/>
              <w:divBdr>
                <w:top w:val="none" w:sz="0" w:space="0" w:color="auto"/>
                <w:left w:val="none" w:sz="0" w:space="0" w:color="auto"/>
                <w:bottom w:val="none" w:sz="0" w:space="0" w:color="auto"/>
                <w:right w:val="none" w:sz="0" w:space="0" w:color="auto"/>
              </w:divBdr>
            </w:div>
            <w:div w:id="834077290">
              <w:marLeft w:val="0"/>
              <w:marRight w:val="0"/>
              <w:marTop w:val="0"/>
              <w:marBottom w:val="0"/>
              <w:divBdr>
                <w:top w:val="none" w:sz="0" w:space="0" w:color="auto"/>
                <w:left w:val="none" w:sz="0" w:space="0" w:color="auto"/>
                <w:bottom w:val="none" w:sz="0" w:space="0" w:color="auto"/>
                <w:right w:val="none" w:sz="0" w:space="0" w:color="auto"/>
              </w:divBdr>
            </w:div>
            <w:div w:id="373190625">
              <w:marLeft w:val="0"/>
              <w:marRight w:val="0"/>
              <w:marTop w:val="0"/>
              <w:marBottom w:val="0"/>
              <w:divBdr>
                <w:top w:val="none" w:sz="0" w:space="0" w:color="auto"/>
                <w:left w:val="none" w:sz="0" w:space="0" w:color="auto"/>
                <w:bottom w:val="none" w:sz="0" w:space="0" w:color="auto"/>
                <w:right w:val="none" w:sz="0" w:space="0" w:color="auto"/>
              </w:divBdr>
            </w:div>
            <w:div w:id="922489206">
              <w:marLeft w:val="0"/>
              <w:marRight w:val="0"/>
              <w:marTop w:val="0"/>
              <w:marBottom w:val="0"/>
              <w:divBdr>
                <w:top w:val="none" w:sz="0" w:space="0" w:color="auto"/>
                <w:left w:val="none" w:sz="0" w:space="0" w:color="auto"/>
                <w:bottom w:val="none" w:sz="0" w:space="0" w:color="auto"/>
                <w:right w:val="none" w:sz="0" w:space="0" w:color="auto"/>
              </w:divBdr>
            </w:div>
          </w:divsChild>
        </w:div>
        <w:div w:id="1619919119">
          <w:marLeft w:val="0"/>
          <w:marRight w:val="0"/>
          <w:marTop w:val="0"/>
          <w:marBottom w:val="0"/>
          <w:divBdr>
            <w:top w:val="none" w:sz="0" w:space="0" w:color="auto"/>
            <w:left w:val="none" w:sz="0" w:space="0" w:color="auto"/>
            <w:bottom w:val="none" w:sz="0" w:space="0" w:color="auto"/>
            <w:right w:val="none" w:sz="0" w:space="0" w:color="auto"/>
          </w:divBdr>
        </w:div>
        <w:div w:id="743332118">
          <w:marLeft w:val="0"/>
          <w:marRight w:val="0"/>
          <w:marTop w:val="0"/>
          <w:marBottom w:val="0"/>
          <w:divBdr>
            <w:top w:val="none" w:sz="0" w:space="0" w:color="auto"/>
            <w:left w:val="none" w:sz="0" w:space="0" w:color="auto"/>
            <w:bottom w:val="none" w:sz="0" w:space="0" w:color="auto"/>
            <w:right w:val="none" w:sz="0" w:space="0" w:color="auto"/>
          </w:divBdr>
        </w:div>
        <w:div w:id="939217935">
          <w:marLeft w:val="0"/>
          <w:marRight w:val="0"/>
          <w:marTop w:val="0"/>
          <w:marBottom w:val="0"/>
          <w:divBdr>
            <w:top w:val="none" w:sz="0" w:space="0" w:color="auto"/>
            <w:left w:val="none" w:sz="0" w:space="0" w:color="auto"/>
            <w:bottom w:val="none" w:sz="0" w:space="0" w:color="auto"/>
            <w:right w:val="none" w:sz="0" w:space="0" w:color="auto"/>
          </w:divBdr>
        </w:div>
        <w:div w:id="1976989349">
          <w:marLeft w:val="0"/>
          <w:marRight w:val="0"/>
          <w:marTop w:val="0"/>
          <w:marBottom w:val="0"/>
          <w:divBdr>
            <w:top w:val="none" w:sz="0" w:space="0" w:color="auto"/>
            <w:left w:val="none" w:sz="0" w:space="0" w:color="auto"/>
            <w:bottom w:val="none" w:sz="0" w:space="0" w:color="auto"/>
            <w:right w:val="none" w:sz="0" w:space="0" w:color="auto"/>
          </w:divBdr>
        </w:div>
        <w:div w:id="100940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hodecz.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mp-client/search/list/ocds-148610-a833258b-fbc4-11ee-b016-82aaee56c84c" TargetMode="External"/><Relationship Id="rId4" Type="http://schemas.openxmlformats.org/officeDocument/2006/relationships/settings" Target="settings.xml"/><Relationship Id="rId9" Type="http://schemas.openxmlformats.org/officeDocument/2006/relationships/hyperlink" Target="https://ezamowienia.gov.pl/mp-client/tenders/ocds-148610-a833258b-fbc4-11ee-b016-82aaee56c84c" TargetMode="External"/><Relationship Id="rId14" Type="http://schemas.openxmlformats.org/officeDocument/2006/relationships/hyperlink" Target="mailto:iod@chode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ED04-C29B-4162-B5B3-252DC1AC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21</Pages>
  <Words>9984</Words>
  <Characters>59905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Starostwo Wlocławek</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A.Sierakowska</dc:creator>
  <cp:lastModifiedBy>Maria Szadkowska</cp:lastModifiedBy>
  <cp:revision>16</cp:revision>
  <cp:lastPrinted>2024-03-08T09:24:00Z</cp:lastPrinted>
  <dcterms:created xsi:type="dcterms:W3CDTF">2024-03-06T09:00:00Z</dcterms:created>
  <dcterms:modified xsi:type="dcterms:W3CDTF">2024-04-16T08:12:00Z</dcterms:modified>
</cp:coreProperties>
</file>