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C4EB" w14:textId="4BDFE881" w:rsidR="00185257" w:rsidRPr="00346276" w:rsidRDefault="00185257" w:rsidP="00346276">
      <w:pPr>
        <w:pStyle w:val="Nagwek1"/>
        <w:jc w:val="center"/>
        <w:rPr>
          <w:rFonts w:ascii="FuturaBlack BT" w:hAnsi="FuturaBlack BT" w:cs="FuturaBlack BT"/>
          <w:b/>
          <w:color w:val="auto"/>
          <w:sz w:val="44"/>
          <w:szCs w:val="44"/>
        </w:rPr>
      </w:pP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SPECYFIKACJA WARUNKÓW</w:t>
      </w:r>
      <w:r w:rsidR="00346276">
        <w:rPr>
          <w:rFonts w:ascii="Arial" w:hAnsi="Arial" w:cs="Arial"/>
          <w:b/>
          <w:color w:val="auto"/>
          <w:sz w:val="44"/>
          <w:szCs w:val="44"/>
          <w14:shadow w14:blurRad="50800" w14:dist="38100" w14:dir="2700000" w14:sx="100000" w14:sy="100000" w14:kx="0" w14:ky="0" w14:algn="tl">
            <w14:srgbClr w14:val="000000">
              <w14:alpha w14:val="60000"/>
            </w14:srgbClr>
          </w14:shadow>
        </w:rPr>
        <w:t xml:space="preserve"> </w:t>
      </w: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ZAMÓWIENIA</w:t>
      </w:r>
    </w:p>
    <w:p w14:paraId="052D454A" w14:textId="77777777" w:rsidR="00185257" w:rsidRDefault="00185257" w:rsidP="00185257">
      <w:pPr>
        <w:pStyle w:val="Nagwek9"/>
      </w:pPr>
      <w:r>
        <w:rPr>
          <w:rFonts w:ascii="FuturaBlack BT" w:hAnsi="FuturaBlack BT" w:cs="FuturaBlack BT"/>
          <w:b/>
          <w:bCs/>
          <w:color w:val="993366"/>
          <w:sz w:val="31"/>
          <w:szCs w:val="31"/>
        </w:rPr>
        <w:tab/>
      </w:r>
    </w:p>
    <w:p w14:paraId="34C7DA29" w14:textId="77777777" w:rsidR="00185257" w:rsidRDefault="00185257" w:rsidP="00185257">
      <w:pPr>
        <w:tabs>
          <w:tab w:val="left" w:pos="0"/>
          <w:tab w:val="left" w:pos="4820"/>
          <w:tab w:val="left" w:pos="5245"/>
        </w:tabs>
        <w:jc w:val="center"/>
        <w:rPr>
          <w:rFonts w:eastAsia="Calibri" w:cs="Calibri"/>
          <w:b/>
          <w:bCs/>
          <w:sz w:val="32"/>
          <w:szCs w:val="32"/>
        </w:rPr>
      </w:pPr>
      <w:r>
        <w:rPr>
          <w:rFonts w:eastAsia="Calibri" w:cs="Calibri"/>
          <w:b/>
          <w:bCs/>
          <w:noProof/>
          <w:sz w:val="32"/>
          <w:szCs w:val="32"/>
        </w:rPr>
        <w:drawing>
          <wp:inline distT="0" distB="0" distL="0" distR="0" wp14:anchorId="32FAC0B3" wp14:editId="58BF5783">
            <wp:extent cx="1304925" cy="1514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14475"/>
                    </a:xfrm>
                    <a:prstGeom prst="rect">
                      <a:avLst/>
                    </a:prstGeom>
                    <a:solidFill>
                      <a:srgbClr val="FFFFFF"/>
                    </a:solidFill>
                    <a:ln>
                      <a:noFill/>
                    </a:ln>
                  </pic:spPr>
                </pic:pic>
              </a:graphicData>
            </a:graphic>
          </wp:inline>
        </w:drawing>
      </w:r>
    </w:p>
    <w:p w14:paraId="72092C29" w14:textId="77777777" w:rsidR="00185257" w:rsidRDefault="00185257" w:rsidP="00185257">
      <w:pPr>
        <w:pStyle w:val="Standard"/>
        <w:jc w:val="center"/>
        <w:rPr>
          <w:rFonts w:eastAsia="Calibri" w:cs="Calibri"/>
          <w:b/>
          <w:bCs/>
          <w:color w:val="auto"/>
          <w:sz w:val="32"/>
          <w:szCs w:val="32"/>
          <w:lang w:val="pl-PL"/>
        </w:rPr>
      </w:pPr>
    </w:p>
    <w:p w14:paraId="64F015DB"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MIASTO I GMINA CHODECZ</w:t>
      </w:r>
    </w:p>
    <w:p w14:paraId="6983613A"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ul. KALISKA 2, 87-860 CHODECZ</w:t>
      </w:r>
    </w:p>
    <w:p w14:paraId="7035D2C5" w14:textId="77777777" w:rsidR="00185257" w:rsidRDefault="00185257" w:rsidP="00185257">
      <w:pPr>
        <w:rPr>
          <w:b/>
          <w:bCs/>
        </w:rPr>
      </w:pPr>
    </w:p>
    <w:p w14:paraId="747F8023" w14:textId="77777777" w:rsidR="00A2142E" w:rsidRPr="00073FDE" w:rsidRDefault="00A2142E" w:rsidP="00A2142E">
      <w:pPr>
        <w:spacing w:before="120" w:after="120" w:line="240" w:lineRule="auto"/>
        <w:rPr>
          <w:rFonts w:asciiTheme="minorHAnsi" w:hAnsiTheme="minorHAnsi" w:cstheme="minorHAnsi"/>
          <w:sz w:val="22"/>
          <w:szCs w:val="22"/>
        </w:rPr>
      </w:pPr>
      <w:r w:rsidRPr="00346276">
        <w:rPr>
          <w:rFonts w:asciiTheme="minorHAnsi" w:hAnsiTheme="minorHAnsi" w:cstheme="minorHAnsi"/>
          <w:b/>
          <w:bCs/>
          <w:sz w:val="22"/>
          <w:szCs w:val="22"/>
        </w:rPr>
        <w:t>Zamawiający</w:t>
      </w:r>
      <w:r w:rsidRPr="00346276">
        <w:rPr>
          <w:rFonts w:asciiTheme="minorHAnsi" w:hAnsiTheme="minorHAnsi" w:cstheme="minorHAnsi"/>
          <w:sz w:val="22"/>
          <w:szCs w:val="22"/>
        </w:rPr>
        <w:t xml:space="preserve">: </w:t>
      </w:r>
      <w:r w:rsidRPr="00073FDE">
        <w:rPr>
          <w:rFonts w:asciiTheme="minorHAnsi" w:hAnsiTheme="minorHAnsi" w:cstheme="minorHAnsi"/>
          <w:sz w:val="22"/>
          <w:szCs w:val="22"/>
        </w:rPr>
        <w:t>Miasto i Gmina Chodecz</w:t>
      </w:r>
    </w:p>
    <w:p w14:paraId="4FF5568A" w14:textId="11AE276A" w:rsidR="00F746B9" w:rsidRPr="00F746B9" w:rsidRDefault="00A2142E" w:rsidP="00F746B9">
      <w:pPr>
        <w:ind w:right="221"/>
        <w:jc w:val="both"/>
        <w:rPr>
          <w:rFonts w:asciiTheme="minorHAnsi" w:hAnsiTheme="minorHAnsi" w:cstheme="minorHAnsi"/>
          <w:color w:val="000000"/>
        </w:rPr>
      </w:pPr>
      <w:r w:rsidRPr="00F746B9">
        <w:rPr>
          <w:rFonts w:asciiTheme="minorHAnsi" w:hAnsiTheme="minorHAnsi" w:cstheme="minorHAnsi"/>
          <w:b/>
          <w:bCs/>
          <w:sz w:val="22"/>
          <w:szCs w:val="22"/>
        </w:rPr>
        <w:t xml:space="preserve">Przedmiot zamówienia: </w:t>
      </w:r>
      <w:r w:rsidR="00F746B9" w:rsidRPr="00F746B9">
        <w:rPr>
          <w:rFonts w:asciiTheme="minorHAnsi" w:hAnsiTheme="minorHAnsi" w:cstheme="minorHAnsi"/>
          <w:b/>
          <w:sz w:val="22"/>
          <w:szCs w:val="22"/>
        </w:rPr>
        <w:t>„Rozwój infrastruktury wodociągowej na terenie Gminy Chodecz” w systemie „zaprojektuj i wybuduj”</w:t>
      </w:r>
    </w:p>
    <w:p w14:paraId="4094640D" w14:textId="77777777" w:rsidR="00A2142E" w:rsidRPr="00073FDE" w:rsidRDefault="00A2142E" w:rsidP="00A2142E">
      <w:pPr>
        <w:widowControl w:val="0"/>
        <w:autoSpaceDE w:val="0"/>
        <w:autoSpaceDN w:val="0"/>
        <w:adjustRightInd w:val="0"/>
        <w:spacing w:before="120" w:after="120"/>
        <w:rPr>
          <w:rFonts w:asciiTheme="minorHAnsi" w:hAnsiTheme="minorHAnsi" w:cstheme="minorHAnsi"/>
          <w:b/>
          <w:kern w:val="0"/>
          <w:sz w:val="22"/>
          <w:szCs w:val="22"/>
          <w:lang w:eastAsia="en-US"/>
        </w:rPr>
      </w:pPr>
      <w:r w:rsidRPr="00073FDE">
        <w:rPr>
          <w:rFonts w:asciiTheme="minorHAnsi" w:hAnsiTheme="minorHAnsi" w:cstheme="minorHAnsi"/>
          <w:b/>
          <w:kern w:val="0"/>
          <w:sz w:val="22"/>
          <w:szCs w:val="22"/>
          <w:lang w:eastAsia="en-US"/>
        </w:rPr>
        <w:t xml:space="preserve">Tryb udzielenia zamówienia: </w:t>
      </w:r>
      <w:r w:rsidRPr="00073FDE">
        <w:rPr>
          <w:rFonts w:asciiTheme="minorHAnsi" w:hAnsiTheme="minorHAnsi" w:cstheme="minorHAnsi"/>
          <w:kern w:val="0"/>
          <w:sz w:val="22"/>
          <w:szCs w:val="22"/>
          <w:lang w:eastAsia="en-US"/>
        </w:rPr>
        <w:t>tryb podstawowy bez negocjacji</w:t>
      </w:r>
    </w:p>
    <w:p w14:paraId="17CF1B18" w14:textId="3B4DE89E" w:rsidR="00A2142E" w:rsidRPr="00073FDE" w:rsidRDefault="00A2142E" w:rsidP="00A2142E">
      <w:pPr>
        <w:spacing w:before="120" w:after="120" w:line="240" w:lineRule="auto"/>
        <w:rPr>
          <w:rFonts w:asciiTheme="minorHAnsi" w:hAnsiTheme="minorHAnsi" w:cstheme="minorHAnsi"/>
          <w:b/>
          <w:bCs/>
          <w:kern w:val="0"/>
          <w:sz w:val="22"/>
          <w:szCs w:val="22"/>
          <w:lang w:eastAsia="en-US"/>
        </w:rPr>
      </w:pPr>
      <w:r w:rsidRPr="00073FDE">
        <w:rPr>
          <w:rFonts w:asciiTheme="minorHAnsi" w:hAnsiTheme="minorHAnsi" w:cstheme="minorHAnsi"/>
          <w:b/>
          <w:kern w:val="0"/>
          <w:sz w:val="22"/>
          <w:szCs w:val="22"/>
          <w:lang w:eastAsia="en-US"/>
        </w:rPr>
        <w:t xml:space="preserve">Znak postępowania: </w:t>
      </w:r>
      <w:r w:rsidRPr="00073FDE">
        <w:rPr>
          <w:rFonts w:asciiTheme="minorHAnsi" w:hAnsiTheme="minorHAnsi" w:cstheme="minorHAnsi"/>
          <w:kern w:val="0"/>
          <w:sz w:val="22"/>
          <w:szCs w:val="22"/>
          <w:lang w:eastAsia="en-US"/>
        </w:rPr>
        <w:t>In.272.</w:t>
      </w:r>
      <w:r w:rsidR="00F746B9">
        <w:rPr>
          <w:rFonts w:asciiTheme="minorHAnsi" w:hAnsiTheme="minorHAnsi" w:cstheme="minorHAnsi"/>
          <w:kern w:val="0"/>
          <w:sz w:val="22"/>
          <w:szCs w:val="22"/>
          <w:lang w:eastAsia="en-US"/>
        </w:rPr>
        <w:t>9</w:t>
      </w:r>
      <w:r w:rsidRPr="00073FDE">
        <w:rPr>
          <w:rFonts w:asciiTheme="minorHAnsi" w:hAnsiTheme="minorHAnsi" w:cstheme="minorHAnsi"/>
          <w:kern w:val="0"/>
          <w:sz w:val="22"/>
          <w:szCs w:val="22"/>
          <w:lang w:eastAsia="en-US"/>
        </w:rPr>
        <w:t>.2024</w:t>
      </w:r>
    </w:p>
    <w:p w14:paraId="7F4F2F6C" w14:textId="77777777" w:rsidR="00A2142E" w:rsidRPr="00346276" w:rsidRDefault="00A2142E" w:rsidP="00A2142E">
      <w:pPr>
        <w:spacing w:before="120" w:after="120" w:line="240" w:lineRule="auto"/>
        <w:rPr>
          <w:rFonts w:asciiTheme="minorHAnsi" w:hAnsiTheme="minorHAnsi" w:cstheme="minorHAnsi"/>
          <w:b/>
          <w:sz w:val="22"/>
          <w:szCs w:val="22"/>
        </w:rPr>
      </w:pPr>
      <w:r w:rsidRPr="00346276">
        <w:rPr>
          <w:rFonts w:asciiTheme="minorHAnsi" w:hAnsiTheme="minorHAnsi" w:cstheme="minorHAnsi"/>
          <w:b/>
          <w:sz w:val="22"/>
          <w:szCs w:val="22"/>
        </w:rPr>
        <w:t xml:space="preserve">Rodzaj zamówienia: </w:t>
      </w:r>
      <w:r w:rsidRPr="00346276">
        <w:rPr>
          <w:rFonts w:asciiTheme="minorHAnsi" w:hAnsiTheme="minorHAnsi" w:cstheme="minorHAnsi"/>
          <w:sz w:val="22"/>
          <w:szCs w:val="22"/>
        </w:rPr>
        <w:t xml:space="preserve">roboty budowlane </w:t>
      </w:r>
    </w:p>
    <w:p w14:paraId="5F3DFECC" w14:textId="77777777" w:rsidR="00185257" w:rsidRPr="00EF4CED" w:rsidRDefault="00185257" w:rsidP="00185257">
      <w:pPr>
        <w:pStyle w:val="Standard"/>
        <w:jc w:val="both"/>
        <w:rPr>
          <w:rFonts w:eastAsia="Calibri" w:cs="Calibri"/>
          <w:color w:val="auto"/>
          <w:lang w:val="pl-PL"/>
        </w:rPr>
      </w:pPr>
    </w:p>
    <w:p w14:paraId="6864C74D" w14:textId="77777777" w:rsidR="00185257" w:rsidRDefault="00185257" w:rsidP="00185257">
      <w:pPr>
        <w:pStyle w:val="Standard"/>
        <w:jc w:val="both"/>
        <w:rPr>
          <w:rFonts w:eastAsia="Calibri" w:cs="Calibri"/>
          <w:color w:val="auto"/>
          <w:sz w:val="26"/>
          <w:szCs w:val="26"/>
          <w:lang w:val="pl-PL"/>
        </w:rPr>
      </w:pPr>
    </w:p>
    <w:p w14:paraId="7D3EC417" w14:textId="77777777" w:rsidR="00185257" w:rsidRDefault="00185257" w:rsidP="00185257">
      <w:pPr>
        <w:pStyle w:val="Standard"/>
        <w:jc w:val="both"/>
        <w:rPr>
          <w:rFonts w:eastAsia="Calibri" w:cs="Calibri"/>
          <w:color w:val="auto"/>
          <w:sz w:val="26"/>
          <w:szCs w:val="26"/>
          <w:lang w:val="pl-PL"/>
        </w:rPr>
      </w:pPr>
    </w:p>
    <w:p w14:paraId="6BF58E81" w14:textId="77777777" w:rsidR="00185257" w:rsidRPr="00523032" w:rsidRDefault="00185257" w:rsidP="00185257">
      <w:pPr>
        <w:suppressAutoHyphens/>
        <w:jc w:val="both"/>
        <w:rPr>
          <w:rFonts w:cs="Arial"/>
          <w:lang w:eastAsia="zh-CN"/>
        </w:rPr>
      </w:pPr>
    </w:p>
    <w:p w14:paraId="705D55F6"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Zatwierdził:</w:t>
      </w:r>
    </w:p>
    <w:p w14:paraId="47B7AACA"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Jarosław Grabczyński – Burmistrz Chodcza</w:t>
      </w:r>
    </w:p>
    <w:p w14:paraId="0CD7E7D1" w14:textId="77777777" w:rsidR="00185257" w:rsidRDefault="00185257" w:rsidP="00185257">
      <w:pPr>
        <w:suppressAutoHyphens/>
        <w:jc w:val="both"/>
        <w:rPr>
          <w:rFonts w:cs="Arial"/>
          <w:lang w:eastAsia="zh-CN"/>
        </w:rPr>
      </w:pPr>
      <w:r w:rsidRPr="00523032">
        <w:rPr>
          <w:rFonts w:cs="Arial"/>
          <w:lang w:eastAsia="zh-CN"/>
        </w:rPr>
        <w:t xml:space="preserve">     </w:t>
      </w:r>
    </w:p>
    <w:p w14:paraId="413E2EE2" w14:textId="77777777" w:rsidR="00346276" w:rsidRDefault="00346276" w:rsidP="00185257">
      <w:pPr>
        <w:pStyle w:val="Standard"/>
        <w:spacing w:line="360" w:lineRule="auto"/>
        <w:jc w:val="center"/>
        <w:rPr>
          <w:rFonts w:eastAsia="Calibri" w:cs="Calibri"/>
          <w:b/>
          <w:bCs/>
          <w:color w:val="auto"/>
          <w:lang w:val="pl-PL"/>
        </w:rPr>
      </w:pPr>
    </w:p>
    <w:p w14:paraId="5C161F80" w14:textId="77777777" w:rsidR="00346276" w:rsidRDefault="00346276" w:rsidP="00185257">
      <w:pPr>
        <w:pStyle w:val="Standard"/>
        <w:spacing w:line="360" w:lineRule="auto"/>
        <w:jc w:val="center"/>
        <w:rPr>
          <w:rFonts w:eastAsia="Calibri" w:cs="Calibri"/>
          <w:b/>
          <w:bCs/>
          <w:color w:val="auto"/>
          <w:lang w:val="pl-PL"/>
        </w:rPr>
      </w:pPr>
    </w:p>
    <w:p w14:paraId="7C0B44CE" w14:textId="77777777" w:rsidR="00346276" w:rsidRDefault="00346276" w:rsidP="00185257">
      <w:pPr>
        <w:pStyle w:val="Standard"/>
        <w:spacing w:line="360" w:lineRule="auto"/>
        <w:jc w:val="center"/>
        <w:rPr>
          <w:rFonts w:eastAsia="Calibri" w:cs="Calibri"/>
          <w:b/>
          <w:bCs/>
          <w:color w:val="auto"/>
          <w:lang w:val="pl-PL"/>
        </w:rPr>
      </w:pPr>
    </w:p>
    <w:p w14:paraId="700AAE08" w14:textId="77777777" w:rsidR="00346276" w:rsidRDefault="00346276" w:rsidP="00185257">
      <w:pPr>
        <w:pStyle w:val="Standard"/>
        <w:spacing w:line="360" w:lineRule="auto"/>
        <w:jc w:val="center"/>
        <w:rPr>
          <w:rFonts w:eastAsia="Calibri" w:cs="Calibri"/>
          <w:b/>
          <w:bCs/>
          <w:color w:val="auto"/>
          <w:lang w:val="pl-PL"/>
        </w:rPr>
      </w:pPr>
    </w:p>
    <w:p w14:paraId="55803840" w14:textId="59CAC88F" w:rsidR="00185257" w:rsidRDefault="00185257" w:rsidP="00185257">
      <w:pPr>
        <w:pStyle w:val="Standard"/>
        <w:spacing w:line="360" w:lineRule="auto"/>
        <w:jc w:val="center"/>
        <w:rPr>
          <w:rFonts w:eastAsia="Calibri" w:cs="Calibri"/>
          <w:b/>
          <w:bCs/>
          <w:color w:val="auto"/>
          <w:lang w:val="pl-PL"/>
        </w:rPr>
      </w:pPr>
      <w:r w:rsidRPr="00EA68AF">
        <w:rPr>
          <w:rFonts w:eastAsia="Calibri" w:cs="Calibri"/>
          <w:b/>
          <w:bCs/>
          <w:color w:val="auto"/>
          <w:lang w:val="pl-PL"/>
        </w:rPr>
        <w:t xml:space="preserve">Chodecz, </w:t>
      </w:r>
      <w:r w:rsidR="00D847D4">
        <w:rPr>
          <w:rFonts w:eastAsia="Calibri" w:cs="Calibri"/>
          <w:b/>
          <w:bCs/>
          <w:color w:val="auto"/>
          <w:lang w:val="pl-PL"/>
        </w:rPr>
        <w:t>21</w:t>
      </w:r>
      <w:bookmarkStart w:id="0" w:name="_GoBack"/>
      <w:bookmarkEnd w:id="0"/>
      <w:r w:rsidR="00A2142E">
        <w:rPr>
          <w:rFonts w:eastAsia="Calibri" w:cs="Calibri"/>
          <w:b/>
          <w:bCs/>
          <w:color w:val="auto"/>
          <w:lang w:val="pl-PL"/>
        </w:rPr>
        <w:t>.03</w:t>
      </w:r>
      <w:r w:rsidR="00B03CF8">
        <w:rPr>
          <w:rFonts w:eastAsia="Calibri" w:cs="Calibri"/>
          <w:b/>
          <w:bCs/>
          <w:color w:val="auto"/>
          <w:lang w:val="pl-PL"/>
        </w:rPr>
        <w:t>.2024</w:t>
      </w:r>
      <w:r w:rsidRPr="00EA68AF">
        <w:rPr>
          <w:rFonts w:eastAsia="Calibri" w:cs="Calibri"/>
          <w:b/>
          <w:bCs/>
          <w:color w:val="auto"/>
          <w:lang w:val="pl-PL"/>
        </w:rPr>
        <w:t xml:space="preserve"> r.</w:t>
      </w:r>
    </w:p>
    <w:p w14:paraId="72C40D6D" w14:textId="66C0A7F2" w:rsidR="00A2142E" w:rsidRDefault="00A2142E">
      <w:pPr>
        <w:rPr>
          <w:rFonts w:ascii="Calibri" w:eastAsia="Calibri" w:hAnsi="Calibri" w:cs="Calibri"/>
          <w:b/>
          <w:bCs/>
          <w:spacing w:val="0"/>
          <w:kern w:val="1"/>
          <w:sz w:val="24"/>
          <w:lang w:eastAsia="zh-CN" w:bidi="en-US"/>
        </w:rPr>
      </w:pPr>
      <w:r>
        <w:rPr>
          <w:rFonts w:eastAsia="Calibri" w:cs="Calibri"/>
          <w:b/>
          <w:bCs/>
        </w:rPr>
        <w:br w:type="page"/>
      </w:r>
    </w:p>
    <w:p w14:paraId="1845B839" w14:textId="4FB2B5F6" w:rsidR="00A9496A" w:rsidRPr="00744A0E" w:rsidRDefault="00A9496A"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NAZWA ORAZ ADRES ZAMAWIAJĄCEGO, NUMER TELEFONU, ADRES POCZTY ELEKTRONICZNEJ ORAZ STRONY INTERNETOWEJ PROWADZONEGO POSTĘPOWANIA</w:t>
      </w:r>
    </w:p>
    <w:p w14:paraId="7590727B" w14:textId="414A4D87" w:rsidR="00A9496A" w:rsidRPr="00744A0E" w:rsidRDefault="00185257" w:rsidP="00395BD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kern w:val="0"/>
          <w:sz w:val="22"/>
          <w:szCs w:val="22"/>
          <w:lang w:eastAsia="en-US"/>
        </w:rPr>
        <w:t>Miasto i Gmina Chodecz</w:t>
      </w:r>
    </w:p>
    <w:p w14:paraId="27E14049" w14:textId="76FA98CC"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ul. Kaliska 2</w:t>
      </w:r>
    </w:p>
    <w:p w14:paraId="24FFB41A" w14:textId="5A8CFA54"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 xml:space="preserve">87-860 Chodecz </w:t>
      </w:r>
    </w:p>
    <w:p w14:paraId="6D6C4187" w14:textId="145E9B36" w:rsidR="00185257" w:rsidRPr="00744A0E" w:rsidRDefault="00185257"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NIP: 888-28-94-988</w:t>
      </w:r>
    </w:p>
    <w:p w14:paraId="20C64B1C" w14:textId="4C017692" w:rsidR="00A9496A" w:rsidRPr="00744A0E" w:rsidRDefault="00A9496A" w:rsidP="00395BD7">
      <w:pPr>
        <w:autoSpaceDE w:val="0"/>
        <w:autoSpaceDN w:val="0"/>
        <w:adjustRightInd w:val="0"/>
        <w:spacing w:after="0" w:line="240" w:lineRule="auto"/>
        <w:rPr>
          <w:rFonts w:asciiTheme="minorHAnsi" w:hAnsiTheme="minorHAnsi" w:cstheme="minorHAnsi"/>
          <w:bCs/>
          <w:kern w:val="0"/>
          <w:sz w:val="22"/>
          <w:szCs w:val="22"/>
          <w:lang w:eastAsia="en-US"/>
        </w:rPr>
      </w:pPr>
      <w:r w:rsidRPr="00744A0E">
        <w:rPr>
          <w:rFonts w:asciiTheme="minorHAnsi" w:hAnsiTheme="minorHAnsi" w:cstheme="minorHAnsi"/>
          <w:kern w:val="0"/>
          <w:sz w:val="22"/>
          <w:szCs w:val="22"/>
          <w:lang w:eastAsia="en-US"/>
        </w:rPr>
        <w:t>tel.: (54) 284</w:t>
      </w:r>
      <w:r w:rsidR="003F7356" w:rsidRPr="00744A0E">
        <w:rPr>
          <w:rFonts w:asciiTheme="minorHAnsi" w:hAnsiTheme="minorHAnsi" w:cstheme="minorHAnsi"/>
          <w:kern w:val="0"/>
          <w:sz w:val="22"/>
          <w:szCs w:val="22"/>
          <w:lang w:eastAsia="en-US"/>
        </w:rPr>
        <w:t>8-070</w:t>
      </w:r>
    </w:p>
    <w:p w14:paraId="6862FE1F" w14:textId="190ACEF8" w:rsidR="00185257" w:rsidRDefault="00591E85" w:rsidP="00185257">
      <w:pPr>
        <w:autoSpaceDE w:val="0"/>
        <w:autoSpaceDN w:val="0"/>
        <w:adjustRightInd w:val="0"/>
        <w:spacing w:after="0" w:line="240" w:lineRule="auto"/>
        <w:rPr>
          <w:rFonts w:asciiTheme="minorHAnsi" w:hAnsiTheme="minorHAnsi" w:cstheme="minorHAnsi"/>
          <w:b/>
          <w:kern w:val="0"/>
          <w:sz w:val="22"/>
          <w:szCs w:val="22"/>
          <w:lang w:eastAsia="en-US"/>
        </w:rPr>
      </w:pPr>
      <w:r w:rsidRPr="002A7C0C">
        <w:rPr>
          <w:rFonts w:asciiTheme="minorHAnsi" w:hAnsiTheme="minorHAnsi" w:cstheme="minorHAnsi"/>
          <w:bCs/>
          <w:kern w:val="0"/>
          <w:sz w:val="22"/>
          <w:szCs w:val="22"/>
          <w:lang w:eastAsia="en-US"/>
        </w:rPr>
        <w:t xml:space="preserve">Skrzynka e-PUAP: </w:t>
      </w:r>
      <w:r w:rsidR="00185257" w:rsidRPr="002A7C0C">
        <w:rPr>
          <w:rFonts w:asciiTheme="minorHAnsi" w:hAnsiTheme="minorHAnsi" w:cstheme="minorHAnsi"/>
          <w:b/>
          <w:sz w:val="22"/>
          <w:szCs w:val="22"/>
        </w:rPr>
        <w:t>/</w:t>
      </w:r>
      <w:proofErr w:type="spellStart"/>
      <w:r w:rsidR="00185257" w:rsidRPr="002A7C0C">
        <w:rPr>
          <w:rFonts w:asciiTheme="minorHAnsi" w:hAnsiTheme="minorHAnsi" w:cstheme="minorHAnsi"/>
          <w:b/>
          <w:sz w:val="22"/>
          <w:szCs w:val="22"/>
        </w:rPr>
        <w:t>UMiGChodecz</w:t>
      </w:r>
      <w:proofErr w:type="spellEnd"/>
      <w:r w:rsidR="00185257" w:rsidRPr="002A7C0C">
        <w:rPr>
          <w:rFonts w:asciiTheme="minorHAnsi" w:hAnsiTheme="minorHAnsi" w:cstheme="minorHAnsi"/>
          <w:b/>
          <w:sz w:val="22"/>
          <w:szCs w:val="22"/>
        </w:rPr>
        <w:t>/skrytka</w:t>
      </w:r>
      <w:r w:rsidR="00185257" w:rsidRPr="002A7C0C">
        <w:rPr>
          <w:rFonts w:asciiTheme="minorHAnsi" w:hAnsiTheme="minorHAnsi" w:cstheme="minorHAnsi"/>
          <w:b/>
          <w:kern w:val="0"/>
          <w:sz w:val="22"/>
          <w:szCs w:val="22"/>
          <w:lang w:eastAsia="en-US"/>
        </w:rPr>
        <w:t xml:space="preserve"> </w:t>
      </w:r>
    </w:p>
    <w:p w14:paraId="4EB2C09C" w14:textId="4581E9E7" w:rsidR="008F44C3" w:rsidRPr="0051070A" w:rsidRDefault="0051070A" w:rsidP="00185257">
      <w:pPr>
        <w:autoSpaceDE w:val="0"/>
        <w:autoSpaceDN w:val="0"/>
        <w:adjustRightInd w:val="0"/>
        <w:spacing w:after="0" w:line="240" w:lineRule="auto"/>
        <w:rPr>
          <w:rFonts w:asciiTheme="minorHAnsi" w:hAnsiTheme="minorHAnsi" w:cstheme="minorHAnsi"/>
          <w:color w:val="000000"/>
          <w:kern w:val="0"/>
          <w:sz w:val="22"/>
          <w:szCs w:val="22"/>
          <w:lang w:eastAsia="en-US"/>
        </w:rPr>
      </w:pPr>
      <w:r w:rsidRPr="0051070A">
        <w:rPr>
          <w:rFonts w:asciiTheme="minorHAnsi" w:hAnsiTheme="minorHAnsi" w:cstheme="minorHAnsi"/>
          <w:color w:val="000000"/>
          <w:kern w:val="0"/>
          <w:sz w:val="22"/>
          <w:szCs w:val="22"/>
          <w:lang w:eastAsia="en-US"/>
        </w:rPr>
        <w:t xml:space="preserve">Adres poczty elektronicznej /e-mail/: </w:t>
      </w:r>
      <w:r w:rsidR="00B03CF8">
        <w:rPr>
          <w:rFonts w:asciiTheme="minorHAnsi" w:hAnsiTheme="minorHAnsi" w:cstheme="minorHAnsi"/>
          <w:b/>
          <w:color w:val="000000"/>
          <w:kern w:val="0"/>
          <w:sz w:val="22"/>
          <w:szCs w:val="22"/>
          <w:lang w:eastAsia="en-US"/>
        </w:rPr>
        <w:t>urzad</w:t>
      </w:r>
      <w:r w:rsidRPr="0051070A">
        <w:rPr>
          <w:rFonts w:asciiTheme="minorHAnsi" w:hAnsiTheme="minorHAnsi" w:cstheme="minorHAnsi"/>
          <w:b/>
          <w:color w:val="000000"/>
          <w:kern w:val="0"/>
          <w:sz w:val="22"/>
          <w:szCs w:val="22"/>
          <w:lang w:eastAsia="en-US"/>
        </w:rPr>
        <w:t>@chodecz.pl</w:t>
      </w:r>
      <w:r w:rsidRPr="0051070A">
        <w:rPr>
          <w:rFonts w:asciiTheme="minorHAnsi" w:hAnsiTheme="minorHAnsi" w:cstheme="minorHAnsi"/>
          <w:color w:val="000000"/>
          <w:kern w:val="0"/>
          <w:sz w:val="22"/>
          <w:szCs w:val="22"/>
          <w:lang w:eastAsia="en-US"/>
        </w:rPr>
        <w:t xml:space="preserve">  </w:t>
      </w:r>
    </w:p>
    <w:p w14:paraId="33E0A559" w14:textId="7FADBC1F" w:rsidR="006D41D0" w:rsidRPr="00B03CF8" w:rsidRDefault="002A7C0C" w:rsidP="00B03CF8">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 xml:space="preserve">Adres strony internetowej prowadzonego postępowania – </w:t>
      </w:r>
      <w:r w:rsidRPr="002A7C0C">
        <w:rPr>
          <w:rFonts w:asciiTheme="minorHAnsi" w:hAnsiTheme="minorHAnsi" w:cstheme="minorHAnsi"/>
          <w:b/>
          <w:bCs/>
          <w:color w:val="000000"/>
          <w:kern w:val="0"/>
          <w:sz w:val="22"/>
          <w:szCs w:val="22"/>
          <w:lang w:eastAsia="en-US"/>
        </w:rPr>
        <w:t xml:space="preserve">link prowadzący bezpośrednio (po zalogowaniu się na konto użytkownik) do rozbudowanego widoku postępowania na Platformie e-Zamówienia, umożliwiającego wykorzystanie pełnej funkcjonalności platformy, w tym do m.in. złożenia oferty oraz komunikacji z Zamawiającym: </w:t>
      </w:r>
    </w:p>
    <w:p w14:paraId="23DF7CCD" w14:textId="2697AE23" w:rsidR="003F3AF8" w:rsidRDefault="008871CB" w:rsidP="004D173A">
      <w:pPr>
        <w:autoSpaceDE w:val="0"/>
        <w:spacing w:after="0" w:line="240" w:lineRule="auto"/>
        <w:jc w:val="both"/>
        <w:rPr>
          <w:rFonts w:asciiTheme="minorHAnsi" w:hAnsiTheme="minorHAnsi" w:cstheme="minorHAnsi"/>
          <w:color w:val="000000"/>
          <w:kern w:val="0"/>
          <w:sz w:val="22"/>
          <w:szCs w:val="22"/>
          <w:lang w:eastAsia="en-US"/>
        </w:rPr>
      </w:pPr>
      <w:hyperlink r:id="rId9" w:history="1">
        <w:r w:rsidR="003F3AF8" w:rsidRPr="003A362A">
          <w:rPr>
            <w:rStyle w:val="Hipercze"/>
            <w:rFonts w:asciiTheme="minorHAnsi" w:hAnsiTheme="minorHAnsi" w:cstheme="minorHAnsi"/>
            <w:kern w:val="0"/>
            <w:sz w:val="22"/>
            <w:szCs w:val="22"/>
            <w:lang w:eastAsia="en-US"/>
          </w:rPr>
          <w:t>https://ezamowienia.gov.pl/mp-client/tenders/ocds-148610-6e1c4d45-e5d4-11ee-9c02-ce2b643d361d</w:t>
        </w:r>
      </w:hyperlink>
      <w:r w:rsidR="003F3AF8">
        <w:rPr>
          <w:rFonts w:asciiTheme="minorHAnsi" w:hAnsiTheme="minorHAnsi" w:cstheme="minorHAnsi"/>
          <w:color w:val="000000"/>
          <w:kern w:val="0"/>
          <w:sz w:val="22"/>
          <w:szCs w:val="22"/>
          <w:lang w:eastAsia="en-US"/>
        </w:rPr>
        <w:t xml:space="preserve"> </w:t>
      </w:r>
    </w:p>
    <w:p w14:paraId="2F79BCC2" w14:textId="5376AB67" w:rsidR="004D173A" w:rsidRPr="004D173A" w:rsidRDefault="004D173A" w:rsidP="004D173A">
      <w:pPr>
        <w:autoSpaceDE w:val="0"/>
        <w:spacing w:after="0" w:line="240" w:lineRule="auto"/>
        <w:jc w:val="both"/>
        <w:rPr>
          <w:rFonts w:asciiTheme="minorHAnsi" w:hAnsiTheme="minorHAnsi" w:cstheme="minorHAnsi"/>
          <w:sz w:val="22"/>
          <w:szCs w:val="22"/>
        </w:rPr>
      </w:pPr>
      <w:r w:rsidRPr="00B80401">
        <w:rPr>
          <w:rFonts w:asciiTheme="minorHAnsi" w:hAnsiTheme="minorHAnsi" w:cstheme="minorHAnsi"/>
          <w:color w:val="000000"/>
          <w:kern w:val="0"/>
          <w:sz w:val="22"/>
          <w:szCs w:val="22"/>
          <w:lang w:eastAsia="en-US"/>
        </w:rPr>
        <w:t>Postępowanie można wyszukać również ze strony głównej Platformy e-Zamówienia: (Przycisk: „Przeglądaj</w:t>
      </w:r>
      <w:r w:rsidRPr="004D173A">
        <w:rPr>
          <w:rFonts w:asciiTheme="minorHAnsi" w:hAnsiTheme="minorHAnsi" w:cstheme="minorHAnsi"/>
          <w:color w:val="000000"/>
          <w:kern w:val="0"/>
          <w:sz w:val="22"/>
          <w:szCs w:val="22"/>
          <w:lang w:eastAsia="en-US"/>
        </w:rPr>
        <w:t xml:space="preserve">: postępowania/konkursy”) – </w:t>
      </w:r>
      <w:r w:rsidRPr="004D173A">
        <w:rPr>
          <w:rFonts w:asciiTheme="minorHAnsi" w:hAnsiTheme="minorHAnsi" w:cstheme="minorHAnsi"/>
          <w:b/>
          <w:color w:val="000000"/>
          <w:kern w:val="0"/>
          <w:sz w:val="22"/>
          <w:szCs w:val="22"/>
          <w:lang w:eastAsia="en-US"/>
        </w:rPr>
        <w:t>link służy jedynie do zapoznania się z informacjami i dokumentami dotyczącymi postępowania:</w:t>
      </w:r>
    </w:p>
    <w:p w14:paraId="36D31D4C" w14:textId="38D0AC3B" w:rsidR="003F3AF8" w:rsidRPr="00F746B9" w:rsidRDefault="008871CB" w:rsidP="004D173A">
      <w:pPr>
        <w:spacing w:after="0" w:line="240" w:lineRule="auto"/>
        <w:rPr>
          <w:rFonts w:asciiTheme="minorHAnsi" w:hAnsiTheme="minorHAnsi" w:cstheme="minorHAnsi"/>
          <w:sz w:val="22"/>
          <w:szCs w:val="22"/>
          <w:highlight w:val="yellow"/>
        </w:rPr>
      </w:pPr>
      <w:hyperlink r:id="rId10" w:history="1">
        <w:r w:rsidR="003F3AF8" w:rsidRPr="003A362A">
          <w:rPr>
            <w:rStyle w:val="Hipercze"/>
            <w:rFonts w:asciiTheme="minorHAnsi" w:hAnsiTheme="minorHAnsi" w:cstheme="minorHAnsi"/>
            <w:sz w:val="22"/>
            <w:szCs w:val="22"/>
          </w:rPr>
          <w:t>https://ezamowienia.gov.pl/mp-client/search/list/ocds-148610-6e1c4d45-e5d4-11ee-9c02-ce2b643d361d</w:t>
        </w:r>
      </w:hyperlink>
      <w:r w:rsidR="003F3AF8">
        <w:rPr>
          <w:rFonts w:asciiTheme="minorHAnsi" w:hAnsiTheme="minorHAnsi" w:cstheme="minorHAnsi"/>
          <w:sz w:val="22"/>
          <w:szCs w:val="22"/>
        </w:rPr>
        <w:t xml:space="preserve"> </w:t>
      </w:r>
    </w:p>
    <w:p w14:paraId="1974596B" w14:textId="5FFCF070" w:rsidR="002A7C0C" w:rsidRPr="002A7C0C" w:rsidRDefault="002A7C0C" w:rsidP="009D23D1">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Postępowanie można wyszukać również ze strony głównej Platformy e-Zamówienia (przycisk „Przeglądaj postępowania/konkursy”)</w:t>
      </w:r>
      <w:r>
        <w:rPr>
          <w:rFonts w:asciiTheme="minorHAnsi" w:hAnsiTheme="minorHAnsi" w:cstheme="minorHAnsi"/>
          <w:color w:val="000000"/>
          <w:kern w:val="0"/>
          <w:sz w:val="22"/>
          <w:szCs w:val="22"/>
          <w:lang w:eastAsia="en-US"/>
        </w:rPr>
        <w:t>.</w:t>
      </w:r>
    </w:p>
    <w:p w14:paraId="2150E622" w14:textId="030FA518" w:rsidR="001531B3" w:rsidRDefault="002A7C0C" w:rsidP="001531B3">
      <w:pPr>
        <w:pStyle w:val="Default"/>
        <w:jc w:val="both"/>
      </w:pPr>
      <w:r w:rsidRPr="00DB7D27">
        <w:rPr>
          <w:rFonts w:asciiTheme="minorHAnsi" w:hAnsiTheme="minorHAnsi" w:cstheme="minorHAnsi"/>
          <w:b/>
          <w:bCs/>
          <w:sz w:val="22"/>
          <w:szCs w:val="22"/>
        </w:rPr>
        <w:t>Identyfikator (ID) postępowania na Platformie e-</w:t>
      </w:r>
      <w:r w:rsidRPr="00DB7D27">
        <w:rPr>
          <w:rFonts w:asciiTheme="minorHAnsi" w:hAnsiTheme="minorHAnsi" w:cstheme="minorHAnsi"/>
          <w:b/>
          <w:sz w:val="22"/>
          <w:szCs w:val="22"/>
        </w:rPr>
        <w:t xml:space="preserve">Zamówienia: </w:t>
      </w:r>
      <w:r w:rsidR="003F3AF8" w:rsidRPr="003F3AF8">
        <w:rPr>
          <w:rFonts w:asciiTheme="minorHAnsi" w:hAnsiTheme="minorHAnsi" w:cstheme="minorHAnsi"/>
          <w:b/>
          <w:sz w:val="22"/>
          <w:szCs w:val="22"/>
        </w:rPr>
        <w:t>ocds-148610-6e1c4d45-e5d4-11ee-9c02-ce2b643d361d</w:t>
      </w:r>
    </w:p>
    <w:p w14:paraId="0A3D32C8" w14:textId="77777777" w:rsidR="003F3AF8" w:rsidRPr="00744A0E" w:rsidRDefault="003F3AF8" w:rsidP="001531B3">
      <w:pPr>
        <w:pStyle w:val="Default"/>
        <w:jc w:val="both"/>
        <w:rPr>
          <w:rFonts w:asciiTheme="minorHAnsi" w:hAnsiTheme="minorHAnsi" w:cstheme="minorHAnsi"/>
          <w:bCs/>
          <w:sz w:val="22"/>
          <w:szCs w:val="22"/>
        </w:rPr>
      </w:pPr>
    </w:p>
    <w:p w14:paraId="430FAF21" w14:textId="66495410"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ADRES STRONY INTERNETOWEJ, NA KTÓREJ UDOSTĘPNIANE BĘDĄ ZMIANY I WYJAŚNIENIA TREŚCI SWZ ORAZ INNE DOKUMENTY ZAMÓWIENIA BEZPOŚREDNIO ZWIĄZANE Z POSTĘP</w:t>
      </w:r>
      <w:r w:rsidR="00E737BD" w:rsidRPr="00744A0E">
        <w:rPr>
          <w:rFonts w:asciiTheme="minorHAnsi" w:hAnsiTheme="minorHAnsi" w:cstheme="minorHAnsi"/>
          <w:b/>
          <w:spacing w:val="0"/>
          <w:kern w:val="0"/>
          <w:sz w:val="22"/>
          <w:szCs w:val="22"/>
        </w:rPr>
        <w:t>OWANIEM O UDZIELENIE ZAMÓWIENIA</w:t>
      </w:r>
    </w:p>
    <w:p w14:paraId="55834298" w14:textId="134910E6" w:rsidR="00E737BD" w:rsidRPr="002A7C0C" w:rsidRDefault="00E737BD" w:rsidP="004209B3">
      <w:pPr>
        <w:spacing w:after="0" w:line="240" w:lineRule="auto"/>
        <w:jc w:val="both"/>
        <w:rPr>
          <w:rStyle w:val="Hipercze"/>
          <w:rFonts w:asciiTheme="minorHAnsi" w:hAnsiTheme="minorHAnsi" w:cstheme="minorHAnsi"/>
          <w:color w:val="auto"/>
          <w:kern w:val="0"/>
          <w:sz w:val="22"/>
          <w:szCs w:val="22"/>
          <w:u w:val="none"/>
          <w:lang w:eastAsia="en-US"/>
        </w:rPr>
      </w:pPr>
      <w:r w:rsidRPr="002A7C0C">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w:t>
      </w:r>
      <w:hyperlink r:id="rId11" w:history="1">
        <w:r w:rsidR="002A7C0C" w:rsidRPr="002A7C0C">
          <w:rPr>
            <w:rStyle w:val="Hipercze"/>
            <w:rFonts w:asciiTheme="minorHAnsi" w:hAnsiTheme="minorHAnsi" w:cstheme="minorHAnsi"/>
            <w:bCs/>
            <w:sz w:val="22"/>
            <w:szCs w:val="22"/>
          </w:rPr>
          <w:t>https://ezamowienia.gov.pl</w:t>
        </w:r>
      </w:hyperlink>
      <w:r w:rsidR="002A7C0C" w:rsidRPr="002A7C0C">
        <w:rPr>
          <w:rFonts w:asciiTheme="minorHAnsi" w:hAnsiTheme="minorHAnsi" w:cstheme="minorHAnsi"/>
          <w:b/>
          <w:bCs/>
          <w:sz w:val="22"/>
          <w:szCs w:val="22"/>
        </w:rPr>
        <w:t xml:space="preserve"> oraz </w:t>
      </w:r>
      <w:hyperlink r:id="rId12" w:history="1">
        <w:r w:rsidR="003F7356" w:rsidRPr="002A7C0C">
          <w:rPr>
            <w:rStyle w:val="Hipercze"/>
            <w:rFonts w:asciiTheme="minorHAnsi" w:hAnsiTheme="minorHAnsi" w:cstheme="minorHAnsi"/>
            <w:kern w:val="0"/>
            <w:sz w:val="22"/>
            <w:szCs w:val="22"/>
            <w:lang w:eastAsia="en-US"/>
          </w:rPr>
          <w:t>www.bip.chodecz.pl</w:t>
        </w:r>
      </w:hyperlink>
      <w:r w:rsidR="00170BDE" w:rsidRPr="002A7C0C">
        <w:rPr>
          <w:rStyle w:val="Hipercze"/>
          <w:rFonts w:asciiTheme="minorHAnsi" w:hAnsiTheme="minorHAnsi" w:cstheme="minorHAnsi"/>
          <w:color w:val="auto"/>
          <w:kern w:val="0"/>
          <w:sz w:val="22"/>
          <w:szCs w:val="22"/>
          <w:u w:val="none"/>
          <w:lang w:eastAsia="en-US"/>
        </w:rPr>
        <w:t>.</w:t>
      </w:r>
    </w:p>
    <w:p w14:paraId="07ADD868" w14:textId="77777777" w:rsidR="00FC513F" w:rsidRPr="00744A0E" w:rsidRDefault="00FC513F" w:rsidP="00395BD7">
      <w:pPr>
        <w:spacing w:after="120" w:line="240" w:lineRule="auto"/>
        <w:jc w:val="both"/>
        <w:rPr>
          <w:rFonts w:asciiTheme="minorHAnsi" w:hAnsiTheme="minorHAnsi" w:cstheme="minorHAnsi"/>
          <w:sz w:val="22"/>
          <w:szCs w:val="22"/>
        </w:rPr>
      </w:pPr>
    </w:p>
    <w:p w14:paraId="4BBE6160" w14:textId="272E9A5C" w:rsidR="002873A4" w:rsidRPr="00744A0E" w:rsidRDefault="00E737BD"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TRYB UDZIELENIA ZAMÓWIENIA</w:t>
      </w:r>
    </w:p>
    <w:p w14:paraId="7ACFFB83" w14:textId="096D619A" w:rsidR="00037BD2" w:rsidRPr="00DE14EC" w:rsidRDefault="00037BD2" w:rsidP="00037BD2">
      <w:pPr>
        <w:spacing w:after="0" w:line="240" w:lineRule="auto"/>
        <w:jc w:val="both"/>
        <w:rPr>
          <w:rFonts w:asciiTheme="minorHAnsi" w:hAnsiTheme="minorHAnsi" w:cstheme="minorHAnsi"/>
          <w:spacing w:val="0"/>
          <w:kern w:val="0"/>
          <w:sz w:val="22"/>
          <w:szCs w:val="22"/>
        </w:rPr>
      </w:pPr>
      <w:r w:rsidRPr="00DE14EC">
        <w:rPr>
          <w:rFonts w:asciiTheme="minorHAnsi" w:hAnsiTheme="minorHAnsi" w:cstheme="minorHAnsi"/>
          <w:sz w:val="22"/>
          <w:szCs w:val="22"/>
        </w:rPr>
        <w:t xml:space="preserve">Postępowanie prowadzone jest w trybie podstawowym opartym na wymaganiach wskazanych w art. 275 pkt 1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zgodnie z ustawą z dnia 11 września 2019 r. Prawo zamówień publicznych </w:t>
      </w:r>
      <w:r w:rsidR="0091575F">
        <w:rPr>
          <w:rFonts w:ascii="Calibri" w:eastAsia="Calibri" w:hAnsi="Calibri" w:cs="Calibri"/>
          <w:sz w:val="22"/>
          <w:szCs w:val="22"/>
        </w:rPr>
        <w:t xml:space="preserve">(Dz. U. z 2023 r. poz. 1605 ze zm.) </w:t>
      </w:r>
      <w:r w:rsidRPr="00DE14EC">
        <w:rPr>
          <w:rFonts w:asciiTheme="minorHAnsi" w:hAnsiTheme="minorHAnsi" w:cstheme="minorHAnsi"/>
          <w:sz w:val="22"/>
          <w:szCs w:val="22"/>
        </w:rPr>
        <w:t xml:space="preserve">oraz aktów wykonawczych do tej ustawy. W przypadku jakichkolwiek wątpliwości, niejasności, wykonawca winien przyjąć, że w pierwszej kolejności mają zastosowanie przepisy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i aktów wykonawczych, a w drugiej kolejności zapisy niniejszej SWZ oraz treść ogłoszenia o zamówieniu.</w:t>
      </w:r>
    </w:p>
    <w:p w14:paraId="2986A139" w14:textId="77777777" w:rsidR="00FC513F" w:rsidRPr="00744A0E" w:rsidRDefault="00FC513F" w:rsidP="00395BD7">
      <w:pPr>
        <w:spacing w:after="120" w:line="240" w:lineRule="auto"/>
        <w:rPr>
          <w:rFonts w:asciiTheme="minorHAnsi" w:hAnsiTheme="minorHAnsi" w:cstheme="minorHAnsi"/>
          <w:spacing w:val="0"/>
          <w:kern w:val="0"/>
          <w:sz w:val="22"/>
          <w:szCs w:val="22"/>
        </w:rPr>
      </w:pPr>
    </w:p>
    <w:p w14:paraId="4B375624" w14:textId="70E5F1F7" w:rsidR="00E737BD" w:rsidRPr="00744A0E" w:rsidRDefault="00E737BD"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INFORMACJA</w:t>
      </w:r>
      <w:r w:rsidR="00A9496A" w:rsidRPr="00744A0E">
        <w:rPr>
          <w:rFonts w:asciiTheme="minorHAnsi" w:hAnsiTheme="minorHAnsi" w:cstheme="minorHAnsi"/>
          <w:b/>
          <w:spacing w:val="0"/>
          <w:kern w:val="0"/>
          <w:sz w:val="22"/>
          <w:szCs w:val="22"/>
        </w:rPr>
        <w:t>, CZY ZAMAWIAJĄCY PRZEWIDUJE WYBÓR NAJKORZYSTNIEJSZEJ OFERTY Z MOŻ</w:t>
      </w:r>
      <w:r w:rsidRPr="00744A0E">
        <w:rPr>
          <w:rFonts w:asciiTheme="minorHAnsi" w:hAnsiTheme="minorHAnsi" w:cstheme="minorHAnsi"/>
          <w:b/>
          <w:spacing w:val="0"/>
          <w:kern w:val="0"/>
          <w:sz w:val="22"/>
          <w:szCs w:val="22"/>
        </w:rPr>
        <w:t>LIWOŚCIĄ PROWADZENIA NEGOCJACJI</w:t>
      </w:r>
    </w:p>
    <w:p w14:paraId="1386997A" w14:textId="68E478B2" w:rsidR="00FC513F" w:rsidRPr="00744A0E" w:rsidRDefault="00E737BD" w:rsidP="004209B3">
      <w:pPr>
        <w:pStyle w:val="Akapitzlist"/>
        <w:spacing w:before="240" w:after="0" w:line="240" w:lineRule="auto"/>
        <w:ind w:left="0"/>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nie przewiduje wyboru najkorzystniejszej oferty z </w:t>
      </w:r>
      <w:r w:rsidR="001033B9" w:rsidRPr="00744A0E">
        <w:rPr>
          <w:rFonts w:asciiTheme="minorHAnsi" w:hAnsiTheme="minorHAnsi" w:cstheme="minorHAnsi"/>
          <w:spacing w:val="0"/>
          <w:kern w:val="0"/>
          <w:sz w:val="22"/>
          <w:szCs w:val="22"/>
        </w:rPr>
        <w:t>możliwością</w:t>
      </w:r>
      <w:r w:rsidRPr="00744A0E">
        <w:rPr>
          <w:rFonts w:asciiTheme="minorHAnsi" w:hAnsiTheme="minorHAnsi" w:cstheme="minorHAnsi"/>
          <w:spacing w:val="0"/>
          <w:kern w:val="0"/>
          <w:sz w:val="22"/>
          <w:szCs w:val="22"/>
        </w:rPr>
        <w:t xml:space="preserve"> prowadzenia negocjacji.</w:t>
      </w:r>
    </w:p>
    <w:p w14:paraId="1FF72134" w14:textId="759C13DA" w:rsidR="00FC513F" w:rsidRDefault="00FC513F"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6EA42D47" w14:textId="2716C1AD"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w:t>
      </w:r>
      <w:r w:rsidR="00E737BD" w:rsidRPr="00744A0E">
        <w:rPr>
          <w:rFonts w:asciiTheme="minorHAnsi" w:hAnsiTheme="minorHAnsi" w:cstheme="minorHAnsi"/>
          <w:b/>
          <w:spacing w:val="0"/>
          <w:kern w:val="0"/>
          <w:sz w:val="22"/>
          <w:szCs w:val="22"/>
        </w:rPr>
        <w:t>PIS PRZEDMIOTU ZAMÓWIENIA</w:t>
      </w:r>
    </w:p>
    <w:p w14:paraId="1131F754" w14:textId="6B5EDD54" w:rsidR="00F746B9" w:rsidRPr="0034337A" w:rsidRDefault="00744A0E" w:rsidP="00F746B9">
      <w:pPr>
        <w:pStyle w:val="Akapitzlist"/>
        <w:widowControl w:val="0"/>
        <w:numPr>
          <w:ilvl w:val="0"/>
          <w:numId w:val="3"/>
        </w:numPr>
        <w:autoSpaceDE w:val="0"/>
        <w:autoSpaceDN w:val="0"/>
        <w:adjustRightInd w:val="0"/>
        <w:spacing w:after="0" w:line="240" w:lineRule="auto"/>
        <w:ind w:right="221"/>
        <w:jc w:val="both"/>
        <w:rPr>
          <w:rFonts w:asciiTheme="minorHAnsi" w:hAnsiTheme="minorHAnsi" w:cstheme="minorHAnsi"/>
          <w:color w:val="000000"/>
          <w:sz w:val="22"/>
          <w:szCs w:val="22"/>
        </w:rPr>
      </w:pPr>
      <w:r w:rsidRPr="0034337A">
        <w:rPr>
          <w:rFonts w:asciiTheme="minorHAnsi" w:hAnsiTheme="minorHAnsi" w:cstheme="minorHAnsi"/>
          <w:sz w:val="22"/>
          <w:szCs w:val="22"/>
        </w:rPr>
        <w:t xml:space="preserve">Przedmiotem zamówienia jest </w:t>
      </w:r>
      <w:r w:rsidR="001531B3" w:rsidRPr="0034337A">
        <w:rPr>
          <w:rFonts w:asciiTheme="minorHAnsi" w:hAnsiTheme="minorHAnsi" w:cstheme="minorHAnsi"/>
          <w:b/>
          <w:sz w:val="22"/>
          <w:szCs w:val="22"/>
        </w:rPr>
        <w:t>„</w:t>
      </w:r>
      <w:r w:rsidR="00F746B9" w:rsidRPr="0034337A">
        <w:rPr>
          <w:rFonts w:asciiTheme="minorHAnsi" w:hAnsiTheme="minorHAnsi" w:cstheme="minorHAnsi"/>
          <w:b/>
          <w:sz w:val="22"/>
          <w:szCs w:val="22"/>
        </w:rPr>
        <w:t>Rozwój infrastruktury wodociągowej na terenie Gminy Chodecz”</w:t>
      </w:r>
      <w:r w:rsidR="00E0475D" w:rsidRPr="0034337A">
        <w:rPr>
          <w:rFonts w:asciiTheme="minorHAnsi" w:hAnsiTheme="minorHAnsi" w:cstheme="minorHAnsi"/>
          <w:b/>
          <w:sz w:val="22"/>
          <w:szCs w:val="22"/>
        </w:rPr>
        <w:t xml:space="preserve"> w systemie „zaprojektuj i wybuduj”.</w:t>
      </w:r>
    </w:p>
    <w:p w14:paraId="1A27BC36" w14:textId="6CF0EBF8" w:rsidR="0060557C" w:rsidRPr="0034337A" w:rsidRDefault="00DB5DF7" w:rsidP="0060557C">
      <w:pPr>
        <w:pStyle w:val="Akapitzlist"/>
        <w:widowControl w:val="0"/>
        <w:numPr>
          <w:ilvl w:val="0"/>
          <w:numId w:val="3"/>
        </w:numPr>
        <w:autoSpaceDE w:val="0"/>
        <w:autoSpaceDN w:val="0"/>
        <w:adjustRightInd w:val="0"/>
        <w:spacing w:after="0" w:line="240" w:lineRule="auto"/>
        <w:jc w:val="both"/>
        <w:rPr>
          <w:rFonts w:asciiTheme="minorHAnsi" w:hAnsiTheme="minorHAnsi" w:cstheme="minorHAnsi"/>
          <w:b/>
          <w:sz w:val="22"/>
          <w:szCs w:val="22"/>
        </w:rPr>
      </w:pPr>
      <w:r w:rsidRPr="0034337A">
        <w:rPr>
          <w:rFonts w:asciiTheme="minorHAnsi" w:hAnsiTheme="minorHAnsi" w:cstheme="minorHAnsi"/>
          <w:sz w:val="22"/>
          <w:szCs w:val="22"/>
        </w:rPr>
        <w:t xml:space="preserve">Inwestycja prowadzona będzie </w:t>
      </w:r>
      <w:r w:rsidR="001531B3" w:rsidRPr="0034337A">
        <w:rPr>
          <w:rFonts w:asciiTheme="minorHAnsi" w:hAnsiTheme="minorHAnsi" w:cstheme="minorHAnsi"/>
          <w:sz w:val="22"/>
          <w:szCs w:val="22"/>
        </w:rPr>
        <w:t xml:space="preserve">na działce nr </w:t>
      </w:r>
      <w:proofErr w:type="spellStart"/>
      <w:r w:rsidR="001531B3" w:rsidRPr="0034337A">
        <w:rPr>
          <w:rFonts w:asciiTheme="minorHAnsi" w:hAnsiTheme="minorHAnsi" w:cstheme="minorHAnsi"/>
          <w:sz w:val="22"/>
          <w:szCs w:val="22"/>
        </w:rPr>
        <w:t>ewid</w:t>
      </w:r>
      <w:proofErr w:type="spellEnd"/>
      <w:r w:rsidR="001531B3" w:rsidRPr="0034337A">
        <w:rPr>
          <w:rFonts w:asciiTheme="minorHAnsi" w:hAnsiTheme="minorHAnsi" w:cstheme="minorHAnsi"/>
          <w:sz w:val="22"/>
          <w:szCs w:val="22"/>
        </w:rPr>
        <w:t xml:space="preserve">. </w:t>
      </w:r>
      <w:r w:rsidR="00E0475D" w:rsidRPr="0034337A">
        <w:rPr>
          <w:rFonts w:asciiTheme="minorHAnsi" w:hAnsiTheme="minorHAnsi" w:cstheme="minorHAnsi"/>
          <w:kern w:val="0"/>
          <w:sz w:val="22"/>
          <w:szCs w:val="22"/>
          <w:lang w:eastAsia="en-US"/>
        </w:rPr>
        <w:t xml:space="preserve">na dz. 133/1 </w:t>
      </w:r>
      <w:proofErr w:type="spellStart"/>
      <w:r w:rsidR="00E0475D" w:rsidRPr="0034337A">
        <w:rPr>
          <w:rFonts w:asciiTheme="minorHAnsi" w:hAnsiTheme="minorHAnsi" w:cstheme="minorHAnsi"/>
          <w:kern w:val="0"/>
          <w:sz w:val="22"/>
          <w:szCs w:val="22"/>
          <w:lang w:eastAsia="en-US"/>
        </w:rPr>
        <w:t>obr</w:t>
      </w:r>
      <w:proofErr w:type="spellEnd"/>
      <w:r w:rsidR="00E0475D" w:rsidRPr="0034337A">
        <w:rPr>
          <w:rFonts w:asciiTheme="minorHAnsi" w:hAnsiTheme="minorHAnsi" w:cstheme="minorHAnsi"/>
          <w:kern w:val="0"/>
          <w:sz w:val="22"/>
          <w:szCs w:val="22"/>
          <w:lang w:eastAsia="en-US"/>
        </w:rPr>
        <w:t>. Wola Adamowa</w:t>
      </w:r>
      <w:r w:rsidR="001531B3" w:rsidRPr="0034337A">
        <w:rPr>
          <w:rFonts w:asciiTheme="minorHAnsi" w:hAnsiTheme="minorHAnsi" w:cstheme="minorHAnsi"/>
          <w:sz w:val="22"/>
          <w:szCs w:val="22"/>
        </w:rPr>
        <w:t xml:space="preserve">, gmina Chodecz. </w:t>
      </w:r>
    </w:p>
    <w:p w14:paraId="413B4BAA" w14:textId="0FC97180" w:rsidR="00FB0CEB" w:rsidRPr="0034337A" w:rsidRDefault="00FB0CEB" w:rsidP="00495415">
      <w:pPr>
        <w:pStyle w:val="Akapitzlist"/>
        <w:numPr>
          <w:ilvl w:val="0"/>
          <w:numId w:val="3"/>
        </w:numPr>
        <w:spacing w:after="0" w:line="240" w:lineRule="auto"/>
        <w:ind w:left="357" w:hanging="357"/>
        <w:contextualSpacing w:val="0"/>
        <w:jc w:val="both"/>
        <w:rPr>
          <w:rFonts w:asciiTheme="minorHAnsi" w:hAnsiTheme="minorHAnsi" w:cstheme="minorHAnsi"/>
          <w:b/>
          <w:spacing w:val="0"/>
          <w:kern w:val="0"/>
          <w:sz w:val="22"/>
          <w:szCs w:val="22"/>
        </w:rPr>
      </w:pPr>
      <w:r w:rsidRPr="0034337A">
        <w:rPr>
          <w:rFonts w:asciiTheme="minorHAnsi" w:hAnsiTheme="minorHAnsi" w:cstheme="minorHAnsi"/>
          <w:b/>
          <w:spacing w:val="0"/>
          <w:kern w:val="0"/>
          <w:sz w:val="22"/>
          <w:szCs w:val="22"/>
        </w:rPr>
        <w:t xml:space="preserve">Inwestycja dofinansowana z środków </w:t>
      </w:r>
      <w:r w:rsidR="00792144" w:rsidRPr="0034337A">
        <w:rPr>
          <w:rFonts w:asciiTheme="minorHAnsi" w:hAnsiTheme="minorHAnsi" w:cstheme="minorHAnsi"/>
          <w:b/>
          <w:spacing w:val="0"/>
          <w:kern w:val="0"/>
          <w:sz w:val="22"/>
          <w:szCs w:val="22"/>
        </w:rPr>
        <w:t xml:space="preserve">Rządowego Funduszu </w:t>
      </w:r>
      <w:r w:rsidR="00DB5DF7" w:rsidRPr="0034337A">
        <w:rPr>
          <w:rFonts w:asciiTheme="minorHAnsi" w:hAnsiTheme="minorHAnsi" w:cstheme="minorHAnsi"/>
          <w:b/>
          <w:spacing w:val="0"/>
          <w:kern w:val="0"/>
          <w:sz w:val="22"/>
          <w:szCs w:val="22"/>
        </w:rPr>
        <w:t>Polski Ład: Programu Inwestycji Strategicznych</w:t>
      </w:r>
      <w:r w:rsidRPr="0034337A">
        <w:rPr>
          <w:rFonts w:asciiTheme="minorHAnsi" w:hAnsiTheme="minorHAnsi" w:cstheme="minorHAnsi"/>
          <w:b/>
          <w:spacing w:val="0"/>
          <w:kern w:val="0"/>
          <w:sz w:val="22"/>
          <w:szCs w:val="22"/>
        </w:rPr>
        <w:t>.</w:t>
      </w:r>
    </w:p>
    <w:p w14:paraId="43DEF560" w14:textId="26BBEC67" w:rsidR="00B03CF8" w:rsidRPr="0034337A" w:rsidRDefault="00744A0E" w:rsidP="00B03CF8">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34337A">
        <w:rPr>
          <w:rFonts w:asciiTheme="minorHAnsi" w:hAnsiTheme="minorHAnsi" w:cstheme="minorHAnsi"/>
          <w:sz w:val="22"/>
          <w:szCs w:val="22"/>
        </w:rPr>
        <w:lastRenderedPageBreak/>
        <w:t>Szczegółowy opis przedmiotu zamówienia:</w:t>
      </w:r>
    </w:p>
    <w:p w14:paraId="33EAF51C" w14:textId="77777777" w:rsidR="00E0475D" w:rsidRPr="0034337A" w:rsidRDefault="00E0475D" w:rsidP="00E0475D">
      <w:pPr>
        <w:autoSpaceDE w:val="0"/>
        <w:autoSpaceDN w:val="0"/>
        <w:adjustRightInd w:val="0"/>
        <w:spacing w:after="0" w:line="240" w:lineRule="auto"/>
        <w:jc w:val="both"/>
        <w:rPr>
          <w:rFonts w:asciiTheme="minorHAnsi" w:hAnsiTheme="minorHAnsi" w:cstheme="minorHAnsi"/>
          <w:sz w:val="22"/>
          <w:szCs w:val="22"/>
        </w:rPr>
      </w:pPr>
      <w:r w:rsidRPr="0034337A">
        <w:rPr>
          <w:rFonts w:asciiTheme="minorHAnsi" w:hAnsiTheme="minorHAnsi" w:cstheme="minorHAnsi"/>
          <w:sz w:val="22"/>
          <w:szCs w:val="22"/>
        </w:rPr>
        <w:t>Przedmiotem inwestycji jest budowa Stacji Uzdatniania Wody w miejscowości Wola Adamowa obejmująca swym zakresem:</w:t>
      </w:r>
    </w:p>
    <w:p w14:paraId="79F7D673" w14:textId="77777777" w:rsidR="00E0475D" w:rsidRPr="0034337A" w:rsidRDefault="00E0475D" w:rsidP="00301863">
      <w:pPr>
        <w:autoSpaceDE w:val="0"/>
        <w:autoSpaceDN w:val="0"/>
        <w:adjustRightInd w:val="0"/>
        <w:spacing w:after="0" w:line="240" w:lineRule="auto"/>
        <w:jc w:val="both"/>
        <w:rPr>
          <w:rFonts w:asciiTheme="minorHAnsi" w:hAnsiTheme="minorHAnsi" w:cstheme="minorHAnsi"/>
          <w:b/>
          <w:bCs/>
          <w:sz w:val="22"/>
          <w:szCs w:val="22"/>
        </w:rPr>
      </w:pPr>
    </w:p>
    <w:p w14:paraId="2423F7F1" w14:textId="52EA3FB5" w:rsidR="00E0475D" w:rsidRDefault="00E0475D" w:rsidP="00301863">
      <w:pPr>
        <w:autoSpaceDE w:val="0"/>
        <w:autoSpaceDN w:val="0"/>
        <w:adjustRightInd w:val="0"/>
        <w:spacing w:after="0" w:line="240" w:lineRule="auto"/>
        <w:jc w:val="both"/>
        <w:rPr>
          <w:rFonts w:asciiTheme="minorHAnsi" w:hAnsiTheme="minorHAnsi" w:cstheme="minorHAnsi"/>
          <w:sz w:val="22"/>
          <w:szCs w:val="22"/>
        </w:rPr>
      </w:pPr>
      <w:r w:rsidRPr="0034337A">
        <w:rPr>
          <w:rFonts w:asciiTheme="minorHAnsi" w:hAnsiTheme="minorHAnsi" w:cstheme="minorHAnsi"/>
          <w:b/>
          <w:bCs/>
          <w:sz w:val="22"/>
          <w:szCs w:val="22"/>
        </w:rPr>
        <w:t xml:space="preserve">I etap - </w:t>
      </w:r>
      <w:r w:rsidRPr="0034337A">
        <w:rPr>
          <w:rFonts w:asciiTheme="minorHAnsi" w:hAnsiTheme="minorHAnsi" w:cstheme="minorHAnsi"/>
          <w:sz w:val="22"/>
          <w:szCs w:val="22"/>
        </w:rPr>
        <w:t>obejmuje zaprojektowanie, uzyskanie wymaganych prawem decyzji i uzgodnień w tym opracowanie dokumentacji projektowej, specyfikacji technicznych wykonania i odbioru robót budowlanych (</w:t>
      </w:r>
      <w:proofErr w:type="spellStart"/>
      <w:r w:rsidRPr="0034337A">
        <w:rPr>
          <w:rFonts w:asciiTheme="minorHAnsi" w:hAnsiTheme="minorHAnsi" w:cstheme="minorHAnsi"/>
          <w:sz w:val="22"/>
          <w:szCs w:val="22"/>
        </w:rPr>
        <w:t>STWiORB</w:t>
      </w:r>
      <w:proofErr w:type="spellEnd"/>
      <w:r w:rsidRPr="0034337A">
        <w:rPr>
          <w:rFonts w:asciiTheme="minorHAnsi" w:hAnsiTheme="minorHAnsi" w:cstheme="minorHAnsi"/>
          <w:sz w:val="22"/>
          <w:szCs w:val="22"/>
        </w:rPr>
        <w:t>), przedmiaru, kosztorysu inwestorskiego oraz uzyskanie pozwolenia na budowę, pozwolenia wodnoprawnego, dokumentacji i zgód na prowadzenie prac geologicznych, uzyskanie pozwolenia właściwego organu administracji na użytkowanie, bądź zaświadczenia tego organu o zakończeniu robót zgodnie z obowiązującymi przepisami w tym zakresie.</w:t>
      </w:r>
    </w:p>
    <w:p w14:paraId="7F9AD4F2" w14:textId="71E85214" w:rsidR="005B1016" w:rsidRDefault="005B1016" w:rsidP="00301863">
      <w:pPr>
        <w:autoSpaceDE w:val="0"/>
        <w:autoSpaceDN w:val="0"/>
        <w:adjustRightInd w:val="0"/>
        <w:spacing w:after="0" w:line="240" w:lineRule="auto"/>
        <w:jc w:val="both"/>
        <w:rPr>
          <w:rFonts w:asciiTheme="minorHAnsi" w:hAnsiTheme="minorHAnsi" w:cstheme="minorHAnsi"/>
          <w:sz w:val="22"/>
          <w:szCs w:val="22"/>
        </w:rPr>
      </w:pPr>
    </w:p>
    <w:p w14:paraId="78A1C75E" w14:textId="7FAB7070" w:rsidR="005B1016" w:rsidRPr="005B1016" w:rsidRDefault="005B1016" w:rsidP="00301863">
      <w:pPr>
        <w:autoSpaceDE w:val="0"/>
        <w:autoSpaceDN w:val="0"/>
        <w:adjustRightInd w:val="0"/>
        <w:spacing w:after="0" w:line="240" w:lineRule="auto"/>
        <w:jc w:val="both"/>
        <w:rPr>
          <w:rFonts w:asciiTheme="minorHAnsi" w:hAnsiTheme="minorHAnsi" w:cstheme="minorHAnsi"/>
          <w:color w:val="FF0000"/>
          <w:sz w:val="22"/>
          <w:szCs w:val="22"/>
        </w:rPr>
      </w:pPr>
      <w:r w:rsidRPr="005B1016">
        <w:rPr>
          <w:rFonts w:asciiTheme="minorHAnsi" w:hAnsiTheme="minorHAnsi" w:cstheme="minorHAnsi"/>
          <w:color w:val="FF0000"/>
          <w:sz w:val="22"/>
          <w:szCs w:val="22"/>
        </w:rPr>
        <w:t xml:space="preserve">Uwaga: Uzyskanie decyzji środowiskowej leży po stronie Zamawiającego. Procedura </w:t>
      </w:r>
      <w:r>
        <w:rPr>
          <w:rFonts w:asciiTheme="minorHAnsi" w:hAnsiTheme="minorHAnsi" w:cstheme="minorHAnsi"/>
          <w:color w:val="FF0000"/>
          <w:sz w:val="22"/>
          <w:szCs w:val="22"/>
        </w:rPr>
        <w:t>jej uzyskania jest w toku!!!</w:t>
      </w:r>
    </w:p>
    <w:p w14:paraId="66A57BEA" w14:textId="758FBE55" w:rsidR="00E0475D" w:rsidRPr="0034337A" w:rsidRDefault="00E0475D" w:rsidP="00301863">
      <w:pPr>
        <w:autoSpaceDE w:val="0"/>
        <w:autoSpaceDN w:val="0"/>
        <w:adjustRightInd w:val="0"/>
        <w:spacing w:after="0" w:line="240" w:lineRule="auto"/>
        <w:jc w:val="both"/>
        <w:rPr>
          <w:rFonts w:asciiTheme="minorHAnsi" w:hAnsiTheme="minorHAnsi" w:cstheme="minorHAnsi"/>
          <w:sz w:val="22"/>
          <w:szCs w:val="22"/>
        </w:rPr>
      </w:pPr>
    </w:p>
    <w:p w14:paraId="771DA3AC" w14:textId="2880A42F" w:rsidR="00E0475D" w:rsidRPr="0034337A" w:rsidRDefault="00E0475D" w:rsidP="00301863">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34337A">
        <w:rPr>
          <w:rFonts w:asciiTheme="minorHAnsi" w:hAnsiTheme="minorHAnsi" w:cstheme="minorHAnsi"/>
          <w:color w:val="000000"/>
          <w:kern w:val="0"/>
          <w:sz w:val="22"/>
          <w:szCs w:val="22"/>
          <w:lang w:eastAsia="en-US"/>
        </w:rPr>
        <w:t xml:space="preserve">Dokumentacja projektowa, </w:t>
      </w:r>
      <w:proofErr w:type="spellStart"/>
      <w:r w:rsidRPr="0034337A">
        <w:rPr>
          <w:rFonts w:asciiTheme="minorHAnsi" w:hAnsiTheme="minorHAnsi" w:cstheme="minorHAnsi"/>
          <w:color w:val="000000"/>
          <w:kern w:val="0"/>
          <w:sz w:val="22"/>
          <w:szCs w:val="22"/>
          <w:lang w:eastAsia="en-US"/>
        </w:rPr>
        <w:t>STWiORB</w:t>
      </w:r>
      <w:proofErr w:type="spellEnd"/>
      <w:r w:rsidRPr="0034337A">
        <w:rPr>
          <w:rFonts w:asciiTheme="minorHAnsi" w:hAnsiTheme="minorHAnsi" w:cstheme="minorHAnsi"/>
          <w:color w:val="000000"/>
          <w:kern w:val="0"/>
          <w:sz w:val="22"/>
          <w:szCs w:val="22"/>
          <w:lang w:eastAsia="en-US"/>
        </w:rPr>
        <w:t xml:space="preserve"> oraz przedmiary nie mogą przywoływać nazw własnych, producenta i zawierać innych zapisów utrudniających uczciwą konkurencję. </w:t>
      </w:r>
    </w:p>
    <w:p w14:paraId="471D06D4" w14:textId="6A27759D" w:rsidR="00E0475D" w:rsidRPr="0034337A" w:rsidRDefault="00E0475D" w:rsidP="00301863">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34337A">
        <w:rPr>
          <w:rFonts w:asciiTheme="minorHAnsi" w:hAnsiTheme="minorHAnsi" w:cstheme="minorHAnsi"/>
          <w:color w:val="000000"/>
          <w:kern w:val="0"/>
          <w:sz w:val="22"/>
          <w:szCs w:val="22"/>
          <w:lang w:eastAsia="en-US"/>
        </w:rPr>
        <w:t xml:space="preserve">Wykonawca zobowiązany jest uzyskać niezbędne opinie, uzgodnienia i decyzje niezbędne do realizacji zadania łącznie z decyzją pozwolenia na budowę. </w:t>
      </w:r>
    </w:p>
    <w:p w14:paraId="3F9BCAE8" w14:textId="06D80060" w:rsidR="00E0475D" w:rsidRPr="0034337A" w:rsidRDefault="00E0475D" w:rsidP="00301863">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34337A">
        <w:rPr>
          <w:rFonts w:asciiTheme="minorHAnsi" w:hAnsiTheme="minorHAnsi" w:cstheme="minorHAnsi"/>
          <w:color w:val="000000"/>
          <w:kern w:val="0"/>
          <w:sz w:val="22"/>
          <w:szCs w:val="22"/>
          <w:lang w:eastAsia="en-US"/>
        </w:rPr>
        <w:t xml:space="preserve">Wszelkie koszty związane z: uzyskaniem materiałów wyjściowych do projektowania (np. mapa do celów projektowych), uzyskaniem uzgodnień, opinii, decyzji (np. opłaty skarbowe) ponosi Wykonawca. </w:t>
      </w:r>
    </w:p>
    <w:p w14:paraId="56C40298" w14:textId="2E82A5F3" w:rsidR="00E0475D" w:rsidRPr="009D3318" w:rsidRDefault="00E0475D" w:rsidP="00301863">
      <w:pPr>
        <w:autoSpaceDE w:val="0"/>
        <w:autoSpaceDN w:val="0"/>
        <w:adjustRightInd w:val="0"/>
        <w:spacing w:after="0" w:line="240" w:lineRule="auto"/>
        <w:jc w:val="both"/>
        <w:rPr>
          <w:rFonts w:asciiTheme="minorHAnsi" w:hAnsiTheme="minorHAnsi" w:cstheme="minorHAnsi"/>
          <w:b/>
          <w:color w:val="000000"/>
          <w:kern w:val="0"/>
          <w:sz w:val="22"/>
          <w:szCs w:val="22"/>
          <w:lang w:eastAsia="en-US"/>
        </w:rPr>
      </w:pPr>
      <w:r w:rsidRPr="0034337A">
        <w:rPr>
          <w:rFonts w:asciiTheme="minorHAnsi" w:hAnsiTheme="minorHAnsi" w:cstheme="minorHAnsi"/>
          <w:color w:val="000000"/>
          <w:kern w:val="0"/>
          <w:sz w:val="22"/>
          <w:szCs w:val="22"/>
          <w:lang w:eastAsia="en-US"/>
        </w:rPr>
        <w:t xml:space="preserve">Dokumentacja projektowa, </w:t>
      </w:r>
      <w:proofErr w:type="spellStart"/>
      <w:r w:rsidRPr="0034337A">
        <w:rPr>
          <w:rFonts w:asciiTheme="minorHAnsi" w:hAnsiTheme="minorHAnsi" w:cstheme="minorHAnsi"/>
          <w:color w:val="000000"/>
          <w:kern w:val="0"/>
          <w:sz w:val="22"/>
          <w:szCs w:val="22"/>
          <w:lang w:eastAsia="en-US"/>
        </w:rPr>
        <w:t>STWiORB</w:t>
      </w:r>
      <w:proofErr w:type="spellEnd"/>
      <w:r w:rsidRPr="0034337A">
        <w:rPr>
          <w:rFonts w:asciiTheme="minorHAnsi" w:hAnsiTheme="minorHAnsi" w:cstheme="minorHAnsi"/>
          <w:color w:val="000000"/>
          <w:kern w:val="0"/>
          <w:sz w:val="22"/>
          <w:szCs w:val="22"/>
          <w:lang w:eastAsia="en-US"/>
        </w:rPr>
        <w:t xml:space="preserve"> i kosztorys inwestorski stanowiące przedmiot zamówienia mają zostać wykonane </w:t>
      </w:r>
      <w:r w:rsidRPr="009D3318">
        <w:rPr>
          <w:rFonts w:asciiTheme="minorHAnsi" w:hAnsiTheme="minorHAnsi" w:cstheme="minorHAnsi"/>
          <w:b/>
          <w:color w:val="000000"/>
          <w:kern w:val="0"/>
          <w:sz w:val="22"/>
          <w:szCs w:val="22"/>
          <w:lang w:eastAsia="en-US"/>
        </w:rPr>
        <w:t xml:space="preserve">w 4 egzemplarzach oraz zgrane na pendrive w wersji edytowalnej i PDF. </w:t>
      </w:r>
    </w:p>
    <w:p w14:paraId="13042E9C" w14:textId="0ACF2781" w:rsidR="00E0475D" w:rsidRPr="0034337A" w:rsidRDefault="00E0475D" w:rsidP="00301863">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34337A">
        <w:rPr>
          <w:rFonts w:asciiTheme="minorHAnsi" w:hAnsiTheme="minorHAnsi" w:cstheme="minorHAnsi"/>
          <w:color w:val="000000"/>
          <w:kern w:val="0"/>
          <w:sz w:val="22"/>
          <w:szCs w:val="22"/>
          <w:lang w:eastAsia="en-US"/>
        </w:rPr>
        <w:t xml:space="preserve">Wykonawca zobowiązany będzie do przeprowadzenia </w:t>
      </w:r>
      <w:r w:rsidRPr="0034337A">
        <w:rPr>
          <w:rFonts w:asciiTheme="minorHAnsi" w:hAnsiTheme="minorHAnsi" w:cstheme="minorHAnsi"/>
          <w:b/>
          <w:color w:val="000000"/>
          <w:kern w:val="0"/>
          <w:sz w:val="22"/>
          <w:szCs w:val="22"/>
          <w:lang w:eastAsia="en-US"/>
        </w:rPr>
        <w:t>co najmniej dwóch spotkań</w:t>
      </w:r>
      <w:r w:rsidRPr="0034337A">
        <w:rPr>
          <w:rFonts w:asciiTheme="minorHAnsi" w:hAnsiTheme="minorHAnsi" w:cstheme="minorHAnsi"/>
          <w:color w:val="000000"/>
          <w:kern w:val="0"/>
          <w:sz w:val="22"/>
          <w:szCs w:val="22"/>
          <w:lang w:eastAsia="en-US"/>
        </w:rPr>
        <w:t xml:space="preserve"> w celu określenia przyjętych rozwiązań projektowych. </w:t>
      </w:r>
    </w:p>
    <w:p w14:paraId="227CCAE6" w14:textId="65252F1F" w:rsidR="00E0475D" w:rsidRPr="0034337A" w:rsidRDefault="00E0475D" w:rsidP="00301863">
      <w:pPr>
        <w:spacing w:line="240" w:lineRule="auto"/>
        <w:jc w:val="both"/>
        <w:rPr>
          <w:rFonts w:asciiTheme="minorHAnsi" w:hAnsiTheme="minorHAnsi" w:cstheme="minorHAnsi"/>
          <w:kern w:val="0"/>
          <w:sz w:val="22"/>
          <w:szCs w:val="22"/>
          <w:lang w:eastAsia="en-US"/>
        </w:rPr>
      </w:pPr>
      <w:r w:rsidRPr="0034337A">
        <w:rPr>
          <w:rFonts w:asciiTheme="minorHAnsi" w:hAnsiTheme="minorHAnsi" w:cstheme="minorHAnsi"/>
          <w:sz w:val="22"/>
          <w:szCs w:val="22"/>
          <w:lang w:eastAsia="en-US"/>
        </w:rPr>
        <w:t xml:space="preserve">Wykonawca zobowiązany jest wykonać pełen zakres robót, który konieczny jest z punktu widzenia: dokumentacji projektowej, </w:t>
      </w:r>
      <w:proofErr w:type="spellStart"/>
      <w:r w:rsidRPr="0034337A">
        <w:rPr>
          <w:rFonts w:asciiTheme="minorHAnsi" w:hAnsiTheme="minorHAnsi" w:cstheme="minorHAnsi"/>
          <w:sz w:val="22"/>
          <w:szCs w:val="22"/>
          <w:lang w:eastAsia="en-US"/>
        </w:rPr>
        <w:t>STWiORB</w:t>
      </w:r>
      <w:proofErr w:type="spellEnd"/>
      <w:r w:rsidRPr="0034337A">
        <w:rPr>
          <w:rFonts w:asciiTheme="minorHAnsi" w:hAnsiTheme="minorHAnsi" w:cstheme="minorHAnsi"/>
          <w:sz w:val="22"/>
          <w:szCs w:val="22"/>
          <w:lang w:eastAsia="en-US"/>
        </w:rPr>
        <w:t xml:space="preserve">, przepisów prawa, wiedzy technicznej i sztuki budowlanej – dla </w:t>
      </w:r>
      <w:r w:rsidRPr="0034337A">
        <w:rPr>
          <w:rFonts w:asciiTheme="minorHAnsi" w:hAnsiTheme="minorHAnsi" w:cstheme="minorHAnsi"/>
          <w:kern w:val="0"/>
          <w:sz w:val="22"/>
          <w:szCs w:val="22"/>
          <w:lang w:eastAsia="en-US"/>
        </w:rPr>
        <w:t xml:space="preserve">uzyskania końcowego efektu określonego przez przedmiot niniejszego zamówienia. W przypadku braku wymienienia powyżej jakieś czynności, która jest konieczna do prawidłowego wykonania zadania podstawą do odbioru będą stosowane przepisy oraz obowiązująca technologia robót w danym systemie. </w:t>
      </w:r>
    </w:p>
    <w:p w14:paraId="57CE42C6" w14:textId="77777777" w:rsidR="00E0475D" w:rsidRPr="0034337A" w:rsidRDefault="00E0475D" w:rsidP="00301863">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34337A">
        <w:rPr>
          <w:rFonts w:asciiTheme="minorHAnsi" w:hAnsiTheme="minorHAnsi" w:cstheme="minorHAnsi"/>
          <w:b/>
          <w:bCs/>
          <w:color w:val="000000"/>
          <w:kern w:val="0"/>
          <w:sz w:val="22"/>
          <w:szCs w:val="22"/>
          <w:lang w:eastAsia="en-US"/>
        </w:rPr>
        <w:t xml:space="preserve">II etap </w:t>
      </w:r>
    </w:p>
    <w:p w14:paraId="54D58BB8" w14:textId="35FABB8B" w:rsidR="00E0475D" w:rsidRPr="0034337A" w:rsidRDefault="00E0475D" w:rsidP="00301863">
      <w:pPr>
        <w:autoSpaceDE w:val="0"/>
        <w:autoSpaceDN w:val="0"/>
        <w:adjustRightInd w:val="0"/>
        <w:spacing w:after="0" w:line="240" w:lineRule="auto"/>
        <w:jc w:val="both"/>
        <w:rPr>
          <w:rFonts w:asciiTheme="minorHAnsi" w:hAnsiTheme="minorHAnsi" w:cstheme="minorHAnsi"/>
          <w:sz w:val="22"/>
          <w:szCs w:val="22"/>
        </w:rPr>
      </w:pPr>
      <w:r w:rsidRPr="0034337A">
        <w:rPr>
          <w:rFonts w:asciiTheme="minorHAnsi" w:hAnsiTheme="minorHAnsi" w:cstheme="minorHAnsi"/>
          <w:color w:val="000000"/>
          <w:kern w:val="0"/>
          <w:sz w:val="22"/>
          <w:szCs w:val="22"/>
          <w:lang w:eastAsia="en-US"/>
        </w:rPr>
        <w:t xml:space="preserve">Wykonanie robót budowalnych </w:t>
      </w:r>
      <w:r w:rsidR="00EF1089" w:rsidRPr="0034337A">
        <w:rPr>
          <w:rFonts w:asciiTheme="minorHAnsi" w:hAnsiTheme="minorHAnsi" w:cstheme="minorHAnsi"/>
          <w:color w:val="000000"/>
          <w:kern w:val="0"/>
          <w:sz w:val="22"/>
          <w:szCs w:val="22"/>
          <w:lang w:eastAsia="en-US"/>
        </w:rPr>
        <w:t xml:space="preserve">zgodnie z opracowaną dokumentacją </w:t>
      </w:r>
      <w:r w:rsidRPr="0034337A">
        <w:rPr>
          <w:rFonts w:asciiTheme="minorHAnsi" w:hAnsiTheme="minorHAnsi" w:cstheme="minorHAnsi"/>
          <w:color w:val="000000"/>
          <w:kern w:val="0"/>
          <w:sz w:val="22"/>
          <w:szCs w:val="22"/>
          <w:lang w:eastAsia="en-US"/>
        </w:rPr>
        <w:t>w zakresie :</w:t>
      </w:r>
    </w:p>
    <w:p w14:paraId="16B9E418" w14:textId="321EA56B" w:rsidR="00F746B9" w:rsidRPr="0034337A" w:rsidRDefault="00F746B9" w:rsidP="00301863">
      <w:pPr>
        <w:numPr>
          <w:ilvl w:val="0"/>
          <w:numId w:val="60"/>
        </w:numPr>
        <w:autoSpaceDE w:val="0"/>
        <w:autoSpaceDN w:val="0"/>
        <w:adjustRightInd w:val="0"/>
        <w:spacing w:after="0" w:line="240" w:lineRule="auto"/>
        <w:jc w:val="both"/>
        <w:rPr>
          <w:rFonts w:asciiTheme="minorHAnsi" w:hAnsiTheme="minorHAnsi" w:cstheme="minorHAnsi"/>
          <w:sz w:val="22"/>
          <w:szCs w:val="22"/>
        </w:rPr>
      </w:pPr>
      <w:r w:rsidRPr="0034337A">
        <w:rPr>
          <w:rFonts w:asciiTheme="minorHAnsi" w:hAnsiTheme="minorHAnsi" w:cstheme="minorHAnsi"/>
          <w:sz w:val="22"/>
          <w:szCs w:val="22"/>
        </w:rPr>
        <w:t xml:space="preserve">Wykonanie studni fi 315mm (transport, wiercenie świdrem fi 470mm, rura PCV gwintowana fi 315m, filtr szczelinowy, </w:t>
      </w:r>
      <w:proofErr w:type="spellStart"/>
      <w:r w:rsidRPr="0034337A">
        <w:rPr>
          <w:rFonts w:asciiTheme="minorHAnsi" w:hAnsiTheme="minorHAnsi" w:cstheme="minorHAnsi"/>
          <w:sz w:val="22"/>
          <w:szCs w:val="22"/>
        </w:rPr>
        <w:t>obsypka</w:t>
      </w:r>
      <w:proofErr w:type="spellEnd"/>
      <w:r w:rsidRPr="0034337A">
        <w:rPr>
          <w:rFonts w:asciiTheme="minorHAnsi" w:hAnsiTheme="minorHAnsi" w:cstheme="minorHAnsi"/>
          <w:sz w:val="22"/>
          <w:szCs w:val="22"/>
        </w:rPr>
        <w:t xml:space="preserve">, </w:t>
      </w:r>
      <w:proofErr w:type="spellStart"/>
      <w:r w:rsidRPr="0034337A">
        <w:rPr>
          <w:rFonts w:asciiTheme="minorHAnsi" w:hAnsiTheme="minorHAnsi" w:cstheme="minorHAnsi"/>
          <w:sz w:val="22"/>
          <w:szCs w:val="22"/>
        </w:rPr>
        <w:t>compactonit</w:t>
      </w:r>
      <w:proofErr w:type="spellEnd"/>
      <w:r w:rsidRPr="0034337A">
        <w:rPr>
          <w:rFonts w:asciiTheme="minorHAnsi" w:hAnsiTheme="minorHAnsi" w:cstheme="minorHAnsi"/>
          <w:sz w:val="22"/>
          <w:szCs w:val="22"/>
        </w:rPr>
        <w:t xml:space="preserve">, pompowanie oczyszczające i próbne) min. 80mb – 2 </w:t>
      </w:r>
      <w:proofErr w:type="spellStart"/>
      <w:r w:rsidRPr="0034337A">
        <w:rPr>
          <w:rFonts w:asciiTheme="minorHAnsi" w:hAnsiTheme="minorHAnsi" w:cstheme="minorHAnsi"/>
          <w:sz w:val="22"/>
          <w:szCs w:val="22"/>
        </w:rPr>
        <w:t>kmpl</w:t>
      </w:r>
      <w:proofErr w:type="spellEnd"/>
      <w:r w:rsidRPr="0034337A">
        <w:rPr>
          <w:rFonts w:asciiTheme="minorHAnsi" w:hAnsiTheme="minorHAnsi" w:cstheme="minorHAnsi"/>
          <w:sz w:val="22"/>
          <w:szCs w:val="22"/>
        </w:rPr>
        <w:t>.</w:t>
      </w:r>
    </w:p>
    <w:p w14:paraId="74703792" w14:textId="77777777" w:rsidR="00F746B9" w:rsidRPr="0034337A" w:rsidRDefault="00F746B9" w:rsidP="00301863">
      <w:pPr>
        <w:numPr>
          <w:ilvl w:val="0"/>
          <w:numId w:val="60"/>
        </w:numPr>
        <w:autoSpaceDE w:val="0"/>
        <w:autoSpaceDN w:val="0"/>
        <w:adjustRightInd w:val="0"/>
        <w:spacing w:after="0" w:line="240" w:lineRule="auto"/>
        <w:jc w:val="both"/>
        <w:rPr>
          <w:rFonts w:asciiTheme="minorHAnsi" w:hAnsiTheme="minorHAnsi" w:cstheme="minorHAnsi"/>
          <w:sz w:val="22"/>
          <w:szCs w:val="22"/>
        </w:rPr>
      </w:pPr>
      <w:r w:rsidRPr="0034337A">
        <w:rPr>
          <w:rFonts w:asciiTheme="minorHAnsi" w:hAnsiTheme="minorHAnsi" w:cstheme="minorHAnsi"/>
          <w:sz w:val="22"/>
          <w:szCs w:val="22"/>
        </w:rPr>
        <w:t xml:space="preserve">Układ pompowy </w:t>
      </w:r>
      <w:proofErr w:type="spellStart"/>
      <w:r w:rsidRPr="0034337A">
        <w:rPr>
          <w:rFonts w:asciiTheme="minorHAnsi" w:hAnsiTheme="minorHAnsi" w:cstheme="minorHAnsi"/>
          <w:sz w:val="22"/>
          <w:szCs w:val="22"/>
        </w:rPr>
        <w:t>studnii</w:t>
      </w:r>
      <w:proofErr w:type="spellEnd"/>
      <w:r w:rsidRPr="0034337A">
        <w:rPr>
          <w:rFonts w:asciiTheme="minorHAnsi" w:hAnsiTheme="minorHAnsi" w:cstheme="minorHAnsi"/>
          <w:sz w:val="22"/>
          <w:szCs w:val="22"/>
        </w:rPr>
        <w:t xml:space="preserve"> i obudowa: pompy głębinowe o mocy ok. 11 kW, wydajność 25m3/h wysokość podnoszenia 100m z orurowaniem DN 80 ze stali nierdzewnej gat. 304, obudowa typu Lange – 2 </w:t>
      </w:r>
      <w:proofErr w:type="spellStart"/>
      <w:r w:rsidRPr="0034337A">
        <w:rPr>
          <w:rFonts w:asciiTheme="minorHAnsi" w:hAnsiTheme="minorHAnsi" w:cstheme="minorHAnsi"/>
          <w:sz w:val="22"/>
          <w:szCs w:val="22"/>
        </w:rPr>
        <w:t>kmpl</w:t>
      </w:r>
      <w:proofErr w:type="spellEnd"/>
      <w:r w:rsidRPr="0034337A">
        <w:rPr>
          <w:rFonts w:asciiTheme="minorHAnsi" w:hAnsiTheme="minorHAnsi" w:cstheme="minorHAnsi"/>
          <w:sz w:val="22"/>
          <w:szCs w:val="22"/>
        </w:rPr>
        <w:t>.</w:t>
      </w:r>
    </w:p>
    <w:p w14:paraId="1010C77D" w14:textId="77777777" w:rsidR="00F746B9" w:rsidRPr="0034337A" w:rsidRDefault="00F746B9" w:rsidP="00301863">
      <w:pPr>
        <w:numPr>
          <w:ilvl w:val="0"/>
          <w:numId w:val="60"/>
        </w:numPr>
        <w:autoSpaceDE w:val="0"/>
        <w:autoSpaceDN w:val="0"/>
        <w:adjustRightInd w:val="0"/>
        <w:spacing w:after="0" w:line="240" w:lineRule="auto"/>
        <w:jc w:val="both"/>
        <w:rPr>
          <w:rFonts w:asciiTheme="minorHAnsi" w:hAnsiTheme="minorHAnsi" w:cstheme="minorHAnsi"/>
          <w:sz w:val="22"/>
          <w:szCs w:val="22"/>
        </w:rPr>
      </w:pPr>
      <w:r w:rsidRPr="0034337A">
        <w:rPr>
          <w:rFonts w:asciiTheme="minorHAnsi" w:hAnsiTheme="minorHAnsi" w:cstheme="minorHAnsi"/>
          <w:sz w:val="22"/>
          <w:szCs w:val="22"/>
        </w:rPr>
        <w:t xml:space="preserve">Budynek SUW w konstrukcji z płyty warstwowej P=130m2 </w:t>
      </w:r>
    </w:p>
    <w:p w14:paraId="6EC1CC2A" w14:textId="77777777" w:rsidR="00F746B9" w:rsidRPr="0034337A" w:rsidRDefault="00F746B9" w:rsidP="00301863">
      <w:pPr>
        <w:numPr>
          <w:ilvl w:val="0"/>
          <w:numId w:val="60"/>
        </w:numPr>
        <w:autoSpaceDE w:val="0"/>
        <w:autoSpaceDN w:val="0"/>
        <w:adjustRightInd w:val="0"/>
        <w:spacing w:after="0" w:line="240" w:lineRule="auto"/>
        <w:jc w:val="both"/>
        <w:rPr>
          <w:rFonts w:asciiTheme="minorHAnsi" w:hAnsiTheme="minorHAnsi" w:cstheme="minorHAnsi"/>
          <w:sz w:val="22"/>
          <w:szCs w:val="22"/>
        </w:rPr>
      </w:pPr>
      <w:r w:rsidRPr="0034337A">
        <w:rPr>
          <w:rFonts w:asciiTheme="minorHAnsi" w:hAnsiTheme="minorHAnsi" w:cstheme="minorHAnsi"/>
          <w:sz w:val="22"/>
          <w:szCs w:val="22"/>
        </w:rPr>
        <w:t xml:space="preserve">Wyposażenie technologiczne SUW - system filtracji, dezynfekcji, zestaw pompowy wody uzdatnionej do sieci wodociągowej, </w:t>
      </w:r>
      <w:proofErr w:type="spellStart"/>
      <w:r w:rsidRPr="0034337A">
        <w:rPr>
          <w:rFonts w:asciiTheme="minorHAnsi" w:hAnsiTheme="minorHAnsi" w:cstheme="minorHAnsi"/>
          <w:sz w:val="22"/>
          <w:szCs w:val="22"/>
        </w:rPr>
        <w:t>sprężarkownania</w:t>
      </w:r>
      <w:proofErr w:type="spellEnd"/>
      <w:r w:rsidRPr="0034337A">
        <w:rPr>
          <w:rFonts w:asciiTheme="minorHAnsi" w:hAnsiTheme="minorHAnsi" w:cstheme="minorHAnsi"/>
          <w:sz w:val="22"/>
          <w:szCs w:val="22"/>
        </w:rPr>
        <w:t>, rurociągi technologiczne ze stali nierdzewnej, armatura, system wentylacji, rozruch technologiczny z uzyskaniem wymaganej jakości wody do uzdatnionej</w:t>
      </w:r>
    </w:p>
    <w:p w14:paraId="1BC26B95" w14:textId="77777777" w:rsidR="00F746B9" w:rsidRPr="0034337A" w:rsidRDefault="00F746B9" w:rsidP="00301863">
      <w:pPr>
        <w:numPr>
          <w:ilvl w:val="0"/>
          <w:numId w:val="60"/>
        </w:numPr>
        <w:autoSpaceDE w:val="0"/>
        <w:autoSpaceDN w:val="0"/>
        <w:adjustRightInd w:val="0"/>
        <w:spacing w:after="0" w:line="240" w:lineRule="auto"/>
        <w:jc w:val="both"/>
        <w:rPr>
          <w:rFonts w:asciiTheme="minorHAnsi" w:hAnsiTheme="minorHAnsi" w:cstheme="minorHAnsi"/>
          <w:sz w:val="22"/>
          <w:szCs w:val="22"/>
        </w:rPr>
      </w:pPr>
      <w:r w:rsidRPr="0034337A">
        <w:rPr>
          <w:rFonts w:asciiTheme="minorHAnsi" w:hAnsiTheme="minorHAnsi" w:cstheme="minorHAnsi"/>
          <w:sz w:val="22"/>
          <w:szCs w:val="22"/>
        </w:rPr>
        <w:t>Zbiorniki wody uzdatnionej stalowe z ociepleniem V=100m3 – 2 szt.</w:t>
      </w:r>
    </w:p>
    <w:p w14:paraId="0CA60494" w14:textId="77777777" w:rsidR="00F746B9" w:rsidRPr="0034337A" w:rsidRDefault="00F746B9" w:rsidP="00301863">
      <w:pPr>
        <w:numPr>
          <w:ilvl w:val="0"/>
          <w:numId w:val="60"/>
        </w:numPr>
        <w:autoSpaceDE w:val="0"/>
        <w:autoSpaceDN w:val="0"/>
        <w:adjustRightInd w:val="0"/>
        <w:spacing w:after="0" w:line="240" w:lineRule="auto"/>
        <w:jc w:val="both"/>
        <w:rPr>
          <w:rFonts w:asciiTheme="minorHAnsi" w:hAnsiTheme="minorHAnsi" w:cstheme="minorHAnsi"/>
          <w:sz w:val="22"/>
          <w:szCs w:val="22"/>
        </w:rPr>
      </w:pPr>
      <w:r w:rsidRPr="0034337A">
        <w:rPr>
          <w:rFonts w:asciiTheme="minorHAnsi" w:hAnsiTheme="minorHAnsi" w:cstheme="minorHAnsi"/>
          <w:sz w:val="22"/>
          <w:szCs w:val="22"/>
        </w:rPr>
        <w:t xml:space="preserve">Odstojnik wód </w:t>
      </w:r>
      <w:proofErr w:type="spellStart"/>
      <w:r w:rsidRPr="0034337A">
        <w:rPr>
          <w:rFonts w:asciiTheme="minorHAnsi" w:hAnsiTheme="minorHAnsi" w:cstheme="minorHAnsi"/>
          <w:sz w:val="22"/>
          <w:szCs w:val="22"/>
        </w:rPr>
        <w:t>popłucznych</w:t>
      </w:r>
      <w:proofErr w:type="spellEnd"/>
      <w:r w:rsidRPr="0034337A">
        <w:rPr>
          <w:rFonts w:asciiTheme="minorHAnsi" w:hAnsiTheme="minorHAnsi" w:cstheme="minorHAnsi"/>
          <w:sz w:val="22"/>
          <w:szCs w:val="22"/>
        </w:rPr>
        <w:t xml:space="preserve"> z przepompownią i rurociągiem tłocznym do odbiornika</w:t>
      </w:r>
    </w:p>
    <w:p w14:paraId="580A6640" w14:textId="77777777" w:rsidR="00F746B9" w:rsidRPr="0034337A" w:rsidRDefault="00F746B9" w:rsidP="00301863">
      <w:pPr>
        <w:numPr>
          <w:ilvl w:val="0"/>
          <w:numId w:val="60"/>
        </w:numPr>
        <w:autoSpaceDE w:val="0"/>
        <w:autoSpaceDN w:val="0"/>
        <w:adjustRightInd w:val="0"/>
        <w:spacing w:after="0" w:line="240" w:lineRule="auto"/>
        <w:jc w:val="both"/>
        <w:rPr>
          <w:rFonts w:asciiTheme="minorHAnsi" w:hAnsiTheme="minorHAnsi" w:cstheme="minorHAnsi"/>
          <w:sz w:val="22"/>
          <w:szCs w:val="22"/>
        </w:rPr>
      </w:pPr>
      <w:r w:rsidRPr="0034337A">
        <w:rPr>
          <w:rFonts w:asciiTheme="minorHAnsi" w:hAnsiTheme="minorHAnsi" w:cstheme="minorHAnsi"/>
          <w:sz w:val="22"/>
          <w:szCs w:val="22"/>
        </w:rPr>
        <w:t>Wykonanie sieci wodociągowej fi 110 PVC – 540 m,</w:t>
      </w:r>
    </w:p>
    <w:p w14:paraId="22017FD7" w14:textId="77777777" w:rsidR="00F746B9" w:rsidRPr="0034337A" w:rsidRDefault="00F746B9" w:rsidP="00301863">
      <w:pPr>
        <w:numPr>
          <w:ilvl w:val="0"/>
          <w:numId w:val="60"/>
        </w:numPr>
        <w:autoSpaceDE w:val="0"/>
        <w:autoSpaceDN w:val="0"/>
        <w:adjustRightInd w:val="0"/>
        <w:spacing w:after="0" w:line="240" w:lineRule="auto"/>
        <w:jc w:val="both"/>
        <w:rPr>
          <w:rFonts w:asciiTheme="minorHAnsi" w:hAnsiTheme="minorHAnsi" w:cstheme="minorHAnsi"/>
          <w:sz w:val="22"/>
          <w:szCs w:val="22"/>
        </w:rPr>
      </w:pPr>
      <w:r w:rsidRPr="0034337A">
        <w:rPr>
          <w:rFonts w:asciiTheme="minorHAnsi" w:hAnsiTheme="minorHAnsi" w:cstheme="minorHAnsi"/>
          <w:sz w:val="22"/>
          <w:szCs w:val="22"/>
        </w:rPr>
        <w:t xml:space="preserve">Sieci technologiczne </w:t>
      </w:r>
      <w:proofErr w:type="spellStart"/>
      <w:r w:rsidRPr="0034337A">
        <w:rPr>
          <w:rFonts w:asciiTheme="minorHAnsi" w:hAnsiTheme="minorHAnsi" w:cstheme="minorHAnsi"/>
          <w:sz w:val="22"/>
          <w:szCs w:val="22"/>
        </w:rPr>
        <w:t>miedzyobiektowe</w:t>
      </w:r>
      <w:proofErr w:type="spellEnd"/>
    </w:p>
    <w:p w14:paraId="2E9225BC" w14:textId="77777777" w:rsidR="00F746B9" w:rsidRPr="0034337A" w:rsidRDefault="00F746B9" w:rsidP="00F746B9">
      <w:pPr>
        <w:numPr>
          <w:ilvl w:val="0"/>
          <w:numId w:val="60"/>
        </w:numPr>
        <w:autoSpaceDE w:val="0"/>
        <w:autoSpaceDN w:val="0"/>
        <w:adjustRightInd w:val="0"/>
        <w:spacing w:after="0" w:line="240" w:lineRule="auto"/>
        <w:jc w:val="both"/>
        <w:rPr>
          <w:rFonts w:asciiTheme="minorHAnsi" w:hAnsiTheme="minorHAnsi" w:cstheme="minorHAnsi"/>
          <w:sz w:val="22"/>
          <w:szCs w:val="22"/>
        </w:rPr>
      </w:pPr>
      <w:r w:rsidRPr="0034337A">
        <w:rPr>
          <w:rFonts w:asciiTheme="minorHAnsi" w:hAnsiTheme="minorHAnsi" w:cstheme="minorHAnsi"/>
          <w:sz w:val="22"/>
          <w:szCs w:val="22"/>
        </w:rPr>
        <w:t xml:space="preserve">Ogrzewanie budynku SUW z wykorzystaniem gruntowej pompy ciepła typu On-Off o mocy grzewczej 7,35 kW ze sprężarką spiralną, z zintegrowanym zasobnikiem CWU o pojemności 184 l, efektywność COP 4,52, dwa odwierty pionowe x 90 </w:t>
      </w:r>
      <w:proofErr w:type="spellStart"/>
      <w:r w:rsidRPr="0034337A">
        <w:rPr>
          <w:rFonts w:asciiTheme="minorHAnsi" w:hAnsiTheme="minorHAnsi" w:cstheme="minorHAnsi"/>
          <w:sz w:val="22"/>
          <w:szCs w:val="22"/>
        </w:rPr>
        <w:t>mb</w:t>
      </w:r>
      <w:proofErr w:type="spellEnd"/>
      <w:r w:rsidRPr="0034337A">
        <w:rPr>
          <w:rFonts w:asciiTheme="minorHAnsi" w:hAnsiTheme="minorHAnsi" w:cstheme="minorHAnsi"/>
          <w:sz w:val="22"/>
          <w:szCs w:val="22"/>
        </w:rPr>
        <w:t>, sonda fi 40mm, uzupełnienie glikolem etylenowym o temp. krzepnięcia min. -15 st. C</w:t>
      </w:r>
    </w:p>
    <w:p w14:paraId="37BE73D7" w14:textId="77777777" w:rsidR="00F746B9" w:rsidRPr="0034337A" w:rsidRDefault="00F746B9" w:rsidP="00F746B9">
      <w:pPr>
        <w:numPr>
          <w:ilvl w:val="0"/>
          <w:numId w:val="60"/>
        </w:numPr>
        <w:autoSpaceDE w:val="0"/>
        <w:autoSpaceDN w:val="0"/>
        <w:adjustRightInd w:val="0"/>
        <w:spacing w:after="0" w:line="240" w:lineRule="auto"/>
        <w:jc w:val="both"/>
        <w:rPr>
          <w:rFonts w:asciiTheme="minorHAnsi" w:hAnsiTheme="minorHAnsi" w:cstheme="minorHAnsi"/>
          <w:sz w:val="22"/>
          <w:szCs w:val="22"/>
        </w:rPr>
      </w:pPr>
      <w:r w:rsidRPr="0034337A">
        <w:rPr>
          <w:rFonts w:asciiTheme="minorHAnsi" w:hAnsiTheme="minorHAnsi" w:cstheme="minorHAnsi"/>
          <w:sz w:val="22"/>
          <w:szCs w:val="22"/>
        </w:rPr>
        <w:t xml:space="preserve">Ogniwa fotowoltaiczne o mocy 30 </w:t>
      </w:r>
      <w:proofErr w:type="spellStart"/>
      <w:r w:rsidRPr="0034337A">
        <w:rPr>
          <w:rFonts w:asciiTheme="minorHAnsi" w:hAnsiTheme="minorHAnsi" w:cstheme="minorHAnsi"/>
          <w:sz w:val="22"/>
          <w:szCs w:val="22"/>
        </w:rPr>
        <w:t>kWp</w:t>
      </w:r>
      <w:proofErr w:type="spellEnd"/>
      <w:r w:rsidRPr="0034337A">
        <w:rPr>
          <w:rFonts w:asciiTheme="minorHAnsi" w:hAnsiTheme="minorHAnsi" w:cstheme="minorHAnsi"/>
          <w:sz w:val="22"/>
          <w:szCs w:val="22"/>
        </w:rPr>
        <w:t>,</w:t>
      </w:r>
    </w:p>
    <w:p w14:paraId="206ED114" w14:textId="77777777" w:rsidR="00F746B9" w:rsidRPr="0034337A" w:rsidRDefault="00F746B9" w:rsidP="00F746B9">
      <w:pPr>
        <w:numPr>
          <w:ilvl w:val="0"/>
          <w:numId w:val="60"/>
        </w:numPr>
        <w:autoSpaceDE w:val="0"/>
        <w:autoSpaceDN w:val="0"/>
        <w:adjustRightInd w:val="0"/>
        <w:spacing w:after="0" w:line="240" w:lineRule="auto"/>
        <w:jc w:val="both"/>
        <w:rPr>
          <w:rFonts w:asciiTheme="minorHAnsi" w:hAnsiTheme="minorHAnsi" w:cstheme="minorHAnsi"/>
          <w:sz w:val="22"/>
          <w:szCs w:val="22"/>
        </w:rPr>
      </w:pPr>
      <w:r w:rsidRPr="0034337A">
        <w:rPr>
          <w:rFonts w:asciiTheme="minorHAnsi" w:hAnsiTheme="minorHAnsi" w:cstheme="minorHAnsi"/>
          <w:sz w:val="22"/>
          <w:szCs w:val="22"/>
        </w:rPr>
        <w:t>Drogi, place, chodniki – 638 m</w:t>
      </w:r>
      <w:r w:rsidRPr="0034337A">
        <w:rPr>
          <w:rFonts w:asciiTheme="minorHAnsi" w:hAnsiTheme="minorHAnsi" w:cstheme="minorHAnsi"/>
          <w:sz w:val="22"/>
          <w:szCs w:val="22"/>
          <w:vertAlign w:val="superscript"/>
        </w:rPr>
        <w:t>2</w:t>
      </w:r>
    </w:p>
    <w:p w14:paraId="5657BB2A" w14:textId="77777777" w:rsidR="00F746B9" w:rsidRPr="0034337A" w:rsidRDefault="00F746B9" w:rsidP="00F746B9">
      <w:pPr>
        <w:numPr>
          <w:ilvl w:val="0"/>
          <w:numId w:val="60"/>
        </w:numPr>
        <w:autoSpaceDE w:val="0"/>
        <w:autoSpaceDN w:val="0"/>
        <w:adjustRightInd w:val="0"/>
        <w:spacing w:after="0" w:line="240" w:lineRule="auto"/>
        <w:jc w:val="both"/>
        <w:rPr>
          <w:rFonts w:asciiTheme="minorHAnsi" w:hAnsiTheme="minorHAnsi" w:cstheme="minorHAnsi"/>
          <w:sz w:val="22"/>
          <w:szCs w:val="22"/>
        </w:rPr>
      </w:pPr>
      <w:r w:rsidRPr="0034337A">
        <w:rPr>
          <w:rFonts w:asciiTheme="minorHAnsi" w:hAnsiTheme="minorHAnsi" w:cstheme="minorHAnsi"/>
          <w:sz w:val="22"/>
          <w:szCs w:val="22"/>
        </w:rPr>
        <w:t xml:space="preserve">Ogrodzenie – 402 </w:t>
      </w:r>
      <w:proofErr w:type="spellStart"/>
      <w:r w:rsidRPr="0034337A">
        <w:rPr>
          <w:rFonts w:asciiTheme="minorHAnsi" w:hAnsiTheme="minorHAnsi" w:cstheme="minorHAnsi"/>
          <w:sz w:val="22"/>
          <w:szCs w:val="22"/>
        </w:rPr>
        <w:t>mb</w:t>
      </w:r>
      <w:proofErr w:type="spellEnd"/>
    </w:p>
    <w:p w14:paraId="7EB41E5C" w14:textId="77777777" w:rsidR="00F746B9" w:rsidRPr="0034337A" w:rsidRDefault="00F746B9" w:rsidP="00F746B9">
      <w:pPr>
        <w:numPr>
          <w:ilvl w:val="0"/>
          <w:numId w:val="60"/>
        </w:numPr>
        <w:autoSpaceDE w:val="0"/>
        <w:autoSpaceDN w:val="0"/>
        <w:adjustRightInd w:val="0"/>
        <w:spacing w:after="0" w:line="240" w:lineRule="auto"/>
        <w:jc w:val="both"/>
        <w:rPr>
          <w:rFonts w:asciiTheme="minorHAnsi" w:hAnsiTheme="minorHAnsi" w:cstheme="minorHAnsi"/>
          <w:sz w:val="22"/>
          <w:szCs w:val="22"/>
        </w:rPr>
      </w:pPr>
      <w:r w:rsidRPr="0034337A">
        <w:rPr>
          <w:rFonts w:asciiTheme="minorHAnsi" w:hAnsiTheme="minorHAnsi" w:cstheme="minorHAnsi"/>
          <w:sz w:val="22"/>
          <w:szCs w:val="22"/>
        </w:rPr>
        <w:t xml:space="preserve">Instalacje elektryczne i </w:t>
      </w:r>
      <w:proofErr w:type="spellStart"/>
      <w:r w:rsidRPr="0034337A">
        <w:rPr>
          <w:rFonts w:asciiTheme="minorHAnsi" w:hAnsiTheme="minorHAnsi" w:cstheme="minorHAnsi"/>
          <w:sz w:val="22"/>
          <w:szCs w:val="22"/>
        </w:rPr>
        <w:t>AKPiA</w:t>
      </w:r>
      <w:proofErr w:type="spellEnd"/>
      <w:r w:rsidRPr="0034337A">
        <w:rPr>
          <w:rFonts w:asciiTheme="minorHAnsi" w:hAnsiTheme="minorHAnsi" w:cstheme="minorHAnsi"/>
          <w:sz w:val="22"/>
          <w:szCs w:val="22"/>
        </w:rPr>
        <w:t xml:space="preserve"> w tym przyłącze elektryczne i agregat prądotwórczy o mocy 44 kVA</w:t>
      </w:r>
    </w:p>
    <w:p w14:paraId="5EFDA309" w14:textId="77777777" w:rsidR="00F746B9" w:rsidRPr="0034337A" w:rsidRDefault="00F746B9" w:rsidP="00F746B9">
      <w:pPr>
        <w:numPr>
          <w:ilvl w:val="0"/>
          <w:numId w:val="60"/>
        </w:numPr>
        <w:autoSpaceDE w:val="0"/>
        <w:autoSpaceDN w:val="0"/>
        <w:adjustRightInd w:val="0"/>
        <w:spacing w:after="0" w:line="240" w:lineRule="auto"/>
        <w:jc w:val="both"/>
        <w:rPr>
          <w:rFonts w:asciiTheme="minorHAnsi" w:hAnsiTheme="minorHAnsi" w:cstheme="minorHAnsi"/>
          <w:sz w:val="22"/>
          <w:szCs w:val="22"/>
        </w:rPr>
      </w:pPr>
      <w:r w:rsidRPr="0034337A">
        <w:rPr>
          <w:rFonts w:asciiTheme="minorHAnsi" w:hAnsiTheme="minorHAnsi" w:cstheme="minorHAnsi"/>
          <w:sz w:val="22"/>
          <w:szCs w:val="22"/>
        </w:rPr>
        <w:lastRenderedPageBreak/>
        <w:t xml:space="preserve">Sieci elektryczne </w:t>
      </w:r>
      <w:proofErr w:type="spellStart"/>
      <w:r w:rsidRPr="0034337A">
        <w:rPr>
          <w:rFonts w:asciiTheme="minorHAnsi" w:hAnsiTheme="minorHAnsi" w:cstheme="minorHAnsi"/>
          <w:sz w:val="22"/>
          <w:szCs w:val="22"/>
        </w:rPr>
        <w:t>międzyobiektowe</w:t>
      </w:r>
      <w:proofErr w:type="spellEnd"/>
      <w:r w:rsidRPr="0034337A">
        <w:rPr>
          <w:rFonts w:asciiTheme="minorHAnsi" w:hAnsiTheme="minorHAnsi" w:cstheme="minorHAnsi"/>
          <w:sz w:val="22"/>
          <w:szCs w:val="22"/>
        </w:rPr>
        <w:t xml:space="preserve"> i oświetlenie terenu</w:t>
      </w:r>
    </w:p>
    <w:p w14:paraId="43647499" w14:textId="77777777" w:rsidR="00F746B9" w:rsidRPr="0034337A" w:rsidRDefault="00F746B9" w:rsidP="00F746B9">
      <w:pPr>
        <w:numPr>
          <w:ilvl w:val="0"/>
          <w:numId w:val="60"/>
        </w:numPr>
        <w:autoSpaceDE w:val="0"/>
        <w:autoSpaceDN w:val="0"/>
        <w:adjustRightInd w:val="0"/>
        <w:spacing w:after="0" w:line="240" w:lineRule="auto"/>
        <w:jc w:val="both"/>
        <w:rPr>
          <w:rFonts w:asciiTheme="minorHAnsi" w:hAnsiTheme="minorHAnsi" w:cstheme="minorHAnsi"/>
          <w:sz w:val="22"/>
          <w:szCs w:val="22"/>
        </w:rPr>
      </w:pPr>
      <w:r w:rsidRPr="0034337A">
        <w:rPr>
          <w:rFonts w:asciiTheme="minorHAnsi" w:hAnsiTheme="minorHAnsi" w:cstheme="minorHAnsi"/>
          <w:sz w:val="22"/>
          <w:szCs w:val="22"/>
        </w:rPr>
        <w:t>Monitoring oczyszczalni</w:t>
      </w:r>
    </w:p>
    <w:p w14:paraId="7FD9F3BC" w14:textId="77777777" w:rsidR="00F746B9" w:rsidRPr="0034337A" w:rsidRDefault="00F746B9" w:rsidP="00F746B9">
      <w:pPr>
        <w:numPr>
          <w:ilvl w:val="0"/>
          <w:numId w:val="60"/>
        </w:numPr>
        <w:autoSpaceDE w:val="0"/>
        <w:autoSpaceDN w:val="0"/>
        <w:adjustRightInd w:val="0"/>
        <w:spacing w:after="0" w:line="240" w:lineRule="auto"/>
        <w:jc w:val="both"/>
        <w:rPr>
          <w:rFonts w:asciiTheme="minorHAnsi" w:hAnsiTheme="minorHAnsi" w:cstheme="minorHAnsi"/>
          <w:sz w:val="22"/>
          <w:szCs w:val="22"/>
        </w:rPr>
      </w:pPr>
      <w:r w:rsidRPr="0034337A">
        <w:rPr>
          <w:rFonts w:asciiTheme="minorHAnsi" w:hAnsiTheme="minorHAnsi" w:cstheme="minorHAnsi"/>
          <w:sz w:val="22"/>
          <w:szCs w:val="22"/>
        </w:rPr>
        <w:t>Likwidacja obiektów istniejących budynek i studnia z utylizacją odpadu</w:t>
      </w:r>
    </w:p>
    <w:p w14:paraId="6768718D" w14:textId="6CA50072" w:rsidR="00F746B9" w:rsidRPr="0034337A" w:rsidRDefault="00F746B9" w:rsidP="00F746B9">
      <w:pPr>
        <w:numPr>
          <w:ilvl w:val="0"/>
          <w:numId w:val="60"/>
        </w:numPr>
        <w:autoSpaceDE w:val="0"/>
        <w:autoSpaceDN w:val="0"/>
        <w:adjustRightInd w:val="0"/>
        <w:spacing w:after="0" w:line="240" w:lineRule="auto"/>
        <w:jc w:val="both"/>
        <w:rPr>
          <w:rFonts w:asciiTheme="minorHAnsi" w:hAnsiTheme="minorHAnsi" w:cstheme="minorHAnsi"/>
          <w:sz w:val="22"/>
          <w:szCs w:val="22"/>
        </w:rPr>
      </w:pPr>
      <w:r w:rsidRPr="0034337A">
        <w:rPr>
          <w:rFonts w:asciiTheme="minorHAnsi" w:hAnsiTheme="minorHAnsi" w:cstheme="minorHAnsi"/>
          <w:sz w:val="22"/>
          <w:szCs w:val="22"/>
        </w:rPr>
        <w:t xml:space="preserve">Utwardzenie drogi dojazdowej </w:t>
      </w:r>
      <w:proofErr w:type="spellStart"/>
      <w:r w:rsidRPr="0034337A">
        <w:rPr>
          <w:rFonts w:asciiTheme="minorHAnsi" w:hAnsiTheme="minorHAnsi" w:cstheme="minorHAnsi"/>
          <w:sz w:val="22"/>
          <w:szCs w:val="22"/>
        </w:rPr>
        <w:t>dod</w:t>
      </w:r>
      <w:proofErr w:type="spellEnd"/>
      <w:r w:rsidRPr="0034337A">
        <w:rPr>
          <w:rFonts w:asciiTheme="minorHAnsi" w:hAnsiTheme="minorHAnsi" w:cstheme="minorHAnsi"/>
          <w:sz w:val="22"/>
          <w:szCs w:val="22"/>
        </w:rPr>
        <w:t xml:space="preserve"> działki SUW szerokości 3,0m i długości 154 m - 462 m</w:t>
      </w:r>
      <w:r w:rsidRPr="0034337A">
        <w:rPr>
          <w:rFonts w:asciiTheme="minorHAnsi" w:hAnsiTheme="minorHAnsi" w:cstheme="minorHAnsi"/>
          <w:sz w:val="22"/>
          <w:szCs w:val="22"/>
          <w:vertAlign w:val="superscript"/>
        </w:rPr>
        <w:t>2</w:t>
      </w:r>
      <w:r w:rsidRPr="0034337A">
        <w:rPr>
          <w:rFonts w:asciiTheme="minorHAnsi" w:hAnsiTheme="minorHAnsi" w:cstheme="minorHAnsi"/>
          <w:sz w:val="22"/>
          <w:szCs w:val="22"/>
        </w:rPr>
        <w:t>.</w:t>
      </w:r>
    </w:p>
    <w:p w14:paraId="3CC3208B" w14:textId="00C94879" w:rsidR="00E0475D" w:rsidRPr="0034337A" w:rsidRDefault="00E0475D" w:rsidP="00E0475D">
      <w:pPr>
        <w:autoSpaceDE w:val="0"/>
        <w:autoSpaceDN w:val="0"/>
        <w:adjustRightInd w:val="0"/>
        <w:spacing w:after="0" w:line="240" w:lineRule="auto"/>
        <w:rPr>
          <w:rFonts w:asciiTheme="minorHAnsi" w:hAnsiTheme="minorHAnsi" w:cstheme="minorHAnsi"/>
          <w:kern w:val="0"/>
          <w:sz w:val="22"/>
          <w:szCs w:val="22"/>
          <w:lang w:eastAsia="en-US"/>
        </w:rPr>
      </w:pPr>
      <w:r w:rsidRPr="0034337A">
        <w:rPr>
          <w:rFonts w:asciiTheme="minorHAnsi" w:hAnsiTheme="minorHAnsi" w:cstheme="minorHAnsi"/>
          <w:kern w:val="0"/>
          <w:sz w:val="22"/>
          <w:szCs w:val="22"/>
          <w:lang w:eastAsia="en-US"/>
        </w:rPr>
        <w:t xml:space="preserve">Elementy wymienione w etapie II opisu przedmiotu zamówienia stanowią orientacyjne zestawienie robót budowlanych niezbędnych do wykonania, jedynie w celu określenia skali przedsięwzięcia. </w:t>
      </w:r>
    </w:p>
    <w:p w14:paraId="69DAC1B4" w14:textId="77777777" w:rsidR="00E0475D" w:rsidRPr="0034337A" w:rsidRDefault="00E0475D" w:rsidP="00E0475D">
      <w:pPr>
        <w:autoSpaceDE w:val="0"/>
        <w:autoSpaceDN w:val="0"/>
        <w:adjustRightInd w:val="0"/>
        <w:spacing w:after="0" w:line="240" w:lineRule="auto"/>
        <w:rPr>
          <w:rFonts w:asciiTheme="minorHAnsi" w:hAnsiTheme="minorHAnsi" w:cstheme="minorHAnsi"/>
          <w:kern w:val="0"/>
          <w:sz w:val="22"/>
          <w:szCs w:val="22"/>
          <w:lang w:eastAsia="en-US"/>
        </w:rPr>
      </w:pPr>
    </w:p>
    <w:p w14:paraId="6F95B1F4" w14:textId="327E33B6" w:rsidR="002C7D3F" w:rsidRPr="00176765" w:rsidRDefault="002C7D3F" w:rsidP="002C7D3F">
      <w:pPr>
        <w:pStyle w:val="Akapitzlist"/>
        <w:numPr>
          <w:ilvl w:val="0"/>
          <w:numId w:val="3"/>
        </w:numPr>
        <w:spacing w:after="160" w:line="240" w:lineRule="auto"/>
        <w:jc w:val="both"/>
        <w:rPr>
          <w:rFonts w:asciiTheme="minorHAnsi" w:hAnsiTheme="minorHAnsi" w:cstheme="minorHAnsi"/>
          <w:sz w:val="22"/>
          <w:szCs w:val="22"/>
        </w:rPr>
      </w:pPr>
      <w:r w:rsidRPr="00176765">
        <w:rPr>
          <w:rFonts w:asciiTheme="minorHAnsi" w:hAnsiTheme="minorHAnsi" w:cstheme="minorHAnsi"/>
          <w:sz w:val="22"/>
          <w:szCs w:val="22"/>
        </w:rPr>
        <w:t xml:space="preserve">Szczegółowy opis przedmiotu zamówienia zawarty jest w </w:t>
      </w:r>
      <w:r w:rsidR="00E0475D">
        <w:rPr>
          <w:rFonts w:asciiTheme="minorHAnsi" w:hAnsiTheme="minorHAnsi" w:cstheme="minorHAnsi"/>
          <w:sz w:val="22"/>
          <w:szCs w:val="22"/>
        </w:rPr>
        <w:t>programie funkcjonalno-użytkowym</w:t>
      </w:r>
      <w:r w:rsidRPr="00176765">
        <w:rPr>
          <w:rFonts w:asciiTheme="minorHAnsi" w:hAnsiTheme="minorHAnsi" w:cstheme="minorHAnsi"/>
          <w:sz w:val="22"/>
          <w:szCs w:val="22"/>
        </w:rPr>
        <w:t xml:space="preserve"> stanowiącym </w:t>
      </w:r>
      <w:r w:rsidRPr="00176765">
        <w:rPr>
          <w:rFonts w:asciiTheme="minorHAnsi" w:hAnsiTheme="minorHAnsi" w:cstheme="minorHAnsi"/>
          <w:b/>
          <w:sz w:val="22"/>
          <w:szCs w:val="22"/>
        </w:rPr>
        <w:t xml:space="preserve">Załącznik nr </w:t>
      </w:r>
      <w:r w:rsidR="00A24017">
        <w:rPr>
          <w:rFonts w:asciiTheme="minorHAnsi" w:hAnsiTheme="minorHAnsi" w:cstheme="minorHAnsi"/>
          <w:b/>
          <w:sz w:val="22"/>
          <w:szCs w:val="22"/>
        </w:rPr>
        <w:t>7</w:t>
      </w:r>
      <w:r w:rsidRPr="00176765">
        <w:rPr>
          <w:rFonts w:asciiTheme="minorHAnsi" w:hAnsiTheme="minorHAnsi" w:cstheme="minorHAnsi"/>
          <w:b/>
          <w:sz w:val="22"/>
          <w:szCs w:val="22"/>
        </w:rPr>
        <w:t xml:space="preserve"> </w:t>
      </w:r>
      <w:r w:rsidRPr="00176765">
        <w:rPr>
          <w:rFonts w:asciiTheme="minorHAnsi" w:hAnsiTheme="minorHAnsi" w:cstheme="minorHAnsi"/>
          <w:sz w:val="22"/>
          <w:szCs w:val="22"/>
        </w:rPr>
        <w:t>do SWZ.</w:t>
      </w:r>
    </w:p>
    <w:p w14:paraId="4B6DF105" w14:textId="0E150820" w:rsidR="00744A0E" w:rsidRPr="00176765"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176765">
        <w:rPr>
          <w:rFonts w:asciiTheme="minorHAnsi" w:hAnsiTheme="minorHAnsi" w:cstheme="minorHAnsi"/>
          <w:sz w:val="22"/>
          <w:szCs w:val="22"/>
        </w:rPr>
        <w:t>Wykonawca</w:t>
      </w:r>
      <w:r w:rsidR="00EF1089">
        <w:rPr>
          <w:rFonts w:asciiTheme="minorHAnsi" w:hAnsiTheme="minorHAnsi" w:cstheme="minorHAnsi"/>
          <w:sz w:val="22"/>
          <w:szCs w:val="22"/>
        </w:rPr>
        <w:t xml:space="preserve"> w ramach przedmiotu zamówienia</w:t>
      </w:r>
      <w:r w:rsidRPr="00176765">
        <w:rPr>
          <w:rFonts w:asciiTheme="minorHAnsi" w:hAnsiTheme="minorHAnsi" w:cstheme="minorHAnsi"/>
          <w:sz w:val="22"/>
          <w:szCs w:val="22"/>
        </w:rPr>
        <w:t xml:space="preserve"> bez dodatkowego wynagrodzenia zobowiązuje się do:</w:t>
      </w:r>
    </w:p>
    <w:p w14:paraId="53C41C77" w14:textId="7A3C37F8" w:rsidR="00744A0E" w:rsidRPr="00176765" w:rsidRDefault="00EF1089"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wykonania </w:t>
      </w:r>
      <w:r w:rsidR="00744A0E" w:rsidRPr="00176765">
        <w:rPr>
          <w:rFonts w:asciiTheme="minorHAnsi" w:hAnsiTheme="minorHAnsi" w:cstheme="minorHAnsi"/>
          <w:sz w:val="22"/>
          <w:szCs w:val="22"/>
        </w:rPr>
        <w:t>wszelkich robót przygotowawczych, w tym robót porządkowych, organizacji i utrzymania placu budowy, dostawy dla potrzeb realizacji przedmiotu umowy niezbędnych mediów, w tym: energii elektrycznej, wody, itp. oraz ponoszenia kosztów ich zużycia, na podstawie refaktury wystawionej przez Zmawiającego za faktycznie zużyte media,</w:t>
      </w:r>
    </w:p>
    <w:p w14:paraId="1453A987" w14:textId="52012E7A" w:rsidR="00B03CF8" w:rsidRPr="002E42A1" w:rsidRDefault="00B03CF8" w:rsidP="00B03CF8">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176765">
        <w:rPr>
          <w:rFonts w:asciiTheme="minorHAnsi" w:hAnsiTheme="minorHAnsi" w:cstheme="minorHAnsi"/>
          <w:sz w:val="22"/>
          <w:szCs w:val="22"/>
        </w:rPr>
        <w:t xml:space="preserve">oznakowania terenu budowy, m.in. umieszczenie tablicy informacyjnej wynikającej z ustawy Prawo budowlane, oraz </w:t>
      </w:r>
      <w:r w:rsidR="001531B3">
        <w:rPr>
          <w:rFonts w:asciiTheme="minorHAnsi" w:hAnsiTheme="minorHAnsi" w:cstheme="minorHAnsi"/>
          <w:b/>
          <w:sz w:val="22"/>
          <w:szCs w:val="22"/>
        </w:rPr>
        <w:t>1</w:t>
      </w:r>
      <w:r w:rsidR="001F123E" w:rsidRPr="001F123E">
        <w:rPr>
          <w:rFonts w:asciiTheme="minorHAnsi" w:hAnsiTheme="minorHAnsi" w:cstheme="minorHAnsi"/>
          <w:b/>
          <w:sz w:val="22"/>
          <w:szCs w:val="22"/>
        </w:rPr>
        <w:t xml:space="preserve"> szt.</w:t>
      </w:r>
      <w:r w:rsidRPr="001F123E">
        <w:rPr>
          <w:rFonts w:asciiTheme="minorHAnsi" w:hAnsiTheme="minorHAnsi" w:cstheme="minorHAnsi"/>
          <w:b/>
          <w:sz w:val="22"/>
          <w:szCs w:val="22"/>
        </w:rPr>
        <w:t xml:space="preserve"> </w:t>
      </w:r>
      <w:r w:rsidRPr="00176765">
        <w:rPr>
          <w:rFonts w:asciiTheme="minorHAnsi" w:hAnsiTheme="minorHAnsi" w:cstheme="minorHAnsi"/>
          <w:b/>
          <w:sz w:val="22"/>
          <w:szCs w:val="22"/>
        </w:rPr>
        <w:t>tablic</w:t>
      </w:r>
      <w:r w:rsidR="001531B3">
        <w:rPr>
          <w:rFonts w:asciiTheme="minorHAnsi" w:hAnsiTheme="minorHAnsi" w:cstheme="minorHAnsi"/>
          <w:b/>
          <w:sz w:val="22"/>
          <w:szCs w:val="22"/>
        </w:rPr>
        <w:t>y</w:t>
      </w:r>
      <w:r w:rsidRPr="00176765">
        <w:rPr>
          <w:rFonts w:asciiTheme="minorHAnsi" w:hAnsiTheme="minorHAnsi" w:cstheme="minorHAnsi"/>
          <w:b/>
          <w:sz w:val="22"/>
          <w:szCs w:val="22"/>
        </w:rPr>
        <w:t xml:space="preserve"> informacyjn</w:t>
      </w:r>
      <w:r w:rsidR="001531B3">
        <w:rPr>
          <w:rFonts w:asciiTheme="minorHAnsi" w:hAnsiTheme="minorHAnsi" w:cstheme="minorHAnsi"/>
          <w:b/>
          <w:sz w:val="22"/>
          <w:szCs w:val="22"/>
        </w:rPr>
        <w:t xml:space="preserve">ej </w:t>
      </w:r>
      <w:r w:rsidR="001F123E">
        <w:rPr>
          <w:rFonts w:asciiTheme="minorHAnsi" w:hAnsiTheme="minorHAnsi" w:cstheme="minorHAnsi"/>
          <w:b/>
          <w:sz w:val="22"/>
          <w:szCs w:val="22"/>
        </w:rPr>
        <w:t>informując</w:t>
      </w:r>
      <w:r w:rsidR="001531B3">
        <w:rPr>
          <w:rFonts w:asciiTheme="minorHAnsi" w:hAnsiTheme="minorHAnsi" w:cstheme="minorHAnsi"/>
          <w:b/>
          <w:sz w:val="22"/>
          <w:szCs w:val="22"/>
        </w:rPr>
        <w:t>ej</w:t>
      </w:r>
      <w:r w:rsidR="001F123E">
        <w:rPr>
          <w:rFonts w:asciiTheme="minorHAnsi" w:hAnsiTheme="minorHAnsi" w:cstheme="minorHAnsi"/>
          <w:b/>
          <w:sz w:val="22"/>
          <w:szCs w:val="22"/>
        </w:rPr>
        <w:t xml:space="preserve"> o otrzymanym dofinansowaniu</w:t>
      </w:r>
      <w:r w:rsidRPr="00176765">
        <w:rPr>
          <w:rFonts w:asciiTheme="minorHAnsi" w:hAnsiTheme="minorHAnsi" w:cstheme="minorHAnsi"/>
          <w:sz w:val="22"/>
          <w:szCs w:val="22"/>
        </w:rPr>
        <w:t xml:space="preserve"> zawierając</w:t>
      </w:r>
      <w:r w:rsidR="001531B3">
        <w:rPr>
          <w:rFonts w:asciiTheme="minorHAnsi" w:hAnsiTheme="minorHAnsi" w:cstheme="minorHAnsi"/>
          <w:sz w:val="22"/>
          <w:szCs w:val="22"/>
        </w:rPr>
        <w:t>ą</w:t>
      </w:r>
      <w:r w:rsidRPr="00176765">
        <w:rPr>
          <w:rFonts w:asciiTheme="minorHAnsi" w:hAnsiTheme="minorHAnsi" w:cstheme="minorHAnsi"/>
          <w:sz w:val="22"/>
          <w:szCs w:val="22"/>
        </w:rPr>
        <w:t xml:space="preserve"> treść </w:t>
      </w:r>
      <w:r w:rsidR="001F123E">
        <w:rPr>
          <w:rFonts w:asciiTheme="minorHAnsi" w:hAnsiTheme="minorHAnsi" w:cstheme="minorHAnsi"/>
          <w:sz w:val="22"/>
          <w:szCs w:val="22"/>
        </w:rPr>
        <w:t>uzgodnioną z Zamawiającym</w:t>
      </w:r>
      <w:r w:rsidRPr="002E42A1">
        <w:rPr>
          <w:rFonts w:asciiTheme="minorHAnsi" w:hAnsiTheme="minorHAnsi" w:cstheme="minorHAnsi"/>
          <w:sz w:val="22"/>
          <w:szCs w:val="22"/>
        </w:rPr>
        <w:t>,</w:t>
      </w:r>
    </w:p>
    <w:p w14:paraId="7550ADA6"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wszystkich kosztów badań, ekspertyz i opinii koniecznych do oceny jakości robót oraz prawidłowego wykonania przedmiotu zamówienia,</w:t>
      </w:r>
    </w:p>
    <w:p w14:paraId="3322A14E"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związanych z odbiorami wykonanych robót,</w:t>
      </w:r>
    </w:p>
    <w:p w14:paraId="52930BAB"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wywozu nadmiaru ziemi w miejsce wyznaczone przez Zamawiającego,</w:t>
      </w:r>
    </w:p>
    <w:p w14:paraId="6E339342"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projektu organizacji ruchu na czas wykonywania robót przed wejściem na plac budowy wraz z uzyskaniem zatwierdzenia organizacji ruchu od właściwego organu zarządzającego ruchem,</w:t>
      </w:r>
    </w:p>
    <w:p w14:paraId="4BA539A5"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 przypadku uszkodzenia urządzeń bądź ich części (m. in. sieci wodno-kanalizacyjnej, elektrycznej, elektrotechnicznej, urządzeń melioracyjnych oraz dróg gminnych) w toku realizacji przedmiotu zamówienia – naprawienia ich i doprowadzenie do stanu pierwotnego,</w:t>
      </w:r>
    </w:p>
    <w:p w14:paraId="1CA153B9"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kosztów ewentualnych odszkodowań za wejście na grunty i zniszczenie plonów,</w:t>
      </w:r>
    </w:p>
    <w:p w14:paraId="74159F72"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ewentualnych kosztów demontażu, montażu bądź naprawy ogrodzeń posesji oraz innych uszkodzeń obiektów istniejących i elementów zagospodarowania terenu,</w:t>
      </w:r>
    </w:p>
    <w:p w14:paraId="7C92BDF0"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pokrycie kosztów odtworzenia nawierzchni dróg,</w:t>
      </w:r>
    </w:p>
    <w:p w14:paraId="248DA530"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badań, prób i itp., jak również do dokonania odkrywek w przypadku nie zgłoszenia robót do odbioru ulegających zakryciu lub zanikających,</w:t>
      </w:r>
    </w:p>
    <w:p w14:paraId="6906E5CC"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i pokrycia kosztów obsługi geodezyjnej obejmującej wytyczenie oraz wyznaczenie granicy pasa drogowego przed rozpoczęciem robót a także bieżącą inwentaryzację powykonawczą,</w:t>
      </w:r>
    </w:p>
    <w:p w14:paraId="48AAA843"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dokonania uzgodnień, uzyskania wszelkich opinii niezbędnych do wykonania przedmiotu umowy i przekazania go do użytku,</w:t>
      </w:r>
    </w:p>
    <w:p w14:paraId="5605F46C"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dozoru, a także właściwych warunków bezpieczeństwa i higieny pracy,</w:t>
      </w:r>
    </w:p>
    <w:p w14:paraId="3D7EA428"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utrzymania terenu budowy w stanie wolnym od przeszkód komunikacyjnych oraz usuwania na bieżąco zbędnych materiałów, odpadów i śmieci,</w:t>
      </w:r>
    </w:p>
    <w:p w14:paraId="3E6C72F7" w14:textId="15417E4A" w:rsidR="00744A0E" w:rsidRDefault="00744A0E" w:rsidP="009D3318">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uporządkowania terenu budowy po zakończeniu robót i przekazanie go Zamawiającemu najpóźniej do dnia odbioru końcowego</w:t>
      </w:r>
      <w:r w:rsidR="00EF1089">
        <w:rPr>
          <w:rFonts w:asciiTheme="minorHAnsi" w:hAnsiTheme="minorHAnsi" w:cstheme="minorHAnsi"/>
          <w:sz w:val="22"/>
          <w:szCs w:val="22"/>
        </w:rPr>
        <w:t>,</w:t>
      </w:r>
    </w:p>
    <w:p w14:paraId="06A5D12D" w14:textId="53DA8900" w:rsidR="00EF1089" w:rsidRPr="00EF1089" w:rsidRDefault="00EF1089" w:rsidP="009D3318">
      <w:pPr>
        <w:pStyle w:val="Akapitzlist"/>
        <w:numPr>
          <w:ilvl w:val="0"/>
          <w:numId w:val="27"/>
        </w:numPr>
        <w:autoSpaceDE w:val="0"/>
        <w:autoSpaceDN w:val="0"/>
        <w:adjustRightInd w:val="0"/>
        <w:spacing w:after="0" w:line="240" w:lineRule="auto"/>
        <w:jc w:val="both"/>
        <w:rPr>
          <w:rFonts w:ascii="Calibri" w:hAnsi="Calibri" w:cs="Calibri"/>
          <w:kern w:val="0"/>
          <w:sz w:val="22"/>
          <w:szCs w:val="22"/>
          <w:lang w:eastAsia="en-US"/>
        </w:rPr>
      </w:pPr>
      <w:bookmarkStart w:id="1" w:name="_Hlk161742830"/>
      <w:r w:rsidRPr="00EF1089">
        <w:rPr>
          <w:rFonts w:ascii="Calibri" w:hAnsi="Calibri" w:cs="Calibri"/>
          <w:kern w:val="0"/>
          <w:sz w:val="22"/>
          <w:szCs w:val="22"/>
          <w:lang w:eastAsia="en-US"/>
        </w:rPr>
        <w:t xml:space="preserve">sporządzenia 3 egzemplarzy kompletnej dokumentacji odbiorowej, na którą składa się dokumentacja powykonawcza, w tym: protokół odbioru, inwentaryzacja geodezyjna, certyfikaty, atesty dotyczące wbudowanych materiałów oraz zamontowanych urządzeń i wyrobów, wyniki prób i badań, dokumenty poświadczające sposób zagospodarowania odpadów oraz inne nie wymienione dokumenty istotne dla prawidłowego procesu zakończenia budowy oraz użytkowania przedmiotu zamówienia, </w:t>
      </w:r>
    </w:p>
    <w:p w14:paraId="0C968CD7" w14:textId="760AF81A" w:rsidR="00EF1089" w:rsidRPr="00EF1089" w:rsidRDefault="00EF1089" w:rsidP="009D3318">
      <w:pPr>
        <w:pStyle w:val="Akapitzlist"/>
        <w:numPr>
          <w:ilvl w:val="0"/>
          <w:numId w:val="27"/>
        </w:numPr>
        <w:autoSpaceDE w:val="0"/>
        <w:autoSpaceDN w:val="0"/>
        <w:adjustRightInd w:val="0"/>
        <w:spacing w:after="0" w:line="240" w:lineRule="auto"/>
        <w:jc w:val="both"/>
        <w:rPr>
          <w:rFonts w:asciiTheme="minorHAnsi" w:hAnsiTheme="minorHAnsi" w:cstheme="minorHAnsi"/>
          <w:sz w:val="22"/>
          <w:szCs w:val="22"/>
        </w:rPr>
      </w:pPr>
      <w:r>
        <w:rPr>
          <w:rFonts w:ascii="Calibri" w:hAnsi="Calibri" w:cs="Calibri"/>
          <w:kern w:val="0"/>
          <w:sz w:val="22"/>
          <w:szCs w:val="22"/>
          <w:lang w:eastAsia="en-US"/>
        </w:rPr>
        <w:t>poniesienia</w:t>
      </w:r>
      <w:r w:rsidRPr="00EF1089">
        <w:rPr>
          <w:rFonts w:ascii="Calibri" w:hAnsi="Calibri" w:cs="Calibri"/>
          <w:kern w:val="0"/>
          <w:sz w:val="22"/>
          <w:szCs w:val="22"/>
          <w:lang w:eastAsia="en-US"/>
        </w:rPr>
        <w:t xml:space="preserve"> wszelki</w:t>
      </w:r>
      <w:r>
        <w:rPr>
          <w:rFonts w:ascii="Calibri" w:hAnsi="Calibri" w:cs="Calibri"/>
          <w:kern w:val="0"/>
          <w:sz w:val="22"/>
          <w:szCs w:val="22"/>
          <w:lang w:eastAsia="en-US"/>
        </w:rPr>
        <w:t>ch</w:t>
      </w:r>
      <w:r w:rsidRPr="00EF1089">
        <w:rPr>
          <w:rFonts w:ascii="Calibri" w:hAnsi="Calibri" w:cs="Calibri"/>
          <w:kern w:val="0"/>
          <w:sz w:val="22"/>
          <w:szCs w:val="22"/>
          <w:lang w:eastAsia="en-US"/>
        </w:rPr>
        <w:t xml:space="preserve"> inn</w:t>
      </w:r>
      <w:r>
        <w:rPr>
          <w:rFonts w:ascii="Calibri" w:hAnsi="Calibri" w:cs="Calibri"/>
          <w:kern w:val="0"/>
          <w:sz w:val="22"/>
          <w:szCs w:val="22"/>
          <w:lang w:eastAsia="en-US"/>
        </w:rPr>
        <w:t>ych</w:t>
      </w:r>
      <w:r w:rsidRPr="00EF1089">
        <w:rPr>
          <w:rFonts w:ascii="Calibri" w:hAnsi="Calibri" w:cs="Calibri"/>
          <w:kern w:val="0"/>
          <w:sz w:val="22"/>
          <w:szCs w:val="22"/>
          <w:lang w:eastAsia="en-US"/>
        </w:rPr>
        <w:t xml:space="preserve"> niewyszczególnion</w:t>
      </w:r>
      <w:r>
        <w:rPr>
          <w:rFonts w:ascii="Calibri" w:hAnsi="Calibri" w:cs="Calibri"/>
          <w:kern w:val="0"/>
          <w:sz w:val="22"/>
          <w:szCs w:val="22"/>
          <w:lang w:eastAsia="en-US"/>
        </w:rPr>
        <w:t>ych</w:t>
      </w:r>
      <w:r w:rsidRPr="00EF1089">
        <w:rPr>
          <w:rFonts w:ascii="Calibri" w:hAnsi="Calibri" w:cs="Calibri"/>
          <w:kern w:val="0"/>
          <w:sz w:val="22"/>
          <w:szCs w:val="22"/>
          <w:lang w:eastAsia="en-US"/>
        </w:rPr>
        <w:t xml:space="preserve"> w SWZ ani w załącznikach koszt</w:t>
      </w:r>
      <w:r>
        <w:rPr>
          <w:rFonts w:ascii="Calibri" w:hAnsi="Calibri" w:cs="Calibri"/>
          <w:kern w:val="0"/>
          <w:sz w:val="22"/>
          <w:szCs w:val="22"/>
          <w:lang w:eastAsia="en-US"/>
        </w:rPr>
        <w:t>ów</w:t>
      </w:r>
      <w:r w:rsidRPr="00EF1089">
        <w:rPr>
          <w:rFonts w:ascii="Calibri" w:hAnsi="Calibri" w:cs="Calibri"/>
          <w:kern w:val="0"/>
          <w:sz w:val="22"/>
          <w:szCs w:val="22"/>
          <w:lang w:eastAsia="en-US"/>
        </w:rPr>
        <w:t>, które będą konieczne do poniesienia dla prawidłowego i zgodnego z przepisami prawa wykonania przedmiotu zamówienia.</w:t>
      </w:r>
    </w:p>
    <w:bookmarkEnd w:id="1"/>
    <w:p w14:paraId="61833ECD" w14:textId="1DDCE8BF" w:rsidR="00744A0E"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lastRenderedPageBreak/>
        <w:t>Wykonawca zobowiązuje się do zrealizowania wszystkich robót zgodnie z zasadami sztuki budowlanej i wiedzy technicznej, obowiązującymi normami oraz dokumentacją projektową, umową i uzgodnieniami dokonanymi w trakcie realizacji umowy.</w:t>
      </w:r>
    </w:p>
    <w:p w14:paraId="1748618A" w14:textId="77777777" w:rsidR="00E651D9" w:rsidRPr="00744A0E"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 przypadku, gdy w niniejszej dokumentacji zawarto odniesienie do norm, ocen technicznych, specyfikacji technicznych i systemów referencji technicznych, o których mowa w art. 101 ust. 1 pkt 2 oraz ust. 3 ustawy </w:t>
      </w:r>
      <w:proofErr w:type="spellStart"/>
      <w:r w:rsidRPr="00744A0E">
        <w:rPr>
          <w:rFonts w:asciiTheme="minorHAnsi" w:hAnsiTheme="minorHAnsi" w:cstheme="minorHAnsi"/>
          <w:kern w:val="0"/>
          <w:sz w:val="22"/>
          <w:szCs w:val="22"/>
          <w:lang w:eastAsia="en-US"/>
        </w:rPr>
        <w:t>Pzp</w:t>
      </w:r>
      <w:proofErr w:type="spellEnd"/>
      <w:r w:rsidRPr="00744A0E">
        <w:rPr>
          <w:rFonts w:asciiTheme="minorHAnsi" w:hAnsiTheme="minorHAnsi" w:cstheme="minorHAnsi"/>
          <w:kern w:val="0"/>
          <w:sz w:val="22"/>
          <w:szCs w:val="22"/>
          <w:lang w:eastAsia="en-US"/>
        </w:rPr>
        <w:t>, zamawiający dopuszcza oferowanie rozwiązań równoważnych pod warunkiem, że zapewnią uzyskanie parametrów technicznych nie gorszych od określonych w w/w dokumentacji.</w:t>
      </w:r>
    </w:p>
    <w:p w14:paraId="0F930C37" w14:textId="7F1D1E98" w:rsidR="00E651D9" w:rsidRPr="00E651D9"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W przypadku oferowania rozwiązań równoważnych w stosunku do rozwiązań określonych w dokumentacji, wykonawca zobowiązany jest do wypełnienia wymogu wynikającego z art. 101 ust. 5 i 6 ustawy </w:t>
      </w:r>
      <w:proofErr w:type="spellStart"/>
      <w:r w:rsidRPr="00744A0E">
        <w:rPr>
          <w:rFonts w:asciiTheme="minorHAnsi" w:eastAsia="SymbolMT" w:hAnsiTheme="minorHAnsi" w:cstheme="minorHAnsi"/>
          <w:kern w:val="0"/>
          <w:sz w:val="22"/>
          <w:szCs w:val="22"/>
          <w:lang w:eastAsia="en-US"/>
        </w:rPr>
        <w:t>Pzp</w:t>
      </w:r>
      <w:proofErr w:type="spellEnd"/>
      <w:r w:rsidRPr="00744A0E">
        <w:rPr>
          <w:rFonts w:asciiTheme="minorHAnsi" w:eastAsia="SymbolMT" w:hAnsiTheme="minorHAnsi" w:cstheme="minorHAnsi"/>
          <w:kern w:val="0"/>
          <w:sz w:val="22"/>
          <w:szCs w:val="22"/>
          <w:lang w:eastAsia="en-US"/>
        </w:rPr>
        <w:t>.</w:t>
      </w:r>
    </w:p>
    <w:p w14:paraId="2B7E234D" w14:textId="77777777" w:rsidR="00744A0E" w:rsidRPr="0091575F" w:rsidRDefault="00744A0E" w:rsidP="00E651D9">
      <w:pPr>
        <w:pStyle w:val="Akapitzlist"/>
        <w:numPr>
          <w:ilvl w:val="0"/>
          <w:numId w:val="3"/>
        </w:numPr>
        <w:spacing w:after="160" w:line="240" w:lineRule="auto"/>
        <w:jc w:val="both"/>
        <w:rPr>
          <w:rFonts w:asciiTheme="minorHAnsi" w:hAnsiTheme="minorHAnsi" w:cstheme="minorHAnsi"/>
          <w:b/>
          <w:sz w:val="22"/>
          <w:szCs w:val="22"/>
        </w:rPr>
      </w:pPr>
      <w:r w:rsidRPr="0091575F">
        <w:rPr>
          <w:rFonts w:asciiTheme="minorHAnsi" w:hAnsiTheme="minorHAnsi" w:cstheme="minorHAnsi"/>
          <w:b/>
          <w:sz w:val="22"/>
          <w:szCs w:val="22"/>
        </w:rPr>
        <w:t>Harmonogram rzeczowo-finansowy będzie wymagany od Wykonawcy, którego oferta zostanie uznana za najkorzystniejszą i zostanie przedłożony przez Wykonawcę najpóźniej w dniu zawarcia umowy.</w:t>
      </w:r>
    </w:p>
    <w:p w14:paraId="2863F50F" w14:textId="77777777" w:rsidR="00C60E16" w:rsidRPr="00744A0E"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Nazwa i kod zgodnie ze wspólnym słownikiem zamówień (CPV): </w:t>
      </w:r>
    </w:p>
    <w:p w14:paraId="05E86E8B" w14:textId="083FA830" w:rsidR="007773C4" w:rsidRDefault="007773C4" w:rsidP="007773C4">
      <w:pPr>
        <w:pStyle w:val="Akapitzlist"/>
        <w:spacing w:after="0" w:line="240" w:lineRule="auto"/>
        <w:ind w:left="360"/>
        <w:rPr>
          <w:rFonts w:asciiTheme="minorHAnsi" w:hAnsiTheme="minorHAnsi" w:cstheme="minorHAnsi"/>
          <w:sz w:val="22"/>
          <w:szCs w:val="22"/>
        </w:rPr>
      </w:pPr>
      <w:bookmarkStart w:id="2" w:name="_Hlk160785913"/>
      <w:r w:rsidRPr="007773C4">
        <w:rPr>
          <w:rFonts w:asciiTheme="minorHAnsi" w:hAnsiTheme="minorHAnsi" w:cstheme="minorHAnsi"/>
          <w:sz w:val="22"/>
          <w:szCs w:val="22"/>
        </w:rPr>
        <w:t>45252126-7 - Roboty budowlane w zakresie zakładów uzdatniania wody pitnej</w:t>
      </w:r>
    </w:p>
    <w:p w14:paraId="4FCB7E5E" w14:textId="39517B00" w:rsidR="00EF1089" w:rsidRPr="004D7EE9" w:rsidRDefault="00EF1089" w:rsidP="00EF1089">
      <w:pPr>
        <w:autoSpaceDE w:val="0"/>
        <w:autoSpaceDN w:val="0"/>
        <w:adjustRightInd w:val="0"/>
        <w:spacing w:after="0" w:line="240" w:lineRule="auto"/>
        <w:ind w:left="360"/>
        <w:rPr>
          <w:rFonts w:asciiTheme="minorHAnsi" w:hAnsiTheme="minorHAnsi" w:cstheme="minorHAnsi"/>
          <w:sz w:val="22"/>
          <w:szCs w:val="22"/>
        </w:rPr>
      </w:pPr>
      <w:r w:rsidRPr="004D7EE9">
        <w:rPr>
          <w:rFonts w:asciiTheme="minorHAnsi" w:hAnsiTheme="minorHAnsi" w:cstheme="minorHAnsi"/>
          <w:sz w:val="22"/>
          <w:szCs w:val="22"/>
        </w:rPr>
        <w:t>71320000-7 – Usługi inżynieryjne w zakresie projektowania,</w:t>
      </w:r>
    </w:p>
    <w:p w14:paraId="4CBBB803" w14:textId="77777777" w:rsidR="00EF1089" w:rsidRPr="004D7EE9" w:rsidRDefault="00EF1089" w:rsidP="00EF1089">
      <w:pPr>
        <w:autoSpaceDE w:val="0"/>
        <w:autoSpaceDN w:val="0"/>
        <w:adjustRightInd w:val="0"/>
        <w:spacing w:after="0" w:line="240" w:lineRule="auto"/>
        <w:ind w:left="360"/>
        <w:rPr>
          <w:rFonts w:asciiTheme="minorHAnsi" w:hAnsiTheme="minorHAnsi" w:cstheme="minorHAnsi"/>
          <w:sz w:val="22"/>
          <w:szCs w:val="22"/>
        </w:rPr>
      </w:pPr>
      <w:r w:rsidRPr="004D7EE9">
        <w:rPr>
          <w:rFonts w:asciiTheme="minorHAnsi" w:hAnsiTheme="minorHAnsi" w:cstheme="minorHAnsi"/>
          <w:sz w:val="22"/>
          <w:szCs w:val="22"/>
        </w:rPr>
        <w:t>71321000-4 – Usługi inżynierii projektowej dla mechanicznych i elektrycznych instalacji</w:t>
      </w:r>
    </w:p>
    <w:p w14:paraId="588F1917" w14:textId="77777777" w:rsidR="00EF1089" w:rsidRPr="004D7EE9" w:rsidRDefault="00EF1089" w:rsidP="00EF1089">
      <w:pPr>
        <w:autoSpaceDE w:val="0"/>
        <w:autoSpaceDN w:val="0"/>
        <w:adjustRightInd w:val="0"/>
        <w:spacing w:after="0" w:line="240" w:lineRule="auto"/>
        <w:ind w:left="360"/>
        <w:rPr>
          <w:rFonts w:asciiTheme="minorHAnsi" w:hAnsiTheme="minorHAnsi" w:cstheme="minorHAnsi"/>
          <w:sz w:val="22"/>
          <w:szCs w:val="22"/>
        </w:rPr>
      </w:pPr>
      <w:r w:rsidRPr="004D7EE9">
        <w:rPr>
          <w:rFonts w:asciiTheme="minorHAnsi" w:hAnsiTheme="minorHAnsi" w:cstheme="minorHAnsi"/>
          <w:sz w:val="22"/>
          <w:szCs w:val="22"/>
        </w:rPr>
        <w:t>budowlanych,</w:t>
      </w:r>
    </w:p>
    <w:p w14:paraId="04C26492" w14:textId="77777777" w:rsidR="00EF1089" w:rsidRPr="004D7EE9" w:rsidRDefault="00EF1089" w:rsidP="00EF1089">
      <w:pPr>
        <w:autoSpaceDE w:val="0"/>
        <w:autoSpaceDN w:val="0"/>
        <w:adjustRightInd w:val="0"/>
        <w:spacing w:after="0" w:line="240" w:lineRule="auto"/>
        <w:ind w:left="360"/>
        <w:rPr>
          <w:rFonts w:asciiTheme="minorHAnsi" w:hAnsiTheme="minorHAnsi" w:cstheme="minorHAnsi"/>
          <w:sz w:val="22"/>
          <w:szCs w:val="22"/>
        </w:rPr>
      </w:pPr>
      <w:r w:rsidRPr="004D7EE9">
        <w:rPr>
          <w:rFonts w:asciiTheme="minorHAnsi" w:hAnsiTheme="minorHAnsi" w:cstheme="minorHAnsi"/>
          <w:sz w:val="22"/>
          <w:szCs w:val="22"/>
        </w:rPr>
        <w:t>71322000-1 – Usługi inżynierii projektowej w zakresie inżynierii lądowej i wodnej</w:t>
      </w:r>
    </w:p>
    <w:p w14:paraId="3098E704" w14:textId="77777777" w:rsidR="00EF1089" w:rsidRPr="004D7EE9" w:rsidRDefault="00EF1089" w:rsidP="00EF1089">
      <w:pPr>
        <w:autoSpaceDE w:val="0"/>
        <w:autoSpaceDN w:val="0"/>
        <w:adjustRightInd w:val="0"/>
        <w:spacing w:after="0" w:line="240" w:lineRule="auto"/>
        <w:ind w:left="360"/>
        <w:rPr>
          <w:rFonts w:asciiTheme="minorHAnsi" w:hAnsiTheme="minorHAnsi" w:cstheme="minorHAnsi"/>
          <w:sz w:val="22"/>
          <w:szCs w:val="22"/>
        </w:rPr>
      </w:pPr>
      <w:r w:rsidRPr="004D7EE9">
        <w:rPr>
          <w:rFonts w:asciiTheme="minorHAnsi" w:hAnsiTheme="minorHAnsi" w:cstheme="minorHAnsi"/>
          <w:sz w:val="22"/>
          <w:szCs w:val="22"/>
        </w:rPr>
        <w:t>45000000-7 – Roboty budowlane,</w:t>
      </w:r>
    </w:p>
    <w:p w14:paraId="74E36435" w14:textId="77777777" w:rsidR="00EF1089" w:rsidRPr="004D7EE9" w:rsidRDefault="00EF1089" w:rsidP="00EF1089">
      <w:pPr>
        <w:autoSpaceDE w:val="0"/>
        <w:autoSpaceDN w:val="0"/>
        <w:adjustRightInd w:val="0"/>
        <w:spacing w:after="0" w:line="240" w:lineRule="auto"/>
        <w:ind w:left="360"/>
        <w:rPr>
          <w:rFonts w:asciiTheme="minorHAnsi" w:hAnsiTheme="minorHAnsi" w:cstheme="minorHAnsi"/>
          <w:sz w:val="22"/>
          <w:szCs w:val="22"/>
        </w:rPr>
      </w:pPr>
      <w:r w:rsidRPr="004D7EE9">
        <w:rPr>
          <w:rFonts w:asciiTheme="minorHAnsi" w:hAnsiTheme="minorHAnsi" w:cstheme="minorHAnsi"/>
          <w:sz w:val="22"/>
          <w:szCs w:val="22"/>
        </w:rPr>
        <w:t>45110000-1 – Roboty w zakresie burzenia i rozbiórki obiektów budowlanych; roboty ziemne</w:t>
      </w:r>
    </w:p>
    <w:p w14:paraId="52884AB3" w14:textId="77777777" w:rsidR="00EF1089" w:rsidRPr="004D7EE9" w:rsidRDefault="00EF1089" w:rsidP="00EF1089">
      <w:pPr>
        <w:autoSpaceDE w:val="0"/>
        <w:autoSpaceDN w:val="0"/>
        <w:adjustRightInd w:val="0"/>
        <w:spacing w:after="0" w:line="240" w:lineRule="auto"/>
        <w:ind w:left="360"/>
        <w:rPr>
          <w:rFonts w:asciiTheme="minorHAnsi" w:hAnsiTheme="minorHAnsi" w:cstheme="minorHAnsi"/>
          <w:sz w:val="22"/>
          <w:szCs w:val="22"/>
        </w:rPr>
      </w:pPr>
      <w:r w:rsidRPr="004D7EE9">
        <w:rPr>
          <w:rFonts w:asciiTheme="minorHAnsi" w:hAnsiTheme="minorHAnsi" w:cstheme="minorHAnsi"/>
          <w:sz w:val="22"/>
          <w:szCs w:val="22"/>
        </w:rPr>
        <w:t>45111200-0 – Roboty w zakresie przygotowania terenu pod budowę i roboty ziemne,</w:t>
      </w:r>
    </w:p>
    <w:p w14:paraId="51A6A232" w14:textId="77777777" w:rsidR="00EF1089" w:rsidRPr="004D7EE9" w:rsidRDefault="00EF1089" w:rsidP="00EF1089">
      <w:pPr>
        <w:autoSpaceDE w:val="0"/>
        <w:autoSpaceDN w:val="0"/>
        <w:adjustRightInd w:val="0"/>
        <w:spacing w:after="0" w:line="240" w:lineRule="auto"/>
        <w:ind w:left="360"/>
        <w:rPr>
          <w:rFonts w:asciiTheme="minorHAnsi" w:hAnsiTheme="minorHAnsi" w:cstheme="minorHAnsi"/>
          <w:sz w:val="22"/>
          <w:szCs w:val="22"/>
        </w:rPr>
      </w:pPr>
      <w:r w:rsidRPr="004D7EE9">
        <w:rPr>
          <w:rFonts w:asciiTheme="minorHAnsi" w:hAnsiTheme="minorHAnsi" w:cstheme="minorHAnsi"/>
          <w:sz w:val="22"/>
          <w:szCs w:val="22"/>
        </w:rPr>
        <w:t>45200000-9 – Roboty budowlane w zakresie wznoszenia kompletnych obiektów,</w:t>
      </w:r>
    </w:p>
    <w:p w14:paraId="00A94AF5" w14:textId="77777777" w:rsidR="00EF1089" w:rsidRPr="004D7EE9" w:rsidRDefault="00EF1089" w:rsidP="00EF1089">
      <w:pPr>
        <w:autoSpaceDE w:val="0"/>
        <w:autoSpaceDN w:val="0"/>
        <w:adjustRightInd w:val="0"/>
        <w:spacing w:after="0" w:line="240" w:lineRule="auto"/>
        <w:ind w:left="360"/>
        <w:rPr>
          <w:rFonts w:asciiTheme="minorHAnsi" w:hAnsiTheme="minorHAnsi" w:cstheme="minorHAnsi"/>
          <w:sz w:val="22"/>
          <w:szCs w:val="22"/>
        </w:rPr>
      </w:pPr>
      <w:r w:rsidRPr="004D7EE9">
        <w:rPr>
          <w:rFonts w:asciiTheme="minorHAnsi" w:hAnsiTheme="minorHAnsi" w:cstheme="minorHAnsi"/>
          <w:sz w:val="22"/>
          <w:szCs w:val="22"/>
        </w:rPr>
        <w:t>budowlanych lub ich części oraz roboty w zakresie inżynierii lądowej i wodnej,</w:t>
      </w:r>
    </w:p>
    <w:p w14:paraId="79AD56F7" w14:textId="77777777" w:rsidR="00EF1089" w:rsidRPr="004D7EE9" w:rsidRDefault="00EF1089" w:rsidP="00EF1089">
      <w:pPr>
        <w:autoSpaceDE w:val="0"/>
        <w:autoSpaceDN w:val="0"/>
        <w:adjustRightInd w:val="0"/>
        <w:spacing w:after="0" w:line="240" w:lineRule="auto"/>
        <w:ind w:left="360"/>
        <w:rPr>
          <w:rFonts w:asciiTheme="minorHAnsi" w:hAnsiTheme="minorHAnsi" w:cstheme="minorHAnsi"/>
          <w:sz w:val="22"/>
          <w:szCs w:val="22"/>
        </w:rPr>
      </w:pPr>
      <w:r w:rsidRPr="004D7EE9">
        <w:rPr>
          <w:rFonts w:asciiTheme="minorHAnsi" w:hAnsiTheme="minorHAnsi" w:cstheme="minorHAnsi"/>
          <w:sz w:val="22"/>
          <w:szCs w:val="22"/>
        </w:rPr>
        <w:t>45231300-8 – Roboty budowlane w zakresie budowy wodociągów i rurociągów</w:t>
      </w:r>
    </w:p>
    <w:p w14:paraId="09EE4A41" w14:textId="77777777" w:rsidR="00EF1089" w:rsidRPr="004D7EE9" w:rsidRDefault="00EF1089" w:rsidP="00EF1089">
      <w:pPr>
        <w:autoSpaceDE w:val="0"/>
        <w:autoSpaceDN w:val="0"/>
        <w:adjustRightInd w:val="0"/>
        <w:spacing w:after="0" w:line="240" w:lineRule="auto"/>
        <w:ind w:left="360"/>
        <w:rPr>
          <w:rFonts w:asciiTheme="minorHAnsi" w:hAnsiTheme="minorHAnsi" w:cstheme="minorHAnsi"/>
          <w:sz w:val="22"/>
          <w:szCs w:val="22"/>
        </w:rPr>
      </w:pPr>
      <w:r w:rsidRPr="004D7EE9">
        <w:rPr>
          <w:rFonts w:asciiTheme="minorHAnsi" w:hAnsiTheme="minorHAnsi" w:cstheme="minorHAnsi"/>
          <w:sz w:val="22"/>
          <w:szCs w:val="22"/>
        </w:rPr>
        <w:t>do odprowadzania ścieków,</w:t>
      </w:r>
    </w:p>
    <w:p w14:paraId="15A35CAF" w14:textId="77777777" w:rsidR="00EF1089" w:rsidRPr="004D7EE9" w:rsidRDefault="00EF1089" w:rsidP="00EF1089">
      <w:pPr>
        <w:autoSpaceDE w:val="0"/>
        <w:autoSpaceDN w:val="0"/>
        <w:adjustRightInd w:val="0"/>
        <w:spacing w:after="0" w:line="240" w:lineRule="auto"/>
        <w:ind w:left="360"/>
        <w:rPr>
          <w:rFonts w:asciiTheme="minorHAnsi" w:hAnsiTheme="minorHAnsi" w:cstheme="minorHAnsi"/>
          <w:sz w:val="22"/>
          <w:szCs w:val="22"/>
        </w:rPr>
      </w:pPr>
      <w:r w:rsidRPr="004D7EE9">
        <w:rPr>
          <w:rFonts w:asciiTheme="minorHAnsi" w:hAnsiTheme="minorHAnsi" w:cstheme="minorHAnsi"/>
          <w:sz w:val="22"/>
          <w:szCs w:val="22"/>
        </w:rPr>
        <w:t>45231500-0 – Roboty budowlane w zakresie budowy rurociągów sprężonego powietrza</w:t>
      </w:r>
    </w:p>
    <w:p w14:paraId="37275A79" w14:textId="77777777" w:rsidR="00EF1089" w:rsidRPr="004D7EE9" w:rsidRDefault="00EF1089" w:rsidP="00EF1089">
      <w:pPr>
        <w:autoSpaceDE w:val="0"/>
        <w:autoSpaceDN w:val="0"/>
        <w:adjustRightInd w:val="0"/>
        <w:spacing w:after="0" w:line="240" w:lineRule="auto"/>
        <w:ind w:left="360"/>
        <w:rPr>
          <w:rFonts w:asciiTheme="minorHAnsi" w:hAnsiTheme="minorHAnsi" w:cstheme="minorHAnsi"/>
          <w:sz w:val="22"/>
          <w:szCs w:val="22"/>
        </w:rPr>
      </w:pPr>
      <w:r w:rsidRPr="004D7EE9">
        <w:rPr>
          <w:rFonts w:asciiTheme="minorHAnsi" w:hAnsiTheme="minorHAnsi" w:cstheme="minorHAnsi"/>
          <w:sz w:val="22"/>
          <w:szCs w:val="22"/>
        </w:rPr>
        <w:t>45260000-7 – Roboty w zakresie wykonywania pokryć i konstrukcji dachowych i inne</w:t>
      </w:r>
    </w:p>
    <w:p w14:paraId="7BC6B6EF" w14:textId="77777777" w:rsidR="00EF1089" w:rsidRPr="004D7EE9" w:rsidRDefault="00EF1089" w:rsidP="00EF1089">
      <w:pPr>
        <w:autoSpaceDE w:val="0"/>
        <w:autoSpaceDN w:val="0"/>
        <w:adjustRightInd w:val="0"/>
        <w:spacing w:after="0" w:line="240" w:lineRule="auto"/>
        <w:ind w:left="360"/>
        <w:rPr>
          <w:rFonts w:asciiTheme="minorHAnsi" w:hAnsiTheme="minorHAnsi" w:cstheme="minorHAnsi"/>
          <w:sz w:val="22"/>
          <w:szCs w:val="22"/>
        </w:rPr>
      </w:pPr>
      <w:r w:rsidRPr="004D7EE9">
        <w:rPr>
          <w:rFonts w:asciiTheme="minorHAnsi" w:hAnsiTheme="minorHAnsi" w:cstheme="minorHAnsi"/>
          <w:sz w:val="22"/>
          <w:szCs w:val="22"/>
        </w:rPr>
        <w:t>podobne roboty specjalistyczne</w:t>
      </w:r>
    </w:p>
    <w:p w14:paraId="1164ED02" w14:textId="77777777" w:rsidR="00EF1089" w:rsidRPr="004D7EE9" w:rsidRDefault="00EF1089" w:rsidP="00EF1089">
      <w:pPr>
        <w:autoSpaceDE w:val="0"/>
        <w:autoSpaceDN w:val="0"/>
        <w:adjustRightInd w:val="0"/>
        <w:spacing w:after="0" w:line="240" w:lineRule="auto"/>
        <w:ind w:left="360"/>
        <w:rPr>
          <w:rFonts w:asciiTheme="minorHAnsi" w:hAnsiTheme="minorHAnsi" w:cstheme="minorHAnsi"/>
          <w:sz w:val="22"/>
          <w:szCs w:val="22"/>
        </w:rPr>
      </w:pPr>
      <w:r w:rsidRPr="004D7EE9">
        <w:rPr>
          <w:rFonts w:asciiTheme="minorHAnsi" w:hAnsiTheme="minorHAnsi" w:cstheme="minorHAnsi"/>
          <w:sz w:val="22"/>
          <w:szCs w:val="22"/>
        </w:rPr>
        <w:t>45262000-1 – Specjalne roboty budowlane inne niż dachowe</w:t>
      </w:r>
    </w:p>
    <w:p w14:paraId="67E514B4" w14:textId="77777777" w:rsidR="00EF1089" w:rsidRPr="004D7EE9" w:rsidRDefault="00EF1089" w:rsidP="00EF1089">
      <w:pPr>
        <w:autoSpaceDE w:val="0"/>
        <w:autoSpaceDN w:val="0"/>
        <w:adjustRightInd w:val="0"/>
        <w:spacing w:after="0" w:line="240" w:lineRule="auto"/>
        <w:ind w:left="360"/>
        <w:rPr>
          <w:rFonts w:asciiTheme="minorHAnsi" w:hAnsiTheme="minorHAnsi" w:cstheme="minorHAnsi"/>
          <w:sz w:val="22"/>
          <w:szCs w:val="22"/>
        </w:rPr>
      </w:pPr>
      <w:r w:rsidRPr="004D7EE9">
        <w:rPr>
          <w:rFonts w:asciiTheme="minorHAnsi" w:hAnsiTheme="minorHAnsi" w:cstheme="minorHAnsi"/>
          <w:sz w:val="22"/>
          <w:szCs w:val="22"/>
        </w:rPr>
        <w:t>45300000-0 – Roboty instalacyjne w budynkach</w:t>
      </w:r>
    </w:p>
    <w:p w14:paraId="5A583952" w14:textId="77777777" w:rsidR="00EF1089" w:rsidRPr="004D7EE9" w:rsidRDefault="00EF1089" w:rsidP="00EF1089">
      <w:pPr>
        <w:autoSpaceDE w:val="0"/>
        <w:autoSpaceDN w:val="0"/>
        <w:adjustRightInd w:val="0"/>
        <w:spacing w:after="0" w:line="240" w:lineRule="auto"/>
        <w:ind w:left="360"/>
        <w:rPr>
          <w:rFonts w:asciiTheme="minorHAnsi" w:hAnsiTheme="minorHAnsi" w:cstheme="minorHAnsi"/>
          <w:sz w:val="22"/>
          <w:szCs w:val="22"/>
        </w:rPr>
      </w:pPr>
      <w:r w:rsidRPr="004D7EE9">
        <w:rPr>
          <w:rFonts w:asciiTheme="minorHAnsi" w:hAnsiTheme="minorHAnsi" w:cstheme="minorHAnsi"/>
          <w:sz w:val="22"/>
          <w:szCs w:val="22"/>
        </w:rPr>
        <w:t>45310000-3 – Roboty instalacyjne elektryczne,</w:t>
      </w:r>
    </w:p>
    <w:p w14:paraId="059BE944" w14:textId="77777777" w:rsidR="00EF1089" w:rsidRPr="004D7EE9" w:rsidRDefault="00EF1089" w:rsidP="00EF1089">
      <w:pPr>
        <w:autoSpaceDE w:val="0"/>
        <w:autoSpaceDN w:val="0"/>
        <w:adjustRightInd w:val="0"/>
        <w:spacing w:after="0" w:line="240" w:lineRule="auto"/>
        <w:ind w:left="360"/>
        <w:rPr>
          <w:rFonts w:asciiTheme="minorHAnsi" w:hAnsiTheme="minorHAnsi" w:cstheme="minorHAnsi"/>
          <w:sz w:val="22"/>
          <w:szCs w:val="22"/>
        </w:rPr>
      </w:pPr>
      <w:r w:rsidRPr="004D7EE9">
        <w:rPr>
          <w:rFonts w:asciiTheme="minorHAnsi" w:hAnsiTheme="minorHAnsi" w:cstheme="minorHAnsi"/>
          <w:sz w:val="22"/>
          <w:szCs w:val="22"/>
        </w:rPr>
        <w:t>45311000-0 – Roboty w zakresie okablowania oraz instalacji elektrycznych</w:t>
      </w:r>
    </w:p>
    <w:p w14:paraId="49508D73" w14:textId="77777777" w:rsidR="00EF1089" w:rsidRPr="004D7EE9" w:rsidRDefault="00EF1089" w:rsidP="00EF1089">
      <w:pPr>
        <w:autoSpaceDE w:val="0"/>
        <w:autoSpaceDN w:val="0"/>
        <w:adjustRightInd w:val="0"/>
        <w:spacing w:after="0" w:line="240" w:lineRule="auto"/>
        <w:ind w:left="360"/>
        <w:rPr>
          <w:rFonts w:asciiTheme="minorHAnsi" w:hAnsiTheme="minorHAnsi" w:cstheme="minorHAnsi"/>
          <w:sz w:val="22"/>
          <w:szCs w:val="22"/>
        </w:rPr>
      </w:pPr>
      <w:r w:rsidRPr="004D7EE9">
        <w:rPr>
          <w:rFonts w:asciiTheme="minorHAnsi" w:hAnsiTheme="minorHAnsi" w:cstheme="minorHAnsi"/>
          <w:sz w:val="22"/>
          <w:szCs w:val="22"/>
        </w:rPr>
        <w:t>45311200-2 – Roboty w zakresie instalacji elektrycznych,</w:t>
      </w:r>
    </w:p>
    <w:p w14:paraId="324F5403" w14:textId="77777777" w:rsidR="00EF1089" w:rsidRPr="004D7EE9" w:rsidRDefault="00EF1089" w:rsidP="00EF1089">
      <w:pPr>
        <w:autoSpaceDE w:val="0"/>
        <w:autoSpaceDN w:val="0"/>
        <w:adjustRightInd w:val="0"/>
        <w:spacing w:after="0" w:line="240" w:lineRule="auto"/>
        <w:ind w:left="360"/>
        <w:rPr>
          <w:rFonts w:asciiTheme="minorHAnsi" w:hAnsiTheme="minorHAnsi" w:cstheme="minorHAnsi"/>
          <w:sz w:val="22"/>
          <w:szCs w:val="22"/>
        </w:rPr>
      </w:pPr>
      <w:r w:rsidRPr="004D7EE9">
        <w:rPr>
          <w:rFonts w:asciiTheme="minorHAnsi" w:hAnsiTheme="minorHAnsi" w:cstheme="minorHAnsi"/>
          <w:sz w:val="22"/>
          <w:szCs w:val="22"/>
        </w:rPr>
        <w:t>45315600-4 – Instalacje niskiego napięcia,</w:t>
      </w:r>
    </w:p>
    <w:p w14:paraId="2856CBC3" w14:textId="77777777" w:rsidR="00EF1089" w:rsidRPr="004D7EE9" w:rsidRDefault="00EF1089" w:rsidP="00EF1089">
      <w:pPr>
        <w:autoSpaceDE w:val="0"/>
        <w:autoSpaceDN w:val="0"/>
        <w:adjustRightInd w:val="0"/>
        <w:spacing w:after="0" w:line="240" w:lineRule="auto"/>
        <w:ind w:left="360"/>
        <w:rPr>
          <w:rFonts w:asciiTheme="minorHAnsi" w:hAnsiTheme="minorHAnsi" w:cstheme="minorHAnsi"/>
          <w:sz w:val="22"/>
          <w:szCs w:val="22"/>
        </w:rPr>
      </w:pPr>
      <w:r w:rsidRPr="004D7EE9">
        <w:rPr>
          <w:rFonts w:asciiTheme="minorHAnsi" w:hAnsiTheme="minorHAnsi" w:cstheme="minorHAnsi"/>
          <w:sz w:val="22"/>
          <w:szCs w:val="22"/>
        </w:rPr>
        <w:t>45400000-1 – Roboty wykończeniowe w zakresie obiektów budowlanych</w:t>
      </w:r>
    </w:p>
    <w:p w14:paraId="24D3B50F" w14:textId="77777777" w:rsidR="00EF1089" w:rsidRPr="004D7EE9" w:rsidRDefault="00EF1089" w:rsidP="00EF1089">
      <w:pPr>
        <w:autoSpaceDE w:val="0"/>
        <w:autoSpaceDN w:val="0"/>
        <w:adjustRightInd w:val="0"/>
        <w:spacing w:after="0" w:line="240" w:lineRule="auto"/>
        <w:ind w:left="360"/>
        <w:rPr>
          <w:rFonts w:asciiTheme="minorHAnsi" w:hAnsiTheme="minorHAnsi" w:cstheme="minorHAnsi"/>
          <w:sz w:val="22"/>
          <w:szCs w:val="22"/>
        </w:rPr>
      </w:pPr>
      <w:r w:rsidRPr="004D7EE9">
        <w:rPr>
          <w:rFonts w:asciiTheme="minorHAnsi" w:hAnsiTheme="minorHAnsi" w:cstheme="minorHAnsi"/>
          <w:sz w:val="22"/>
          <w:szCs w:val="22"/>
        </w:rPr>
        <w:t>45410000-4 – Tynkowanie</w:t>
      </w:r>
    </w:p>
    <w:p w14:paraId="68D5C348" w14:textId="77777777" w:rsidR="00EF1089" w:rsidRPr="004D7EE9" w:rsidRDefault="00EF1089" w:rsidP="00EF1089">
      <w:pPr>
        <w:autoSpaceDE w:val="0"/>
        <w:autoSpaceDN w:val="0"/>
        <w:adjustRightInd w:val="0"/>
        <w:spacing w:after="0" w:line="240" w:lineRule="auto"/>
        <w:ind w:left="360"/>
        <w:rPr>
          <w:rFonts w:asciiTheme="minorHAnsi" w:hAnsiTheme="minorHAnsi" w:cstheme="minorHAnsi"/>
          <w:sz w:val="22"/>
          <w:szCs w:val="22"/>
        </w:rPr>
      </w:pPr>
      <w:r w:rsidRPr="004D7EE9">
        <w:rPr>
          <w:rFonts w:asciiTheme="minorHAnsi" w:hAnsiTheme="minorHAnsi" w:cstheme="minorHAnsi"/>
          <w:sz w:val="22"/>
          <w:szCs w:val="22"/>
        </w:rPr>
        <w:t>45421000-4 – Roboty w zakresie stolarki budowlanej</w:t>
      </w:r>
    </w:p>
    <w:p w14:paraId="6BB1A241" w14:textId="77777777" w:rsidR="00EF1089" w:rsidRPr="004D7EE9" w:rsidRDefault="00EF1089" w:rsidP="00EF1089">
      <w:pPr>
        <w:autoSpaceDE w:val="0"/>
        <w:autoSpaceDN w:val="0"/>
        <w:adjustRightInd w:val="0"/>
        <w:spacing w:after="0" w:line="240" w:lineRule="auto"/>
        <w:ind w:left="360"/>
        <w:rPr>
          <w:rFonts w:asciiTheme="minorHAnsi" w:hAnsiTheme="minorHAnsi" w:cstheme="minorHAnsi"/>
          <w:sz w:val="22"/>
          <w:szCs w:val="22"/>
        </w:rPr>
      </w:pPr>
      <w:r w:rsidRPr="004D7EE9">
        <w:rPr>
          <w:rFonts w:asciiTheme="minorHAnsi" w:hAnsiTheme="minorHAnsi" w:cstheme="minorHAnsi"/>
          <w:sz w:val="22"/>
          <w:szCs w:val="22"/>
        </w:rPr>
        <w:t>45430000-0 – Pokrywanie podłóg i ścian</w:t>
      </w:r>
    </w:p>
    <w:p w14:paraId="18AA968B" w14:textId="77777777" w:rsidR="00EF1089" w:rsidRPr="004D7EE9" w:rsidRDefault="00EF1089" w:rsidP="00EF1089">
      <w:pPr>
        <w:autoSpaceDE w:val="0"/>
        <w:autoSpaceDN w:val="0"/>
        <w:adjustRightInd w:val="0"/>
        <w:spacing w:after="0" w:line="240" w:lineRule="auto"/>
        <w:ind w:left="360"/>
        <w:rPr>
          <w:rFonts w:asciiTheme="minorHAnsi" w:hAnsiTheme="minorHAnsi" w:cstheme="minorHAnsi"/>
          <w:sz w:val="22"/>
          <w:szCs w:val="22"/>
        </w:rPr>
      </w:pPr>
      <w:r w:rsidRPr="004D7EE9">
        <w:rPr>
          <w:rFonts w:asciiTheme="minorHAnsi" w:hAnsiTheme="minorHAnsi" w:cstheme="minorHAnsi"/>
          <w:sz w:val="22"/>
          <w:szCs w:val="22"/>
        </w:rPr>
        <w:t>45442100-8 – Roboty malarskie</w:t>
      </w:r>
    </w:p>
    <w:p w14:paraId="635E20F2" w14:textId="5289A5BA" w:rsidR="00EF1089" w:rsidRDefault="00EF1089" w:rsidP="00EF1089">
      <w:pPr>
        <w:spacing w:after="0" w:line="240" w:lineRule="auto"/>
        <w:ind w:left="360"/>
        <w:rPr>
          <w:rFonts w:asciiTheme="minorHAnsi" w:hAnsiTheme="minorHAnsi" w:cstheme="minorHAnsi"/>
          <w:sz w:val="22"/>
          <w:szCs w:val="22"/>
        </w:rPr>
      </w:pPr>
      <w:r w:rsidRPr="004D7EE9">
        <w:rPr>
          <w:rFonts w:asciiTheme="minorHAnsi" w:hAnsiTheme="minorHAnsi" w:cstheme="minorHAnsi"/>
          <w:sz w:val="22"/>
          <w:szCs w:val="22"/>
        </w:rPr>
        <w:t>45443000-4 – Roboty elewacyjne</w:t>
      </w:r>
    </w:p>
    <w:p w14:paraId="05A7A2D8" w14:textId="77777777" w:rsidR="007773C4" w:rsidRPr="004D7EE9" w:rsidRDefault="007773C4" w:rsidP="00EF1089">
      <w:pPr>
        <w:spacing w:after="0" w:line="240" w:lineRule="auto"/>
        <w:ind w:left="360"/>
        <w:rPr>
          <w:rFonts w:asciiTheme="minorHAnsi" w:hAnsiTheme="minorHAnsi" w:cstheme="minorHAnsi"/>
          <w:sz w:val="22"/>
          <w:szCs w:val="22"/>
        </w:rPr>
      </w:pPr>
    </w:p>
    <w:bookmarkEnd w:id="2"/>
    <w:p w14:paraId="347F364E" w14:textId="77777777" w:rsidR="00176765" w:rsidRPr="00176765" w:rsidRDefault="00176765" w:rsidP="00176765">
      <w:pPr>
        <w:numPr>
          <w:ilvl w:val="0"/>
          <w:numId w:val="3"/>
        </w:numPr>
        <w:suppressAutoHyphens/>
        <w:spacing w:after="0" w:line="254" w:lineRule="auto"/>
        <w:jc w:val="both"/>
        <w:rPr>
          <w:sz w:val="22"/>
          <w:szCs w:val="22"/>
        </w:rPr>
      </w:pPr>
      <w:r w:rsidRPr="00176765">
        <w:rPr>
          <w:rFonts w:ascii="Calibri" w:hAnsi="Calibri" w:cs="Calibri"/>
          <w:bCs/>
          <w:sz w:val="22"/>
          <w:szCs w:val="22"/>
        </w:rPr>
        <w:t xml:space="preserve">Zgodnie z treścią art. 100 ustawy </w:t>
      </w:r>
      <w:proofErr w:type="spellStart"/>
      <w:r w:rsidRPr="00176765">
        <w:rPr>
          <w:rFonts w:ascii="Calibri" w:hAnsi="Calibri" w:cs="Calibri"/>
          <w:bCs/>
          <w:sz w:val="22"/>
          <w:szCs w:val="22"/>
        </w:rPr>
        <w:t>Pzp</w:t>
      </w:r>
      <w:proofErr w:type="spellEnd"/>
      <w:r w:rsidRPr="00176765">
        <w:rPr>
          <w:rFonts w:ascii="Calibri" w:hAnsi="Calibri" w:cs="Calibri"/>
          <w:bCs/>
          <w:sz w:val="22"/>
          <w:szCs w:val="22"/>
        </w:rPr>
        <w:t>, Zamawiający informuje, iż przedmiot zamówienia uwzględnia rozwiązania dotyczące dostępności dla osób niepełnosprawnych.</w:t>
      </w:r>
    </w:p>
    <w:p w14:paraId="6A25E62C" w14:textId="4859EFBD" w:rsidR="009836D1" w:rsidRPr="003D180B" w:rsidRDefault="009836D1" w:rsidP="00176765">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176765">
        <w:rPr>
          <w:rFonts w:asciiTheme="minorHAnsi" w:hAnsiTheme="minorHAnsi" w:cstheme="minorHAnsi"/>
          <w:sz w:val="22"/>
          <w:szCs w:val="22"/>
          <w:lang w:eastAsia="en-US"/>
        </w:rPr>
        <w:t>Szczegółowe obowiązki</w:t>
      </w:r>
      <w:r w:rsidRPr="003D180B">
        <w:rPr>
          <w:rFonts w:asciiTheme="minorHAnsi" w:hAnsiTheme="minorHAnsi" w:cstheme="minorHAnsi"/>
          <w:sz w:val="22"/>
          <w:szCs w:val="22"/>
          <w:lang w:eastAsia="en-US"/>
        </w:rPr>
        <w:t xml:space="preserve"> wykonawcy w zakresie realizacji przedmiotu zamówienia </w:t>
      </w:r>
      <w:r w:rsidRPr="003D180B">
        <w:rPr>
          <w:rFonts w:asciiTheme="minorHAnsi" w:hAnsiTheme="minorHAnsi" w:cstheme="minorHAnsi"/>
          <w:sz w:val="22"/>
          <w:szCs w:val="22"/>
        </w:rPr>
        <w:t xml:space="preserve">określają projektowane postanowienia umowy w sprawie zamówienia publicznego - </w:t>
      </w:r>
      <w:r w:rsidRPr="003D180B">
        <w:rPr>
          <w:rFonts w:asciiTheme="minorHAnsi" w:hAnsiTheme="minorHAnsi" w:cstheme="minorHAnsi"/>
          <w:b/>
          <w:sz w:val="22"/>
          <w:szCs w:val="22"/>
        </w:rPr>
        <w:t xml:space="preserve">Załącznik nr </w:t>
      </w:r>
      <w:r w:rsidR="00081B88">
        <w:rPr>
          <w:rFonts w:asciiTheme="minorHAnsi" w:hAnsiTheme="minorHAnsi" w:cstheme="minorHAnsi"/>
          <w:b/>
          <w:sz w:val="22"/>
          <w:szCs w:val="22"/>
        </w:rPr>
        <w:t>2</w:t>
      </w:r>
      <w:r w:rsidRPr="003D180B">
        <w:rPr>
          <w:rFonts w:asciiTheme="minorHAnsi" w:hAnsiTheme="minorHAnsi" w:cstheme="minorHAnsi"/>
          <w:b/>
          <w:sz w:val="22"/>
          <w:szCs w:val="22"/>
        </w:rPr>
        <w:t xml:space="preserve"> do </w:t>
      </w:r>
      <w:r w:rsidR="003D180B" w:rsidRPr="003D180B">
        <w:rPr>
          <w:rFonts w:asciiTheme="minorHAnsi" w:hAnsiTheme="minorHAnsi" w:cstheme="minorHAnsi"/>
          <w:b/>
          <w:sz w:val="22"/>
          <w:szCs w:val="22"/>
        </w:rPr>
        <w:t>SWZ</w:t>
      </w:r>
      <w:r w:rsidRPr="003D180B">
        <w:rPr>
          <w:rFonts w:asciiTheme="minorHAnsi" w:hAnsiTheme="minorHAnsi" w:cstheme="minorHAnsi"/>
          <w:sz w:val="22"/>
          <w:szCs w:val="22"/>
        </w:rPr>
        <w:t xml:space="preserve">. </w:t>
      </w:r>
    </w:p>
    <w:p w14:paraId="728A65A0" w14:textId="77777777" w:rsidR="001F25B4" w:rsidRPr="00744A0E" w:rsidRDefault="001F25B4" w:rsidP="009E0BC3">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4B4AF844" w14:textId="46883548"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WYKONANI</w:t>
      </w:r>
      <w:r w:rsidR="001033B9" w:rsidRPr="00744A0E">
        <w:rPr>
          <w:rFonts w:asciiTheme="minorHAnsi" w:hAnsiTheme="minorHAnsi" w:cstheme="minorHAnsi"/>
          <w:b/>
          <w:spacing w:val="0"/>
          <w:kern w:val="0"/>
          <w:sz w:val="22"/>
          <w:szCs w:val="22"/>
        </w:rPr>
        <w:t>A ZAMÓWIENIA</w:t>
      </w:r>
    </w:p>
    <w:p w14:paraId="5504672D" w14:textId="58E23C87" w:rsidR="00C60E16" w:rsidRPr="00744A0E" w:rsidRDefault="00BD21B2" w:rsidP="00F20DC9">
      <w:pPr>
        <w:pStyle w:val="Akapitzlist"/>
        <w:numPr>
          <w:ilvl w:val="0"/>
          <w:numId w:val="13"/>
        </w:numPr>
        <w:spacing w:after="120" w:line="240" w:lineRule="auto"/>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Wykonawca zobowiązany jest zrealizować przedmiot zamówienia w terminie:</w:t>
      </w:r>
      <w:r w:rsidRPr="00744A0E">
        <w:rPr>
          <w:rFonts w:asciiTheme="minorHAnsi" w:hAnsiTheme="minorHAnsi" w:cstheme="minorHAnsi"/>
          <w:b/>
          <w:spacing w:val="0"/>
          <w:kern w:val="0"/>
          <w:sz w:val="22"/>
          <w:szCs w:val="22"/>
        </w:rPr>
        <w:t xml:space="preserve"> </w:t>
      </w:r>
      <w:r w:rsidR="00EF1089">
        <w:rPr>
          <w:rFonts w:asciiTheme="minorHAnsi" w:hAnsiTheme="minorHAnsi" w:cstheme="minorHAnsi"/>
          <w:b/>
          <w:spacing w:val="0"/>
          <w:kern w:val="0"/>
          <w:sz w:val="22"/>
          <w:szCs w:val="22"/>
        </w:rPr>
        <w:t>1</w:t>
      </w:r>
      <w:r w:rsidR="00003A6F">
        <w:rPr>
          <w:rFonts w:asciiTheme="minorHAnsi" w:hAnsiTheme="minorHAnsi" w:cstheme="minorHAnsi"/>
          <w:b/>
          <w:spacing w:val="0"/>
          <w:kern w:val="0"/>
          <w:sz w:val="22"/>
          <w:szCs w:val="22"/>
        </w:rPr>
        <w:t>7</w:t>
      </w:r>
      <w:r w:rsidR="00356F0D" w:rsidRPr="00744A0E">
        <w:rPr>
          <w:rFonts w:asciiTheme="minorHAnsi" w:hAnsiTheme="minorHAnsi" w:cstheme="minorHAnsi"/>
          <w:b/>
          <w:spacing w:val="0"/>
          <w:kern w:val="0"/>
          <w:sz w:val="22"/>
          <w:szCs w:val="22"/>
        </w:rPr>
        <w:t xml:space="preserve"> miesięcy od dnia zawarcia umowy</w:t>
      </w:r>
      <w:r w:rsidR="0085372B">
        <w:rPr>
          <w:rFonts w:asciiTheme="minorHAnsi" w:hAnsiTheme="minorHAnsi" w:cstheme="minorHAnsi"/>
          <w:b/>
          <w:spacing w:val="0"/>
          <w:kern w:val="0"/>
          <w:sz w:val="22"/>
          <w:szCs w:val="22"/>
        </w:rPr>
        <w:t>.</w:t>
      </w:r>
    </w:p>
    <w:p w14:paraId="1A51AC82" w14:textId="4214FABB" w:rsidR="00C60E16" w:rsidRPr="009E0BC3" w:rsidRDefault="00C60E16" w:rsidP="00F20DC9">
      <w:pPr>
        <w:pStyle w:val="Akapitzlist"/>
        <w:numPr>
          <w:ilvl w:val="0"/>
          <w:numId w:val="13"/>
        </w:num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kern w:val="0"/>
          <w:sz w:val="22"/>
          <w:szCs w:val="22"/>
          <w:lang w:eastAsia="en-US"/>
        </w:rPr>
        <w:t xml:space="preserve">Termin realizacji zamówienia jest tożsamy z datą podpisania protokołu </w:t>
      </w:r>
      <w:r w:rsidR="00CF6686">
        <w:rPr>
          <w:rFonts w:asciiTheme="minorHAnsi" w:hAnsiTheme="minorHAnsi" w:cstheme="minorHAnsi"/>
          <w:kern w:val="0"/>
          <w:sz w:val="22"/>
          <w:szCs w:val="22"/>
          <w:lang w:eastAsia="en-US"/>
        </w:rPr>
        <w:t>odbioru końcowego</w:t>
      </w:r>
      <w:r w:rsidRPr="00744A0E">
        <w:rPr>
          <w:rFonts w:asciiTheme="minorHAnsi" w:hAnsiTheme="minorHAnsi" w:cstheme="minorHAnsi"/>
          <w:kern w:val="0"/>
          <w:sz w:val="22"/>
          <w:szCs w:val="22"/>
          <w:lang w:eastAsia="en-US"/>
        </w:rPr>
        <w:t xml:space="preserve">. </w:t>
      </w:r>
    </w:p>
    <w:p w14:paraId="092E6D7A" w14:textId="3D76BE54" w:rsidR="009E0BC3" w:rsidRDefault="009E0BC3" w:rsidP="009E0BC3">
      <w:pPr>
        <w:spacing w:after="120" w:line="240" w:lineRule="auto"/>
        <w:jc w:val="both"/>
        <w:rPr>
          <w:rFonts w:asciiTheme="minorHAnsi" w:hAnsiTheme="minorHAnsi" w:cstheme="minorHAnsi"/>
          <w:b/>
          <w:spacing w:val="0"/>
          <w:kern w:val="0"/>
          <w:sz w:val="22"/>
          <w:szCs w:val="22"/>
        </w:rPr>
      </w:pPr>
    </w:p>
    <w:p w14:paraId="5D329EBD" w14:textId="77777777" w:rsidR="00BD21B2"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PROJEKTOWANE POSTANOWIENIA UMOWY W SPRAWIE ZAMÓWIENIA PUBLICZNEGO, KTÓRE ZOSTANĄ </w:t>
      </w:r>
      <w:r w:rsidR="00BD21B2" w:rsidRPr="00744A0E">
        <w:rPr>
          <w:rFonts w:asciiTheme="minorHAnsi" w:hAnsiTheme="minorHAnsi" w:cstheme="minorHAnsi"/>
          <w:b/>
          <w:spacing w:val="0"/>
          <w:kern w:val="0"/>
          <w:sz w:val="22"/>
          <w:szCs w:val="22"/>
        </w:rPr>
        <w:t>WPROWADZONE DO TREŚCI TEJ UMOWY</w:t>
      </w:r>
    </w:p>
    <w:p w14:paraId="0FEA902D" w14:textId="623293FD" w:rsidR="00FB0CEB" w:rsidRPr="001F123E" w:rsidRDefault="006D6E8C" w:rsidP="001F123E">
      <w:pPr>
        <w:spacing w:line="240" w:lineRule="auto"/>
        <w:jc w:val="both"/>
        <w:rPr>
          <w:rFonts w:asciiTheme="minorHAnsi" w:hAnsiTheme="minorHAnsi" w:cstheme="minorHAnsi"/>
          <w:sz w:val="22"/>
          <w:szCs w:val="22"/>
        </w:rPr>
      </w:pPr>
      <w:r w:rsidRPr="00744A0E">
        <w:rPr>
          <w:rStyle w:val="Uwydatnienie"/>
          <w:rFonts w:asciiTheme="minorHAnsi" w:hAnsiTheme="minorHAnsi" w:cstheme="minorHAnsi"/>
          <w:i w:val="0"/>
          <w:sz w:val="22"/>
          <w:szCs w:val="22"/>
        </w:rPr>
        <w:t>Projektowane</w:t>
      </w:r>
      <w:r w:rsidRPr="00744A0E">
        <w:rPr>
          <w:rFonts w:asciiTheme="minorHAnsi" w:hAnsiTheme="minorHAnsi" w:cstheme="minorHAnsi"/>
          <w:sz w:val="22"/>
          <w:szCs w:val="22"/>
        </w:rPr>
        <w:t xml:space="preserve"> postanowienia </w:t>
      </w:r>
      <w:r w:rsidRPr="003D180B">
        <w:rPr>
          <w:rFonts w:asciiTheme="minorHAnsi" w:hAnsiTheme="minorHAnsi" w:cstheme="minorHAnsi"/>
          <w:sz w:val="22"/>
          <w:szCs w:val="22"/>
        </w:rPr>
        <w:t xml:space="preserve">umowy w sprawie zamówienia publicznego, które zostaną wprowadzone do treści tej umowy, określone zostały w </w:t>
      </w:r>
      <w:r w:rsidRPr="003D180B">
        <w:rPr>
          <w:rFonts w:asciiTheme="minorHAnsi" w:hAnsiTheme="minorHAnsi" w:cstheme="minorHAnsi"/>
          <w:b/>
          <w:sz w:val="22"/>
          <w:szCs w:val="22"/>
        </w:rPr>
        <w:t xml:space="preserve">załączniku nr </w:t>
      </w:r>
      <w:r w:rsidR="00C16F38">
        <w:rPr>
          <w:rFonts w:asciiTheme="minorHAnsi" w:hAnsiTheme="minorHAnsi" w:cstheme="minorHAnsi"/>
          <w:b/>
          <w:sz w:val="22"/>
          <w:szCs w:val="22"/>
        </w:rPr>
        <w:t>2</w:t>
      </w:r>
      <w:r w:rsidRPr="003D180B">
        <w:rPr>
          <w:rFonts w:asciiTheme="minorHAnsi" w:hAnsiTheme="minorHAnsi" w:cstheme="minorHAnsi"/>
          <w:b/>
          <w:sz w:val="22"/>
          <w:szCs w:val="22"/>
        </w:rPr>
        <w:t xml:space="preserve"> do SWZ</w:t>
      </w:r>
      <w:r w:rsidR="00B649C8" w:rsidRPr="003D180B">
        <w:rPr>
          <w:rFonts w:asciiTheme="minorHAnsi" w:hAnsiTheme="minorHAnsi" w:cstheme="minorHAnsi"/>
          <w:sz w:val="22"/>
          <w:szCs w:val="22"/>
        </w:rPr>
        <w:t>.</w:t>
      </w:r>
    </w:p>
    <w:p w14:paraId="15006223" w14:textId="77777777" w:rsidR="006573D9" w:rsidRDefault="006573D9" w:rsidP="00FB0CEB">
      <w:pPr>
        <w:spacing w:after="0" w:line="240" w:lineRule="auto"/>
        <w:jc w:val="both"/>
        <w:rPr>
          <w:rFonts w:asciiTheme="minorHAnsi" w:hAnsiTheme="minorHAnsi" w:cstheme="minorHAnsi"/>
          <w:sz w:val="22"/>
          <w:szCs w:val="22"/>
          <w:highlight w:val="yellow"/>
        </w:rPr>
      </w:pPr>
    </w:p>
    <w:p w14:paraId="14C346A7" w14:textId="1BE86E71" w:rsidR="008970D2" w:rsidRPr="00B747C3"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B747C3">
        <w:rPr>
          <w:rFonts w:asciiTheme="minorHAnsi" w:hAnsiTheme="minorHAnsi" w:cstheme="minorHAnsi"/>
          <w:b/>
          <w:spacing w:val="0"/>
          <w:kern w:val="0"/>
          <w:sz w:val="22"/>
          <w:szCs w:val="22"/>
        </w:rPr>
        <w:t>INFORMACJE O ŚRODKACH KOMUNIKACJI ELEKTRONICZNEJ, PRZY UŻYCIU KTÓRYCH ZAMAWIAJĄCY BĘDZIE KOMUNIKOWAŁ SIĘ Z WYKONAWCAMI, ORAZ INFORMACJE O WYMAGANIACH TECHNICZNYCH I ORGANIZACYJNYCH SPORZĄDZANIA, WYSYŁANIA I ODBIERANI</w:t>
      </w:r>
      <w:r w:rsidR="00BD21B2" w:rsidRPr="00B747C3">
        <w:rPr>
          <w:rFonts w:asciiTheme="minorHAnsi" w:hAnsiTheme="minorHAnsi" w:cstheme="minorHAnsi"/>
          <w:b/>
          <w:spacing w:val="0"/>
          <w:kern w:val="0"/>
          <w:sz w:val="22"/>
          <w:szCs w:val="22"/>
        </w:rPr>
        <w:t>A KORESPONDENCJI ELEKTRONICZNEJ</w:t>
      </w:r>
    </w:p>
    <w:p w14:paraId="64C297CF"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bookmarkStart w:id="3" w:name="_Hlk125543929"/>
      <w:r w:rsidRPr="002F70BB">
        <w:rPr>
          <w:rFonts w:asciiTheme="minorHAnsi" w:hAnsiTheme="minorHAnsi" w:cstheme="minorHAnsi"/>
          <w:color w:val="000000"/>
          <w:kern w:val="0"/>
          <w:sz w:val="22"/>
          <w:szCs w:val="22"/>
          <w:lang w:eastAsia="en-US"/>
        </w:rPr>
        <w:t xml:space="preserve">W postępowaniu o udzielenie zamówienia publicznego komunikacja między Zamawiającym a wykonawcami odbywa się przy użyciu Platformy e-Zamówienia, która jest dostępna pod adresem </w:t>
      </w:r>
      <w:r w:rsidRPr="002F70BB">
        <w:rPr>
          <w:rFonts w:asciiTheme="minorHAnsi" w:hAnsiTheme="minorHAnsi" w:cstheme="minorHAnsi"/>
          <w:color w:val="0000FF"/>
          <w:kern w:val="0"/>
          <w:sz w:val="22"/>
          <w:szCs w:val="22"/>
          <w:lang w:eastAsia="en-US"/>
        </w:rPr>
        <w:t xml:space="preserve">https://ezamowienia.gov.pl </w:t>
      </w:r>
    </w:p>
    <w:p w14:paraId="53C05D02"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Korzystanie z Platformy e-Zamówienia jest bezpłatne. </w:t>
      </w:r>
    </w:p>
    <w:p w14:paraId="1E6AD65F"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r w:rsidRPr="002F70BB">
        <w:rPr>
          <w:rFonts w:asciiTheme="minorHAnsi" w:hAnsiTheme="minorHAnsi" w:cstheme="minorHAnsi"/>
          <w:color w:val="0000FF"/>
          <w:kern w:val="0"/>
          <w:sz w:val="22"/>
          <w:szCs w:val="22"/>
          <w:lang w:eastAsia="en-US"/>
        </w:rPr>
        <w:t xml:space="preserve">https://ezamowienia.gov.pl </w:t>
      </w:r>
      <w:r w:rsidRPr="002F70BB">
        <w:rPr>
          <w:rFonts w:asciiTheme="minorHAnsi" w:hAnsiTheme="minorHAnsi" w:cstheme="minorHAnsi"/>
          <w:color w:val="000000"/>
          <w:kern w:val="0"/>
          <w:sz w:val="22"/>
          <w:szCs w:val="22"/>
          <w:lang w:eastAsia="en-US"/>
        </w:rPr>
        <w:t xml:space="preserve">oraz informacje zamieszczone w zakładce „Centrum Pomocy”. </w:t>
      </w:r>
    </w:p>
    <w:p w14:paraId="24E83219"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Przeglądanie i pobieranie publicznej treści dokumentacji postępowania nie wymaga posiadania konta na Platformie e-Zamówienia ani logowania. </w:t>
      </w:r>
    </w:p>
    <w:p w14:paraId="5F5FF223"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4494EA9D"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Dokumenty elektroniczne, o których mowa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poz. 2452),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z uwzględnieniem rodzaju przekazywanych danych i przekazuje się jako załączniki. </w:t>
      </w:r>
    </w:p>
    <w:p w14:paraId="32803CA0"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W przypadku formatów, o których mowa w art. 66 ust. 1 ustawy </w:t>
      </w:r>
      <w:proofErr w:type="spellStart"/>
      <w:r w:rsidRPr="002F70BB">
        <w:rPr>
          <w:rFonts w:asciiTheme="minorHAnsi" w:hAnsiTheme="minorHAnsi" w:cstheme="minorHAnsi"/>
          <w:color w:val="000000"/>
          <w:kern w:val="0"/>
          <w:sz w:val="22"/>
          <w:szCs w:val="22"/>
          <w:lang w:eastAsia="en-US"/>
        </w:rPr>
        <w:t>Pzp</w:t>
      </w:r>
      <w:proofErr w:type="spellEnd"/>
      <w:r w:rsidRPr="002F70BB">
        <w:rPr>
          <w:rFonts w:asciiTheme="minorHAnsi" w:hAnsiTheme="minorHAnsi" w:cstheme="minorHAnsi"/>
          <w:color w:val="000000"/>
          <w:kern w:val="0"/>
          <w:sz w:val="22"/>
          <w:szCs w:val="22"/>
          <w:lang w:eastAsia="en-US"/>
        </w:rPr>
        <w:t xml:space="preserve">, ww. regulacje nie będą miały bezpośredniego zastosowania. </w:t>
      </w:r>
    </w:p>
    <w:p w14:paraId="521DCEF2" w14:textId="77777777" w:rsidR="002F70BB" w:rsidRPr="002F70BB" w:rsidRDefault="002F70BB"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I</w:t>
      </w:r>
      <w:r w:rsidR="00B747C3" w:rsidRPr="002F70BB">
        <w:rPr>
          <w:rFonts w:asciiTheme="minorHAnsi" w:hAnsiTheme="minorHAnsi" w:cstheme="minorHAnsi"/>
          <w:color w:val="000000"/>
          <w:kern w:val="0"/>
          <w:sz w:val="22"/>
          <w:szCs w:val="22"/>
          <w:lang w:eastAsia="en-US"/>
        </w:rPr>
        <w:t xml:space="preserve">nformacje, oświadczenia lub dokumenty, inne niż wymienione w § 2 ust. 1 rozporządzenia Prezesa Rady Ministrów w sprawie wymagań dla dokumentów elektronicznych, przekazywane w postępowaniu sporządza się w postaci elektronicznej: </w:t>
      </w:r>
    </w:p>
    <w:p w14:paraId="4F132FE8"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2F70BB">
        <w:rPr>
          <w:rFonts w:asciiTheme="minorHAnsi" w:hAnsiTheme="minorHAnsi" w:cstheme="minorHAnsi"/>
          <w:color w:val="000000"/>
          <w:kern w:val="0"/>
          <w:sz w:val="22"/>
          <w:szCs w:val="22"/>
          <w:lang w:eastAsia="en-US"/>
        </w:rPr>
        <w:t xml:space="preserve">a) w formatach danych określonych w przepisach rozporządzenia Rady Ministrów w sprawie Krajowych Ram Interoperacyjności (i przekazuje się jako załącznik), lub </w:t>
      </w:r>
    </w:p>
    <w:p w14:paraId="712C2912"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B747C3">
        <w:rPr>
          <w:rFonts w:asciiTheme="minorHAnsi" w:hAnsiTheme="minorHAnsi" w:cstheme="minorHAnsi"/>
          <w:color w:val="000000"/>
          <w:kern w:val="0"/>
          <w:sz w:val="22"/>
          <w:szCs w:val="22"/>
          <w:lang w:eastAsia="en-US"/>
        </w:rPr>
        <w:t xml:space="preserve">b) jako tekst wpisany bezpośrednio do wiadomości przekazywanej przy użyciu środków komunikacji elektronicznej (np. w treści wiadomości e-mail lub w treści „Formularza do komunikacji”). </w:t>
      </w:r>
    </w:p>
    <w:p w14:paraId="0FDCBE4A"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61F1745C"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sz w:val="22"/>
          <w:szCs w:val="22"/>
        </w:rPr>
        <w:lastRenderedPageBreak/>
        <w:t xml:space="preserve">Komunikacja w postępowaniu, z wyłączeniem składania ofert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4D81ABB8"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załączników, które są zgodnie z ustawą </w:t>
      </w:r>
      <w:proofErr w:type="spellStart"/>
      <w:r w:rsidRPr="002F70BB">
        <w:rPr>
          <w:rFonts w:asciiTheme="minorHAnsi" w:hAnsiTheme="minorHAnsi" w:cstheme="minorHAnsi"/>
          <w:kern w:val="0"/>
          <w:sz w:val="22"/>
          <w:szCs w:val="22"/>
          <w:lang w:eastAsia="en-US"/>
        </w:rPr>
        <w:t>Pzp</w:t>
      </w:r>
      <w:proofErr w:type="spellEnd"/>
      <w:r w:rsidRPr="002F70BB">
        <w:rPr>
          <w:rFonts w:asciiTheme="minorHAnsi" w:hAnsiTheme="minorHAnsi" w:cstheme="minorHAnsi"/>
          <w:kern w:val="0"/>
          <w:sz w:val="22"/>
          <w:szCs w:val="22"/>
          <w:lang w:eastAsia="en-US"/>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 </w:t>
      </w:r>
    </w:p>
    <w:p w14:paraId="26EF9D5F"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47544CF2"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Wszystkie wysłane i odebrane w postępowaniu przez wykonawcę wiadomości widoczne są po zalogowaniu w podglądzie postępowania w zakładce „Komunikacja”. </w:t>
      </w:r>
    </w:p>
    <w:p w14:paraId="51248AE4"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Maksymalny rozmiar plików przesyłanych za pośrednictwem „Formularzy do komunikacji” wynosi 150 MB (wielkość ta dotyczy plików przesyłanych jako załączniki do jednego formularza). </w:t>
      </w:r>
    </w:p>
    <w:p w14:paraId="29D4B08B"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Minimalne wymagania techniczne dotyczące sprzętu używanego w celu korzystania z usług Platformy e-Zamówienia oraz informacje dotyczące specyfikacji połączenia określa Regulamin Platformy e-Zamówienia. </w:t>
      </w:r>
    </w:p>
    <w:p w14:paraId="47035276"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2B75030F" w14:textId="6E513FBA" w:rsidR="00B747C3"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szczególnie uzasadnionych przypadkach uniemożliwiających komunikację wykonawcy i Zamawiającego za pośrednictwem Platformy e-Zamówienia, Zamawiający dopuszcza komunikację za pomocą poczty elektronicznej na adres e-mail: </w:t>
      </w:r>
      <w:r w:rsidR="002F70BB" w:rsidRPr="002F70BB">
        <w:rPr>
          <w:rFonts w:asciiTheme="minorHAnsi" w:hAnsiTheme="minorHAnsi" w:cstheme="minorHAnsi"/>
          <w:color w:val="0000FF"/>
          <w:kern w:val="0"/>
          <w:sz w:val="22"/>
          <w:szCs w:val="22"/>
          <w:lang w:eastAsia="en-US"/>
        </w:rPr>
        <w:t>inwestycje@chodecz.pl</w:t>
      </w:r>
      <w:r w:rsidRPr="002F70BB">
        <w:rPr>
          <w:rFonts w:asciiTheme="minorHAnsi" w:hAnsiTheme="minorHAnsi" w:cstheme="minorHAnsi"/>
          <w:color w:val="0000FF"/>
          <w:kern w:val="0"/>
          <w:sz w:val="22"/>
          <w:szCs w:val="22"/>
          <w:lang w:eastAsia="en-US"/>
        </w:rPr>
        <w:t xml:space="preserve"> </w:t>
      </w:r>
      <w:r w:rsidRPr="002F70BB">
        <w:rPr>
          <w:rFonts w:asciiTheme="minorHAnsi" w:hAnsiTheme="minorHAnsi" w:cstheme="minorHAnsi"/>
          <w:color w:val="000000"/>
          <w:kern w:val="0"/>
          <w:sz w:val="22"/>
          <w:szCs w:val="22"/>
          <w:lang w:eastAsia="en-US"/>
        </w:rPr>
        <w:t xml:space="preserve">(nie dotyczy składania ofert). </w:t>
      </w:r>
    </w:p>
    <w:p w14:paraId="26B54F07" w14:textId="3576D924" w:rsidR="007965A0" w:rsidRPr="002F70BB" w:rsidRDefault="007965A0"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Zamawiający zamieszcza na stronie internetowej </w:t>
      </w:r>
      <w:hyperlink r:id="rId13" w:history="1">
        <w:r w:rsidR="00305682" w:rsidRPr="002F70BB">
          <w:rPr>
            <w:rStyle w:val="Hipercze"/>
            <w:rFonts w:asciiTheme="minorHAnsi" w:hAnsiTheme="minorHAnsi" w:cstheme="minorHAnsi"/>
            <w:bCs/>
            <w:color w:val="auto"/>
            <w:sz w:val="22"/>
            <w:szCs w:val="22"/>
            <w:u w:val="none"/>
          </w:rPr>
          <w:t>https://ezamowienia.gov.pl</w:t>
        </w:r>
      </w:hyperlink>
      <w:r w:rsidR="00305682" w:rsidRPr="002F70BB">
        <w:rPr>
          <w:rStyle w:val="Hipercze"/>
          <w:rFonts w:asciiTheme="minorHAnsi" w:hAnsiTheme="minorHAnsi" w:cstheme="minorHAnsi"/>
          <w:bCs/>
          <w:color w:val="auto"/>
          <w:sz w:val="22"/>
          <w:szCs w:val="22"/>
          <w:u w:val="none"/>
        </w:rPr>
        <w:t xml:space="preserve"> i </w:t>
      </w:r>
      <w:r w:rsidRPr="002F70BB">
        <w:rPr>
          <w:rFonts w:asciiTheme="minorHAnsi" w:hAnsiTheme="minorHAnsi" w:cstheme="minorHAnsi"/>
          <w:sz w:val="22"/>
          <w:szCs w:val="22"/>
        </w:rPr>
        <w:t xml:space="preserve">www.bip.chodecz.pl: </w:t>
      </w:r>
    </w:p>
    <w:p w14:paraId="3B5C6725"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specyfikację warunków zamówienia - od dnia zamieszczenia ogłoszenia w Biuletynie Zamówień Publicznych,</w:t>
      </w:r>
    </w:p>
    <w:p w14:paraId="5928ECF4"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informację o zmianie treści ogłoszenia o zamówieniu zamieszczonego w Biuletynie Zamówień Publicznych,</w:t>
      </w:r>
    </w:p>
    <w:p w14:paraId="21F3767D" w14:textId="427DA546"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informację z otwarcia ofert, o której mowa w art. 222 ust. 5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 xml:space="preserve"> - </w:t>
      </w:r>
      <w:r w:rsidRPr="00C16F38">
        <w:rPr>
          <w:rFonts w:asciiTheme="minorHAnsi" w:hAnsiTheme="minorHAnsi" w:cstheme="minorHAnsi"/>
          <w:color w:val="auto"/>
          <w:sz w:val="22"/>
          <w:szCs w:val="22"/>
        </w:rPr>
        <w:t>niezwłocznie po otwarciu ofert,</w:t>
      </w:r>
    </w:p>
    <w:p w14:paraId="0C8A5010"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treść zapytań wraz z wyjaśnieniami do zamieszczonej na stronie SWZ,</w:t>
      </w:r>
    </w:p>
    <w:p w14:paraId="40767A3F"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zmiany dotyczące SWZ,</w:t>
      </w:r>
    </w:p>
    <w:p w14:paraId="67DA4DB4" w14:textId="01C2A139" w:rsidR="003D42AF" w:rsidRPr="002F70BB" w:rsidRDefault="003D42AF"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zawiadomienie</w:t>
      </w:r>
      <w:r w:rsidR="001B0F8E" w:rsidRPr="002F70BB">
        <w:rPr>
          <w:rFonts w:asciiTheme="minorHAnsi" w:hAnsiTheme="minorHAnsi" w:cstheme="minorHAnsi"/>
          <w:color w:val="auto"/>
          <w:sz w:val="22"/>
          <w:szCs w:val="22"/>
        </w:rPr>
        <w:t xml:space="preserve"> </w:t>
      </w:r>
      <w:r w:rsidRPr="002F70BB">
        <w:rPr>
          <w:rFonts w:asciiTheme="minorHAnsi" w:hAnsiTheme="minorHAnsi" w:cstheme="minorHAnsi"/>
          <w:color w:val="auto"/>
          <w:sz w:val="22"/>
          <w:szCs w:val="22"/>
        </w:rPr>
        <w:t xml:space="preserve">o wyborze </w:t>
      </w:r>
      <w:r w:rsidR="001B0F8E" w:rsidRPr="002F70BB">
        <w:rPr>
          <w:rFonts w:asciiTheme="minorHAnsi" w:hAnsiTheme="minorHAnsi" w:cstheme="minorHAnsi"/>
          <w:color w:val="auto"/>
          <w:sz w:val="22"/>
          <w:szCs w:val="22"/>
        </w:rPr>
        <w:t>najkorzystniejszej</w:t>
      </w:r>
      <w:r w:rsidRPr="002F70BB">
        <w:rPr>
          <w:rFonts w:asciiTheme="minorHAnsi" w:hAnsiTheme="minorHAnsi" w:cstheme="minorHAnsi"/>
          <w:color w:val="auto"/>
          <w:sz w:val="22"/>
          <w:szCs w:val="22"/>
        </w:rPr>
        <w:t xml:space="preserve"> oferty,</w:t>
      </w:r>
    </w:p>
    <w:p w14:paraId="6152207D" w14:textId="0239EDBF" w:rsidR="007965A0" w:rsidRPr="002F70BB" w:rsidRDefault="001B0F8E"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ogłoszenie o udzieleniu zamówienia, o którym mowa w art. 309 ust. 1 </w:t>
      </w:r>
      <w:r w:rsidR="007965A0" w:rsidRPr="002F70BB">
        <w:rPr>
          <w:rFonts w:asciiTheme="minorHAnsi" w:hAnsiTheme="minorHAnsi" w:cstheme="minorHAnsi"/>
          <w:b/>
          <w:color w:val="auto"/>
          <w:sz w:val="22"/>
          <w:szCs w:val="22"/>
        </w:rPr>
        <w:t>.</w:t>
      </w:r>
      <w:r w:rsidRPr="002F70BB">
        <w:rPr>
          <w:rFonts w:asciiTheme="minorHAnsi" w:hAnsiTheme="minorHAnsi" w:cstheme="minorHAnsi"/>
          <w:color w:val="auto"/>
          <w:sz w:val="22"/>
          <w:szCs w:val="22"/>
        </w:rPr>
        <w:t xml:space="preserve">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w:t>
      </w:r>
    </w:p>
    <w:bookmarkEnd w:id="3"/>
    <w:p w14:paraId="4401F056" w14:textId="67B35040" w:rsidR="000E501B" w:rsidRPr="00744A0E" w:rsidRDefault="000E501B" w:rsidP="000E501B">
      <w:pPr>
        <w:spacing w:after="0" w:line="240" w:lineRule="auto"/>
        <w:jc w:val="both"/>
        <w:rPr>
          <w:rFonts w:asciiTheme="minorHAnsi" w:hAnsiTheme="minorHAnsi" w:cstheme="minorHAnsi"/>
          <w:spacing w:val="0"/>
          <w:kern w:val="0"/>
          <w:sz w:val="22"/>
          <w:szCs w:val="22"/>
        </w:rPr>
      </w:pPr>
    </w:p>
    <w:p w14:paraId="01094323" w14:textId="2C1E03C3"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WSKAZANIE OSÓB UPRAWNIONYCH DO </w:t>
      </w:r>
      <w:r w:rsidR="00673BC0" w:rsidRPr="00744A0E">
        <w:rPr>
          <w:rFonts w:asciiTheme="minorHAnsi" w:hAnsiTheme="minorHAnsi" w:cstheme="minorHAnsi"/>
          <w:b/>
          <w:spacing w:val="0"/>
          <w:kern w:val="0"/>
          <w:sz w:val="22"/>
          <w:szCs w:val="22"/>
        </w:rPr>
        <w:t>KOMUNIKOWANIA SIĘ Z WYKONAWCAMI</w:t>
      </w:r>
    </w:p>
    <w:p w14:paraId="26CB2073" w14:textId="77777777" w:rsidR="001730EB" w:rsidRPr="00744A0E" w:rsidRDefault="00673BC0" w:rsidP="00395BD7">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wyznacza następujące osoby do kontaktu z Wykonawcami:</w:t>
      </w:r>
      <w:r w:rsidR="001730EB" w:rsidRPr="00744A0E">
        <w:rPr>
          <w:rFonts w:asciiTheme="minorHAnsi" w:hAnsiTheme="minorHAnsi" w:cstheme="minorHAnsi"/>
          <w:spacing w:val="0"/>
          <w:kern w:val="0"/>
          <w:sz w:val="22"/>
          <w:szCs w:val="22"/>
        </w:rPr>
        <w:t xml:space="preserve">  </w:t>
      </w:r>
    </w:p>
    <w:p w14:paraId="77CC46CF" w14:textId="65E535FA" w:rsidR="00673BC0" w:rsidRPr="00744A0E" w:rsidRDefault="00C60E16" w:rsidP="00395BD7">
      <w:p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Agata Drzewiecka</w:t>
      </w:r>
    </w:p>
    <w:p w14:paraId="4E4F1903" w14:textId="4C4BCFB3" w:rsidR="006E0417" w:rsidRPr="00FB0CEB" w:rsidRDefault="00A444FC" w:rsidP="00FB0CEB">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spacing w:val="0"/>
          <w:kern w:val="0"/>
          <w:sz w:val="22"/>
          <w:szCs w:val="22"/>
        </w:rPr>
        <w:t xml:space="preserve">Adres skrzynki </w:t>
      </w:r>
      <w:proofErr w:type="spellStart"/>
      <w:r w:rsidRPr="00744A0E">
        <w:rPr>
          <w:rFonts w:asciiTheme="minorHAnsi" w:hAnsiTheme="minorHAnsi" w:cstheme="minorHAnsi"/>
          <w:b/>
          <w:spacing w:val="0"/>
          <w:kern w:val="0"/>
          <w:sz w:val="22"/>
          <w:szCs w:val="22"/>
        </w:rPr>
        <w:t>ePUAP</w:t>
      </w:r>
      <w:proofErr w:type="spellEnd"/>
      <w:r w:rsidR="00673BC0" w:rsidRPr="00744A0E">
        <w:rPr>
          <w:rFonts w:asciiTheme="minorHAnsi" w:hAnsiTheme="minorHAnsi" w:cstheme="minorHAnsi"/>
          <w:b/>
          <w:spacing w:val="0"/>
          <w:kern w:val="0"/>
          <w:sz w:val="22"/>
          <w:szCs w:val="22"/>
        </w:rPr>
        <w:t>:</w:t>
      </w:r>
      <w:r w:rsidR="001730EB" w:rsidRPr="00744A0E">
        <w:rPr>
          <w:rFonts w:asciiTheme="minorHAnsi" w:hAnsiTheme="minorHAnsi" w:cstheme="minorHAnsi"/>
          <w:b/>
          <w:spacing w:val="0"/>
          <w:kern w:val="0"/>
          <w:sz w:val="22"/>
          <w:szCs w:val="22"/>
        </w:rPr>
        <w:t xml:space="preserve"> </w:t>
      </w:r>
      <w:r w:rsidR="00CF6686" w:rsidRPr="00744A0E">
        <w:rPr>
          <w:rFonts w:asciiTheme="minorHAnsi" w:hAnsiTheme="minorHAnsi" w:cstheme="minorHAnsi"/>
          <w:b/>
          <w:sz w:val="22"/>
          <w:szCs w:val="22"/>
        </w:rPr>
        <w:t>/</w:t>
      </w:r>
      <w:proofErr w:type="spellStart"/>
      <w:r w:rsidR="00CF6686" w:rsidRPr="00744A0E">
        <w:rPr>
          <w:rFonts w:asciiTheme="minorHAnsi" w:hAnsiTheme="minorHAnsi" w:cstheme="minorHAnsi"/>
          <w:b/>
          <w:sz w:val="22"/>
          <w:szCs w:val="22"/>
        </w:rPr>
        <w:t>UMiGChodecz</w:t>
      </w:r>
      <w:proofErr w:type="spellEnd"/>
      <w:r w:rsidR="00CF6686" w:rsidRPr="00744A0E">
        <w:rPr>
          <w:rFonts w:asciiTheme="minorHAnsi" w:hAnsiTheme="minorHAnsi" w:cstheme="minorHAnsi"/>
          <w:b/>
          <w:sz w:val="22"/>
          <w:szCs w:val="22"/>
        </w:rPr>
        <w:t>/skrytka</w:t>
      </w:r>
      <w:r w:rsidR="00CF6686" w:rsidRPr="00744A0E">
        <w:rPr>
          <w:rFonts w:asciiTheme="minorHAnsi" w:hAnsiTheme="minorHAnsi" w:cstheme="minorHAnsi"/>
          <w:b/>
          <w:kern w:val="0"/>
          <w:sz w:val="22"/>
          <w:szCs w:val="22"/>
          <w:lang w:eastAsia="en-US"/>
        </w:rPr>
        <w:t xml:space="preserve"> </w:t>
      </w:r>
    </w:p>
    <w:p w14:paraId="73637C08" w14:textId="77777777" w:rsidR="006E0417" w:rsidRPr="00744A0E" w:rsidRDefault="006E0417" w:rsidP="003D180B">
      <w:pPr>
        <w:spacing w:before="240" w:after="0" w:line="240" w:lineRule="auto"/>
        <w:jc w:val="both"/>
        <w:rPr>
          <w:rFonts w:asciiTheme="minorHAnsi" w:hAnsiTheme="minorHAnsi" w:cstheme="minorHAnsi"/>
          <w:b/>
          <w:spacing w:val="0"/>
          <w:kern w:val="0"/>
          <w:sz w:val="22"/>
          <w:szCs w:val="22"/>
        </w:rPr>
      </w:pPr>
    </w:p>
    <w:p w14:paraId="0BC293E0" w14:textId="158BD544" w:rsidR="006D6E8C" w:rsidRPr="00744A0E" w:rsidRDefault="00673BC0"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TERMIN ZWIĄZANIA OFERTĄ</w:t>
      </w:r>
    </w:p>
    <w:p w14:paraId="3607A8FD" w14:textId="6A1A70CC" w:rsidR="00673BC0" w:rsidRPr="0091575F" w:rsidRDefault="00673BC0" w:rsidP="000D22C9">
      <w:pPr>
        <w:pStyle w:val="Akapitzlist"/>
        <w:numPr>
          <w:ilvl w:val="0"/>
          <w:numId w:val="4"/>
        </w:numPr>
        <w:spacing w:after="120" w:line="240" w:lineRule="auto"/>
        <w:ind w:left="357" w:hanging="357"/>
        <w:jc w:val="both"/>
        <w:rPr>
          <w:rFonts w:asciiTheme="minorHAnsi" w:hAnsiTheme="minorHAnsi" w:cstheme="minorHAnsi"/>
          <w:b/>
          <w:color w:val="000000" w:themeColor="text1"/>
          <w:spacing w:val="0"/>
          <w:kern w:val="0"/>
          <w:sz w:val="22"/>
          <w:szCs w:val="22"/>
          <w:u w:val="single"/>
        </w:rPr>
      </w:pPr>
      <w:r w:rsidRPr="0091575F">
        <w:rPr>
          <w:rFonts w:asciiTheme="minorHAnsi" w:hAnsiTheme="minorHAnsi" w:cstheme="minorHAnsi"/>
          <w:color w:val="000000" w:themeColor="text1"/>
          <w:spacing w:val="0"/>
          <w:kern w:val="0"/>
          <w:sz w:val="22"/>
          <w:szCs w:val="22"/>
        </w:rPr>
        <w:t xml:space="preserve">Wykonawca jest związany ofertą </w:t>
      </w:r>
      <w:r w:rsidR="0091575F" w:rsidRPr="0091575F">
        <w:rPr>
          <w:rFonts w:asciiTheme="minorHAnsi" w:hAnsiTheme="minorHAnsi" w:cstheme="minorHAnsi"/>
          <w:color w:val="000000" w:themeColor="text1"/>
          <w:spacing w:val="0"/>
          <w:kern w:val="0"/>
          <w:sz w:val="22"/>
          <w:szCs w:val="22"/>
        </w:rPr>
        <w:t xml:space="preserve">przez okres nie dłuższy niż 30 dni </w:t>
      </w:r>
      <w:r w:rsidRPr="0091575F">
        <w:rPr>
          <w:rFonts w:asciiTheme="minorHAnsi" w:hAnsiTheme="minorHAnsi" w:cstheme="minorHAnsi"/>
          <w:color w:val="000000" w:themeColor="text1"/>
          <w:spacing w:val="0"/>
          <w:kern w:val="0"/>
          <w:sz w:val="22"/>
          <w:szCs w:val="22"/>
        </w:rPr>
        <w:t>od dnia upływu terminu składania ofert</w:t>
      </w:r>
      <w:r w:rsidR="0091575F" w:rsidRPr="0091575F">
        <w:rPr>
          <w:rFonts w:asciiTheme="minorHAnsi" w:hAnsiTheme="minorHAnsi" w:cstheme="minorHAnsi"/>
          <w:color w:val="000000" w:themeColor="text1"/>
          <w:spacing w:val="0"/>
          <w:kern w:val="0"/>
          <w:sz w:val="22"/>
          <w:szCs w:val="22"/>
        </w:rPr>
        <w:t>.</w:t>
      </w:r>
    </w:p>
    <w:p w14:paraId="256BE666" w14:textId="4A4C6A22" w:rsidR="00673BC0" w:rsidRPr="00744A0E" w:rsidRDefault="00673BC0" w:rsidP="000D22C9">
      <w:pPr>
        <w:pStyle w:val="Akapitzlist"/>
        <w:numPr>
          <w:ilvl w:val="0"/>
          <w:numId w:val="4"/>
        </w:numPr>
        <w:spacing w:after="120" w:line="240" w:lineRule="auto"/>
        <w:ind w:left="357" w:hanging="357"/>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08161F4" w14:textId="705279E5" w:rsidR="00673BC0" w:rsidRPr="00744A0E" w:rsidRDefault="00673BC0" w:rsidP="000D22C9">
      <w:pPr>
        <w:pStyle w:val="Akapitzlist"/>
        <w:numPr>
          <w:ilvl w:val="0"/>
          <w:numId w:val="4"/>
        </w:numPr>
        <w:spacing w:after="0" w:line="240" w:lineRule="auto"/>
        <w:ind w:left="357" w:hanging="357"/>
        <w:contextualSpacing w:val="0"/>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Przedłużenie terminu związania ofertą, o którym mowa w ust.2, wymaga złożenia przez Wykonawcę pisemnego oświadczenia o wyrażeniu zgody na przedłużenie terminu związania ofertą.</w:t>
      </w:r>
    </w:p>
    <w:p w14:paraId="271B28E0"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color w:val="FF0000"/>
          <w:spacing w:val="0"/>
          <w:kern w:val="0"/>
          <w:sz w:val="22"/>
          <w:szCs w:val="22"/>
        </w:rPr>
      </w:pPr>
    </w:p>
    <w:p w14:paraId="2C6A23FB" w14:textId="39079138"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w:t>
      </w:r>
      <w:r w:rsidR="0079592E" w:rsidRPr="00744A0E">
        <w:rPr>
          <w:rFonts w:asciiTheme="minorHAnsi" w:hAnsiTheme="minorHAnsi" w:cstheme="minorHAnsi"/>
          <w:b/>
          <w:spacing w:val="0"/>
          <w:kern w:val="0"/>
          <w:sz w:val="22"/>
          <w:szCs w:val="22"/>
        </w:rPr>
        <w:t>IS SPOSOBU PRZYGOTOWANIA OFERTY</w:t>
      </w:r>
    </w:p>
    <w:p w14:paraId="41750F83" w14:textId="77777777" w:rsidR="001C4845" w:rsidRPr="00B55BE1" w:rsidRDefault="001C4845" w:rsidP="00BA21E1">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bookmarkStart w:id="4" w:name="_Hlk125543989"/>
      <w:r w:rsidRPr="00B55BE1">
        <w:rPr>
          <w:rFonts w:asciiTheme="minorHAnsi" w:hAnsiTheme="minorHAnsi" w:cstheme="minorHAnsi"/>
          <w:color w:val="000000"/>
          <w:kern w:val="0"/>
          <w:sz w:val="22"/>
          <w:szCs w:val="22"/>
          <w:lang w:eastAsia="en-US"/>
        </w:rPr>
        <w:t xml:space="preserve">Wykonawca przygotowuje ofertę przy pomocy interaktywnego „Formularza ofertowego” udostępnionego przez Zamawiającego na Platformie e-Zamówienia i zamieszczonego w podglądzie postępowania w zakładce „Informacje podstawowe”. </w:t>
      </w:r>
    </w:p>
    <w:p w14:paraId="35BA9570"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5F0490E2"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o którym mowa w rozdz. XIV pkt 5. </w:t>
      </w:r>
    </w:p>
    <w:p w14:paraId="2FB37853"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Uwaga! Nie należy zmieniać nazwy pliku nadanej przez Platformę e-Zamówienia. Zapisany „Formularz ofertowy” należy zawsze otwierać w programie Adobe </w:t>
      </w:r>
      <w:proofErr w:type="spellStart"/>
      <w:r w:rsidRPr="00B55BE1">
        <w:rPr>
          <w:rFonts w:asciiTheme="minorHAnsi" w:hAnsiTheme="minorHAnsi" w:cstheme="minorHAnsi"/>
          <w:b/>
          <w:bCs/>
          <w:color w:val="000000"/>
          <w:kern w:val="0"/>
          <w:sz w:val="22"/>
          <w:szCs w:val="22"/>
          <w:lang w:eastAsia="en-US"/>
        </w:rPr>
        <w:t>Acrobat</w:t>
      </w:r>
      <w:proofErr w:type="spellEnd"/>
      <w:r w:rsidRPr="00B55BE1">
        <w:rPr>
          <w:rFonts w:asciiTheme="minorHAnsi" w:hAnsiTheme="minorHAnsi" w:cstheme="minorHAnsi"/>
          <w:b/>
          <w:bCs/>
          <w:color w:val="000000"/>
          <w:kern w:val="0"/>
          <w:sz w:val="22"/>
          <w:szCs w:val="22"/>
          <w:lang w:eastAsia="en-US"/>
        </w:rPr>
        <w:t xml:space="preserve"> Reader DC. </w:t>
      </w:r>
    </w:p>
    <w:p w14:paraId="3C1AA1F7"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Zamawiający rekomenduje na format danych przesyłanych plików: *.pdf. </w:t>
      </w:r>
    </w:p>
    <w:p w14:paraId="78653EA7"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Treść złożonej oferty musi odpowiadać treści SWZ. </w:t>
      </w:r>
    </w:p>
    <w:p w14:paraId="09D900A2" w14:textId="62C69C40"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Do oferty powinny zostać załączone wszystkie dokumenty wymagane odpowiednimi postanowieniami SWZ, tj.: </w:t>
      </w:r>
    </w:p>
    <w:p w14:paraId="55091A2F" w14:textId="77777777"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7F1D0B">
        <w:rPr>
          <w:rFonts w:asciiTheme="minorHAnsi" w:hAnsiTheme="minorHAnsi" w:cstheme="minorHAnsi"/>
          <w:b/>
          <w:color w:val="000000"/>
          <w:kern w:val="0"/>
          <w:sz w:val="22"/>
          <w:szCs w:val="22"/>
          <w:lang w:eastAsia="en-US"/>
        </w:rPr>
        <w:t>Formularz ofertowy</w:t>
      </w:r>
      <w:r w:rsidRPr="00B55BE1">
        <w:rPr>
          <w:rFonts w:asciiTheme="minorHAnsi" w:hAnsiTheme="minorHAnsi" w:cstheme="minorHAnsi"/>
          <w:color w:val="000000"/>
          <w:kern w:val="0"/>
          <w:sz w:val="22"/>
          <w:szCs w:val="22"/>
          <w:lang w:eastAsia="en-US"/>
        </w:rPr>
        <w:t xml:space="preserve">, udostępniony na Platformie e-Zamówienia dla przedmiotowego postępowania (wypełnienie tego formularza możliwe jest wyłącznie dla zalogowanego Wykonawcy). UWAGA: Nie należy zmieniać nazwy pliku nadanej przez Platformę e-zamówienia, </w:t>
      </w:r>
    </w:p>
    <w:p w14:paraId="2BBF4E89" w14:textId="77777777"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t>Pełnomocnictwo upoważniające do złożenia oferty, o ile ofertę składa pełnomocnik;</w:t>
      </w:r>
    </w:p>
    <w:p w14:paraId="048ECFC7" w14:textId="77777777"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0E157F31" w14:textId="7A4D3AD1" w:rsidR="001C4845" w:rsidRPr="00EF1089"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b/>
          <w:spacing w:val="0"/>
          <w:kern w:val="0"/>
          <w:sz w:val="22"/>
          <w:szCs w:val="22"/>
        </w:rPr>
        <w:t xml:space="preserve">Oświadczenie o niepodleganiu wykluczeniu z postępowania - wg załącznika nr 3 do SWZ. </w:t>
      </w:r>
      <w:r w:rsidRPr="007F1D0B">
        <w:rPr>
          <w:rFonts w:asciiTheme="minorHAnsi" w:hAnsiTheme="minorHAnsi" w:cstheme="minorHAnsi"/>
          <w:spacing w:val="0"/>
          <w:kern w:val="0"/>
          <w:sz w:val="22"/>
          <w:szCs w:val="22"/>
        </w:rPr>
        <w:t xml:space="preserve">W przypadku wspólnego ubiegania się o zamówienie przez Wykonawców, oświadczenie to składa każdy z Wykonawców, </w:t>
      </w:r>
    </w:p>
    <w:p w14:paraId="7D47D85F" w14:textId="77777777" w:rsidR="0001716F" w:rsidRPr="0001716F" w:rsidRDefault="00EF1089" w:rsidP="0001716F">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Pr>
          <w:rFonts w:asciiTheme="minorHAnsi" w:hAnsiTheme="minorHAnsi" w:cstheme="minorHAnsi"/>
          <w:b/>
          <w:spacing w:val="0"/>
          <w:kern w:val="0"/>
          <w:sz w:val="22"/>
          <w:szCs w:val="22"/>
        </w:rPr>
        <w:t xml:space="preserve">Oświadczenie o spełnianiu warunków udziału w postępowaniu – wg załącznika nr 4 do SWZ. </w:t>
      </w:r>
      <w:r w:rsidR="0001716F" w:rsidRPr="0001716F">
        <w:rPr>
          <w:rFonts w:asciiTheme="minorHAnsi" w:hAnsiTheme="minorHAnsi" w:cstheme="minorHAnsi"/>
          <w:spacing w:val="0"/>
          <w:kern w:val="0"/>
          <w:sz w:val="22"/>
          <w:szCs w:val="22"/>
        </w:rPr>
        <w:t xml:space="preserve"> W przypadku wspólnego ubiegania się o zamówienie przez Wykonawców, oświadczenie to składa każdy z Wykonawców.</w:t>
      </w:r>
    </w:p>
    <w:p w14:paraId="5CF321B1" w14:textId="71640E98" w:rsidR="0001716F" w:rsidRPr="0001716F" w:rsidRDefault="0001716F" w:rsidP="0001716F">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01716F">
        <w:rPr>
          <w:rFonts w:asciiTheme="minorHAnsi" w:hAnsiTheme="minorHAnsi" w:cstheme="minorHAnsi"/>
          <w:b/>
          <w:spacing w:val="0"/>
          <w:kern w:val="0"/>
          <w:sz w:val="22"/>
          <w:szCs w:val="22"/>
        </w:rPr>
        <w:t>Zobowiązanie podmiotu trzeciego –</w:t>
      </w:r>
      <w:r>
        <w:rPr>
          <w:rFonts w:asciiTheme="minorHAnsi" w:hAnsiTheme="minorHAnsi" w:cstheme="minorHAnsi"/>
          <w:b/>
          <w:spacing w:val="0"/>
          <w:kern w:val="0"/>
          <w:sz w:val="22"/>
          <w:szCs w:val="22"/>
        </w:rPr>
        <w:t xml:space="preserve"> wg załącznika</w:t>
      </w:r>
      <w:r w:rsidRPr="0001716F">
        <w:rPr>
          <w:rFonts w:asciiTheme="minorHAnsi" w:hAnsiTheme="minorHAnsi" w:cstheme="minorHAnsi"/>
          <w:b/>
          <w:spacing w:val="0"/>
          <w:kern w:val="0"/>
          <w:sz w:val="22"/>
          <w:szCs w:val="22"/>
        </w:rPr>
        <w:t xml:space="preserve"> nr 5 do SWZ – </w:t>
      </w:r>
      <w:r w:rsidRPr="0001716F">
        <w:rPr>
          <w:rFonts w:asciiTheme="minorHAnsi" w:hAnsiTheme="minorHAnsi" w:cstheme="minorHAnsi"/>
          <w:spacing w:val="0"/>
          <w:kern w:val="0"/>
          <w:sz w:val="22"/>
          <w:szCs w:val="22"/>
        </w:rPr>
        <w:t xml:space="preserve">dotyczy </w:t>
      </w:r>
      <w:r w:rsidRPr="0001716F">
        <w:rPr>
          <w:rFonts w:asciiTheme="minorHAnsi" w:hAnsiTheme="minorHAnsi" w:cstheme="minorHAnsi"/>
          <w:sz w:val="22"/>
          <w:szCs w:val="22"/>
        </w:rPr>
        <w:t>Wykonawcy, który zamierza polegać na zdolnościach lub sytuacji innych podmiotów w celu potwierdzenia spełniania warunków udziału w postępowaniu lub kryteriów selekcji.</w:t>
      </w:r>
    </w:p>
    <w:p w14:paraId="1FF5BA17" w14:textId="59E57E0A"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następujące przedmiotowe środki dowodowe: nie dotyczy. </w:t>
      </w:r>
    </w:p>
    <w:p w14:paraId="491F4295"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Oświadczenia, o których mowa w pkt 5 </w:t>
      </w:r>
      <w:proofErr w:type="spellStart"/>
      <w:r w:rsidRPr="00B55BE1">
        <w:rPr>
          <w:rFonts w:asciiTheme="minorHAnsi" w:hAnsiTheme="minorHAnsi" w:cstheme="minorHAnsi"/>
          <w:color w:val="000000"/>
          <w:kern w:val="0"/>
          <w:sz w:val="22"/>
          <w:szCs w:val="22"/>
          <w:lang w:eastAsia="en-US"/>
        </w:rPr>
        <w:t>ppkt</w:t>
      </w:r>
      <w:proofErr w:type="spellEnd"/>
      <w:r w:rsidRPr="00B55BE1">
        <w:rPr>
          <w:rFonts w:asciiTheme="minorHAnsi" w:hAnsiTheme="minorHAnsi" w:cstheme="minorHAnsi"/>
          <w:color w:val="000000"/>
          <w:kern w:val="0"/>
          <w:sz w:val="22"/>
          <w:szCs w:val="22"/>
          <w:lang w:eastAsia="en-US"/>
        </w:rPr>
        <w:t xml:space="preserve"> 4 i 5, należy złożyć, pod rygorem nieważności, w formie elektronicznej lub w postaci elektronicznej opatrzonej podpisem zaufanym lub podpisem osobistym. </w:t>
      </w:r>
    </w:p>
    <w:p w14:paraId="4A6CF034"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Pełnomocnictwo do podpisania oferty musi być złożone w oryginale w takiej samej formie jak składana oferta. Dopuszcza się także złożenie elektronicznej kopii (skanu) pełnomocnictwa sporządzonego </w:t>
      </w:r>
      <w:r w:rsidRPr="00B55BE1">
        <w:rPr>
          <w:rFonts w:asciiTheme="minorHAnsi" w:hAnsiTheme="minorHAnsi" w:cstheme="minorHAnsi"/>
          <w:sz w:val="22"/>
          <w:szCs w:val="22"/>
        </w:rPr>
        <w:lastRenderedPageBreak/>
        <w:t xml:space="preserve">uprzednio w formie pisemnej, w formie elektronicznego poświadczenia sporządzonego stosownie do art. 97 § 2 ustawy z dnia 14 lutego 1991 r. Prawo o notariacie, które to poświadczenia notariusz opatruje kwalifikowanym podpisem elektronicznym, bądź też poprze opatrzenie skanu pełnomocnictwa sporządzonego uprzednio w formie pisemnej kwalifikowanym podpisem, podpisem zaufanym lub podpisem osobistym mocodawcy. Elektroniczna kopia pełnomocnictwa nie może być uwierzytelniona przez upełnomocnionego. </w:t>
      </w:r>
    </w:p>
    <w:p w14:paraId="01DCA4FC"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Zamawiający żąda wskazania przez Wykonawcę, w ofercie, części zamówienia, których wykonanie zamierza powierzyć podwykonawcom, oraz podania nazw ewentualnych podwykonawców, jeżeli są już znani. </w:t>
      </w:r>
    </w:p>
    <w:p w14:paraId="4871DFDD"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b/>
          <w:bCs/>
          <w:kern w:val="0"/>
          <w:sz w:val="22"/>
          <w:szCs w:val="22"/>
          <w:lang w:eastAsia="en-US"/>
        </w:rPr>
        <w:t xml:space="preserve">Dokumenty sporządzone w języku obcym są składane wraz z tłumaczeniem na język polski. </w:t>
      </w:r>
    </w:p>
    <w:p w14:paraId="08BBE67E"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Każdy Wykonawca może złożyć tylko jedną ofertę na jedno lub dwa zadania. Złożenie większej liczby ofert spowoduje odrzucenie wszystkich ofert złożonych przez danego wykonawcę. </w:t>
      </w:r>
    </w:p>
    <w:p w14:paraId="13B5FBD0"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Wykonawca ponosi wszelkie koszty związane z przygotowaniem oferty, a Zamawiający nie przewiduje zwrotu kosztów udziału w postepowaniu. </w:t>
      </w:r>
    </w:p>
    <w:p w14:paraId="3CAA0094"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Wszelkie informacje stanowiące tajemnicę przedsiębiorstwa w rozumieniu ustawy z dnia 16 kwietnia 1993 r. o zwalczaniu nieuczciwej konkurencji (tj. Dz. U. z 2022 r., poz. 1233 ze zm.),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14:paraId="10BE7C9F"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Treść oferty musi być zgodna z wymaganiami zamawiającego określonymi w dokumentach zamówienia. </w:t>
      </w:r>
    </w:p>
    <w:p w14:paraId="36AEB025"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Zamawiający nie wymaga założenia oferty po odbyciu wizji lokalnej lub sprawdzeniu innych, niż udostępnione w ramach postępowania, dokumentów niezbędnych do realizacji zamówienia. </w:t>
      </w:r>
    </w:p>
    <w:p w14:paraId="481FBD78" w14:textId="16EDAA65"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 sprawach nieuregulowanych w niniejszym rozdziale mają zastosowanie właściwe przepisy następujących aktów prawnych: </w:t>
      </w:r>
    </w:p>
    <w:p w14:paraId="796E392D" w14:textId="77777777" w:rsidR="00B61ECB" w:rsidRPr="00B55BE1" w:rsidRDefault="001C4845" w:rsidP="00B902F0">
      <w:pPr>
        <w:pStyle w:val="Akapitzlist"/>
        <w:numPr>
          <w:ilvl w:val="0"/>
          <w:numId w:val="39"/>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ustawa PZP, </w:t>
      </w:r>
    </w:p>
    <w:p w14:paraId="11820188" w14:textId="48798849" w:rsidR="001C4845" w:rsidRPr="00B55BE1" w:rsidRDefault="001C4845" w:rsidP="00B902F0">
      <w:pPr>
        <w:pStyle w:val="Akapitzlist"/>
        <w:numPr>
          <w:ilvl w:val="0"/>
          <w:numId w:val="39"/>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r., poz. 2452 ze zm.). </w:t>
      </w:r>
    </w:p>
    <w:p w14:paraId="625B22A5" w14:textId="77777777" w:rsidR="00B61ECB" w:rsidRPr="00B55BE1" w:rsidRDefault="00B61ECB"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43817242" w14:textId="66A851E8"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Informacja o procedurze uzupełniania brakujących dokumentów, ich poprawiania, uzupełniania oraz złożenia wyjaśnień dotyczących treści oferty: </w:t>
      </w:r>
    </w:p>
    <w:p w14:paraId="58091C20" w14:textId="1D0F11A9" w:rsidR="001C4845" w:rsidRPr="00B55BE1" w:rsidRDefault="001C4845" w:rsidP="00B902F0">
      <w:pPr>
        <w:pStyle w:val="Akapitzlist"/>
        <w:numPr>
          <w:ilvl w:val="0"/>
          <w:numId w:val="40"/>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Jeżeli Wykonawca, którego oferta została najwyżej oceniona, nie złożył oświadczenia, o którym mowa w art. 125 ust. 1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nie krótszym niż 5 dni od dnia wezwania, chyba że: </w:t>
      </w:r>
    </w:p>
    <w:p w14:paraId="7088E2C5"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oferta Wykonawcy podlega odrzuceniu bez względu na ich złożenie, uzupełnienie lub poprawienie lub </w:t>
      </w:r>
    </w:p>
    <w:p w14:paraId="4E709607"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2) zachodzą przesłanki unieważnienia postępowania. </w:t>
      </w:r>
    </w:p>
    <w:p w14:paraId="221B32FC" w14:textId="77777777" w:rsidR="00B55BE1" w:rsidRPr="00B55BE1" w:rsidRDefault="001C4845" w:rsidP="00B902F0">
      <w:pPr>
        <w:pStyle w:val="Akapitzlist"/>
        <w:numPr>
          <w:ilvl w:val="0"/>
          <w:numId w:val="40"/>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kern w:val="0"/>
          <w:sz w:val="22"/>
          <w:szCs w:val="22"/>
          <w:lang w:eastAsia="en-US"/>
        </w:rPr>
        <w:t xml:space="preserve">Wykonawca składa podmiotowe środki dowodowe na wezwanie, o którym mowa w ust. 1, aktualne na dzień ich złożenia. </w:t>
      </w:r>
    </w:p>
    <w:p w14:paraId="0816F1FC" w14:textId="7C354168" w:rsidR="001C4845" w:rsidRPr="00B55BE1" w:rsidRDefault="001C4845" w:rsidP="00B902F0">
      <w:pPr>
        <w:pStyle w:val="Akapitzlist"/>
        <w:numPr>
          <w:ilvl w:val="0"/>
          <w:numId w:val="40"/>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sz w:val="22"/>
          <w:szCs w:val="22"/>
        </w:rPr>
        <w:lastRenderedPageBreak/>
        <w:t xml:space="preserve">Zamawiający może żądać od Wykonawców, w wyznaczonym terminie, wyjaśnień dotyczących treści oświadczenia, o którym mowa w art. 125 ust. 1 ustawy </w:t>
      </w:r>
      <w:proofErr w:type="spellStart"/>
      <w:r w:rsidRPr="00B55BE1">
        <w:rPr>
          <w:rFonts w:asciiTheme="minorHAnsi" w:hAnsiTheme="minorHAnsi" w:cstheme="minorHAnsi"/>
          <w:sz w:val="22"/>
          <w:szCs w:val="22"/>
        </w:rPr>
        <w:t>Pzp</w:t>
      </w:r>
      <w:proofErr w:type="spellEnd"/>
      <w:r w:rsidRPr="00B55BE1">
        <w:rPr>
          <w:rFonts w:asciiTheme="minorHAnsi" w:hAnsiTheme="minorHAnsi" w:cstheme="minorHAnsi"/>
          <w:sz w:val="22"/>
          <w:szCs w:val="22"/>
        </w:rPr>
        <w:t xml:space="preserve">, lub złożonych podmiotowych środków dowodowych lub innych dokumentów lub oświadczeń składanych w postępowaniu. </w:t>
      </w:r>
    </w:p>
    <w:p w14:paraId="27DA809B"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734DF3C3" w14:textId="087FBF4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Udostępnienie zasobów przez inne podmioty: </w:t>
      </w:r>
    </w:p>
    <w:p w14:paraId="3E167DF6" w14:textId="77777777" w:rsidR="00B55BE1" w:rsidRPr="00B55BE1" w:rsidRDefault="001C4845" w:rsidP="00B902F0">
      <w:pPr>
        <w:pStyle w:val="Akapitzlist"/>
        <w:numPr>
          <w:ilvl w:val="0"/>
          <w:numId w:val="41"/>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61B66C43" w14:textId="77777777" w:rsidR="00B55BE1" w:rsidRPr="00B55BE1" w:rsidRDefault="001C4845" w:rsidP="00B902F0">
      <w:pPr>
        <w:pStyle w:val="Akapitzlist"/>
        <w:numPr>
          <w:ilvl w:val="0"/>
          <w:numId w:val="41"/>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284D7155" w14:textId="77777777" w:rsidR="00B55BE1" w:rsidRPr="00B55BE1" w:rsidRDefault="001C4845" w:rsidP="00B902F0">
      <w:pPr>
        <w:pStyle w:val="Akapitzlist"/>
        <w:numPr>
          <w:ilvl w:val="0"/>
          <w:numId w:val="41"/>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3BB010" w14:textId="27754F82" w:rsidR="001C4845" w:rsidRPr="00B55BE1" w:rsidRDefault="001C4845" w:rsidP="00B902F0">
      <w:pPr>
        <w:pStyle w:val="Akapitzlist"/>
        <w:numPr>
          <w:ilvl w:val="0"/>
          <w:numId w:val="41"/>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Zobowiązanie podmiotu udostępniającego zasoby, o którym mowa w pkt 3, potwierdza, że stosunek łączący Wykonawcę z podmiotami udostępniającymi zasoby gwarantuje rzeczywisty dostęp do tych zasobów oraz określa, w szczególności: </w:t>
      </w:r>
    </w:p>
    <w:p w14:paraId="62DE42AE"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zakres dostępnych Wykonawcy zasobów podmiotu udostępniającego zasoby; </w:t>
      </w:r>
    </w:p>
    <w:p w14:paraId="03B10A7F"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2) sposób i okres udostępnienia Wykonawcy i wykorzystania przez niego zasobów podmiotu udostępniającego te zasoby przy wykonywaniu zamówienia; </w:t>
      </w:r>
    </w:p>
    <w:p w14:paraId="39EC5239"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69901DA0" w14:textId="77777777" w:rsidR="00B55BE1" w:rsidRPr="00B55BE1" w:rsidRDefault="001C4845" w:rsidP="00B902F0">
      <w:pPr>
        <w:pStyle w:val="Akapitzlist"/>
        <w:numPr>
          <w:ilvl w:val="0"/>
          <w:numId w:val="41"/>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0DB16C3" w14:textId="6D4ACC65" w:rsidR="001C4845" w:rsidRPr="00B55BE1" w:rsidRDefault="001C4845" w:rsidP="00B902F0">
      <w:pPr>
        <w:pStyle w:val="Akapitzlist"/>
        <w:numPr>
          <w:ilvl w:val="0"/>
          <w:numId w:val="41"/>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nie może, po upływie terminu składania ofert, powoływać się na zdolności udostępniających zasoby, jeżeli na etapie składania ofert nie polegał on w danym zakresie na zdolnościach podmiotów udostępniających zasoby. wykazuje spełnianie warunków udziału w postępowaniu. </w:t>
      </w:r>
    </w:p>
    <w:p w14:paraId="5A433817"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300518D9" w14:textId="58CD625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Wykonawcy wspólnie ubiegający się o zamówienie: </w:t>
      </w:r>
    </w:p>
    <w:p w14:paraId="05F453FF"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Wykonawcy mogą wspólnie ubiegać się o udzielenie zamówienia, w tym celu ustanawiają pełnomocnika do reprezentowania ich w postępowaniu o udzielenie zamówienia albo do reprezentowania w postępowaniu i zawarcia umowy w sprawie zamówienia publicznego. </w:t>
      </w:r>
    </w:p>
    <w:p w14:paraId="01E20B4B"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Warunek dotyczący uprawnień do prowadzenia określonej działalności gospodarczej lub zawodowej, o którym mowa w art. 112 ust. 2 pkt 2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 </w:t>
      </w:r>
    </w:p>
    <w:p w14:paraId="4088C451"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sz w:val="22"/>
          <w:szCs w:val="22"/>
        </w:rPr>
        <w:t>W odniesieniu do warunków dotyczących wykształcenia, kwalifikacji zawodowych lub doświadczenia, Wykonawcy wspólnie ubiegający się o udzielenie zamówienia mogą</w:t>
      </w:r>
      <w:r w:rsidR="00B55BE1" w:rsidRPr="00B55BE1">
        <w:rPr>
          <w:rFonts w:asciiTheme="minorHAnsi" w:hAnsiTheme="minorHAnsi" w:cstheme="minorHAnsi"/>
          <w:sz w:val="22"/>
          <w:szCs w:val="22"/>
        </w:rPr>
        <w:t xml:space="preserve"> </w:t>
      </w:r>
      <w:r w:rsidRPr="00B55BE1">
        <w:rPr>
          <w:rFonts w:asciiTheme="minorHAnsi" w:hAnsiTheme="minorHAnsi" w:cstheme="minorHAnsi"/>
          <w:sz w:val="22"/>
          <w:szCs w:val="22"/>
        </w:rPr>
        <w:t xml:space="preserve">polegać na zdolnościach tych z Wykonawców, którzy wykonają usługi, do realizacji których te zdolności są wymagane. </w:t>
      </w:r>
    </w:p>
    <w:p w14:paraId="6A053385"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o którym mowa w pkt. 2 i 3, Wykonawcy wspólnie ubiegający się o udzielenie zamówienia dołączają odpowiednio do oferty oświadczenie, z którego wynika, które usługi wykonają poszczególni Wykonawcy. </w:t>
      </w:r>
    </w:p>
    <w:p w14:paraId="4F08335F"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Obowiązek złożenia oświadczenia, o którym mowa w pkt. 4 odnosi się również do Wykonawców, prowadzących działalność w formie spółki cywilnej. </w:t>
      </w:r>
    </w:p>
    <w:p w14:paraId="5E5A093E" w14:textId="47E59EC1" w:rsidR="001C4845"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lastRenderedPageBreak/>
        <w:t xml:space="preserve">W przypadku polegania przez członków konsorcjum na uprawieniach, doświadczeniu, kwalifikacjach lub wykształceniu członka takiego konsorcjum, wymagane zdolności powinien posiadać co najmniej ten z konsorcjantów, który w ramach przyjętego wewnętrznie podziału zadań, wyznaczony zostanie do realizowania danej części zamówienia, z którą wiąże się obowiązek posiadania konkretnych uprawnień, doświadczenia, kwalifikacji lub wykształcenia. </w:t>
      </w:r>
    </w:p>
    <w:p w14:paraId="3F2168FD"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lang w:eastAsia="en-US"/>
        </w:rPr>
      </w:pPr>
    </w:p>
    <w:p w14:paraId="7FC5871A"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Pełnomocnictwo: </w:t>
      </w:r>
    </w:p>
    <w:p w14:paraId="1ACD270B" w14:textId="77777777" w:rsidR="00B55BE1" w:rsidRPr="00B55BE1" w:rsidRDefault="001C4845" w:rsidP="00B902F0">
      <w:pPr>
        <w:pStyle w:val="Akapitzlist"/>
        <w:numPr>
          <w:ilvl w:val="0"/>
          <w:numId w:val="43"/>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Pełnomocnictwo do złożenia oferty/reprezentowania Wykonawców wspólnie ubiegających się o udzielenie zamówienia musi być złożone w oryginale w takiej samej formie, jak składana oferta. </w:t>
      </w:r>
    </w:p>
    <w:p w14:paraId="4F4E6167" w14:textId="1A506F5E" w:rsidR="001C4845" w:rsidRPr="00B55BE1" w:rsidRDefault="001C4845" w:rsidP="00B902F0">
      <w:pPr>
        <w:pStyle w:val="Akapitzlist"/>
        <w:numPr>
          <w:ilvl w:val="0"/>
          <w:numId w:val="43"/>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Dopuszczasiętakżezłożenieelektronicznejkopii(skanu)pełnomocnictwasporządzonego uprzedniowformiepisemnej,wformieelektronicznegopoświadczeniasporządzonegostosowniedoart.97§2ustawyzdnia14lutego1991r.-Prawoonotariacie, które to poświadczenie notariusz opatruje kwalifikowanym podpisem elektronicznym, bądź też poprzez opatrzenie skanu pełnomocnictwa sporządzonego uprzednio w formie pisemnej kwalifikowanym podpisem, podpisem zaufanym lub zgodnie z ustawą o dowodach osobistych (Dz. U. 2021 poz. 816 z </w:t>
      </w:r>
      <w:proofErr w:type="spellStart"/>
      <w:r w:rsidRPr="00B55BE1">
        <w:rPr>
          <w:rFonts w:asciiTheme="minorHAnsi" w:hAnsiTheme="minorHAnsi" w:cstheme="minorHAnsi"/>
          <w:kern w:val="0"/>
          <w:sz w:val="22"/>
          <w:szCs w:val="22"/>
          <w:lang w:eastAsia="en-US"/>
        </w:rPr>
        <w:t>późn</w:t>
      </w:r>
      <w:proofErr w:type="spellEnd"/>
      <w:r w:rsidRPr="00B55BE1">
        <w:rPr>
          <w:rFonts w:asciiTheme="minorHAnsi" w:hAnsiTheme="minorHAnsi" w:cstheme="minorHAnsi"/>
          <w:kern w:val="0"/>
          <w:sz w:val="22"/>
          <w:szCs w:val="22"/>
          <w:lang w:eastAsia="en-US"/>
        </w:rPr>
        <w:t xml:space="preserve">. zm.) - podpisem osobistym mocodawcy. Elektroniczna kopia pełnomocnictwa nie może być uwierzytelniona przez upełnomocnionego. </w:t>
      </w:r>
    </w:p>
    <w:bookmarkEnd w:id="4"/>
    <w:p w14:paraId="5ED0E343" w14:textId="0E461BB9" w:rsidR="001C4845" w:rsidRDefault="001C4845" w:rsidP="001C4845">
      <w:pPr>
        <w:spacing w:after="0" w:line="240" w:lineRule="auto"/>
        <w:jc w:val="both"/>
        <w:rPr>
          <w:rFonts w:asciiTheme="minorHAnsi" w:hAnsiTheme="minorHAnsi" w:cstheme="minorHAnsi"/>
          <w:spacing w:val="0"/>
          <w:kern w:val="0"/>
          <w:sz w:val="22"/>
          <w:szCs w:val="22"/>
        </w:rPr>
      </w:pPr>
    </w:p>
    <w:p w14:paraId="32A243A0" w14:textId="77777777" w:rsidR="00792144" w:rsidRDefault="00792144" w:rsidP="001C4845">
      <w:pPr>
        <w:spacing w:after="0" w:line="240" w:lineRule="auto"/>
        <w:jc w:val="both"/>
        <w:rPr>
          <w:rFonts w:asciiTheme="minorHAnsi" w:hAnsiTheme="minorHAnsi" w:cstheme="minorHAnsi"/>
          <w:spacing w:val="0"/>
          <w:kern w:val="0"/>
          <w:sz w:val="22"/>
          <w:szCs w:val="22"/>
        </w:rPr>
      </w:pPr>
    </w:p>
    <w:p w14:paraId="5533F26F" w14:textId="3349C48B"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3157D6" w:rsidRPr="00744A0E">
        <w:rPr>
          <w:rFonts w:asciiTheme="minorHAnsi" w:hAnsiTheme="minorHAnsi" w:cstheme="minorHAnsi"/>
          <w:b/>
          <w:spacing w:val="0"/>
          <w:kern w:val="0"/>
          <w:sz w:val="22"/>
          <w:szCs w:val="22"/>
        </w:rPr>
        <w:t>SÓB ORAZ TERMIN SKŁADANIA OFERT</w:t>
      </w:r>
    </w:p>
    <w:p w14:paraId="50D13195" w14:textId="0D93EC3A" w:rsidR="00B02CE0" w:rsidRPr="008C2C3C" w:rsidRDefault="00F57519" w:rsidP="00F20DC9">
      <w:pPr>
        <w:pStyle w:val="Akapitzlist"/>
        <w:numPr>
          <w:ilvl w:val="0"/>
          <w:numId w:val="6"/>
        </w:numPr>
        <w:spacing w:after="120" w:line="240" w:lineRule="auto"/>
        <w:ind w:left="357" w:hanging="357"/>
        <w:jc w:val="both"/>
        <w:rPr>
          <w:rFonts w:asciiTheme="minorHAnsi" w:hAnsiTheme="minorHAnsi" w:cstheme="minorHAnsi"/>
          <w:b/>
          <w:color w:val="FF0000"/>
          <w:spacing w:val="0"/>
          <w:kern w:val="0"/>
          <w:sz w:val="22"/>
          <w:szCs w:val="22"/>
          <w:u w:val="single"/>
        </w:rPr>
      </w:pPr>
      <w:r w:rsidRPr="00BF4DE8">
        <w:rPr>
          <w:rFonts w:asciiTheme="minorHAnsi" w:hAnsiTheme="minorHAnsi" w:cstheme="minorHAnsi"/>
          <w:spacing w:val="0"/>
          <w:kern w:val="0"/>
          <w:sz w:val="22"/>
          <w:szCs w:val="22"/>
        </w:rPr>
        <w:t>Ofertę wraz z wymaganym</w:t>
      </w:r>
      <w:r w:rsidRPr="008C2C3C">
        <w:rPr>
          <w:rFonts w:asciiTheme="minorHAnsi" w:hAnsiTheme="minorHAnsi" w:cstheme="minorHAnsi"/>
          <w:spacing w:val="0"/>
          <w:kern w:val="0"/>
          <w:sz w:val="22"/>
          <w:szCs w:val="22"/>
        </w:rPr>
        <w:t>i za</w:t>
      </w:r>
      <w:r w:rsidRPr="003A6752">
        <w:rPr>
          <w:rFonts w:asciiTheme="minorHAnsi" w:hAnsiTheme="minorHAnsi" w:cstheme="minorHAnsi"/>
          <w:spacing w:val="0"/>
          <w:kern w:val="0"/>
          <w:sz w:val="22"/>
          <w:szCs w:val="22"/>
        </w:rPr>
        <w:t xml:space="preserve">łącznikami należy złożyć w terminie </w:t>
      </w:r>
      <w:r w:rsidRPr="003A6752">
        <w:rPr>
          <w:rFonts w:asciiTheme="minorHAnsi" w:hAnsiTheme="minorHAnsi" w:cstheme="minorHAnsi"/>
          <w:spacing w:val="0"/>
          <w:kern w:val="0"/>
          <w:sz w:val="22"/>
          <w:szCs w:val="22"/>
          <w:u w:val="single"/>
        </w:rPr>
        <w:t xml:space="preserve">do dnia </w:t>
      </w:r>
      <w:r w:rsidR="003A6752" w:rsidRPr="003A6752">
        <w:rPr>
          <w:rFonts w:asciiTheme="minorHAnsi" w:hAnsiTheme="minorHAnsi" w:cstheme="minorHAnsi"/>
          <w:b/>
          <w:spacing w:val="0"/>
          <w:kern w:val="0"/>
          <w:sz w:val="22"/>
          <w:szCs w:val="22"/>
          <w:u w:val="single"/>
        </w:rPr>
        <w:t>9 kwietnia</w:t>
      </w:r>
      <w:r w:rsidR="0091575F" w:rsidRPr="003A6752">
        <w:rPr>
          <w:rFonts w:asciiTheme="minorHAnsi" w:hAnsiTheme="minorHAnsi" w:cstheme="minorHAnsi"/>
          <w:b/>
          <w:spacing w:val="0"/>
          <w:kern w:val="0"/>
          <w:sz w:val="22"/>
          <w:szCs w:val="22"/>
          <w:u w:val="single"/>
        </w:rPr>
        <w:t xml:space="preserve"> 2024</w:t>
      </w:r>
      <w:r w:rsidR="009936B6" w:rsidRPr="003A6752">
        <w:rPr>
          <w:rFonts w:asciiTheme="minorHAnsi" w:hAnsiTheme="minorHAnsi" w:cstheme="minorHAnsi"/>
          <w:b/>
          <w:spacing w:val="0"/>
          <w:kern w:val="0"/>
          <w:sz w:val="22"/>
          <w:szCs w:val="22"/>
          <w:u w:val="single"/>
        </w:rPr>
        <w:t xml:space="preserve"> r.</w:t>
      </w:r>
      <w:r w:rsidRPr="003A6752">
        <w:rPr>
          <w:rFonts w:asciiTheme="minorHAnsi" w:hAnsiTheme="minorHAnsi" w:cstheme="minorHAnsi"/>
          <w:b/>
          <w:spacing w:val="0"/>
          <w:kern w:val="0"/>
          <w:sz w:val="22"/>
          <w:szCs w:val="22"/>
          <w:u w:val="single"/>
        </w:rPr>
        <w:t xml:space="preserve">, do godz. </w:t>
      </w:r>
      <w:r w:rsidR="009E0BC3" w:rsidRPr="003A6752">
        <w:rPr>
          <w:rFonts w:asciiTheme="minorHAnsi" w:hAnsiTheme="minorHAnsi" w:cstheme="minorHAnsi"/>
          <w:b/>
          <w:spacing w:val="0"/>
          <w:kern w:val="0"/>
          <w:sz w:val="22"/>
          <w:szCs w:val="22"/>
          <w:u w:val="single"/>
        </w:rPr>
        <w:t>09</w:t>
      </w:r>
      <w:r w:rsidR="009936B6" w:rsidRPr="003A6752">
        <w:rPr>
          <w:rFonts w:asciiTheme="minorHAnsi" w:hAnsiTheme="minorHAnsi" w:cstheme="minorHAnsi"/>
          <w:b/>
          <w:spacing w:val="0"/>
          <w:kern w:val="0"/>
          <w:sz w:val="22"/>
          <w:szCs w:val="22"/>
          <w:u w:val="single"/>
        </w:rPr>
        <w:t>:00.</w:t>
      </w:r>
      <w:r w:rsidRPr="008C2C3C">
        <w:rPr>
          <w:rFonts w:asciiTheme="minorHAnsi" w:hAnsiTheme="minorHAnsi" w:cstheme="minorHAnsi"/>
          <w:b/>
          <w:spacing w:val="0"/>
          <w:kern w:val="0"/>
          <w:sz w:val="22"/>
          <w:szCs w:val="22"/>
          <w:u w:val="single"/>
        </w:rPr>
        <w:t xml:space="preserve"> </w:t>
      </w:r>
    </w:p>
    <w:p w14:paraId="1FF3DCAE"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bookmarkStart w:id="5" w:name="_Hlk125564960"/>
      <w:r w:rsidRPr="008C2C3C">
        <w:rPr>
          <w:rFonts w:asciiTheme="minorHAnsi" w:hAnsiTheme="minorHAnsi" w:cstheme="minorHAnsi"/>
          <w:color w:val="000000"/>
          <w:kern w:val="0"/>
          <w:sz w:val="22"/>
          <w:szCs w:val="22"/>
          <w:lang w:eastAsia="en-US"/>
        </w:rPr>
        <w:t>Wykonawca składa ofertę za pośrednictwem</w:t>
      </w:r>
      <w:r w:rsidRPr="00D457EB">
        <w:rPr>
          <w:rFonts w:asciiTheme="minorHAnsi" w:hAnsiTheme="minorHAnsi" w:cstheme="minorHAnsi"/>
          <w:color w:val="000000"/>
          <w:kern w:val="0"/>
          <w:sz w:val="22"/>
          <w:szCs w:val="22"/>
          <w:lang w:eastAsia="en-US"/>
        </w:rPr>
        <w:t xml:space="preserve"> zakładki „Oferty/wnioski”, widocznej w podglądzie postępowania po zalogowaniu się na konto Wykonawcy. Po</w:t>
      </w:r>
      <w:r w:rsidRPr="00BF4DE8">
        <w:rPr>
          <w:rFonts w:asciiTheme="minorHAnsi" w:hAnsiTheme="minorHAnsi" w:cstheme="minorHAnsi"/>
          <w:color w:val="000000"/>
          <w:kern w:val="0"/>
          <w:sz w:val="22"/>
          <w:szCs w:val="22"/>
          <w:lang w:eastAsia="en-US"/>
        </w:rPr>
        <w:t xml:space="preserve"> wybraniu przycisku „Złóż ofertę” system prezentuje okno składania oferty umożliwiające przekazanie dokumentów elektronicznych, w którym znajdują się dwa pola </w:t>
      </w:r>
      <w:proofErr w:type="spellStart"/>
      <w:r w:rsidRPr="00BF4DE8">
        <w:rPr>
          <w:rFonts w:asciiTheme="minorHAnsi" w:hAnsiTheme="minorHAnsi" w:cstheme="minorHAnsi"/>
          <w:color w:val="000000"/>
          <w:kern w:val="0"/>
          <w:sz w:val="22"/>
          <w:szCs w:val="22"/>
          <w:lang w:eastAsia="en-US"/>
        </w:rPr>
        <w:t>drag&amp;drop</w:t>
      </w:r>
      <w:proofErr w:type="spellEnd"/>
      <w:r w:rsidRPr="00BF4DE8">
        <w:rPr>
          <w:rFonts w:asciiTheme="minorHAnsi" w:hAnsiTheme="minorHAnsi" w:cstheme="minorHAnsi"/>
          <w:color w:val="000000"/>
          <w:kern w:val="0"/>
          <w:sz w:val="22"/>
          <w:szCs w:val="22"/>
          <w:lang w:eastAsia="en-US"/>
        </w:rPr>
        <w:t xml:space="preserve"> („przeciągnij” i „upuść”) służące do dodawania plików. </w:t>
      </w:r>
    </w:p>
    <w:p w14:paraId="6965B515" w14:textId="1F4AD9C1"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t xml:space="preserve">Wykonawca dodaje wybrany z dysku i uprzednio podpisany „Formularz ofertowy” w pierwszym polu („Wypełniony formularz ofertowy”). W kolejnym polu („Załączniki i inne dokumenty przedstawione w ofercie przez Wykonawcę”) wykonawca dodaje pozostałe pliki stanowiące ofertę lub składane wraz z ofertą. </w:t>
      </w:r>
    </w:p>
    <w:p w14:paraId="7DE0D778" w14:textId="15907F4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08DF09AF"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b/>
          <w:bCs/>
          <w:color w:val="000000"/>
          <w:kern w:val="0"/>
          <w:sz w:val="22"/>
          <w:szCs w:val="22"/>
          <w:lang w:eastAsia="en-US"/>
        </w:rPr>
        <w:t xml:space="preserve">Formularz ofertowy podpisuje się kwalifikowanym podpisem elektronicznym, podpisem zaufanym lub podpisem osobistym w formacie </w:t>
      </w:r>
      <w:proofErr w:type="spellStart"/>
      <w:r w:rsidRPr="00BF4DE8">
        <w:rPr>
          <w:rFonts w:asciiTheme="minorHAnsi" w:hAnsiTheme="minorHAnsi" w:cstheme="minorHAnsi"/>
          <w:b/>
          <w:bCs/>
          <w:color w:val="000000"/>
          <w:kern w:val="0"/>
          <w:sz w:val="22"/>
          <w:szCs w:val="22"/>
          <w:lang w:eastAsia="en-US"/>
        </w:rPr>
        <w:t>PAdES</w:t>
      </w:r>
      <w:proofErr w:type="spellEnd"/>
      <w:r w:rsidRPr="00BF4DE8">
        <w:rPr>
          <w:rFonts w:asciiTheme="minorHAnsi" w:hAnsiTheme="minorHAnsi" w:cstheme="minorHAnsi"/>
          <w:b/>
          <w:bCs/>
          <w:color w:val="000000"/>
          <w:kern w:val="0"/>
          <w:sz w:val="22"/>
          <w:szCs w:val="22"/>
          <w:lang w:eastAsia="en-US"/>
        </w:rPr>
        <w:t xml:space="preserve"> typ wewnętrzny. </w:t>
      </w:r>
    </w:p>
    <w:p w14:paraId="18A1913A" w14:textId="77777777"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b/>
          <w:bCs/>
          <w:color w:val="000000"/>
          <w:kern w:val="0"/>
          <w:sz w:val="22"/>
          <w:szCs w:val="22"/>
          <w:lang w:eastAsia="en-US"/>
        </w:rPr>
        <w:t xml:space="preserve">Pozostałe dokumenty wchodzące w skład oferty lub składane wraz z ofertą, </w:t>
      </w:r>
      <w:r w:rsidRPr="006E0417">
        <w:rPr>
          <w:rFonts w:asciiTheme="minorHAnsi" w:hAnsiTheme="minorHAnsi" w:cstheme="minorHAnsi"/>
          <w:bCs/>
          <w:color w:val="000000"/>
          <w:kern w:val="0"/>
          <w:sz w:val="22"/>
          <w:szCs w:val="22"/>
          <w:lang w:eastAsia="en-US"/>
        </w:rPr>
        <w:t>które są</w:t>
      </w:r>
      <w:r w:rsidRPr="00BF4DE8">
        <w:rPr>
          <w:rFonts w:asciiTheme="minorHAnsi" w:hAnsiTheme="minorHAnsi" w:cstheme="minorHAnsi"/>
          <w:b/>
          <w:bCs/>
          <w:color w:val="000000"/>
          <w:kern w:val="0"/>
          <w:sz w:val="22"/>
          <w:szCs w:val="22"/>
          <w:lang w:eastAsia="en-US"/>
        </w:rPr>
        <w:t xml:space="preserve">  </w:t>
      </w:r>
      <w:r w:rsidRPr="00BF4DE8">
        <w:rPr>
          <w:rFonts w:asciiTheme="minorHAnsi" w:hAnsiTheme="minorHAnsi" w:cstheme="minorHAnsi"/>
          <w:sz w:val="22"/>
          <w:szCs w:val="22"/>
        </w:rPr>
        <w:t xml:space="preserve">zgodnie z ustawą </w:t>
      </w:r>
      <w:proofErr w:type="spellStart"/>
      <w:r w:rsidRPr="00BF4DE8">
        <w:rPr>
          <w:rFonts w:asciiTheme="minorHAnsi" w:hAnsiTheme="minorHAnsi" w:cstheme="minorHAnsi"/>
          <w:sz w:val="22"/>
          <w:szCs w:val="22"/>
        </w:rPr>
        <w:t>Pzp</w:t>
      </w:r>
      <w:proofErr w:type="spellEnd"/>
      <w:r w:rsidRPr="00BF4DE8">
        <w:rPr>
          <w:rFonts w:asciiTheme="minorHAnsi" w:hAnsiTheme="minorHAnsi" w:cstheme="minorHAnsi"/>
          <w:sz w:val="22"/>
          <w:szCs w:val="22"/>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1344D095" w14:textId="1AD280BD"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kern w:val="0"/>
          <w:sz w:val="22"/>
          <w:szCs w:val="22"/>
          <w:lang w:eastAsia="en-US"/>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t>
      </w:r>
      <w:r w:rsidRPr="00BF4DE8">
        <w:rPr>
          <w:rFonts w:asciiTheme="minorHAnsi" w:hAnsiTheme="minorHAnsi" w:cstheme="minorHAnsi"/>
          <w:kern w:val="0"/>
          <w:sz w:val="22"/>
          <w:szCs w:val="22"/>
          <w:lang w:eastAsia="en-US"/>
        </w:rPr>
        <w:lastRenderedPageBreak/>
        <w:t xml:space="preserve">wszystkich dokumentów zawartych w tym pliku odpowiednio kwalifikowanym podpisem elektronicznym, podpisem zaufanym lub podpisem osobistym. </w:t>
      </w:r>
    </w:p>
    <w:p w14:paraId="52029AC0" w14:textId="531E57AE"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48F7A18C" w14:textId="4E1689F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b/>
          <w:bCs/>
          <w:kern w:val="0"/>
          <w:sz w:val="22"/>
          <w:szCs w:val="22"/>
          <w:lang w:eastAsia="en-US"/>
        </w:rPr>
        <w:t xml:space="preserve">Oferta może być złożona tylko do upływu terminu składania ofert. </w:t>
      </w:r>
    </w:p>
    <w:p w14:paraId="5EFD63FB" w14:textId="51B8E908"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Wykonawca może przed upływem terminu składania ofert wycofać ofertę. Wykonawca wycofuje ofertę w zakładce „Oferty/wnioski” używając przycisku „Wycofaj ofertę”. </w:t>
      </w:r>
    </w:p>
    <w:p w14:paraId="7BB04879" w14:textId="50161AFF" w:rsidR="00F8278E" w:rsidRPr="00C16F38" w:rsidRDefault="00BF4DE8" w:rsidP="00C16F38">
      <w:pPr>
        <w:pStyle w:val="Akapitzlist"/>
        <w:numPr>
          <w:ilvl w:val="0"/>
          <w:numId w:val="6"/>
        </w:numPr>
        <w:autoSpaceDE w:val="0"/>
        <w:autoSpaceDN w:val="0"/>
        <w:adjustRightInd w:val="0"/>
        <w:spacing w:after="0"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Maksymalny łączny rozmiar plików stanowiących ofertę lub składanych wraz z ofertą to 250 MB. </w:t>
      </w:r>
      <w:bookmarkEnd w:id="5"/>
    </w:p>
    <w:p w14:paraId="3E0003B0" w14:textId="77777777" w:rsidR="007F1D0B" w:rsidRPr="00744A0E" w:rsidRDefault="007F1D0B" w:rsidP="00F8278E">
      <w:pPr>
        <w:spacing w:after="120" w:line="240" w:lineRule="auto"/>
        <w:jc w:val="both"/>
        <w:rPr>
          <w:rFonts w:asciiTheme="minorHAnsi" w:hAnsiTheme="minorHAnsi" w:cstheme="minorHAnsi"/>
          <w:spacing w:val="0"/>
          <w:kern w:val="0"/>
          <w:sz w:val="22"/>
          <w:szCs w:val="22"/>
        </w:rPr>
      </w:pPr>
    </w:p>
    <w:p w14:paraId="69F050C7" w14:textId="1536CC0F" w:rsidR="002873A4" w:rsidRPr="00744A0E" w:rsidRDefault="003157D6"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6" w:name="_Hlk125565159"/>
      <w:r w:rsidRPr="00744A0E">
        <w:rPr>
          <w:rFonts w:asciiTheme="minorHAnsi" w:hAnsiTheme="minorHAnsi" w:cstheme="minorHAnsi"/>
          <w:b/>
          <w:spacing w:val="0"/>
          <w:kern w:val="0"/>
          <w:sz w:val="22"/>
          <w:szCs w:val="22"/>
        </w:rPr>
        <w:t>TERMIN OTWARCIA OFERT</w:t>
      </w:r>
    </w:p>
    <w:p w14:paraId="66E41A98" w14:textId="68741DB3" w:rsidR="003157D6" w:rsidRPr="003A6752"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3A6752">
        <w:rPr>
          <w:rFonts w:asciiTheme="minorHAnsi" w:hAnsiTheme="minorHAnsi" w:cstheme="minorHAnsi"/>
          <w:spacing w:val="0"/>
          <w:kern w:val="0"/>
          <w:sz w:val="22"/>
          <w:szCs w:val="22"/>
        </w:rPr>
        <w:t xml:space="preserve">Otwarcie ofert nastąpi w dniu </w:t>
      </w:r>
      <w:r w:rsidR="003A6752" w:rsidRPr="003A6752">
        <w:rPr>
          <w:rFonts w:asciiTheme="minorHAnsi" w:hAnsiTheme="minorHAnsi" w:cstheme="minorHAnsi"/>
          <w:b/>
          <w:spacing w:val="0"/>
          <w:kern w:val="0"/>
          <w:sz w:val="22"/>
          <w:szCs w:val="22"/>
          <w:u w:val="single"/>
        </w:rPr>
        <w:t>9 kwietnia</w:t>
      </w:r>
      <w:r w:rsidR="0091575F" w:rsidRPr="003A6752">
        <w:rPr>
          <w:rFonts w:asciiTheme="minorHAnsi" w:hAnsiTheme="minorHAnsi" w:cstheme="minorHAnsi"/>
          <w:b/>
          <w:spacing w:val="0"/>
          <w:kern w:val="0"/>
          <w:sz w:val="22"/>
          <w:szCs w:val="22"/>
          <w:u w:val="single"/>
        </w:rPr>
        <w:t xml:space="preserve"> 2024</w:t>
      </w:r>
      <w:r w:rsidR="009936B6" w:rsidRPr="003A6752">
        <w:rPr>
          <w:rFonts w:asciiTheme="minorHAnsi" w:hAnsiTheme="minorHAnsi" w:cstheme="minorHAnsi"/>
          <w:b/>
          <w:spacing w:val="0"/>
          <w:kern w:val="0"/>
          <w:sz w:val="22"/>
          <w:szCs w:val="22"/>
          <w:u w:val="single"/>
        </w:rPr>
        <w:t xml:space="preserve"> r.</w:t>
      </w:r>
      <w:r w:rsidRPr="003A6752">
        <w:rPr>
          <w:rFonts w:asciiTheme="minorHAnsi" w:hAnsiTheme="minorHAnsi" w:cstheme="minorHAnsi"/>
          <w:spacing w:val="0"/>
          <w:kern w:val="0"/>
          <w:sz w:val="22"/>
          <w:szCs w:val="22"/>
          <w:u w:val="single"/>
        </w:rPr>
        <w:t xml:space="preserve"> </w:t>
      </w:r>
      <w:r w:rsidRPr="003A6752">
        <w:rPr>
          <w:rFonts w:asciiTheme="minorHAnsi" w:hAnsiTheme="minorHAnsi" w:cstheme="minorHAnsi"/>
          <w:b/>
          <w:spacing w:val="0"/>
          <w:kern w:val="0"/>
          <w:sz w:val="22"/>
          <w:szCs w:val="22"/>
          <w:u w:val="single"/>
        </w:rPr>
        <w:t xml:space="preserve">o godzinie </w:t>
      </w:r>
      <w:r w:rsidR="00844634" w:rsidRPr="003A6752">
        <w:rPr>
          <w:rFonts w:asciiTheme="minorHAnsi" w:hAnsiTheme="minorHAnsi" w:cstheme="minorHAnsi"/>
          <w:b/>
          <w:spacing w:val="0"/>
          <w:kern w:val="0"/>
          <w:sz w:val="22"/>
          <w:szCs w:val="22"/>
          <w:u w:val="single"/>
        </w:rPr>
        <w:t>09:30</w:t>
      </w:r>
      <w:r w:rsidR="009E0BC3" w:rsidRPr="003A6752">
        <w:rPr>
          <w:rFonts w:asciiTheme="minorHAnsi" w:hAnsiTheme="minorHAnsi" w:cstheme="minorHAnsi"/>
          <w:b/>
          <w:spacing w:val="0"/>
          <w:kern w:val="0"/>
          <w:sz w:val="22"/>
          <w:szCs w:val="22"/>
          <w:u w:val="single"/>
        </w:rPr>
        <w:t>.</w:t>
      </w:r>
    </w:p>
    <w:p w14:paraId="0A2E8D16" w14:textId="0B07BE76" w:rsidR="003157D6" w:rsidRPr="00D457EB"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3A6752">
        <w:rPr>
          <w:rFonts w:asciiTheme="minorHAnsi" w:hAnsiTheme="minorHAnsi" w:cstheme="minorHAnsi"/>
          <w:spacing w:val="0"/>
          <w:kern w:val="0"/>
          <w:sz w:val="22"/>
          <w:szCs w:val="22"/>
        </w:rPr>
        <w:t>Zamawiający</w:t>
      </w:r>
      <w:r w:rsidR="00381DFD" w:rsidRPr="003A6752">
        <w:rPr>
          <w:rFonts w:asciiTheme="minorHAnsi" w:hAnsiTheme="minorHAnsi" w:cstheme="minorHAnsi"/>
          <w:spacing w:val="0"/>
          <w:kern w:val="0"/>
          <w:sz w:val="22"/>
          <w:szCs w:val="22"/>
        </w:rPr>
        <w:t xml:space="preserve"> po upływie terminu składania ofert lecz nie później niż</w:t>
      </w:r>
      <w:r w:rsidR="00381DFD" w:rsidRPr="008C2C3C">
        <w:rPr>
          <w:rFonts w:asciiTheme="minorHAnsi" w:hAnsiTheme="minorHAnsi" w:cstheme="minorHAnsi"/>
          <w:spacing w:val="0"/>
          <w:kern w:val="0"/>
          <w:sz w:val="22"/>
          <w:szCs w:val="22"/>
        </w:rPr>
        <w:t xml:space="preserve"> </w:t>
      </w:r>
      <w:r w:rsidRPr="008C2C3C">
        <w:rPr>
          <w:rFonts w:asciiTheme="minorHAnsi" w:hAnsiTheme="minorHAnsi" w:cstheme="minorHAnsi"/>
          <w:spacing w:val="0"/>
          <w:kern w:val="0"/>
          <w:sz w:val="22"/>
          <w:szCs w:val="22"/>
        </w:rPr>
        <w:t xml:space="preserve">przed </w:t>
      </w:r>
      <w:r w:rsidR="00381DFD" w:rsidRPr="008C2C3C">
        <w:rPr>
          <w:rFonts w:asciiTheme="minorHAnsi" w:hAnsiTheme="minorHAnsi" w:cstheme="minorHAnsi"/>
          <w:spacing w:val="0"/>
          <w:kern w:val="0"/>
          <w:sz w:val="22"/>
          <w:szCs w:val="22"/>
        </w:rPr>
        <w:t xml:space="preserve">ustalonym terminem </w:t>
      </w:r>
      <w:r w:rsidRPr="008C2C3C">
        <w:rPr>
          <w:rFonts w:asciiTheme="minorHAnsi" w:hAnsiTheme="minorHAnsi" w:cstheme="minorHAnsi"/>
          <w:spacing w:val="0"/>
          <w:kern w:val="0"/>
          <w:sz w:val="22"/>
          <w:szCs w:val="22"/>
        </w:rPr>
        <w:t>otwarciem ofert, udostępnia na stronie internetowej prowadzonego</w:t>
      </w:r>
      <w:r w:rsidRPr="00D457EB">
        <w:rPr>
          <w:rFonts w:asciiTheme="minorHAnsi" w:hAnsiTheme="minorHAnsi" w:cstheme="minorHAnsi"/>
          <w:spacing w:val="0"/>
          <w:kern w:val="0"/>
          <w:sz w:val="22"/>
          <w:szCs w:val="22"/>
        </w:rPr>
        <w:t xml:space="preserve"> post</w:t>
      </w:r>
      <w:r w:rsidR="00381DFD" w:rsidRPr="00D457EB">
        <w:rPr>
          <w:rFonts w:asciiTheme="minorHAnsi" w:hAnsiTheme="minorHAnsi" w:cstheme="minorHAnsi"/>
          <w:spacing w:val="0"/>
          <w:kern w:val="0"/>
          <w:sz w:val="22"/>
          <w:szCs w:val="22"/>
        </w:rPr>
        <w:t>ę</w:t>
      </w:r>
      <w:r w:rsidRPr="00D457EB">
        <w:rPr>
          <w:rFonts w:asciiTheme="minorHAnsi" w:hAnsiTheme="minorHAnsi" w:cstheme="minorHAnsi"/>
          <w:spacing w:val="0"/>
          <w:kern w:val="0"/>
          <w:sz w:val="22"/>
          <w:szCs w:val="22"/>
        </w:rPr>
        <w:t>powania informację o kwocie, jaką zamierza przeznaczyć na sfinansowanie zamówienia.</w:t>
      </w:r>
    </w:p>
    <w:p w14:paraId="30F8C8F2"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niezwłocznie po otwarciu ofert, udostępniana stronie internetowej prowadzonego postepowania informacje o:</w:t>
      </w:r>
    </w:p>
    <w:p w14:paraId="265EEF8F" w14:textId="6ECD40FE"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nazwach albo imionach i nazwiskach oraz siedzibach lub miejscach prowadzonej działalności gospodarczej albo miejscach zamieszkania wykonawców, których oferty zostały otwarte;</w:t>
      </w:r>
    </w:p>
    <w:p w14:paraId="017609EC" w14:textId="77777777"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cenach lub kosztach zawartych w ofertach.</w:t>
      </w:r>
    </w:p>
    <w:p w14:paraId="6AE4166D"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wystąpienia awarii systemu teleinformatycznego, która spowoduje brak możliwości otwarcia ofert w terminie określonym przez Zamawiającego, otwarcie ofert nastąpi niezwłocznie po usunięciu awarii.</w:t>
      </w:r>
    </w:p>
    <w:p w14:paraId="723F0628" w14:textId="0562E936" w:rsidR="003157D6" w:rsidRPr="00744A0E" w:rsidRDefault="003157D6" w:rsidP="00F20DC9">
      <w:pPr>
        <w:pStyle w:val="Akapitzlist"/>
        <w:numPr>
          <w:ilvl w:val="0"/>
          <w:numId w:val="7"/>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poinformuje o zmianie terminu otwarcia ofert na stronie internetowej prowadzonego postepowania.</w:t>
      </w:r>
    </w:p>
    <w:p w14:paraId="3E997291" w14:textId="49643D1B" w:rsidR="004B1AC8" w:rsidRDefault="004B1AC8" w:rsidP="00395BD7">
      <w:pPr>
        <w:pStyle w:val="Akapitzlist"/>
        <w:spacing w:after="120" w:line="240" w:lineRule="auto"/>
        <w:ind w:left="357"/>
        <w:contextualSpacing w:val="0"/>
        <w:jc w:val="both"/>
        <w:rPr>
          <w:rFonts w:asciiTheme="minorHAnsi" w:hAnsiTheme="minorHAnsi" w:cstheme="minorHAnsi"/>
          <w:spacing w:val="0"/>
          <w:kern w:val="0"/>
          <w:sz w:val="22"/>
          <w:szCs w:val="22"/>
        </w:rPr>
      </w:pPr>
    </w:p>
    <w:p w14:paraId="1DA2743A" w14:textId="77777777" w:rsidR="00865B0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PODSTAWY WYKLUCZENIA, O</w:t>
      </w:r>
      <w:r w:rsidR="00865B0D" w:rsidRPr="00744A0E">
        <w:rPr>
          <w:rFonts w:asciiTheme="minorHAnsi" w:hAnsiTheme="minorHAnsi" w:cstheme="minorHAnsi"/>
          <w:b/>
          <w:spacing w:val="0"/>
          <w:kern w:val="0"/>
          <w:sz w:val="22"/>
          <w:szCs w:val="22"/>
        </w:rPr>
        <w:t xml:space="preserve"> KTÓRYCH MOWA W ART. 108 UST. 1</w:t>
      </w:r>
    </w:p>
    <w:p w14:paraId="6F446731" w14:textId="7C519D5F" w:rsidR="00865B0D" w:rsidRPr="00267039" w:rsidRDefault="00865B0D" w:rsidP="00B902F0">
      <w:pPr>
        <w:pStyle w:val="Akapitzlist"/>
        <w:numPr>
          <w:ilvl w:val="0"/>
          <w:numId w:val="37"/>
        </w:numPr>
        <w:spacing w:after="0" w:line="240" w:lineRule="auto"/>
        <w:rPr>
          <w:rFonts w:asciiTheme="minorHAnsi" w:hAnsiTheme="minorHAnsi" w:cstheme="minorHAnsi"/>
          <w:b/>
          <w:spacing w:val="0"/>
          <w:kern w:val="0"/>
          <w:sz w:val="22"/>
          <w:szCs w:val="22"/>
        </w:rPr>
      </w:pPr>
      <w:r w:rsidRPr="00267039">
        <w:rPr>
          <w:rFonts w:asciiTheme="minorHAnsi" w:hAnsiTheme="minorHAnsi" w:cstheme="minorHAnsi"/>
          <w:sz w:val="22"/>
          <w:szCs w:val="22"/>
        </w:rPr>
        <w:t>Z postępowania o udzielenie zamówienia wyklucza się wykonawcę:</w:t>
      </w:r>
    </w:p>
    <w:p w14:paraId="2E37A82E" w14:textId="6963B8AE" w:rsidR="00865B0D"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będącego osobą fizyczną, którego prawomocnie skazano za przestępstwo:</w:t>
      </w:r>
    </w:p>
    <w:p w14:paraId="15FE51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490F5429"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handlu ludźmi, o którym mowa w art. 189a Kodeksu karnego,</w:t>
      </w:r>
    </w:p>
    <w:p w14:paraId="5FB899AD"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228-230a, art. 250a Kodeksu karnego lub w art. 46 lub art. 48 ustawy z dnia 25 czerwca 2010 r. o sporcie,</w:t>
      </w:r>
    </w:p>
    <w:p w14:paraId="22D2D9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CFCBE9"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charakterze terrorystycznym, o którym mowa w art. 115 § 20 Kodeksu karnego, lub mające na celu popełnienie tego przestępstwa,</w:t>
      </w:r>
    </w:p>
    <w:p w14:paraId="534BCD86"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A4011A"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9709A7" w14:textId="1339133F" w:rsidR="00865B0D"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675A1432" w14:textId="77777777" w:rsidR="00865B0D" w:rsidRPr="00744A0E" w:rsidRDefault="00865B0D" w:rsidP="00671CDF">
      <w:pPr>
        <w:pStyle w:val="text-justify"/>
        <w:spacing w:before="0" w:beforeAutospacing="0" w:after="0" w:afterAutospacing="0"/>
        <w:jc w:val="both"/>
        <w:rPr>
          <w:rFonts w:asciiTheme="minorHAnsi" w:hAnsiTheme="minorHAnsi" w:cstheme="minorHAnsi"/>
          <w:sz w:val="22"/>
          <w:szCs w:val="22"/>
        </w:rPr>
      </w:pPr>
      <w:r w:rsidRPr="00744A0E">
        <w:rPr>
          <w:rFonts w:asciiTheme="minorHAnsi" w:hAnsiTheme="minorHAnsi" w:cstheme="minorHAnsi"/>
          <w:sz w:val="22"/>
          <w:szCs w:val="22"/>
        </w:rPr>
        <w:lastRenderedPageBreak/>
        <w:t>- lub za odpowiedni czyn zabroniony określony w przepisach prawa obcego;</w:t>
      </w:r>
    </w:p>
    <w:p w14:paraId="71FE9347"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5B42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B4D21C"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prawomocnie orzeczono zakaz ubiegania się o zamówienia publiczne;</w:t>
      </w:r>
    </w:p>
    <w:p w14:paraId="66E5A7B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B214E7" w14:textId="5EC5D768" w:rsidR="00C35CAA"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5F8A157" w14:textId="0F85C172" w:rsidR="003F32A6" w:rsidRPr="00267039" w:rsidRDefault="003F32A6" w:rsidP="00B902F0">
      <w:pPr>
        <w:pStyle w:val="Akapitzlist"/>
        <w:numPr>
          <w:ilvl w:val="0"/>
          <w:numId w:val="37"/>
        </w:numPr>
        <w:spacing w:after="0" w:line="240" w:lineRule="auto"/>
        <w:jc w:val="both"/>
        <w:rPr>
          <w:rFonts w:asciiTheme="minorHAnsi" w:hAnsiTheme="minorHAnsi" w:cstheme="minorHAnsi"/>
          <w:sz w:val="22"/>
          <w:szCs w:val="22"/>
        </w:rPr>
      </w:pPr>
      <w:r w:rsidRPr="00267039">
        <w:rPr>
          <w:rFonts w:asciiTheme="minorHAnsi" w:hAnsiTheme="minorHAnsi" w:cstheme="minorHAnsi"/>
          <w:iCs/>
          <w:sz w:val="22"/>
          <w:szCs w:val="22"/>
          <w:shd w:val="clear" w:color="auto" w:fill="FFFFFF"/>
        </w:rPr>
        <w:t>Wykluczenie wykonawcy następuje:</w:t>
      </w:r>
    </w:p>
    <w:p w14:paraId="4A0DB060" w14:textId="77777777" w:rsidR="003F32A6" w:rsidRPr="00666018"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1CF51830" w14:textId="4A079548" w:rsidR="003F32A6" w:rsidRPr="00744A0E"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 xml:space="preserve">w przypadkach, o których mowa </w:t>
      </w:r>
      <w:r w:rsidRPr="00744A0E">
        <w:rPr>
          <w:rFonts w:asciiTheme="minorHAnsi" w:hAnsiTheme="minorHAnsi" w:cstheme="minorHAnsi"/>
          <w:bCs/>
          <w:iCs/>
          <w:sz w:val="22"/>
          <w:szCs w:val="22"/>
        </w:rPr>
        <w:t>w art. 108 ust. 1 pkt 1 lit. h i pkt 2,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AC93D2F" w14:textId="77777777" w:rsidR="003F32A6" w:rsidRPr="00744A0E" w:rsidRDefault="003F32A6" w:rsidP="00F8278E">
      <w:pPr>
        <w:pStyle w:val="Akapitzlist"/>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5, na okres 3 lat od zaistnienia zdarzenia będącego podstawą wykluczenia;</w:t>
      </w:r>
    </w:p>
    <w:p w14:paraId="42A39182"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MT-Identity-H" w:hAnsiTheme="minorHAnsi" w:cstheme="minorHAnsi"/>
          <w:kern w:val="0"/>
          <w:sz w:val="22"/>
          <w:szCs w:val="22"/>
          <w:lang w:eastAsia="en-US"/>
        </w:rPr>
        <w:t>w przypadku, o którym mowa w art. 108 ust. 1 pkt 4, na okres, na jaki został prawomocnie orzeczony zakaz ubiegania się o zamówienia publiczne;</w:t>
      </w:r>
    </w:p>
    <w:p w14:paraId="57EF1363"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BoldItalicMT-Identity-H" w:hAnsiTheme="minorHAnsi" w:cstheme="minorHAnsi"/>
          <w:bCs/>
          <w:iCs/>
          <w:kern w:val="0"/>
          <w:sz w:val="22"/>
          <w:szCs w:val="22"/>
          <w:lang w:eastAsia="en-US"/>
        </w:rPr>
        <w:t>w przypadkach, o których mowa w art. 108 ust. 1 pkt 5, na okres 3 lat od zaistnienia zdarzenia będącego podstawą wykluczenia;</w:t>
      </w:r>
    </w:p>
    <w:p w14:paraId="78170E2C" w14:textId="28517480" w:rsidR="003F32A6"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6, w postępowaniu o udzielenie zamówienia, w którym zaistniało zdarzenie będące podstawą wykluczenia.</w:t>
      </w:r>
    </w:p>
    <w:p w14:paraId="3ED4E829" w14:textId="77777777" w:rsidR="00267039" w:rsidRDefault="00267039" w:rsidP="00B902F0">
      <w:pPr>
        <w:pStyle w:val="Akapitzlist"/>
        <w:numPr>
          <w:ilvl w:val="0"/>
          <w:numId w:val="37"/>
        </w:numPr>
        <w:spacing w:after="0" w:line="240" w:lineRule="auto"/>
        <w:jc w:val="both"/>
        <w:rPr>
          <w:rFonts w:asciiTheme="minorHAnsi" w:hAnsiTheme="minorHAnsi" w:cstheme="minorHAnsi"/>
          <w:b/>
          <w:sz w:val="22"/>
          <w:szCs w:val="22"/>
        </w:rPr>
      </w:pPr>
      <w:r w:rsidRPr="007F1D0B">
        <w:rPr>
          <w:rFonts w:asciiTheme="minorHAnsi" w:hAnsiTheme="minorHAnsi" w:cstheme="minorHAnsi"/>
          <w:sz w:val="22"/>
          <w:szCs w:val="22"/>
        </w:rPr>
        <w:t xml:space="preserve">O </w:t>
      </w:r>
      <w:r w:rsidR="00816716" w:rsidRPr="007F1D0B">
        <w:rPr>
          <w:rFonts w:asciiTheme="minorHAnsi" w:hAnsiTheme="minorHAnsi" w:cstheme="minorHAnsi"/>
          <w:sz w:val="22"/>
          <w:szCs w:val="22"/>
        </w:rPr>
        <w:t>udzielenie zamówienia mogą ubiegać się Wykonawcy, którzy</w:t>
      </w:r>
      <w:r w:rsidR="00816716" w:rsidRPr="00267039">
        <w:rPr>
          <w:rFonts w:asciiTheme="minorHAnsi" w:hAnsiTheme="minorHAnsi" w:cstheme="minorHAnsi"/>
          <w:b/>
          <w:sz w:val="22"/>
          <w:szCs w:val="22"/>
        </w:rPr>
        <w:t xml:space="preserve"> dodatkowo nie podlegają wykluczeniu z postępowania na podstawie art. 109 ust. 1 pkt 4).</w:t>
      </w:r>
    </w:p>
    <w:p w14:paraId="7D6316A1" w14:textId="36F06163" w:rsidR="00267039" w:rsidRPr="00267039" w:rsidRDefault="00267039" w:rsidP="00B902F0">
      <w:pPr>
        <w:pStyle w:val="Akapitzlist"/>
        <w:numPr>
          <w:ilvl w:val="0"/>
          <w:numId w:val="37"/>
        </w:numPr>
        <w:spacing w:after="0" w:line="240" w:lineRule="auto"/>
        <w:jc w:val="both"/>
        <w:rPr>
          <w:rFonts w:asciiTheme="minorHAnsi" w:hAnsiTheme="minorHAnsi" w:cstheme="minorHAnsi"/>
          <w:b/>
          <w:sz w:val="22"/>
          <w:szCs w:val="22"/>
        </w:rPr>
      </w:pPr>
      <w:r w:rsidRPr="00267039">
        <w:rPr>
          <w:rFonts w:asciiTheme="minorHAnsi" w:hAnsiTheme="minorHAnsi" w:cstheme="minorHAnsi"/>
          <w:b/>
          <w:sz w:val="22"/>
          <w:szCs w:val="22"/>
        </w:rPr>
        <w:t>PODSTAWY WYKLUCZENIA, O KTÓRYCH MOWA W ART. 7 UST. 1 Ustawy z dnia 13 kwietnia 2022 r. o szczególnych rozwiązaniach w zakresie przeciwdziałania wspieraniu agresji na Ukrainę oraz służących ochronie bezpieczeństwa narodowego:</w:t>
      </w:r>
    </w:p>
    <w:p w14:paraId="2D73C55F" w14:textId="77777777" w:rsidR="00267039" w:rsidRDefault="00267039" w:rsidP="007F1D0B">
      <w:pPr>
        <w:pStyle w:val="Akapitzlist"/>
        <w:spacing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Z postępowania o udzielenie zamówienia publicznego lub konkursu prowadzonego na podstawie ustawy z dnia 11 września 2019 r. - Prawo zamówień publicznych wyklucza się:</w:t>
      </w:r>
    </w:p>
    <w:p w14:paraId="5454ACF1" w14:textId="77777777" w:rsidR="00D84BE7" w:rsidRDefault="00267039" w:rsidP="00B902F0">
      <w:pPr>
        <w:pStyle w:val="Akapitzlist"/>
        <w:numPr>
          <w:ilvl w:val="0"/>
          <w:numId w:val="44"/>
        </w:numPr>
        <w:spacing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wykonawcę oraz uczestnika konkursu wymienionego w wykazach określonych w rozporządzeniu 765/2006 i rozporządzeniu 269/2014 albo wpisanego na listę na podstawie decyzji w sprawie wpisu na</w:t>
      </w:r>
      <w:r>
        <w:rPr>
          <w:rFonts w:asciiTheme="minorHAnsi" w:hAnsiTheme="minorHAnsi" w:cstheme="minorHAnsi"/>
          <w:bCs/>
          <w:sz w:val="22"/>
          <w:szCs w:val="22"/>
        </w:rPr>
        <w:t xml:space="preserve"> </w:t>
      </w:r>
      <w:r w:rsidRPr="00267039">
        <w:rPr>
          <w:rFonts w:asciiTheme="minorHAnsi" w:hAnsiTheme="minorHAnsi" w:cstheme="minorHAnsi"/>
          <w:bCs/>
          <w:sz w:val="22"/>
          <w:szCs w:val="22"/>
        </w:rPr>
        <w:t>listę rozstrzygającej o zastosowaniu środka, o którym mowa w art. 1 pkt 3;</w:t>
      </w:r>
    </w:p>
    <w:p w14:paraId="6DF34778" w14:textId="77777777" w:rsidR="00D84BE7" w:rsidRDefault="00267039" w:rsidP="00B902F0">
      <w:pPr>
        <w:pStyle w:val="Akapitzlist"/>
        <w:numPr>
          <w:ilvl w:val="0"/>
          <w:numId w:val="44"/>
        </w:numPr>
        <w:spacing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w:t>
      </w:r>
      <w:r w:rsidRPr="00D84BE7">
        <w:rPr>
          <w:rFonts w:asciiTheme="minorHAnsi" w:hAnsiTheme="minorHAnsi" w:cstheme="minorHAnsi"/>
          <w:bCs/>
          <w:sz w:val="22"/>
          <w:szCs w:val="22"/>
        </w:rPr>
        <w:lastRenderedPageBreak/>
        <w:t>dnia 24 lutego 2022 r., o ile została wpisana na listę na podstawie decyzji w sprawie wpisu na listę rozstrzygającej o zastosowaniu środka, o którym mowa w art. 1 pkt 3;</w:t>
      </w:r>
    </w:p>
    <w:p w14:paraId="37808CAC" w14:textId="32A7E46F" w:rsidR="00267039" w:rsidRPr="00D84BE7" w:rsidRDefault="00267039" w:rsidP="00B902F0">
      <w:pPr>
        <w:pStyle w:val="Akapitzlist"/>
        <w:numPr>
          <w:ilvl w:val="0"/>
          <w:numId w:val="44"/>
        </w:numPr>
        <w:spacing w:before="120"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56F9728"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 xml:space="preserve">Wykluczenie następuje na okres trwania okoliczności określonych powyżej. </w:t>
      </w:r>
    </w:p>
    <w:p w14:paraId="02211577" w14:textId="77777777" w:rsidR="00267039" w:rsidRPr="00267039" w:rsidRDefault="00267039" w:rsidP="00B902F0">
      <w:pPr>
        <w:pStyle w:val="Akapitzlist"/>
        <w:numPr>
          <w:ilvl w:val="0"/>
          <w:numId w:val="37"/>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
          <w:sz w:val="22"/>
          <w:szCs w:val="22"/>
        </w:rPr>
        <w:t>Zamawiający wykluczy Wykonawcę na podstawie art. 5k Rozporządzenia (UE) 2022/576 w sprawie zmiany rozporządzenia (UE) nr 833/2014 dotyczącego środków ograniczających w związku z działaniami Rosji destabilizującymi sytuację na Ukrainie, które ustanawiają zakaz udziału rosyjskich wykonawców w zamówieniach publicznych i koncesjach udzielanych we wszystkich państwach członkowskich Unii Europejskiej, tj. będącego:</w:t>
      </w:r>
    </w:p>
    <w:p w14:paraId="6D2F105E" w14:textId="77777777" w:rsidR="007C2E29" w:rsidRDefault="00267039" w:rsidP="00B902F0">
      <w:pPr>
        <w:pStyle w:val="Akapitzlist"/>
        <w:numPr>
          <w:ilvl w:val="0"/>
          <w:numId w:val="45"/>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obywatelem rosyjskim, osobą fizyczną lub prawną, podmiotem lub organem z siedzibą w Rosji;</w:t>
      </w:r>
    </w:p>
    <w:p w14:paraId="4192713B" w14:textId="77777777" w:rsidR="007C2E29" w:rsidRDefault="00267039" w:rsidP="00B902F0">
      <w:pPr>
        <w:pStyle w:val="Akapitzlist"/>
        <w:numPr>
          <w:ilvl w:val="0"/>
          <w:numId w:val="45"/>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osobą prawną, podmiotem lub organem, do których prawa własności bezpośrednio lub pośrednio w ponad 50 % należą do obywateli rosyjskich lub osób fizycznych lub prawnych, podmiotów lub organów z siedzibą w Rosji;</w:t>
      </w:r>
    </w:p>
    <w:p w14:paraId="42EEEF85" w14:textId="77777777" w:rsidR="007C2E29" w:rsidRDefault="00267039" w:rsidP="00B902F0">
      <w:pPr>
        <w:pStyle w:val="Akapitzlist"/>
        <w:numPr>
          <w:ilvl w:val="0"/>
          <w:numId w:val="45"/>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osobą fizyczną lub prawną, podmiotem lub organem działającym w imieniu lub pod kierunkiem:</w:t>
      </w:r>
    </w:p>
    <w:p w14:paraId="627E1639" w14:textId="77777777" w:rsidR="007C2E29" w:rsidRDefault="00267039" w:rsidP="00B902F0">
      <w:pPr>
        <w:pStyle w:val="Akapitzlist"/>
        <w:numPr>
          <w:ilvl w:val="0"/>
          <w:numId w:val="46"/>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obywateli rosyjskich lub osób fizycznych lub prawnych, podmiotów lub organów z siedzibą w Rosji lub</w:t>
      </w:r>
    </w:p>
    <w:p w14:paraId="2EE1265B" w14:textId="5C0FBACC" w:rsidR="00267039" w:rsidRPr="007C2E29" w:rsidRDefault="00267039" w:rsidP="00B902F0">
      <w:pPr>
        <w:pStyle w:val="Akapitzlist"/>
        <w:numPr>
          <w:ilvl w:val="0"/>
          <w:numId w:val="46"/>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osób prawnych, podmiotów lub organów, do których prawa własności bezpośrednio lub pośrednio w ponad 50 % należą do obywateli rosyjskich lub osób fizycznych lub prawnych, podmiotów lub organów z siedzibą w Rosji,</w:t>
      </w:r>
    </w:p>
    <w:p w14:paraId="52F9E295"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a także</w:t>
      </w:r>
    </w:p>
    <w:p w14:paraId="1C7A3D4E" w14:textId="63157421" w:rsidR="00267039" w:rsidRPr="00267039" w:rsidRDefault="00267039" w:rsidP="00B902F0">
      <w:pPr>
        <w:pStyle w:val="Akapitzlist"/>
        <w:numPr>
          <w:ilvl w:val="0"/>
          <w:numId w:val="45"/>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podwykonawcą dostawców i podmiotem,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podpunktach 1-3.</w:t>
      </w:r>
    </w:p>
    <w:p w14:paraId="1A40C40D" w14:textId="15F08227" w:rsidR="003F32A6" w:rsidRPr="00744A0E" w:rsidRDefault="003F32A6" w:rsidP="00B902F0">
      <w:pPr>
        <w:pStyle w:val="Default"/>
        <w:numPr>
          <w:ilvl w:val="0"/>
          <w:numId w:val="37"/>
        </w:numPr>
        <w:jc w:val="both"/>
        <w:rPr>
          <w:rFonts w:asciiTheme="minorHAnsi" w:hAnsiTheme="minorHAnsi" w:cstheme="minorHAnsi"/>
          <w:b/>
          <w:iCs/>
          <w:color w:val="auto"/>
          <w:sz w:val="22"/>
          <w:szCs w:val="22"/>
        </w:rPr>
      </w:pPr>
      <w:r w:rsidRPr="00744A0E">
        <w:rPr>
          <w:rFonts w:asciiTheme="minorHAnsi" w:hAnsiTheme="minorHAnsi" w:cstheme="minorHAnsi"/>
          <w:bCs/>
          <w:iCs/>
          <w:color w:val="auto"/>
          <w:sz w:val="22"/>
          <w:szCs w:val="22"/>
        </w:rPr>
        <w:t>Wykonawca może zostać wykluczony przez zamawiającego na każdym etapie postępowania o udzielenie zamówienia.</w:t>
      </w:r>
    </w:p>
    <w:p w14:paraId="41ADE19E" w14:textId="5DA76874" w:rsidR="003F32A6" w:rsidRPr="00744A0E" w:rsidRDefault="003F32A6" w:rsidP="00B902F0">
      <w:pPr>
        <w:pStyle w:val="Default"/>
        <w:numPr>
          <w:ilvl w:val="0"/>
          <w:numId w:val="37"/>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Wykonawca nie podlega wykluczeniu w okolicznościach określonych w art. 108 ust. 1 pkt 1, 2 i 5, jeżeli udowodni zamawiającemu, że spełnił łącznie następujące przesłanki:</w:t>
      </w:r>
    </w:p>
    <w:p w14:paraId="3EB2851A"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naprawił lub zobowiązał się do naprawienia szkody wyrządzonej przestępstwem, wykroczeniem lub swoim nieprawidłowym postępowaniem, w tym poprzez zadośćuczynienie pieniężne;</w:t>
      </w:r>
    </w:p>
    <w:p w14:paraId="5324EE6B"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965AAB" w14:textId="4ADB4EE5" w:rsidR="003F32A6"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podjął konkretne środki techniczne, organizacyjne i kadrowe, odpowiednie dla zapobiegania dalszym przestępstwom, wykroczeniom lub nieprawidłowemu postępowaniu, w szczególności:</w:t>
      </w:r>
    </w:p>
    <w:p w14:paraId="771E25D2"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zerwał wszelkie powiązania z osobami lub podmiotami odpowiedzialnymi za nieprawidłowe postępowanie wykonawcy,</w:t>
      </w:r>
    </w:p>
    <w:p w14:paraId="47FFEBB6"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zreorganizował personel,</w:t>
      </w:r>
    </w:p>
    <w:p w14:paraId="32E6F25E"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wdrożył system sprawozdawczości i kontroli,</w:t>
      </w:r>
    </w:p>
    <w:p w14:paraId="0D00D5C3"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utworzył struktury audytu wewnętrznego do monitorowania przestrzegania przepisów, wewnętrznych regulacji lub standardów,</w:t>
      </w:r>
    </w:p>
    <w:p w14:paraId="67BC84F6" w14:textId="3E3832C7" w:rsidR="003F32A6"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wprowadził wewnętrzne regulacje dotyczące odpowiedzialności i odszkodowań za nieprzestrzeganie przepisów, wewnętrznych regulacji lub standardów.</w:t>
      </w:r>
    </w:p>
    <w:p w14:paraId="4645C941" w14:textId="4782BBD2" w:rsidR="003F32A6" w:rsidRPr="00744A0E" w:rsidRDefault="003F32A6" w:rsidP="00B902F0">
      <w:pPr>
        <w:pStyle w:val="Default"/>
        <w:numPr>
          <w:ilvl w:val="0"/>
          <w:numId w:val="37"/>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3C4F8A4" w14:textId="4EA359BE" w:rsidR="003F32A6" w:rsidRPr="00744A0E" w:rsidRDefault="003F32A6" w:rsidP="00B902F0">
      <w:pPr>
        <w:pStyle w:val="Default"/>
        <w:numPr>
          <w:ilvl w:val="0"/>
          <w:numId w:val="37"/>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lastRenderedPageBreak/>
        <w:t xml:space="preserve">Zamawiający w niniejszym postępowaniu wymaga, aby wykonawcy wykazując brak podstaw do wykluczenia złożyli wymagane </w:t>
      </w:r>
      <w:r w:rsidRPr="00666018">
        <w:rPr>
          <w:rFonts w:asciiTheme="minorHAnsi" w:hAnsiTheme="minorHAnsi" w:cstheme="minorHAnsi"/>
          <w:bCs/>
          <w:color w:val="auto"/>
          <w:sz w:val="22"/>
          <w:szCs w:val="22"/>
        </w:rPr>
        <w:t xml:space="preserve">oświadczenia / dokumenty do oferty. Na podstawie art. 125 ust. 1 ustawy </w:t>
      </w:r>
      <w:proofErr w:type="spellStart"/>
      <w:r w:rsidRPr="00666018">
        <w:rPr>
          <w:rFonts w:asciiTheme="minorHAnsi" w:hAnsiTheme="minorHAnsi" w:cstheme="minorHAnsi"/>
          <w:bCs/>
          <w:color w:val="auto"/>
          <w:sz w:val="22"/>
          <w:szCs w:val="22"/>
        </w:rPr>
        <w:t>Pzp</w:t>
      </w:r>
      <w:proofErr w:type="spellEnd"/>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w terminie składania ofert</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 xml:space="preserve">każdy z wykonawców składa oświadczenie o braku podstaw do wykluczenia z postępowania </w:t>
      </w:r>
      <w:r w:rsidR="00881634" w:rsidRPr="00666018">
        <w:rPr>
          <w:rFonts w:asciiTheme="minorHAnsi" w:hAnsiTheme="minorHAnsi" w:cstheme="minorHAnsi"/>
          <w:b/>
          <w:bCs/>
          <w:color w:val="auto"/>
          <w:sz w:val="22"/>
          <w:szCs w:val="22"/>
        </w:rPr>
        <w:t>wg</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załącznik</w:t>
      </w:r>
      <w:r w:rsidR="00881634" w:rsidRPr="00666018">
        <w:rPr>
          <w:rFonts w:asciiTheme="minorHAnsi" w:hAnsiTheme="minorHAnsi" w:cstheme="minorHAnsi"/>
          <w:b/>
          <w:bCs/>
          <w:color w:val="auto"/>
          <w:sz w:val="22"/>
          <w:szCs w:val="22"/>
        </w:rPr>
        <w:t>a</w:t>
      </w:r>
      <w:r w:rsidRPr="00666018">
        <w:rPr>
          <w:rFonts w:asciiTheme="minorHAnsi" w:hAnsiTheme="minorHAnsi" w:cstheme="minorHAnsi"/>
          <w:b/>
          <w:bCs/>
          <w:color w:val="auto"/>
          <w:sz w:val="22"/>
          <w:szCs w:val="22"/>
        </w:rPr>
        <w:t xml:space="preserve"> nr </w:t>
      </w:r>
      <w:r w:rsidR="003A4A87" w:rsidRPr="00666018">
        <w:rPr>
          <w:rFonts w:asciiTheme="minorHAnsi" w:hAnsiTheme="minorHAnsi" w:cstheme="minorHAnsi"/>
          <w:b/>
          <w:bCs/>
          <w:color w:val="auto"/>
          <w:sz w:val="22"/>
          <w:szCs w:val="22"/>
        </w:rPr>
        <w:t>3</w:t>
      </w:r>
      <w:r w:rsidRPr="00666018">
        <w:rPr>
          <w:rFonts w:asciiTheme="minorHAnsi" w:hAnsiTheme="minorHAnsi" w:cstheme="minorHAnsi"/>
          <w:b/>
          <w:bCs/>
          <w:color w:val="auto"/>
          <w:sz w:val="22"/>
          <w:szCs w:val="22"/>
        </w:rPr>
        <w:t xml:space="preserve"> do </w:t>
      </w:r>
      <w:r w:rsidRPr="00666018">
        <w:rPr>
          <w:rFonts w:asciiTheme="minorHAnsi" w:hAnsiTheme="minorHAnsi" w:cstheme="minorHAnsi"/>
          <w:b/>
          <w:color w:val="auto"/>
          <w:sz w:val="22"/>
          <w:szCs w:val="22"/>
        </w:rPr>
        <w:t>SWZ</w:t>
      </w:r>
      <w:r w:rsidR="00C16F38">
        <w:rPr>
          <w:rFonts w:asciiTheme="minorHAnsi" w:hAnsiTheme="minorHAnsi" w:cstheme="minorHAnsi"/>
          <w:bCs/>
          <w:color w:val="auto"/>
          <w:sz w:val="22"/>
          <w:szCs w:val="22"/>
        </w:rPr>
        <w:t>.</w:t>
      </w:r>
    </w:p>
    <w:p w14:paraId="622E82C0" w14:textId="32090E66" w:rsidR="003F32A6" w:rsidRPr="00744A0E" w:rsidRDefault="003F32A6" w:rsidP="00B902F0">
      <w:pPr>
        <w:pStyle w:val="Default"/>
        <w:numPr>
          <w:ilvl w:val="0"/>
          <w:numId w:val="37"/>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t>
      </w:r>
      <w:r w:rsidRPr="00744A0E">
        <w:rPr>
          <w:rFonts w:asciiTheme="minorHAnsi" w:hAnsiTheme="minorHAnsi" w:cstheme="minorHAnsi"/>
          <w:b/>
          <w:bCs/>
          <w:color w:val="auto"/>
          <w:sz w:val="22"/>
          <w:szCs w:val="22"/>
        </w:rPr>
        <w:t>nie będzie wzywał</w:t>
      </w:r>
      <w:r w:rsidRPr="00744A0E">
        <w:rPr>
          <w:rFonts w:asciiTheme="minorHAnsi" w:hAnsiTheme="minorHAnsi" w:cstheme="minorHAnsi"/>
          <w:bCs/>
          <w:color w:val="auto"/>
          <w:sz w:val="22"/>
          <w:szCs w:val="22"/>
        </w:rPr>
        <w:t xml:space="preserve"> wykonawcę, którego oferta zostanie najwyżej oceniona do złożenia podmiotowych środków dowodowych potwierdzających brak podstaw wykluczenia z postępowania.</w:t>
      </w:r>
    </w:p>
    <w:p w14:paraId="12A4D8A8" w14:textId="3FACC20A" w:rsidR="003F32A6" w:rsidRPr="00744A0E" w:rsidRDefault="003F32A6" w:rsidP="00B902F0">
      <w:pPr>
        <w:pStyle w:val="Default"/>
        <w:numPr>
          <w:ilvl w:val="0"/>
          <w:numId w:val="37"/>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W przypadku wspólnego ubiegania się o zamówienie przez wykonawców, oświadczenie, o</w:t>
      </w:r>
      <w:r w:rsidR="00B421B3" w:rsidRPr="00744A0E">
        <w:rPr>
          <w:rFonts w:asciiTheme="minorHAnsi" w:hAnsiTheme="minorHAnsi" w:cstheme="minorHAnsi"/>
          <w:bCs/>
          <w:color w:val="auto"/>
          <w:sz w:val="22"/>
          <w:szCs w:val="22"/>
        </w:rPr>
        <w:t xml:space="preserve"> braku podstaw do wykluczenia z postępowania </w:t>
      </w:r>
      <w:r w:rsidRPr="00744A0E">
        <w:rPr>
          <w:rFonts w:asciiTheme="minorHAnsi" w:hAnsiTheme="minorHAnsi" w:cstheme="minorHAnsi"/>
          <w:bCs/>
          <w:color w:val="auto"/>
          <w:sz w:val="22"/>
          <w:szCs w:val="22"/>
        </w:rPr>
        <w:t xml:space="preserve">składa każdy z wykonawców. Oświadczenia te potwierdzają brak podstaw wykluczenia z postępowania. </w:t>
      </w:r>
    </w:p>
    <w:p w14:paraId="15EBE68E" w14:textId="5010EA02" w:rsidR="003F32A6" w:rsidRPr="00744A0E" w:rsidRDefault="003F32A6" w:rsidP="00B902F0">
      <w:pPr>
        <w:pStyle w:val="Default"/>
        <w:numPr>
          <w:ilvl w:val="0"/>
          <w:numId w:val="37"/>
        </w:numPr>
        <w:jc w:val="both"/>
        <w:rPr>
          <w:rFonts w:asciiTheme="minorHAnsi" w:hAnsiTheme="minorHAnsi" w:cstheme="minorHAnsi"/>
          <w:bCs/>
          <w:color w:val="FF0000"/>
          <w:sz w:val="22"/>
          <w:szCs w:val="22"/>
        </w:rPr>
      </w:pPr>
      <w:r w:rsidRPr="00744A0E">
        <w:rPr>
          <w:rFonts w:asciiTheme="minorHAnsi" w:hAnsiTheme="minorHAnsi" w:cstheme="minorHAnsi"/>
          <w:bCs/>
          <w:color w:val="auto"/>
          <w:sz w:val="22"/>
          <w:szCs w:val="22"/>
        </w:rPr>
        <w:t>Oświadczeni</w:t>
      </w:r>
      <w:r w:rsidR="00B421B3" w:rsidRPr="00744A0E">
        <w:rPr>
          <w:rFonts w:asciiTheme="minorHAnsi" w:hAnsiTheme="minorHAnsi" w:cstheme="minorHAnsi"/>
          <w:bCs/>
          <w:color w:val="auto"/>
          <w:sz w:val="22"/>
          <w:szCs w:val="22"/>
        </w:rPr>
        <w:t>e,</w:t>
      </w:r>
      <w:r w:rsidRPr="00744A0E">
        <w:rPr>
          <w:rFonts w:asciiTheme="minorHAnsi" w:hAnsiTheme="minorHAnsi" w:cstheme="minorHAnsi"/>
          <w:bCs/>
          <w:color w:val="auto"/>
          <w:sz w:val="22"/>
          <w:szCs w:val="22"/>
        </w:rPr>
        <w:t xml:space="preserve"> o którym mowa powyżej pod rygorem nieważności mu</w:t>
      </w:r>
      <w:r w:rsidR="00B421B3" w:rsidRPr="00744A0E">
        <w:rPr>
          <w:rFonts w:asciiTheme="minorHAnsi" w:hAnsiTheme="minorHAnsi" w:cstheme="minorHAnsi"/>
          <w:bCs/>
          <w:color w:val="auto"/>
          <w:sz w:val="22"/>
          <w:szCs w:val="22"/>
        </w:rPr>
        <w:t>si</w:t>
      </w:r>
      <w:r w:rsidRPr="00744A0E">
        <w:rPr>
          <w:rFonts w:asciiTheme="minorHAnsi" w:hAnsiTheme="minorHAnsi" w:cstheme="minorHAnsi"/>
          <w:bCs/>
          <w:color w:val="auto"/>
          <w:sz w:val="22"/>
          <w:szCs w:val="22"/>
        </w:rPr>
        <w:t xml:space="preserve"> być złożone w formie elektronicznej, w postaci elektronicznej podpisane podpisem zaufanym lub podpisem osobistym. Szczegóły i wymagania określono w rozdziale </w:t>
      </w:r>
      <w:r w:rsidR="00B421B3" w:rsidRPr="00744A0E">
        <w:rPr>
          <w:rFonts w:asciiTheme="minorHAnsi" w:hAnsiTheme="minorHAnsi" w:cstheme="minorHAnsi"/>
          <w:bCs/>
          <w:color w:val="auto"/>
          <w:sz w:val="22"/>
          <w:szCs w:val="22"/>
        </w:rPr>
        <w:t>XI.</w:t>
      </w:r>
    </w:p>
    <w:bookmarkEnd w:id="6"/>
    <w:p w14:paraId="6CEC1A42" w14:textId="77777777" w:rsidR="00FB0CEB" w:rsidRPr="00744A0E" w:rsidRDefault="00FB0CEB" w:rsidP="00395BD7">
      <w:pPr>
        <w:pStyle w:val="Akapitzlist"/>
        <w:spacing w:after="120" w:line="240" w:lineRule="auto"/>
        <w:ind w:left="357"/>
        <w:contextualSpacing w:val="0"/>
        <w:jc w:val="both"/>
        <w:rPr>
          <w:rFonts w:asciiTheme="minorHAnsi" w:hAnsiTheme="minorHAnsi" w:cstheme="minorHAnsi"/>
          <w:sz w:val="22"/>
          <w:szCs w:val="22"/>
        </w:rPr>
      </w:pPr>
    </w:p>
    <w:p w14:paraId="2BB64902" w14:textId="7E352D33" w:rsidR="003157D6"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C35CAA" w:rsidRPr="00744A0E">
        <w:rPr>
          <w:rFonts w:asciiTheme="minorHAnsi" w:hAnsiTheme="minorHAnsi" w:cstheme="minorHAnsi"/>
          <w:b/>
          <w:spacing w:val="0"/>
          <w:kern w:val="0"/>
          <w:sz w:val="22"/>
          <w:szCs w:val="22"/>
        </w:rPr>
        <w:t>SÓB OBLICZENIA CENY</w:t>
      </w:r>
    </w:p>
    <w:p w14:paraId="2CF5025D" w14:textId="5B244601"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poda cenę </w:t>
      </w:r>
      <w:r w:rsidRPr="00666018">
        <w:rPr>
          <w:rFonts w:asciiTheme="minorHAnsi" w:hAnsiTheme="minorHAnsi" w:cstheme="minorHAnsi"/>
          <w:spacing w:val="0"/>
          <w:kern w:val="0"/>
          <w:sz w:val="22"/>
          <w:szCs w:val="22"/>
        </w:rPr>
        <w:t xml:space="preserve">oferty w </w:t>
      </w:r>
      <w:r w:rsidRPr="00666018">
        <w:rPr>
          <w:rFonts w:asciiTheme="minorHAnsi" w:hAnsiTheme="minorHAnsi" w:cstheme="minorHAnsi"/>
          <w:b/>
          <w:spacing w:val="0"/>
          <w:kern w:val="0"/>
          <w:sz w:val="22"/>
          <w:szCs w:val="22"/>
        </w:rPr>
        <w:t>Formularzu Ofertowym</w:t>
      </w:r>
      <w:r w:rsidRPr="00666018">
        <w:rPr>
          <w:rFonts w:asciiTheme="minorHAnsi" w:hAnsiTheme="minorHAnsi" w:cstheme="minorHAnsi"/>
          <w:spacing w:val="0"/>
          <w:kern w:val="0"/>
          <w:sz w:val="22"/>
          <w:szCs w:val="22"/>
        </w:rPr>
        <w:t xml:space="preserve"> sporządzonym według wzoru stanowiącego </w:t>
      </w:r>
      <w:r w:rsidRPr="00666018">
        <w:rPr>
          <w:rFonts w:asciiTheme="minorHAnsi" w:hAnsiTheme="minorHAnsi" w:cstheme="minorHAnsi"/>
          <w:b/>
          <w:spacing w:val="0"/>
          <w:kern w:val="0"/>
          <w:sz w:val="22"/>
          <w:szCs w:val="22"/>
        </w:rPr>
        <w:t xml:space="preserve">Załącznik Nr </w:t>
      </w:r>
      <w:r w:rsidR="00C16F38">
        <w:rPr>
          <w:rFonts w:asciiTheme="minorHAnsi" w:hAnsiTheme="minorHAnsi" w:cstheme="minorHAnsi"/>
          <w:b/>
          <w:spacing w:val="0"/>
          <w:kern w:val="0"/>
          <w:sz w:val="22"/>
          <w:szCs w:val="22"/>
        </w:rPr>
        <w:t>1</w:t>
      </w:r>
      <w:r w:rsidRPr="00666018">
        <w:rPr>
          <w:rFonts w:asciiTheme="minorHAnsi" w:hAnsiTheme="minorHAnsi" w:cstheme="minorHAnsi"/>
          <w:b/>
          <w:spacing w:val="0"/>
          <w:kern w:val="0"/>
          <w:sz w:val="22"/>
          <w:szCs w:val="22"/>
        </w:rPr>
        <w:t xml:space="preserve"> do SWZ</w:t>
      </w:r>
      <w:r w:rsidRPr="00666018">
        <w:rPr>
          <w:rFonts w:asciiTheme="minorHAnsi" w:hAnsiTheme="minorHAnsi" w:cstheme="minorHAnsi"/>
          <w:spacing w:val="0"/>
          <w:kern w:val="0"/>
          <w:sz w:val="22"/>
          <w:szCs w:val="22"/>
        </w:rPr>
        <w:t>, jako cenę</w:t>
      </w:r>
      <w:r w:rsidRPr="00744A0E">
        <w:rPr>
          <w:rFonts w:asciiTheme="minorHAnsi" w:hAnsiTheme="minorHAnsi" w:cstheme="minorHAnsi"/>
          <w:spacing w:val="0"/>
          <w:kern w:val="0"/>
          <w:sz w:val="22"/>
          <w:szCs w:val="22"/>
        </w:rPr>
        <w:t xml:space="preserve"> brutto [z uwzględnieniem kwoty podatku od towarów i usług (VAT)] z wyszczególnieniem stawki podatku od towarów i usług (VAT).</w:t>
      </w:r>
    </w:p>
    <w:p w14:paraId="25C5F46B" w14:textId="77777777" w:rsidR="00301863" w:rsidRDefault="00C35CAA" w:rsidP="00301863">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Cena oferty stanowi wynagrodzenie </w:t>
      </w:r>
      <w:r w:rsidRPr="00301863">
        <w:rPr>
          <w:rFonts w:asciiTheme="minorHAnsi" w:hAnsiTheme="minorHAnsi" w:cstheme="minorHAnsi"/>
          <w:b/>
          <w:spacing w:val="0"/>
          <w:kern w:val="0"/>
          <w:sz w:val="22"/>
          <w:szCs w:val="22"/>
        </w:rPr>
        <w:t>ryczałtowe</w:t>
      </w:r>
      <w:r w:rsidRPr="00744A0E">
        <w:rPr>
          <w:rFonts w:asciiTheme="minorHAnsi" w:hAnsiTheme="minorHAnsi" w:cstheme="minorHAnsi"/>
          <w:spacing w:val="0"/>
          <w:kern w:val="0"/>
          <w:sz w:val="22"/>
          <w:szCs w:val="22"/>
        </w:rPr>
        <w:t>.</w:t>
      </w:r>
    </w:p>
    <w:p w14:paraId="01F9D998" w14:textId="6F851076" w:rsidR="00301863" w:rsidRPr="00301863" w:rsidRDefault="00301863" w:rsidP="00301863">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301863">
        <w:rPr>
          <w:rFonts w:asciiTheme="minorHAnsi" w:hAnsiTheme="minorHAnsi" w:cstheme="minorHAnsi"/>
          <w:kern w:val="0"/>
          <w:sz w:val="22"/>
          <w:szCs w:val="22"/>
          <w:lang w:eastAsia="en-US"/>
        </w:rPr>
        <w:t>Wynagrodzenie ryczałtowe powinno uwzględniać wszystkie koszty związane z realizacja zamówienia, w szczególności obejmuje koszt: opracowania dokumentacji projektowej uzyskania materiałów wyjściowych do projektowania (np. mapa do celów projektowych), uzyskaniem uzgodnień, opinii, decyzji (np. opłaty skarbowe), w tym decyzji o pozwoleniu na budowę, przeprowadzenia co najmniej dwóch spotkań w celu określenia przyjętych rozwiązań projektowych.</w:t>
      </w:r>
    </w:p>
    <w:p w14:paraId="2CE930D0"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musi być wyrażona w złotych polskich (PLN), z dokładnością nie większą niż dwa miejsca po przecinku.</w:t>
      </w:r>
    </w:p>
    <w:p w14:paraId="39528CCD" w14:textId="3ED8E6FE"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poda w Formularzu Ofertowym stawkę podatku od towarów i usług</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związku z</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art. 223 ust. 2 pkt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w:t>
      </w:r>
    </w:p>
    <w:p w14:paraId="1FB0AA3A"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Rozliczenia między Zamawiającym a Wykonawcą będą prowadzone w złotych polskich (PLN).</w:t>
      </w:r>
    </w:p>
    <w:p w14:paraId="7B4569FB" w14:textId="77777777" w:rsidR="00BD4412"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rozbieżności pomiędzy ceną ryczałtową podaną cyfrowo a słownie, jako wartość właściwa zostanie przyjęta cena ryczałtowa podana słownie.</w:t>
      </w:r>
    </w:p>
    <w:p w14:paraId="282C3B8D" w14:textId="77777777" w:rsidR="00BD4412" w:rsidRPr="00744A0E" w:rsidRDefault="00BD4412"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44A0E">
        <w:rPr>
          <w:rFonts w:asciiTheme="minorHAnsi" w:hAnsiTheme="minorHAnsi" w:cstheme="minorHAnsi"/>
          <w:sz w:val="22"/>
          <w:szCs w:val="22"/>
        </w:rPr>
        <w:t>późn</w:t>
      </w:r>
      <w:proofErr w:type="spellEnd"/>
      <w:r w:rsidRPr="00744A0E">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w:t>
      </w:r>
    </w:p>
    <w:p w14:paraId="74642CA4" w14:textId="45453BF7" w:rsidR="00BD4412" w:rsidRPr="00744A0E" w:rsidRDefault="00BD4412"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ofercie Wykonawca ma obowiązek:</w:t>
      </w:r>
    </w:p>
    <w:p w14:paraId="42118BA9" w14:textId="23D2F751"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poinformowania zamawiającego, że wybór jego oferty będzie prowadził do powstania u zamawiającego obowiązku podatkowego;</w:t>
      </w:r>
    </w:p>
    <w:p w14:paraId="3627A471" w14:textId="19FEE8D2"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nazwy (rodzaju) towaru lub usługi, których dostawa lub świadczenie będą prowadziły do powstania obowiązku podatkowego;</w:t>
      </w:r>
    </w:p>
    <w:p w14:paraId="29DC58EC" w14:textId="63368419"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wartości towaru lub usługi objętego obowiązkiem podatkowym zamawiającego, bez kwoty podatku;</w:t>
      </w:r>
    </w:p>
    <w:p w14:paraId="230DCF9B" w14:textId="176CC3CE"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stawki podatku od towarów i usług, która zgodnie z wiedzą wykonawcy, będzie miała zastosowanie.</w:t>
      </w:r>
    </w:p>
    <w:p w14:paraId="42A07D78" w14:textId="0F1E78AF" w:rsidR="008823E7" w:rsidRDefault="008823E7" w:rsidP="00395BD7">
      <w:pPr>
        <w:pStyle w:val="Akapitzlist"/>
        <w:spacing w:after="120" w:line="240" w:lineRule="auto"/>
        <w:ind w:left="714"/>
        <w:contextualSpacing w:val="0"/>
        <w:jc w:val="both"/>
        <w:rPr>
          <w:rFonts w:asciiTheme="minorHAnsi" w:hAnsiTheme="minorHAnsi" w:cstheme="minorHAnsi"/>
          <w:sz w:val="22"/>
          <w:szCs w:val="22"/>
        </w:rPr>
      </w:pPr>
    </w:p>
    <w:p w14:paraId="51C073A6" w14:textId="63A1DEA7"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OPIS KRYTERIÓW OCENY OFERT, WRAZ Z PODANIEM WAG TYCH K</w:t>
      </w:r>
      <w:r w:rsidR="00C35CAA" w:rsidRPr="00744A0E">
        <w:rPr>
          <w:rFonts w:asciiTheme="minorHAnsi" w:hAnsiTheme="minorHAnsi" w:cstheme="minorHAnsi"/>
          <w:b/>
          <w:spacing w:val="0"/>
          <w:kern w:val="0"/>
          <w:sz w:val="22"/>
          <w:szCs w:val="22"/>
        </w:rPr>
        <w:t>RYTERIÓW, I SPOSOBU OCENY OFERT</w:t>
      </w:r>
    </w:p>
    <w:p w14:paraId="0DEF2DB8" w14:textId="3E5FD55D" w:rsidR="00191DE4" w:rsidRPr="00744A0E" w:rsidRDefault="00A01BEA" w:rsidP="000D22C9">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lastRenderedPageBreak/>
        <w:t>Przy wyborze oferty najkorzystniejszej Zamawiający będzie kierował się następującymi kryteriami oceny ofert</w:t>
      </w:r>
      <w:r w:rsidR="00191DE4" w:rsidRPr="00744A0E">
        <w:rPr>
          <w:rFonts w:asciiTheme="minorHAnsi" w:eastAsiaTheme="minorHAnsi" w:hAnsiTheme="minorHAnsi" w:cstheme="minorHAnsi"/>
          <w:color w:val="000000"/>
          <w:spacing w:val="0"/>
          <w:kern w:val="0"/>
          <w:sz w:val="22"/>
          <w:szCs w:val="22"/>
          <w:lang w:eastAsia="en-US"/>
        </w:rPr>
        <w:t xml:space="preserve">: </w:t>
      </w:r>
    </w:p>
    <w:p w14:paraId="2BB99E0C" w14:textId="77777777" w:rsidR="00191DE4" w:rsidRPr="00744A0E" w:rsidRDefault="00191DE4" w:rsidP="000D22C9">
      <w:pPr>
        <w:numPr>
          <w:ilvl w:val="0"/>
          <w:numId w:val="1"/>
        </w:numPr>
        <w:autoSpaceDE w:val="0"/>
        <w:autoSpaceDN w:val="0"/>
        <w:adjustRightInd w:val="0"/>
        <w:spacing w:after="0" w:line="240" w:lineRule="auto"/>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„Cena” – C; </w:t>
      </w:r>
    </w:p>
    <w:p w14:paraId="11DBDB1B" w14:textId="70F6CA09" w:rsidR="00B02CE0" w:rsidRPr="00B02CE0" w:rsidRDefault="00191DE4" w:rsidP="00B02CE0">
      <w:pPr>
        <w:numPr>
          <w:ilvl w:val="0"/>
          <w:numId w:val="1"/>
        </w:numPr>
        <w:autoSpaceDE w:val="0"/>
        <w:autoSpaceDN w:val="0"/>
        <w:adjustRightInd w:val="0"/>
        <w:spacing w:after="0" w:line="240" w:lineRule="auto"/>
        <w:ind w:left="714" w:hanging="357"/>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„Okres gwarancji </w:t>
      </w:r>
      <w:r w:rsidR="006E0417">
        <w:rPr>
          <w:rFonts w:asciiTheme="minorHAnsi" w:eastAsiaTheme="minorHAnsi" w:hAnsiTheme="minorHAnsi" w:cstheme="minorHAnsi"/>
          <w:b/>
          <w:color w:val="000000"/>
          <w:spacing w:val="0"/>
          <w:kern w:val="0"/>
          <w:sz w:val="22"/>
          <w:szCs w:val="22"/>
          <w:lang w:eastAsia="en-US"/>
        </w:rPr>
        <w:t>jakości</w:t>
      </w:r>
      <w:r w:rsidRPr="00744A0E">
        <w:rPr>
          <w:rFonts w:asciiTheme="minorHAnsi" w:eastAsiaTheme="minorHAnsi" w:hAnsiTheme="minorHAnsi" w:cstheme="minorHAnsi"/>
          <w:b/>
          <w:color w:val="000000"/>
          <w:spacing w:val="0"/>
          <w:kern w:val="0"/>
          <w:sz w:val="22"/>
          <w:szCs w:val="22"/>
          <w:lang w:eastAsia="en-US"/>
        </w:rPr>
        <w:t>” – G.</w:t>
      </w:r>
    </w:p>
    <w:p w14:paraId="3AD33DF3" w14:textId="63058799" w:rsidR="00B02CE0" w:rsidRPr="00B02CE0" w:rsidRDefault="00B02CE0" w:rsidP="00B02CE0">
      <w:pPr>
        <w:spacing w:before="240"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A. Cena - 60% </w:t>
      </w:r>
    </w:p>
    <w:p w14:paraId="54FC694B" w14:textId="77777777" w:rsidR="00B02CE0" w:rsidRPr="00B02CE0" w:rsidRDefault="00B02CE0" w:rsidP="00B02CE0">
      <w:pPr>
        <w:spacing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B. Okres gwarancji jakości  - 40% </w:t>
      </w:r>
    </w:p>
    <w:p w14:paraId="7260502A"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p>
    <w:p w14:paraId="73F04700"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Kryterium łącznej ceny brutto  </w:t>
      </w:r>
    </w:p>
    <w:p w14:paraId="430B4E30" w14:textId="199E84AF" w:rsid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5B7CE8A0" w14:textId="38B85222" w:rsidR="007F1D0B" w:rsidRDefault="007F1D0B" w:rsidP="00B02CE0">
      <w:pPr>
        <w:spacing w:after="0"/>
        <w:jc w:val="both"/>
        <w:rPr>
          <w:rFonts w:asciiTheme="minorHAnsi" w:hAnsiTheme="minorHAnsi" w:cstheme="minorHAnsi"/>
          <w:sz w:val="22"/>
          <w:szCs w:val="22"/>
        </w:rPr>
      </w:pPr>
    </w:p>
    <w:p w14:paraId="23C36134"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ab/>
        <w:t>Cena oferowana najniższa</w:t>
      </w:r>
    </w:p>
    <w:p w14:paraId="1974D299"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        -----------------------------------------  x 100 pkt  x 60% </w:t>
      </w:r>
    </w:p>
    <w:p w14:paraId="31BFEEB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r w:rsidRPr="00B02CE0">
        <w:rPr>
          <w:rFonts w:asciiTheme="minorHAnsi" w:hAnsiTheme="minorHAnsi" w:cstheme="minorHAnsi"/>
          <w:sz w:val="22"/>
          <w:szCs w:val="22"/>
        </w:rPr>
        <w:tab/>
        <w:t xml:space="preserve">   Cena oferty badanej </w:t>
      </w:r>
    </w:p>
    <w:p w14:paraId="09FEB42D" w14:textId="77777777" w:rsidR="0060557C" w:rsidRDefault="0060557C" w:rsidP="00B02CE0">
      <w:pPr>
        <w:spacing w:after="0"/>
        <w:jc w:val="both"/>
        <w:rPr>
          <w:rFonts w:asciiTheme="minorHAnsi" w:hAnsiTheme="minorHAnsi" w:cstheme="minorHAnsi"/>
          <w:sz w:val="22"/>
          <w:szCs w:val="22"/>
        </w:rPr>
      </w:pPr>
    </w:p>
    <w:p w14:paraId="5CB9734B" w14:textId="6A8EF94B"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B/ Kryterium okresu gwarancji jakości  </w:t>
      </w:r>
    </w:p>
    <w:p w14:paraId="0BBF7807" w14:textId="38A150C6"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4B6C644E" w14:textId="77777777" w:rsidR="00B02CE0" w:rsidRPr="00B02CE0" w:rsidRDefault="00B02CE0" w:rsidP="00B02CE0">
      <w:pPr>
        <w:spacing w:after="0"/>
        <w:jc w:val="both"/>
        <w:rPr>
          <w:rFonts w:asciiTheme="minorHAnsi" w:hAnsiTheme="minorHAnsi" w:cstheme="minorHAnsi"/>
          <w:sz w:val="22"/>
          <w:szCs w:val="22"/>
        </w:rPr>
      </w:pPr>
    </w:p>
    <w:p w14:paraId="1850F448"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Okres gwarancji jakości oferty badanej w miesiącach      </w:t>
      </w:r>
    </w:p>
    <w:p w14:paraId="74B82FDE" w14:textId="27A46C1A"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B=    ----------------------------------------------</w:t>
      </w:r>
      <w:r>
        <w:rPr>
          <w:rFonts w:asciiTheme="minorHAnsi" w:hAnsiTheme="minorHAnsi" w:cstheme="minorHAnsi"/>
          <w:sz w:val="22"/>
          <w:szCs w:val="22"/>
        </w:rPr>
        <w:t>-----------</w:t>
      </w:r>
      <w:r w:rsidRPr="00B02CE0">
        <w:rPr>
          <w:rFonts w:asciiTheme="minorHAnsi" w:hAnsiTheme="minorHAnsi" w:cstheme="minorHAnsi"/>
          <w:sz w:val="22"/>
          <w:szCs w:val="22"/>
        </w:rPr>
        <w:t xml:space="preserve">------------------------   x 100 pkt  x 40%                        </w:t>
      </w:r>
      <w:r w:rsidRPr="00B02CE0">
        <w:rPr>
          <w:rFonts w:asciiTheme="minorHAnsi" w:hAnsiTheme="minorHAnsi" w:cstheme="minorHAnsi"/>
          <w:sz w:val="22"/>
          <w:szCs w:val="22"/>
        </w:rPr>
        <w:tab/>
        <w:t xml:space="preserve">Najdłuższy okres gwarancji jakości spośród badanych ofert </w:t>
      </w:r>
    </w:p>
    <w:p w14:paraId="4AD94C03" w14:textId="77777777" w:rsidR="00E825C6" w:rsidRDefault="00E825C6" w:rsidP="00E825C6">
      <w:pPr>
        <w:pStyle w:val="Akapitzlist"/>
        <w:autoSpaceDE w:val="0"/>
        <w:autoSpaceDN w:val="0"/>
        <w:adjustRightInd w:val="0"/>
        <w:spacing w:after="120" w:line="240" w:lineRule="auto"/>
        <w:ind w:left="357"/>
        <w:jc w:val="both"/>
        <w:rPr>
          <w:rFonts w:asciiTheme="minorHAnsi" w:eastAsiaTheme="minorHAnsi" w:hAnsiTheme="minorHAnsi" w:cstheme="minorHAnsi"/>
          <w:color w:val="000000"/>
          <w:spacing w:val="0"/>
          <w:kern w:val="0"/>
          <w:sz w:val="22"/>
          <w:szCs w:val="22"/>
          <w:lang w:eastAsia="en-US"/>
        </w:rPr>
      </w:pPr>
    </w:p>
    <w:p w14:paraId="0D3302A9" w14:textId="77777777" w:rsidR="00301863" w:rsidRPr="00301863" w:rsidRDefault="00191DE4" w:rsidP="00301863">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„Cena” dokonana zostanie na podstawie całkowitej ceny oferty brutto wskazanej przez Wykonawcę w ofercie i przeliczona według wzoru opisanego w tabeli </w:t>
      </w:r>
      <w:r w:rsidRPr="00301863">
        <w:rPr>
          <w:rFonts w:asciiTheme="minorHAnsi" w:eastAsiaTheme="minorHAnsi" w:hAnsiTheme="minorHAnsi" w:cstheme="minorHAnsi"/>
          <w:color w:val="000000"/>
          <w:spacing w:val="0"/>
          <w:kern w:val="0"/>
          <w:sz w:val="22"/>
          <w:szCs w:val="22"/>
          <w:lang w:eastAsia="en-US"/>
        </w:rPr>
        <w:t xml:space="preserve">powyżej. </w:t>
      </w:r>
    </w:p>
    <w:p w14:paraId="18C979B4" w14:textId="03B65085" w:rsidR="006963FE"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„Okres gwarancji i rękojmi” dokonana zostanie według zasad opisanych powyżej na podstawie okresu gwarancji wskazanego przez Wykonawcę w formularzu oferty (minimalny okres gwarancji i rękojmi wynosi </w:t>
      </w:r>
      <w:r w:rsidR="00B02CE0">
        <w:rPr>
          <w:rFonts w:asciiTheme="minorHAnsi" w:eastAsiaTheme="minorHAnsi" w:hAnsiTheme="minorHAnsi" w:cstheme="minorHAnsi"/>
          <w:b/>
          <w:color w:val="000000"/>
          <w:spacing w:val="0"/>
          <w:kern w:val="0"/>
          <w:sz w:val="22"/>
          <w:szCs w:val="22"/>
          <w:lang w:eastAsia="en-US"/>
        </w:rPr>
        <w:t>36</w:t>
      </w:r>
      <w:r w:rsidR="00FC49CD" w:rsidRPr="00744A0E">
        <w:rPr>
          <w:rFonts w:asciiTheme="minorHAnsi" w:eastAsiaTheme="minorHAnsi" w:hAnsiTheme="minorHAnsi" w:cstheme="minorHAnsi"/>
          <w:b/>
          <w:color w:val="000000"/>
          <w:spacing w:val="0"/>
          <w:kern w:val="0"/>
          <w:sz w:val="22"/>
          <w:szCs w:val="22"/>
          <w:lang w:eastAsia="en-US"/>
        </w:rPr>
        <w:t xml:space="preserve"> miesięcy</w:t>
      </w:r>
      <w:r w:rsidRPr="00744A0E">
        <w:rPr>
          <w:rFonts w:asciiTheme="minorHAnsi" w:eastAsiaTheme="minorHAnsi" w:hAnsiTheme="minorHAnsi" w:cstheme="minorHAnsi"/>
          <w:color w:val="000000"/>
          <w:spacing w:val="0"/>
          <w:kern w:val="0"/>
          <w:sz w:val="22"/>
          <w:szCs w:val="22"/>
          <w:lang w:eastAsia="en-US"/>
        </w:rPr>
        <w:t xml:space="preserve">, maksymalny okres gwarancji i rękojmi wynosi </w:t>
      </w:r>
      <w:r w:rsidR="00B02CE0">
        <w:rPr>
          <w:rFonts w:asciiTheme="minorHAnsi" w:eastAsiaTheme="minorHAnsi" w:hAnsiTheme="minorHAnsi" w:cstheme="minorHAnsi"/>
          <w:b/>
          <w:color w:val="000000"/>
          <w:spacing w:val="0"/>
          <w:kern w:val="0"/>
          <w:sz w:val="22"/>
          <w:szCs w:val="22"/>
          <w:lang w:eastAsia="en-US"/>
        </w:rPr>
        <w:t>72</w:t>
      </w:r>
      <w:r w:rsidR="00FC49CD" w:rsidRPr="00744A0E">
        <w:rPr>
          <w:rFonts w:asciiTheme="minorHAnsi" w:eastAsiaTheme="minorHAnsi" w:hAnsiTheme="minorHAnsi" w:cstheme="minorHAnsi"/>
          <w:b/>
          <w:color w:val="000000"/>
          <w:spacing w:val="0"/>
          <w:kern w:val="0"/>
          <w:sz w:val="22"/>
          <w:szCs w:val="22"/>
          <w:lang w:eastAsia="en-US"/>
        </w:rPr>
        <w:t xml:space="preserve"> </w:t>
      </w:r>
      <w:r w:rsidR="00B02CE0" w:rsidRPr="00744A0E">
        <w:rPr>
          <w:rFonts w:asciiTheme="minorHAnsi" w:eastAsiaTheme="minorHAnsi" w:hAnsiTheme="minorHAnsi" w:cstheme="minorHAnsi"/>
          <w:b/>
          <w:color w:val="000000"/>
          <w:spacing w:val="0"/>
          <w:kern w:val="0"/>
          <w:sz w:val="22"/>
          <w:szCs w:val="22"/>
          <w:lang w:eastAsia="en-US"/>
        </w:rPr>
        <w:t>miesiąc</w:t>
      </w:r>
      <w:r w:rsidR="00B02CE0">
        <w:rPr>
          <w:rFonts w:asciiTheme="minorHAnsi" w:eastAsiaTheme="minorHAnsi" w:hAnsiTheme="minorHAnsi" w:cstheme="minorHAnsi"/>
          <w:b/>
          <w:color w:val="000000"/>
          <w:spacing w:val="0"/>
          <w:kern w:val="0"/>
          <w:sz w:val="22"/>
          <w:szCs w:val="22"/>
          <w:lang w:eastAsia="en-US"/>
        </w:rPr>
        <w:t>e</w:t>
      </w:r>
      <w:r w:rsidRPr="00744A0E">
        <w:rPr>
          <w:rFonts w:asciiTheme="minorHAnsi" w:eastAsiaTheme="minorHAnsi" w:hAnsiTheme="minorHAnsi" w:cstheme="minorHAnsi"/>
          <w:color w:val="000000"/>
          <w:spacing w:val="0"/>
          <w:kern w:val="0"/>
          <w:sz w:val="22"/>
          <w:szCs w:val="22"/>
          <w:lang w:eastAsia="en-US"/>
        </w:rPr>
        <w:t xml:space="preserve">). </w:t>
      </w:r>
    </w:p>
    <w:p w14:paraId="744FEE88" w14:textId="61E58EE6" w:rsidR="006963FE" w:rsidRPr="00744A0E" w:rsidRDefault="006963FE"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hAnsiTheme="minorHAnsi" w:cstheme="minorHAnsi"/>
          <w:b/>
          <w:sz w:val="22"/>
          <w:szCs w:val="22"/>
        </w:rPr>
        <w:t xml:space="preserve">Wykonawca winien wypełnić w Formularzu ofertowym, stanowiącym </w:t>
      </w:r>
      <w:r w:rsidRPr="00666018">
        <w:rPr>
          <w:rFonts w:asciiTheme="minorHAnsi" w:hAnsiTheme="minorHAnsi" w:cstheme="minorHAnsi"/>
          <w:b/>
          <w:sz w:val="22"/>
          <w:szCs w:val="22"/>
        </w:rPr>
        <w:t xml:space="preserve">załącznik nr </w:t>
      </w:r>
      <w:r w:rsidR="00C16F38">
        <w:rPr>
          <w:rFonts w:asciiTheme="minorHAnsi" w:hAnsiTheme="minorHAnsi" w:cstheme="minorHAnsi"/>
          <w:b/>
          <w:sz w:val="22"/>
          <w:szCs w:val="22"/>
        </w:rPr>
        <w:t>1</w:t>
      </w:r>
      <w:r w:rsidRPr="00666018">
        <w:rPr>
          <w:rFonts w:asciiTheme="minorHAnsi" w:hAnsiTheme="minorHAnsi" w:cstheme="minorHAnsi"/>
          <w:b/>
          <w:sz w:val="22"/>
          <w:szCs w:val="22"/>
        </w:rPr>
        <w:t xml:space="preserve"> do SWZ</w:t>
      </w:r>
      <w:r w:rsidRPr="00744A0E">
        <w:rPr>
          <w:rFonts w:asciiTheme="minorHAnsi" w:hAnsiTheme="minorHAnsi" w:cstheme="minorHAnsi"/>
          <w:b/>
          <w:sz w:val="22"/>
          <w:szCs w:val="22"/>
        </w:rPr>
        <w:t xml:space="preserve"> część dotyczącą kryterium „</w:t>
      </w:r>
      <w:r w:rsidR="003F1B95">
        <w:rPr>
          <w:rFonts w:asciiTheme="minorHAnsi" w:hAnsiTheme="minorHAnsi" w:cstheme="minorHAnsi"/>
          <w:b/>
          <w:sz w:val="22"/>
          <w:szCs w:val="22"/>
        </w:rPr>
        <w:t>O</w:t>
      </w:r>
      <w:r w:rsidRPr="00744A0E">
        <w:rPr>
          <w:rFonts w:asciiTheme="minorHAnsi" w:hAnsiTheme="minorHAnsi" w:cstheme="minorHAnsi"/>
          <w:b/>
          <w:sz w:val="22"/>
          <w:szCs w:val="22"/>
        </w:rPr>
        <w:t>kres gwarancji jakości”</w:t>
      </w:r>
      <w:r w:rsidRPr="00744A0E">
        <w:rPr>
          <w:rFonts w:asciiTheme="minorHAnsi" w:hAnsiTheme="minorHAnsi" w:cstheme="minorHAnsi"/>
          <w:sz w:val="22"/>
          <w:szCs w:val="22"/>
        </w:rPr>
        <w:t xml:space="preserve">. W tej części formularza zadeklarowany okres zostanie przyjęty do w/w punktacji i będzie obowiązywał w umowie i po jej realizacji. W przypadku braku złożonej deklaracji zamawiający przyjmie wymagany </w:t>
      </w:r>
      <w:r w:rsidR="003F1B95">
        <w:rPr>
          <w:rFonts w:asciiTheme="minorHAnsi" w:hAnsiTheme="minorHAnsi" w:cstheme="minorHAnsi"/>
          <w:sz w:val="22"/>
          <w:szCs w:val="22"/>
        </w:rPr>
        <w:t>36</w:t>
      </w:r>
      <w:r w:rsidRPr="00744A0E">
        <w:rPr>
          <w:rFonts w:asciiTheme="minorHAnsi" w:hAnsiTheme="minorHAnsi" w:cstheme="minorHAnsi"/>
          <w:sz w:val="22"/>
          <w:szCs w:val="22"/>
        </w:rPr>
        <w:t xml:space="preserve"> miesięczny okres gwarancji i rękojmi.</w:t>
      </w:r>
    </w:p>
    <w:p w14:paraId="277D97C2"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Punktacja przyznawana ofertom w poszczególnych kryteriach będzie liczona z dokładnością do dwóch miejsc po przecinku. Najwyższa liczba punktów wyznaczy najkorzystniejszą ofertę. </w:t>
      </w:r>
    </w:p>
    <w:p w14:paraId="1833B975" w14:textId="7F575A52"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Zamawiający udzieli zamówienia Wykonawcy, którego oferta odpowiadać będzie wszystkim wymaganiom przeds</w:t>
      </w:r>
      <w:r w:rsidR="00A01BEA" w:rsidRPr="00744A0E">
        <w:rPr>
          <w:rFonts w:asciiTheme="minorHAnsi" w:eastAsiaTheme="minorHAnsi" w:hAnsiTheme="minorHAnsi" w:cstheme="minorHAnsi"/>
          <w:color w:val="000000"/>
          <w:spacing w:val="0"/>
          <w:kern w:val="0"/>
          <w:sz w:val="22"/>
          <w:szCs w:val="22"/>
          <w:lang w:eastAsia="en-US"/>
        </w:rPr>
        <w:t>tawionym w ustawie PZP oraz w S</w:t>
      </w:r>
      <w:r w:rsidRPr="00744A0E">
        <w:rPr>
          <w:rFonts w:asciiTheme="minorHAnsi" w:eastAsiaTheme="minorHAnsi" w:hAnsiTheme="minorHAnsi" w:cstheme="minorHAnsi"/>
          <w:color w:val="000000"/>
          <w:spacing w:val="0"/>
          <w:kern w:val="0"/>
          <w:sz w:val="22"/>
          <w:szCs w:val="22"/>
          <w:lang w:eastAsia="en-US"/>
        </w:rPr>
        <w:t xml:space="preserve">WZ i zostanie oceniona jako najkorzystniejsza w oparciu o podane kryteria wyboru. </w:t>
      </w:r>
    </w:p>
    <w:p w14:paraId="53E7938B" w14:textId="534F3968" w:rsidR="00C35CAA" w:rsidRPr="00744A0E" w:rsidRDefault="00191DE4" w:rsidP="00F8278E">
      <w:pPr>
        <w:pStyle w:val="Akapitzlist"/>
        <w:numPr>
          <w:ilvl w:val="0"/>
          <w:numId w:val="2"/>
        </w:numPr>
        <w:autoSpaceDE w:val="0"/>
        <w:autoSpaceDN w:val="0"/>
        <w:adjustRightInd w:val="0"/>
        <w:spacing w:after="0" w:line="240" w:lineRule="auto"/>
        <w:ind w:left="357" w:hanging="357"/>
        <w:contextualSpacing w:val="0"/>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Jeżeli nie można </w:t>
      </w:r>
      <w:r w:rsidR="00A01BEA" w:rsidRPr="00744A0E">
        <w:rPr>
          <w:rFonts w:asciiTheme="minorHAnsi" w:eastAsiaTheme="minorHAnsi" w:hAnsiTheme="minorHAnsi" w:cstheme="minorHAnsi"/>
          <w:color w:val="000000"/>
          <w:spacing w:val="0"/>
          <w:kern w:val="0"/>
          <w:sz w:val="22"/>
          <w:szCs w:val="22"/>
          <w:lang w:eastAsia="en-US"/>
        </w:rPr>
        <w:t>wybrać</w:t>
      </w:r>
      <w:r w:rsidRPr="00744A0E">
        <w:rPr>
          <w:rFonts w:asciiTheme="minorHAnsi" w:eastAsiaTheme="minorHAnsi" w:hAnsiTheme="minorHAnsi" w:cstheme="minorHAnsi"/>
          <w:color w:val="000000"/>
          <w:spacing w:val="0"/>
          <w:kern w:val="0"/>
          <w:sz w:val="22"/>
          <w:szCs w:val="22"/>
          <w:lang w:eastAsia="en-US"/>
        </w:rPr>
        <w:t xml:space="preserve"> najkorzystniejszej </w:t>
      </w:r>
      <w:r w:rsidR="00A01BEA" w:rsidRPr="00744A0E">
        <w:rPr>
          <w:rFonts w:asciiTheme="minorHAnsi" w:eastAsiaTheme="minorHAnsi" w:hAnsiTheme="minorHAnsi" w:cstheme="minorHAnsi"/>
          <w:color w:val="000000"/>
          <w:spacing w:val="0"/>
          <w:kern w:val="0"/>
          <w:sz w:val="22"/>
          <w:szCs w:val="22"/>
          <w:lang w:eastAsia="en-US"/>
        </w:rPr>
        <w:t xml:space="preserve">oferty </w:t>
      </w:r>
      <w:r w:rsidRPr="00744A0E">
        <w:rPr>
          <w:rFonts w:asciiTheme="minorHAnsi" w:eastAsiaTheme="minorHAnsi" w:hAnsiTheme="minorHAnsi" w:cstheme="minorHAnsi"/>
          <w:color w:val="000000"/>
          <w:spacing w:val="0"/>
          <w:kern w:val="0"/>
          <w:sz w:val="22"/>
          <w:szCs w:val="22"/>
          <w:lang w:eastAsia="en-US"/>
        </w:rPr>
        <w:t>z</w:t>
      </w:r>
      <w:r w:rsidR="00A01BEA" w:rsidRPr="00744A0E">
        <w:rPr>
          <w:rFonts w:asciiTheme="minorHAnsi" w:eastAsiaTheme="minorHAnsi" w:hAnsiTheme="minorHAnsi" w:cstheme="minorHAnsi"/>
          <w:color w:val="000000"/>
          <w:spacing w:val="0"/>
          <w:kern w:val="0"/>
          <w:sz w:val="22"/>
          <w:szCs w:val="22"/>
          <w:lang w:eastAsia="en-US"/>
        </w:rPr>
        <w:t xml:space="preserve"> uwagi </w:t>
      </w:r>
      <w:r w:rsidRPr="00744A0E">
        <w:rPr>
          <w:rFonts w:asciiTheme="minorHAnsi" w:eastAsiaTheme="minorHAnsi" w:hAnsiTheme="minorHAnsi" w:cstheme="minorHAnsi"/>
          <w:color w:val="000000"/>
          <w:spacing w:val="0"/>
          <w:kern w:val="0"/>
          <w:sz w:val="22"/>
          <w:szCs w:val="22"/>
          <w:lang w:eastAsia="en-US"/>
        </w:rPr>
        <w:t xml:space="preserve">na to, że dwie lub więcej ofert przedstawia taki sam bilans ceny i </w:t>
      </w:r>
      <w:r w:rsidR="00A01BEA" w:rsidRPr="00744A0E">
        <w:rPr>
          <w:rFonts w:asciiTheme="minorHAnsi" w:eastAsiaTheme="minorHAnsi" w:hAnsiTheme="minorHAnsi" w:cstheme="minorHAnsi"/>
          <w:color w:val="000000"/>
          <w:spacing w:val="0"/>
          <w:kern w:val="0"/>
          <w:sz w:val="22"/>
          <w:szCs w:val="22"/>
          <w:lang w:eastAsia="en-US"/>
        </w:rPr>
        <w:t>innych</w:t>
      </w:r>
      <w:r w:rsidRPr="00744A0E">
        <w:rPr>
          <w:rFonts w:asciiTheme="minorHAnsi" w:eastAsiaTheme="minorHAnsi" w:hAnsiTheme="minorHAnsi" w:cstheme="minorHAnsi"/>
          <w:color w:val="000000"/>
          <w:spacing w:val="0"/>
          <w:kern w:val="0"/>
          <w:sz w:val="22"/>
          <w:szCs w:val="22"/>
          <w:lang w:eastAsia="en-US"/>
        </w:rPr>
        <w:t xml:space="preserve"> kryteriów oceny ofert, Zamawiający </w:t>
      </w:r>
      <w:r w:rsidR="00A01BEA" w:rsidRPr="00744A0E">
        <w:rPr>
          <w:rFonts w:asciiTheme="minorHAnsi" w:eastAsiaTheme="minorHAnsi" w:hAnsiTheme="minorHAnsi" w:cstheme="minorHAnsi"/>
          <w:color w:val="000000"/>
          <w:spacing w:val="0"/>
          <w:kern w:val="0"/>
          <w:sz w:val="22"/>
          <w:szCs w:val="22"/>
          <w:lang w:eastAsia="en-US"/>
        </w:rPr>
        <w:t xml:space="preserve">wybiera </w:t>
      </w:r>
      <w:r w:rsidRPr="00744A0E">
        <w:rPr>
          <w:rFonts w:asciiTheme="minorHAnsi" w:eastAsiaTheme="minorHAnsi" w:hAnsiTheme="minorHAnsi" w:cstheme="minorHAnsi"/>
          <w:color w:val="000000"/>
          <w:spacing w:val="0"/>
          <w:kern w:val="0"/>
          <w:sz w:val="22"/>
          <w:szCs w:val="22"/>
          <w:lang w:eastAsia="en-US"/>
        </w:rPr>
        <w:t xml:space="preserve">spośród tych ofert </w:t>
      </w:r>
      <w:r w:rsidR="00A01BEA" w:rsidRPr="00744A0E">
        <w:rPr>
          <w:rFonts w:asciiTheme="minorHAnsi" w:eastAsiaTheme="minorHAnsi" w:hAnsiTheme="minorHAnsi" w:cstheme="minorHAnsi"/>
          <w:color w:val="000000"/>
          <w:spacing w:val="0"/>
          <w:kern w:val="0"/>
          <w:sz w:val="22"/>
          <w:szCs w:val="22"/>
          <w:lang w:eastAsia="en-US"/>
        </w:rPr>
        <w:t>ofertę, która otrzymała najwyższą ocenę w kryterium o najwyższej wadze.</w:t>
      </w:r>
    </w:p>
    <w:p w14:paraId="215A2CA4" w14:textId="19BE6899" w:rsidR="00FC513F" w:rsidRDefault="00FC513F" w:rsidP="00395BD7">
      <w:pPr>
        <w:pStyle w:val="Akapitzlist"/>
        <w:autoSpaceDE w:val="0"/>
        <w:autoSpaceDN w:val="0"/>
        <w:adjustRightInd w:val="0"/>
        <w:spacing w:after="120" w:line="240" w:lineRule="auto"/>
        <w:ind w:left="357"/>
        <w:contextualSpacing w:val="0"/>
        <w:jc w:val="both"/>
        <w:rPr>
          <w:rFonts w:asciiTheme="minorHAnsi" w:eastAsiaTheme="minorHAnsi" w:hAnsiTheme="minorHAnsi" w:cstheme="minorHAnsi"/>
          <w:color w:val="FF0000"/>
          <w:spacing w:val="0"/>
          <w:kern w:val="0"/>
          <w:sz w:val="22"/>
          <w:szCs w:val="22"/>
          <w:lang w:eastAsia="en-US"/>
        </w:rPr>
      </w:pPr>
    </w:p>
    <w:p w14:paraId="3ED3B642" w14:textId="3EA7FF85"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7" w:name="_Hlk125565891"/>
      <w:r w:rsidRPr="00744A0E">
        <w:rPr>
          <w:rFonts w:asciiTheme="minorHAnsi" w:hAnsiTheme="minorHAnsi" w:cstheme="minorHAnsi"/>
          <w:b/>
          <w:spacing w:val="0"/>
          <w:kern w:val="0"/>
          <w:sz w:val="22"/>
          <w:szCs w:val="22"/>
        </w:rPr>
        <w:t xml:space="preserve">INFORMACJE O FORMALNOŚCIACH, JAKIE MUSZĄ ZOSTAĆ DOPEŁNIONE PO WYBORZE OFERTY </w:t>
      </w:r>
      <w:r w:rsidR="00C16F38">
        <w:rPr>
          <w:rFonts w:asciiTheme="minorHAnsi" w:hAnsiTheme="minorHAnsi" w:cstheme="minorHAnsi"/>
          <w:b/>
          <w:spacing w:val="0"/>
          <w:kern w:val="0"/>
          <w:sz w:val="22"/>
          <w:szCs w:val="22"/>
        </w:rPr>
        <w:br/>
      </w:r>
      <w:r w:rsidRPr="00744A0E">
        <w:rPr>
          <w:rFonts w:asciiTheme="minorHAnsi" w:hAnsiTheme="minorHAnsi" w:cstheme="minorHAnsi"/>
          <w:b/>
          <w:spacing w:val="0"/>
          <w:kern w:val="0"/>
          <w:sz w:val="22"/>
          <w:szCs w:val="22"/>
        </w:rPr>
        <w:t>W CELU ZAWARCIA UMOWY W</w:t>
      </w:r>
      <w:r w:rsidR="0038482B" w:rsidRPr="00744A0E">
        <w:rPr>
          <w:rFonts w:asciiTheme="minorHAnsi" w:hAnsiTheme="minorHAnsi" w:cstheme="minorHAnsi"/>
          <w:b/>
          <w:spacing w:val="0"/>
          <w:kern w:val="0"/>
          <w:sz w:val="22"/>
          <w:szCs w:val="22"/>
        </w:rPr>
        <w:t xml:space="preserve"> SPRAWIE ZAMÓWIENIA PUBLICZNEGO</w:t>
      </w:r>
    </w:p>
    <w:p w14:paraId="0B686A46" w14:textId="3ACB144B"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zawiera umowę̨ w sprawie zamówienia publicznego, z uwzględnieniem art. 577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terminie nie krótszym </w:t>
      </w:r>
      <w:proofErr w:type="spellStart"/>
      <w:r w:rsidRPr="00744A0E">
        <w:rPr>
          <w:rFonts w:asciiTheme="minorHAnsi" w:hAnsiTheme="minorHAnsi" w:cstheme="minorHAnsi"/>
          <w:spacing w:val="0"/>
          <w:kern w:val="0"/>
          <w:sz w:val="22"/>
          <w:szCs w:val="22"/>
        </w:rPr>
        <w:t>niz</w:t>
      </w:r>
      <w:proofErr w:type="spellEnd"/>
      <w:r w:rsidRPr="00744A0E">
        <w:rPr>
          <w:rFonts w:asciiTheme="minorHAnsi" w:hAnsiTheme="minorHAnsi" w:cstheme="minorHAnsi"/>
          <w:spacing w:val="0"/>
          <w:kern w:val="0"/>
          <w:sz w:val="22"/>
          <w:szCs w:val="22"/>
        </w:rPr>
        <w:t>̇</w:t>
      </w:r>
      <w:r w:rsidR="0030320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5 dni od dnia przesłania zawiadomienia o wyborze najkorzystniejszej oferty, jeżeli zawiadomienie to zostało przesłane przy użyciu środków komunikacji elektronicznej, albo 10 dni, jeżeli zostało przesłane w inny sposób.</w:t>
      </w:r>
    </w:p>
    <w:p w14:paraId="2322FC40" w14:textId="48CB82FC"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Zamawiający może zawrzeć umowę̨ w sprawie zamówienia publicznego przed upływem terminu, o którym mowa w ust. 1, jeżeli w postepowaniu o udzielenie zamówienia złożono tylko jedną ofertę̨.</w:t>
      </w:r>
    </w:p>
    <w:p w14:paraId="258C4F60" w14:textId="77777777"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którego oferta została wybrana jako najkorzystniejsza, zostanie poinformowany przez Zamawiającego o miejscu i terminie podpisania umowy.</w:t>
      </w:r>
    </w:p>
    <w:p w14:paraId="733A28F5" w14:textId="7C064741"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o którym mowa w ust. 1, ma obowiązek zawrzeć umowę w sprawie zamówienia na warunkach określonych w projektowanych postanowieniach umowy, które stanowią </w:t>
      </w:r>
      <w:r w:rsidRPr="00300F63">
        <w:rPr>
          <w:rFonts w:asciiTheme="minorHAnsi" w:hAnsiTheme="minorHAnsi" w:cstheme="minorHAnsi"/>
          <w:b/>
          <w:spacing w:val="0"/>
          <w:kern w:val="0"/>
          <w:sz w:val="22"/>
          <w:szCs w:val="22"/>
        </w:rPr>
        <w:t xml:space="preserve">Załącznik Nr </w:t>
      </w:r>
      <w:r w:rsidR="00300F63" w:rsidRPr="00300F63">
        <w:rPr>
          <w:rFonts w:asciiTheme="minorHAnsi" w:hAnsiTheme="minorHAnsi" w:cstheme="minorHAnsi"/>
          <w:b/>
          <w:spacing w:val="0"/>
          <w:kern w:val="0"/>
          <w:sz w:val="22"/>
          <w:szCs w:val="22"/>
        </w:rPr>
        <w:t>2</w:t>
      </w:r>
      <w:r w:rsidRPr="00300F63">
        <w:rPr>
          <w:rFonts w:asciiTheme="minorHAnsi" w:hAnsiTheme="minorHAnsi" w:cstheme="minorHAnsi"/>
          <w:b/>
          <w:spacing w:val="0"/>
          <w:kern w:val="0"/>
          <w:sz w:val="22"/>
          <w:szCs w:val="22"/>
        </w:rPr>
        <w:t xml:space="preserve"> do SWZ</w:t>
      </w:r>
      <w:r w:rsidRPr="00744A0E">
        <w:rPr>
          <w:rFonts w:asciiTheme="minorHAnsi" w:hAnsiTheme="minorHAnsi" w:cstheme="minorHAnsi"/>
          <w:spacing w:val="0"/>
          <w:kern w:val="0"/>
          <w:sz w:val="22"/>
          <w:szCs w:val="22"/>
        </w:rPr>
        <w:t>. Umowa zostanie uzupełniona o zapisy wynikające ze złożonej oferty.</w:t>
      </w:r>
    </w:p>
    <w:p w14:paraId="0ADC84B6" w14:textId="77777777" w:rsidR="00560316"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Przed podpisaniem umowy Wykonawcy wspólnie ubiegający się o udzielenie zamówienia (w przypadku wyboru ich oferty jako najkorzystniejszej) przedstawią Zamawiającemu umowę regulującą współpracę tych Wykonawców.</w:t>
      </w:r>
    </w:p>
    <w:p w14:paraId="2E360DC3" w14:textId="1BC66C1D" w:rsidR="00671CDF" w:rsidRPr="001F123E" w:rsidRDefault="0038482B" w:rsidP="001F123E">
      <w:pPr>
        <w:pStyle w:val="Akapitzlist"/>
        <w:numPr>
          <w:ilvl w:val="0"/>
          <w:numId w:val="9"/>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Wykonawca, którego oferta została wybrana jako najkorzystniejsza, uchyla się̨ od zawarcia umowy w sprawie zamówienia publicznego Zamawiający może dokonać ponownego badania i oceny ofert spośród ofert pozostałych w postepow</w:t>
      </w:r>
      <w:r w:rsidR="006554B1" w:rsidRPr="00744A0E">
        <w:rPr>
          <w:rFonts w:asciiTheme="minorHAnsi" w:hAnsiTheme="minorHAnsi" w:cstheme="minorHAnsi"/>
          <w:spacing w:val="0"/>
          <w:kern w:val="0"/>
          <w:sz w:val="22"/>
          <w:szCs w:val="22"/>
        </w:rPr>
        <w:t>aniu Wykonawców albo unieważnić</w:t>
      </w:r>
      <w:r w:rsidRPr="00744A0E">
        <w:rPr>
          <w:rFonts w:asciiTheme="minorHAnsi" w:hAnsiTheme="minorHAnsi" w:cstheme="minorHAnsi"/>
          <w:spacing w:val="0"/>
          <w:kern w:val="0"/>
          <w:sz w:val="22"/>
          <w:szCs w:val="22"/>
        </w:rPr>
        <w:t xml:space="preserve"> postepowanie.</w:t>
      </w:r>
    </w:p>
    <w:p w14:paraId="03AE13A8" w14:textId="77777777" w:rsidR="0060557C" w:rsidRPr="00744A0E" w:rsidRDefault="0060557C" w:rsidP="00671CDF">
      <w:pPr>
        <w:pStyle w:val="Akapitzlist"/>
        <w:spacing w:after="120" w:line="240" w:lineRule="auto"/>
        <w:ind w:left="357"/>
        <w:contextualSpacing w:val="0"/>
        <w:jc w:val="both"/>
        <w:rPr>
          <w:rFonts w:asciiTheme="minorHAnsi" w:hAnsiTheme="minorHAnsi" w:cstheme="minorHAnsi"/>
          <w:spacing w:val="0"/>
          <w:kern w:val="0"/>
          <w:sz w:val="22"/>
          <w:szCs w:val="22"/>
        </w:rPr>
      </w:pPr>
    </w:p>
    <w:p w14:paraId="5A1E0ADA" w14:textId="511F1C94"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POUCZENIE O ŚRODKACH OCHRONY PR</w:t>
      </w:r>
      <w:r w:rsidR="0038482B" w:rsidRPr="00744A0E">
        <w:rPr>
          <w:rFonts w:asciiTheme="minorHAnsi" w:hAnsiTheme="minorHAnsi" w:cstheme="minorHAnsi"/>
          <w:b/>
          <w:spacing w:val="0"/>
          <w:kern w:val="0"/>
          <w:sz w:val="22"/>
          <w:szCs w:val="22"/>
        </w:rPr>
        <w:t>AWNEJ PRZYSŁUGUJĄCYCH WYKONAWCY</w:t>
      </w:r>
    </w:p>
    <w:p w14:paraId="0D23D70F"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C5BDF4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353A49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Postępowanie odwoławcze jest prowadzone w języku polskim.</w:t>
      </w:r>
    </w:p>
    <w:p w14:paraId="3D3D290E"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przysługuje na:</w:t>
      </w:r>
    </w:p>
    <w:p w14:paraId="2AD0175D"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przeprowadzenia postępowania o udzielenie zamówienia lub zorganizowania konkursu na podstawie ustawy, mimo że zamawiający był do tego obowiązany.</w:t>
      </w:r>
    </w:p>
    <w:p w14:paraId="161AA2EB"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do Prezesa Izby.</w:t>
      </w:r>
    </w:p>
    <w:p w14:paraId="2DED197A"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Odwołujący przekazuje kopię odwołania zamawiającemu przed upływem terminu do wniesienia odwołania w taki sposób, aby mógł on zapoznać się z jego treścią przed upływem tego terminu.</w:t>
      </w:r>
    </w:p>
    <w:p w14:paraId="62B93244"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5337140" w14:textId="75CA3A15"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zawiera:</w:t>
      </w:r>
    </w:p>
    <w:p w14:paraId="6744EB44"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imię i nazwisko albo nazwę, miejsce zamieszkania albo siedzibę, numer telefonu oraz adres poczty elektronicznej odwołującego oraz imię i nazwisko przedstawiciela (przedstawicieli);</w:t>
      </w:r>
    </w:p>
    <w:p w14:paraId="08C4E85E"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nazwę i siedzibę zamawiającego, numer telefonu oraz adres poczty elektronicznej zamawiającego;</w:t>
      </w:r>
    </w:p>
    <w:p w14:paraId="5992BEB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określenie przedmiotu zamówienia;</w:t>
      </w:r>
    </w:p>
    <w:p w14:paraId="2512BC9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numeru ogłoszenia w przypadku zamieszczenia w Biuletynie Zamówień Publicznych albo publikacji w Dzienniku Urzędowym Unii Europejskiej;</w:t>
      </w:r>
    </w:p>
    <w:p w14:paraId="27732D36"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czynności lub zaniechania czynności zamawiającego, której zarzuca się niezgodność z przepisami ustawy</w:t>
      </w:r>
      <w:r w:rsidR="006F273F" w:rsidRPr="00744A0E">
        <w:rPr>
          <w:rFonts w:asciiTheme="minorHAnsi" w:hAnsiTheme="minorHAnsi" w:cstheme="minorHAnsi"/>
          <w:color w:val="auto"/>
          <w:sz w:val="22"/>
          <w:szCs w:val="22"/>
        </w:rPr>
        <w:t>,</w:t>
      </w:r>
    </w:p>
    <w:p w14:paraId="40C5A45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zwięzłe przedstawienie zarzutów;</w:t>
      </w:r>
    </w:p>
    <w:p w14:paraId="1D623C49"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żądanie co do sposobu rozstrzygnięcia odwołania;</w:t>
      </w:r>
    </w:p>
    <w:p w14:paraId="43AF8A2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okoliczności faktycznych i prawnych uzasadniających wniesienie odwołania oraz dowodów na poparcie przytoczonych okoliczności</w:t>
      </w:r>
      <w:r w:rsidR="006F273F" w:rsidRPr="00744A0E">
        <w:rPr>
          <w:rFonts w:asciiTheme="minorHAnsi" w:hAnsiTheme="minorHAnsi" w:cstheme="minorHAnsi"/>
          <w:color w:val="auto"/>
          <w:sz w:val="22"/>
          <w:szCs w:val="22"/>
        </w:rPr>
        <w:t>,</w:t>
      </w:r>
    </w:p>
    <w:p w14:paraId="4CB0C7E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podpis odwołującego albo jego przedstawiciela lub przedstawicieli;</w:t>
      </w:r>
    </w:p>
    <w:p w14:paraId="71D1ADA8" w14:textId="054BEC31"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wykaz załączników.</w:t>
      </w:r>
    </w:p>
    <w:p w14:paraId="13FFEFAF" w14:textId="34F0BF6E"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 odwołania dołącza się:</w:t>
      </w:r>
    </w:p>
    <w:p w14:paraId="770C2FD1"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uiszczenia wpisu od odwołania w wymaganej wysokości;</w:t>
      </w:r>
    </w:p>
    <w:p w14:paraId="50B22B0C"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przesłania kopii odwołania zamawiającemu;</w:t>
      </w:r>
    </w:p>
    <w:p w14:paraId="2E52C186" w14:textId="1E2A1D49" w:rsidR="006963FE"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dokument potwierdzający umocowanie do reprezentowania odwołującego.</w:t>
      </w:r>
    </w:p>
    <w:p w14:paraId="37D6F005" w14:textId="5E2A47AB"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podlega rozpoznaniu, jeżeli:</w:t>
      </w:r>
    </w:p>
    <w:p w14:paraId="59056AA6" w14:textId="77777777" w:rsidR="006F273F"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 zawiera braków formalnych;</w:t>
      </w:r>
    </w:p>
    <w:p w14:paraId="0B76FB6E" w14:textId="5D106527" w:rsidR="006963FE"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uiszczono wpis w wymaganej wysokości.</w:t>
      </w:r>
    </w:p>
    <w:p w14:paraId="177E3AEC"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Wpis uiszcza się najpóźniej do dnia upływu terminu do wniesienia odwołania.</w:t>
      </w:r>
    </w:p>
    <w:p w14:paraId="671278DB" w14:textId="24742A0F"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w przypadku zamówień, których wartość jest mniejsza niż progi unijne, w terminie:</w:t>
      </w:r>
    </w:p>
    <w:p w14:paraId="405E5C8D" w14:textId="77777777" w:rsidR="006F273F"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5 dni od dnia przekazania informacji o czynności zamawiającego stanowiącej podstawę jego wniesienia, jeżeli informacja została przekazana przy użyciu środków komunikacji elektronicznej,</w:t>
      </w:r>
    </w:p>
    <w:p w14:paraId="5E88BF8C" w14:textId="6379527C" w:rsidR="006963FE"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10 dni od dnia przekazania informacji o czynności zamawiającego stanowiącej podstawę jego wniesienia, jeżeli informacja została przekazana w sposób inny niż określony w lit. a.</w:t>
      </w:r>
    </w:p>
    <w:p w14:paraId="509B91E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D232E7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15DAD35"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Wykonawcy, którzy przystąpili do postępowania odwoławczego, stają się uczestnikami postępowania odwoławczego, jeżeli mają interes w tym, aby odwołanie zostało rozstrzygnięte na korzyść jednej ze stron.</w:t>
      </w:r>
    </w:p>
    <w:p w14:paraId="3B755510" w14:textId="5DCAC433"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1F4D1617" w14:textId="77777777" w:rsidR="006963FE" w:rsidRPr="00744A0E" w:rsidRDefault="006963FE" w:rsidP="004D634A">
      <w:pPr>
        <w:pStyle w:val="Default"/>
        <w:spacing w:before="240"/>
        <w:jc w:val="both"/>
        <w:rPr>
          <w:rFonts w:asciiTheme="minorHAnsi" w:hAnsiTheme="minorHAnsi" w:cstheme="minorHAnsi"/>
          <w:color w:val="auto"/>
          <w:sz w:val="22"/>
          <w:szCs w:val="22"/>
        </w:rPr>
      </w:pPr>
    </w:p>
    <w:p w14:paraId="61A66F72" w14:textId="2F4FB4C1" w:rsidR="00FC513F" w:rsidRPr="00744A0E" w:rsidRDefault="00A2667E"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PODSTAWY WYKLUCZENIA, O KTÓRYCH MOWA W ART. 109 UST. 1</w:t>
      </w:r>
    </w:p>
    <w:p w14:paraId="3E972E64" w14:textId="77777777" w:rsidR="00A2667E" w:rsidRPr="00744A0E" w:rsidRDefault="00A2667E" w:rsidP="003F5828">
      <w:p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nie podlegają wykluczeniu </w:t>
      </w:r>
      <w:r w:rsidRPr="00744A0E">
        <w:rPr>
          <w:rFonts w:asciiTheme="minorHAnsi" w:hAnsiTheme="minorHAnsi" w:cstheme="minorHAnsi"/>
          <w:sz w:val="22"/>
          <w:szCs w:val="22"/>
        </w:rPr>
        <w:br/>
        <w:t xml:space="preserve">z postępowania na podstawie </w:t>
      </w:r>
      <w:r w:rsidRPr="003F1B95">
        <w:rPr>
          <w:rFonts w:asciiTheme="minorHAnsi" w:hAnsiTheme="minorHAnsi" w:cstheme="minorHAnsi"/>
          <w:b/>
          <w:sz w:val="22"/>
          <w:szCs w:val="22"/>
        </w:rPr>
        <w:t>art. 109 ust. 1 pkt 4).</w:t>
      </w:r>
    </w:p>
    <w:p w14:paraId="594ADB97" w14:textId="262E5CB1" w:rsidR="00671CDF" w:rsidRDefault="00A2667E" w:rsidP="001F123E">
      <w:p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Zgodnie </w:t>
      </w:r>
      <w:r w:rsidRPr="003F1B95">
        <w:rPr>
          <w:rFonts w:asciiTheme="minorHAnsi" w:hAnsiTheme="minorHAnsi" w:cstheme="minorHAnsi"/>
          <w:sz w:val="22"/>
          <w:szCs w:val="22"/>
        </w:rPr>
        <w:t>z art. 109 ust. 1 pkt 4)</w:t>
      </w:r>
      <w:r w:rsidRPr="00744A0E">
        <w:rPr>
          <w:rFonts w:asciiTheme="minorHAnsi" w:hAnsiTheme="minorHAnsi" w:cstheme="minorHAnsi"/>
          <w:sz w:val="22"/>
          <w:szCs w:val="22"/>
        </w:rPr>
        <w:t xml:space="preserve"> ustawy </w:t>
      </w:r>
      <w:proofErr w:type="spellStart"/>
      <w:r w:rsidR="00775A5E">
        <w:rPr>
          <w:rFonts w:asciiTheme="minorHAnsi" w:hAnsiTheme="minorHAnsi" w:cstheme="minorHAnsi"/>
          <w:sz w:val="22"/>
          <w:szCs w:val="22"/>
        </w:rPr>
        <w:t>Pzp</w:t>
      </w:r>
      <w:proofErr w:type="spellEnd"/>
      <w:r w:rsidR="00775A5E">
        <w:rPr>
          <w:rFonts w:asciiTheme="minorHAnsi" w:hAnsiTheme="minorHAnsi" w:cstheme="minorHAnsi"/>
          <w:sz w:val="22"/>
          <w:szCs w:val="22"/>
        </w:rPr>
        <w:t xml:space="preserve">, </w:t>
      </w:r>
      <w:r w:rsidRPr="00744A0E">
        <w:rPr>
          <w:rFonts w:asciiTheme="minorHAnsi" w:hAnsiTheme="minorHAnsi" w:cstheme="minorHAnsi"/>
          <w:sz w:val="22"/>
          <w:szCs w:val="22"/>
        </w:rPr>
        <w:t>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B639D13" w14:textId="77777777" w:rsidR="0060557C" w:rsidRPr="00744A0E" w:rsidRDefault="0060557C" w:rsidP="00073149">
      <w:pPr>
        <w:spacing w:after="160" w:line="240" w:lineRule="auto"/>
        <w:jc w:val="both"/>
        <w:rPr>
          <w:rFonts w:asciiTheme="minorHAnsi" w:hAnsiTheme="minorHAnsi" w:cstheme="minorHAnsi"/>
          <w:sz w:val="22"/>
          <w:szCs w:val="22"/>
        </w:rPr>
      </w:pPr>
    </w:p>
    <w:p w14:paraId="490E421A" w14:textId="222C2295"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WARUNKACH UDZIAŁU W POSTĘPOWANIU, JEŻELI ZAMAWIAJĄCY JE PRZEWIDUJE</w:t>
      </w:r>
    </w:p>
    <w:p w14:paraId="3039DDD0" w14:textId="77777777" w:rsidR="0001716F" w:rsidRPr="007E1BFA" w:rsidRDefault="0001716F" w:rsidP="0001716F">
      <w:pPr>
        <w:pStyle w:val="Akapitzlist"/>
        <w:numPr>
          <w:ilvl w:val="0"/>
          <w:numId w:val="62"/>
        </w:numPr>
        <w:spacing w:before="120" w:after="0" w:line="240" w:lineRule="auto"/>
        <w:ind w:left="357" w:hanging="357"/>
        <w:jc w:val="both"/>
        <w:rPr>
          <w:rFonts w:asciiTheme="minorHAnsi" w:hAnsiTheme="minorHAnsi" w:cstheme="minorHAnsi"/>
          <w:sz w:val="22"/>
          <w:szCs w:val="22"/>
        </w:rPr>
      </w:pPr>
      <w:r w:rsidRPr="007E1BFA">
        <w:rPr>
          <w:rFonts w:asciiTheme="minorHAnsi" w:hAnsiTheme="minorHAnsi" w:cstheme="minorHAnsi"/>
          <w:color w:val="000000"/>
          <w:kern w:val="0"/>
          <w:sz w:val="22"/>
          <w:szCs w:val="22"/>
          <w:lang w:eastAsia="en-US"/>
        </w:rPr>
        <w:t xml:space="preserve">Zgodnie z art. 112 ustawy </w:t>
      </w:r>
      <w:proofErr w:type="spellStart"/>
      <w:r w:rsidRPr="007E1BFA">
        <w:rPr>
          <w:rFonts w:asciiTheme="minorHAnsi" w:hAnsiTheme="minorHAnsi" w:cstheme="minorHAnsi"/>
          <w:color w:val="000000"/>
          <w:kern w:val="0"/>
          <w:sz w:val="22"/>
          <w:szCs w:val="22"/>
          <w:lang w:eastAsia="en-US"/>
        </w:rPr>
        <w:t>Pzp</w:t>
      </w:r>
      <w:proofErr w:type="spellEnd"/>
      <w:r w:rsidRPr="007E1BFA">
        <w:rPr>
          <w:rFonts w:asciiTheme="minorHAnsi" w:hAnsiTheme="minorHAnsi" w:cstheme="minorHAnsi"/>
          <w:color w:val="000000"/>
          <w:kern w:val="0"/>
          <w:sz w:val="22"/>
          <w:szCs w:val="22"/>
          <w:lang w:eastAsia="en-US"/>
        </w:rPr>
        <w:t>, o</w:t>
      </w:r>
      <w:r w:rsidRPr="007E1BFA">
        <w:rPr>
          <w:rFonts w:asciiTheme="minorHAnsi" w:hAnsiTheme="minorHAnsi" w:cstheme="minorHAnsi"/>
          <w:sz w:val="22"/>
          <w:szCs w:val="22"/>
        </w:rPr>
        <w:t xml:space="preserve"> udzielenie zamówienia mogą ubiegać się Wykonawcy, którzy nie podlegają wykluczeniu z postępowania oraz spełniają warunki udziału w postępowaniu dotyczące:</w:t>
      </w:r>
    </w:p>
    <w:p w14:paraId="36FF44BD" w14:textId="77777777" w:rsidR="0001716F" w:rsidRPr="007E1BFA" w:rsidRDefault="0001716F" w:rsidP="0001716F">
      <w:pPr>
        <w:pStyle w:val="Default"/>
        <w:numPr>
          <w:ilvl w:val="0"/>
          <w:numId w:val="61"/>
        </w:numPr>
        <w:jc w:val="both"/>
        <w:rPr>
          <w:rFonts w:asciiTheme="minorHAnsi" w:hAnsiTheme="minorHAnsi" w:cstheme="minorHAnsi"/>
          <w:sz w:val="22"/>
          <w:szCs w:val="22"/>
        </w:rPr>
      </w:pPr>
      <w:r w:rsidRPr="007E1BFA">
        <w:rPr>
          <w:rFonts w:asciiTheme="minorHAnsi" w:hAnsiTheme="minorHAnsi" w:cstheme="minorHAnsi"/>
          <w:b/>
          <w:sz w:val="22"/>
          <w:szCs w:val="22"/>
        </w:rPr>
        <w:t>zdolności do występowania w obrocie gospodarczym</w:t>
      </w:r>
      <w:r w:rsidRPr="007E1BFA">
        <w:rPr>
          <w:rFonts w:asciiTheme="minorHAnsi" w:hAnsiTheme="minorHAnsi" w:cstheme="minorHAnsi"/>
          <w:sz w:val="22"/>
          <w:szCs w:val="22"/>
        </w:rPr>
        <w:t xml:space="preserve"> - Zamawiający nie określa warunku udziału w postępowaniu w tym zakresie;</w:t>
      </w:r>
    </w:p>
    <w:p w14:paraId="79FCC7C5" w14:textId="77777777" w:rsidR="0001716F" w:rsidRPr="007E1BFA" w:rsidRDefault="0001716F" w:rsidP="0001716F">
      <w:pPr>
        <w:pStyle w:val="Default"/>
        <w:numPr>
          <w:ilvl w:val="0"/>
          <w:numId w:val="61"/>
        </w:numPr>
        <w:jc w:val="both"/>
        <w:rPr>
          <w:rFonts w:asciiTheme="minorHAnsi" w:hAnsiTheme="minorHAnsi" w:cstheme="minorHAnsi"/>
          <w:sz w:val="22"/>
          <w:szCs w:val="22"/>
        </w:rPr>
      </w:pPr>
      <w:r w:rsidRPr="007E1BFA">
        <w:rPr>
          <w:rFonts w:asciiTheme="minorHAnsi" w:hAnsiTheme="minorHAnsi" w:cstheme="minorHAnsi"/>
          <w:b/>
          <w:sz w:val="22"/>
          <w:szCs w:val="22"/>
        </w:rPr>
        <w:t>uprawnień do prowadzenia określonej działalności gospodarczej lub zawodowej, o ile wynika to z odrębnych przepisów</w:t>
      </w:r>
      <w:r w:rsidRPr="007E1BFA">
        <w:rPr>
          <w:rFonts w:asciiTheme="minorHAnsi" w:hAnsiTheme="minorHAnsi" w:cstheme="minorHAnsi"/>
          <w:sz w:val="22"/>
          <w:szCs w:val="22"/>
        </w:rPr>
        <w:t xml:space="preserve"> - Zamawiający nie określa warunku udziału w postępowaniu w tym zakresie;</w:t>
      </w:r>
    </w:p>
    <w:p w14:paraId="7188CAD9" w14:textId="54303BF5" w:rsidR="0001716F" w:rsidRPr="007E1BFA" w:rsidRDefault="0001716F" w:rsidP="0001716F">
      <w:pPr>
        <w:pStyle w:val="Default"/>
        <w:numPr>
          <w:ilvl w:val="0"/>
          <w:numId w:val="61"/>
        </w:numPr>
        <w:jc w:val="both"/>
        <w:rPr>
          <w:rFonts w:asciiTheme="minorHAnsi" w:hAnsiTheme="minorHAnsi" w:cstheme="minorHAnsi"/>
          <w:sz w:val="22"/>
          <w:szCs w:val="22"/>
        </w:rPr>
      </w:pPr>
      <w:r w:rsidRPr="007E1BFA">
        <w:rPr>
          <w:rFonts w:asciiTheme="minorHAnsi" w:hAnsiTheme="minorHAnsi" w:cstheme="minorHAnsi"/>
          <w:b/>
          <w:sz w:val="22"/>
          <w:szCs w:val="22"/>
        </w:rPr>
        <w:t>sytuacji ekonomicznej lub finansowej</w:t>
      </w:r>
      <w:r w:rsidRPr="007E1BFA">
        <w:rPr>
          <w:rFonts w:asciiTheme="minorHAnsi" w:hAnsiTheme="minorHAnsi" w:cstheme="minorHAnsi"/>
          <w:sz w:val="22"/>
          <w:szCs w:val="22"/>
        </w:rPr>
        <w:t xml:space="preserve"> - </w:t>
      </w:r>
      <w:r w:rsidR="00CC542A" w:rsidRPr="007E1BFA">
        <w:rPr>
          <w:rFonts w:asciiTheme="minorHAnsi" w:hAnsiTheme="minorHAnsi" w:cstheme="minorHAnsi"/>
          <w:sz w:val="22"/>
          <w:szCs w:val="22"/>
        </w:rPr>
        <w:t>Zamawiający nie określa warunku udziału w postępowaniu w tym zakresie;</w:t>
      </w:r>
    </w:p>
    <w:p w14:paraId="27DAD175" w14:textId="0BCAA74E" w:rsidR="0001716F" w:rsidRPr="007E1BFA" w:rsidRDefault="0001716F" w:rsidP="0001716F">
      <w:pPr>
        <w:pStyle w:val="Default"/>
        <w:numPr>
          <w:ilvl w:val="0"/>
          <w:numId w:val="61"/>
        </w:numPr>
        <w:jc w:val="both"/>
        <w:rPr>
          <w:rFonts w:asciiTheme="minorHAnsi" w:hAnsiTheme="minorHAnsi" w:cstheme="minorHAnsi"/>
          <w:sz w:val="22"/>
          <w:szCs w:val="22"/>
        </w:rPr>
      </w:pPr>
      <w:r w:rsidRPr="007E1BFA">
        <w:rPr>
          <w:rFonts w:asciiTheme="minorHAnsi" w:hAnsiTheme="minorHAnsi" w:cstheme="minorHAnsi"/>
          <w:b/>
          <w:sz w:val="22"/>
          <w:szCs w:val="22"/>
        </w:rPr>
        <w:t>zdolności technicznej lub zawodowej</w:t>
      </w:r>
      <w:r w:rsidRPr="007E1BFA">
        <w:rPr>
          <w:rFonts w:asciiTheme="minorHAnsi" w:hAnsiTheme="minorHAnsi" w:cstheme="minorHAnsi"/>
          <w:sz w:val="22"/>
          <w:szCs w:val="22"/>
        </w:rPr>
        <w:t xml:space="preserve"> - Zamawiający </w:t>
      </w:r>
      <w:r w:rsidR="00CC542A" w:rsidRPr="007E1BFA">
        <w:rPr>
          <w:rFonts w:asciiTheme="minorHAnsi" w:hAnsiTheme="minorHAnsi" w:cstheme="minorHAnsi"/>
          <w:sz w:val="22"/>
          <w:szCs w:val="22"/>
        </w:rPr>
        <w:t>wymaga, aby Wykonawca:</w:t>
      </w:r>
    </w:p>
    <w:p w14:paraId="01465403" w14:textId="1DA24F0E" w:rsidR="00CC542A" w:rsidRPr="007E1BFA" w:rsidRDefault="00CC542A" w:rsidP="00CC542A">
      <w:pPr>
        <w:pStyle w:val="Akapitzlist"/>
        <w:numPr>
          <w:ilvl w:val="0"/>
          <w:numId w:val="63"/>
        </w:numPr>
        <w:spacing w:after="0" w:line="240" w:lineRule="auto"/>
        <w:jc w:val="both"/>
        <w:rPr>
          <w:rFonts w:asciiTheme="minorHAnsi" w:hAnsiTheme="minorHAnsi" w:cstheme="minorHAnsi"/>
          <w:sz w:val="22"/>
          <w:szCs w:val="22"/>
        </w:rPr>
      </w:pPr>
      <w:r w:rsidRPr="007E1BFA">
        <w:rPr>
          <w:rFonts w:asciiTheme="minorHAnsi" w:hAnsiTheme="minorHAnsi" w:cstheme="minorHAnsi"/>
          <w:sz w:val="22"/>
          <w:szCs w:val="22"/>
        </w:rPr>
        <w:t xml:space="preserve">w ciągu ostatnich 5 lat przed upływem terminu składania ofert, a jeżeli okres prowadzenia działalności jest krótszy – w tym okresie, wykonał </w:t>
      </w:r>
      <w:r w:rsidRPr="007E1BFA">
        <w:rPr>
          <w:rFonts w:asciiTheme="minorHAnsi" w:hAnsiTheme="minorHAnsi" w:cstheme="minorHAnsi"/>
          <w:color w:val="000000"/>
          <w:sz w:val="22"/>
          <w:szCs w:val="22"/>
          <w:shd w:val="clear" w:color="auto" w:fill="FFFFFF"/>
        </w:rPr>
        <w:t xml:space="preserve">co najmniej jedno zamówienie w systemie „zaprojektuj i wybuduj” polegające na </w:t>
      </w:r>
      <w:r w:rsidR="000D6C15" w:rsidRPr="007E1BFA">
        <w:rPr>
          <w:rFonts w:asciiTheme="minorHAnsi" w:hAnsiTheme="minorHAnsi" w:cstheme="minorHAnsi"/>
          <w:color w:val="000000"/>
          <w:sz w:val="22"/>
          <w:szCs w:val="22"/>
          <w:shd w:val="clear" w:color="auto" w:fill="FFFFFF"/>
        </w:rPr>
        <w:t xml:space="preserve">budowie, </w:t>
      </w:r>
      <w:r w:rsidR="007E1BFA" w:rsidRPr="007E1BFA">
        <w:rPr>
          <w:rFonts w:asciiTheme="minorHAnsi" w:hAnsiTheme="minorHAnsi" w:cstheme="minorHAnsi"/>
          <w:color w:val="000000"/>
          <w:sz w:val="22"/>
          <w:szCs w:val="22"/>
          <w:shd w:val="clear" w:color="auto" w:fill="FFFFFF"/>
        </w:rPr>
        <w:t>rozbudowie</w:t>
      </w:r>
      <w:r w:rsidR="000D6C15" w:rsidRPr="007E1BFA">
        <w:rPr>
          <w:rFonts w:asciiTheme="minorHAnsi" w:hAnsiTheme="minorHAnsi" w:cstheme="minorHAnsi"/>
          <w:color w:val="000000"/>
          <w:sz w:val="22"/>
          <w:szCs w:val="22"/>
          <w:shd w:val="clear" w:color="auto" w:fill="FFFFFF"/>
        </w:rPr>
        <w:t>, modernizac</w:t>
      </w:r>
      <w:r w:rsidR="007E1BFA" w:rsidRPr="007E1BFA">
        <w:rPr>
          <w:rFonts w:asciiTheme="minorHAnsi" w:hAnsiTheme="minorHAnsi" w:cstheme="minorHAnsi"/>
          <w:color w:val="000000"/>
          <w:sz w:val="22"/>
          <w:szCs w:val="22"/>
          <w:shd w:val="clear" w:color="auto" w:fill="FFFFFF"/>
        </w:rPr>
        <w:t>ji stacji uzdatniania wody lub oczyszczalni ścieków o przepustowości min. 250 m</w:t>
      </w:r>
      <w:r w:rsidR="007E1BFA" w:rsidRPr="007E1BFA">
        <w:rPr>
          <w:rFonts w:asciiTheme="minorHAnsi" w:hAnsiTheme="minorHAnsi" w:cstheme="minorHAnsi"/>
          <w:color w:val="000000"/>
          <w:sz w:val="22"/>
          <w:szCs w:val="22"/>
          <w:shd w:val="clear" w:color="auto" w:fill="FFFFFF"/>
          <w:vertAlign w:val="superscript"/>
        </w:rPr>
        <w:t>3</w:t>
      </w:r>
      <w:r w:rsidR="007E1BFA" w:rsidRPr="007E1BFA">
        <w:rPr>
          <w:rFonts w:asciiTheme="minorHAnsi" w:hAnsiTheme="minorHAnsi" w:cstheme="minorHAnsi"/>
          <w:color w:val="000000"/>
          <w:sz w:val="22"/>
          <w:szCs w:val="22"/>
          <w:shd w:val="clear" w:color="auto" w:fill="FFFFFF"/>
        </w:rPr>
        <w:t>/d wraz z siecią wodociągową lub wodno-kanalizacyjną o wartości min. 6 000 000,00 zł brutto dla jednego zadania.</w:t>
      </w:r>
    </w:p>
    <w:p w14:paraId="10A23B44" w14:textId="77777777" w:rsidR="0001716F" w:rsidRPr="007E1BFA" w:rsidRDefault="0001716F" w:rsidP="0001716F">
      <w:pPr>
        <w:pStyle w:val="Akapitzlist"/>
        <w:numPr>
          <w:ilvl w:val="0"/>
          <w:numId w:val="62"/>
        </w:numPr>
        <w:autoSpaceDE w:val="0"/>
        <w:autoSpaceDN w:val="0"/>
        <w:adjustRightInd w:val="0"/>
        <w:spacing w:after="0" w:line="240" w:lineRule="auto"/>
        <w:jc w:val="both"/>
        <w:rPr>
          <w:rFonts w:asciiTheme="minorHAnsi" w:hAnsiTheme="minorHAnsi" w:cstheme="minorHAnsi"/>
          <w:b/>
          <w:color w:val="000000"/>
          <w:kern w:val="0"/>
          <w:sz w:val="22"/>
          <w:szCs w:val="22"/>
          <w:lang w:eastAsia="en-US"/>
        </w:rPr>
      </w:pPr>
      <w:r w:rsidRPr="007E1BFA">
        <w:rPr>
          <w:rFonts w:asciiTheme="minorHAnsi" w:hAnsiTheme="minorHAnsi" w:cstheme="minorHAnsi"/>
          <w:b/>
          <w:color w:val="000000"/>
          <w:kern w:val="0"/>
          <w:sz w:val="22"/>
          <w:szCs w:val="22"/>
          <w:lang w:eastAsia="en-US"/>
        </w:rPr>
        <w:t>Zamawiający w stosunku do Wykonawców wspólnie ubiegających się o udzielenie zamówienia, w odniesieniu do warunku dotyczącego zdolności technicznej lub zawodowej – dopuszcza łączne spełnianie warunku przez Wykonawców.</w:t>
      </w:r>
    </w:p>
    <w:p w14:paraId="3AC8574D" w14:textId="77777777" w:rsidR="0001716F" w:rsidRDefault="0001716F" w:rsidP="0001716F">
      <w:pPr>
        <w:pStyle w:val="Default"/>
        <w:numPr>
          <w:ilvl w:val="0"/>
          <w:numId w:val="62"/>
        </w:numPr>
        <w:jc w:val="both"/>
        <w:rPr>
          <w:rFonts w:asciiTheme="minorHAnsi" w:hAnsiTheme="minorHAnsi" w:cstheme="minorHAnsi"/>
          <w:sz w:val="22"/>
          <w:szCs w:val="22"/>
        </w:rPr>
      </w:pPr>
      <w:r w:rsidRPr="007E1BFA">
        <w:rPr>
          <w:rFonts w:asciiTheme="minorHAnsi" w:hAnsiTheme="minorHAnsi" w:cstheme="minorHAnsi"/>
          <w:sz w:val="22"/>
          <w:szCs w:val="22"/>
        </w:rPr>
        <w:t>Wykonawca może w celu potwierdzenia spełniania warunków udziału w postępowaniu lub kryteriów selekcji, w stosownych sytuacjach oraz w odniesieniu do konkretnego zamówienia, lub jego części, polegać na zdolnościach technicznych lub</w:t>
      </w:r>
      <w:r w:rsidRPr="002C7B7B">
        <w:rPr>
          <w:rFonts w:asciiTheme="minorHAnsi" w:hAnsiTheme="minorHAnsi" w:cstheme="minorHAnsi"/>
          <w:sz w:val="22"/>
          <w:szCs w:val="22"/>
        </w:rPr>
        <w:t xml:space="preserve"> zawodowych lub sytuacji finansowej lub ekonomicznej podmiotów udostępniających zasoby, niezależnie od charakteru prawnego łączących go z nimi stosunków prawnych.</w:t>
      </w:r>
    </w:p>
    <w:p w14:paraId="32C9F645" w14:textId="77777777" w:rsidR="0001716F" w:rsidRDefault="0001716F" w:rsidP="0001716F">
      <w:pPr>
        <w:pStyle w:val="Default"/>
        <w:numPr>
          <w:ilvl w:val="0"/>
          <w:numId w:val="62"/>
        </w:numPr>
        <w:jc w:val="both"/>
        <w:rPr>
          <w:rFonts w:asciiTheme="minorHAnsi" w:hAnsiTheme="minorHAnsi" w:cstheme="minorHAnsi"/>
          <w:sz w:val="22"/>
          <w:szCs w:val="22"/>
        </w:rPr>
      </w:pPr>
      <w:r w:rsidRPr="002C7B7B">
        <w:rPr>
          <w:rFonts w:asciiTheme="minorHAnsi" w:hAnsiTheme="minorHAnsi" w:cstheme="minorHAnsi"/>
          <w:sz w:val="22"/>
          <w:szCs w:val="22"/>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A14EFA2" w14:textId="5EA6EA4B" w:rsidR="0001716F" w:rsidRPr="007E1BFA" w:rsidRDefault="0001716F" w:rsidP="00B747C3">
      <w:pPr>
        <w:pStyle w:val="Default"/>
        <w:numPr>
          <w:ilvl w:val="0"/>
          <w:numId w:val="62"/>
        </w:numPr>
        <w:jc w:val="both"/>
        <w:rPr>
          <w:rFonts w:asciiTheme="minorHAnsi" w:hAnsiTheme="minorHAnsi" w:cstheme="minorHAnsi"/>
          <w:sz w:val="22"/>
          <w:szCs w:val="22"/>
        </w:rPr>
      </w:pPr>
      <w:r w:rsidRPr="00775A5E">
        <w:rPr>
          <w:rFonts w:asciiTheme="minorHAnsi" w:hAnsiTheme="minorHAnsi" w:cstheme="minorHAnsi"/>
          <w:sz w:val="22"/>
          <w:szCs w:val="22"/>
        </w:rPr>
        <w:t>Wykonawca, który polega na zdolnościach lub sytuacji podmiotów udostępniających zasoby, składa, wraz z wnioskiem o dopuszczenie do udziału w postępow</w:t>
      </w:r>
      <w:r w:rsidRPr="00E00AA0">
        <w:rPr>
          <w:rFonts w:asciiTheme="minorHAnsi" w:hAnsiTheme="minorHAnsi" w:cstheme="minorHAnsi"/>
          <w:sz w:val="22"/>
          <w:szCs w:val="22"/>
        </w:rPr>
        <w:t xml:space="preserve">aniu albo odpowiednio wraz z ofertą, zobowiązanie podmiotu udostępniającego zasoby do oddania mu do dyspozycji niezbędnych zasobów na potrzeby realizacji danego zamówienia (wg </w:t>
      </w:r>
      <w:r w:rsidRPr="00E00AA0">
        <w:rPr>
          <w:rFonts w:asciiTheme="minorHAnsi" w:hAnsiTheme="minorHAnsi" w:cstheme="minorHAnsi"/>
          <w:b/>
          <w:sz w:val="22"/>
          <w:szCs w:val="22"/>
        </w:rPr>
        <w:t>załącznika nr 5 do SWZ</w:t>
      </w:r>
      <w:r w:rsidRPr="00E00AA0">
        <w:rPr>
          <w:rFonts w:asciiTheme="minorHAnsi" w:hAnsiTheme="minorHAnsi" w:cstheme="minorHAnsi"/>
          <w:sz w:val="22"/>
          <w:szCs w:val="22"/>
        </w:rPr>
        <w:t>) potwierdzający</w:t>
      </w:r>
      <w:r w:rsidRPr="00775A5E">
        <w:rPr>
          <w:rFonts w:asciiTheme="minorHAnsi" w:hAnsiTheme="minorHAnsi" w:cstheme="minorHAnsi"/>
          <w:sz w:val="22"/>
          <w:szCs w:val="22"/>
        </w:rPr>
        <w:t xml:space="preserve">, że wykonawca realizując zamówienie, będzie dysponował niezbędnymi zasobami tych podmiotów. </w:t>
      </w:r>
    </w:p>
    <w:p w14:paraId="0E3F64D7" w14:textId="77777777" w:rsidR="009E0BC3" w:rsidRDefault="009E0BC3" w:rsidP="00073149">
      <w:pPr>
        <w:pStyle w:val="Default"/>
        <w:spacing w:after="160"/>
        <w:rPr>
          <w:rFonts w:asciiTheme="minorHAnsi" w:hAnsiTheme="minorHAnsi" w:cstheme="minorHAnsi"/>
          <w:sz w:val="22"/>
          <w:szCs w:val="22"/>
        </w:rPr>
      </w:pPr>
    </w:p>
    <w:p w14:paraId="430AC98B" w14:textId="0A724179"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PODMIOTOWYCH ŚRODKACH DOWODOWYCH, JEŻELI ZAMAWIAJĄCY BĘDZIE WYMAGAŁ ICH ZŁOŻENIA</w:t>
      </w:r>
    </w:p>
    <w:p w14:paraId="500BB283" w14:textId="77777777" w:rsidR="007E1BFA" w:rsidRDefault="007E1BFA" w:rsidP="007E1BFA">
      <w:pPr>
        <w:pStyle w:val="Default"/>
        <w:numPr>
          <w:ilvl w:val="0"/>
          <w:numId w:val="64"/>
        </w:numPr>
        <w:spacing w:before="120"/>
        <w:ind w:left="357" w:hanging="357"/>
        <w:jc w:val="both"/>
        <w:rPr>
          <w:rFonts w:asciiTheme="minorHAnsi" w:hAnsiTheme="minorHAnsi" w:cstheme="minorHAnsi"/>
          <w:sz w:val="22"/>
          <w:szCs w:val="22"/>
        </w:rPr>
      </w:pPr>
      <w:r w:rsidRPr="00744A0E">
        <w:rPr>
          <w:rFonts w:asciiTheme="minorHAnsi" w:hAnsiTheme="minorHAnsi" w:cstheme="minorHAnsi"/>
          <w:sz w:val="22"/>
          <w:szCs w:val="22"/>
        </w:rPr>
        <w:lastRenderedPageBreak/>
        <w:t xml:space="preserve">Zamawiający </w:t>
      </w:r>
      <w:r w:rsidRPr="00073149">
        <w:rPr>
          <w:rFonts w:asciiTheme="minorHAnsi" w:hAnsiTheme="minorHAnsi" w:cstheme="minorHAnsi"/>
          <w:b/>
          <w:sz w:val="22"/>
          <w:szCs w:val="22"/>
        </w:rPr>
        <w:t>nie wymaga złożenia podmiotowych środków dowodowych</w:t>
      </w:r>
      <w:r>
        <w:rPr>
          <w:rFonts w:asciiTheme="minorHAnsi" w:hAnsiTheme="minorHAnsi" w:cstheme="minorHAnsi"/>
          <w:sz w:val="22"/>
          <w:szCs w:val="22"/>
        </w:rPr>
        <w:t xml:space="preserve"> potwierdzających spełnienie warunków udziału w postępowaniu.</w:t>
      </w:r>
    </w:p>
    <w:p w14:paraId="6BCC21C1" w14:textId="77777777" w:rsidR="007E1BFA" w:rsidRPr="00E00AA0" w:rsidRDefault="007E1BFA" w:rsidP="007E1BFA">
      <w:pPr>
        <w:pStyle w:val="Default"/>
        <w:numPr>
          <w:ilvl w:val="0"/>
          <w:numId w:val="64"/>
        </w:numPr>
        <w:jc w:val="both"/>
        <w:rPr>
          <w:rFonts w:asciiTheme="minorHAnsi" w:hAnsiTheme="minorHAnsi" w:cstheme="minorHAnsi"/>
          <w:sz w:val="22"/>
          <w:szCs w:val="22"/>
        </w:rPr>
      </w:pPr>
      <w:r w:rsidRPr="00E00AA0">
        <w:rPr>
          <w:rFonts w:asciiTheme="minorHAnsi" w:hAnsiTheme="minorHAnsi" w:cstheme="minorHAnsi"/>
          <w:sz w:val="22"/>
          <w:szCs w:val="22"/>
        </w:rPr>
        <w:t xml:space="preserve">W celu potwierdzenia spełnienia warunków udziału w postępowaniu, do wniosku o dopuszczenie do udziału w postępowaniu albo do oferty wykonawca dołącza oświadczenie o spełnianiu warunków udziału w postępowaniu w zakresie wskazanym przez zamawiającego, wg </w:t>
      </w:r>
      <w:r w:rsidRPr="00E00AA0">
        <w:rPr>
          <w:rFonts w:asciiTheme="minorHAnsi" w:hAnsiTheme="minorHAnsi" w:cstheme="minorHAnsi"/>
          <w:b/>
          <w:sz w:val="22"/>
          <w:szCs w:val="22"/>
        </w:rPr>
        <w:t>załącznika nr 4 do SWZ.</w:t>
      </w:r>
    </w:p>
    <w:p w14:paraId="1137E4F9" w14:textId="77777777" w:rsidR="007E1BFA" w:rsidRDefault="007E1BFA" w:rsidP="007E1BFA">
      <w:pPr>
        <w:pStyle w:val="Default"/>
        <w:numPr>
          <w:ilvl w:val="0"/>
          <w:numId w:val="64"/>
        </w:numPr>
        <w:jc w:val="both"/>
        <w:rPr>
          <w:rFonts w:asciiTheme="minorHAnsi" w:hAnsiTheme="minorHAnsi" w:cstheme="minorHAnsi"/>
          <w:sz w:val="22"/>
          <w:szCs w:val="22"/>
        </w:rPr>
      </w:pPr>
      <w:r w:rsidRPr="00775A5E">
        <w:rPr>
          <w:rFonts w:asciiTheme="minorHAnsi" w:hAnsiTheme="minorHAnsi" w:cstheme="minorHAnsi"/>
          <w:sz w:val="22"/>
          <w:szCs w:val="22"/>
        </w:rPr>
        <w:t xml:space="preserve">Oświadczenie, o którym mowa w </w:t>
      </w:r>
      <w:r>
        <w:rPr>
          <w:rFonts w:asciiTheme="minorHAnsi" w:hAnsiTheme="minorHAnsi" w:cstheme="minorHAnsi"/>
          <w:sz w:val="22"/>
          <w:szCs w:val="22"/>
        </w:rPr>
        <w:t>pkt</w:t>
      </w:r>
      <w:r w:rsidRPr="00775A5E">
        <w:rPr>
          <w:rFonts w:asciiTheme="minorHAnsi" w:hAnsiTheme="minorHAnsi" w:cstheme="minorHAnsi"/>
          <w:sz w:val="22"/>
          <w:szCs w:val="22"/>
        </w:rPr>
        <w:t xml:space="preserve"> </w:t>
      </w:r>
      <w:r>
        <w:rPr>
          <w:rFonts w:asciiTheme="minorHAnsi" w:hAnsiTheme="minorHAnsi" w:cstheme="minorHAnsi"/>
          <w:sz w:val="22"/>
          <w:szCs w:val="22"/>
        </w:rPr>
        <w:t>2</w:t>
      </w:r>
      <w:r w:rsidRPr="00775A5E">
        <w:rPr>
          <w:rFonts w:asciiTheme="minorHAnsi" w:hAnsiTheme="minorHAnsi" w:cstheme="minorHAnsi"/>
          <w:sz w:val="22"/>
          <w:szCs w:val="22"/>
        </w:rPr>
        <w:t xml:space="preserve">, stanowi dowód potwierdzający spełnianie warunków udziału w postępowaniu, odpowiednio na dzień składania wniosków o dopuszczenie do udziału w postępowaniu albo ofert. </w:t>
      </w:r>
    </w:p>
    <w:p w14:paraId="2857E1AD" w14:textId="77777777" w:rsidR="007E1BFA" w:rsidRDefault="007E1BFA" w:rsidP="007E1BFA">
      <w:pPr>
        <w:pStyle w:val="Default"/>
        <w:numPr>
          <w:ilvl w:val="0"/>
          <w:numId w:val="64"/>
        </w:numPr>
        <w:jc w:val="both"/>
        <w:rPr>
          <w:rFonts w:asciiTheme="minorHAnsi" w:hAnsiTheme="minorHAnsi" w:cstheme="minorHAnsi"/>
          <w:sz w:val="22"/>
          <w:szCs w:val="22"/>
        </w:rPr>
      </w:pPr>
      <w:r w:rsidRPr="00073149">
        <w:rPr>
          <w:rFonts w:asciiTheme="minorHAnsi" w:hAnsiTheme="minorHAnsi" w:cstheme="minorHAnsi"/>
          <w:b/>
          <w:sz w:val="22"/>
          <w:szCs w:val="22"/>
        </w:rPr>
        <w:t xml:space="preserve">W przypadku wspólnego ubiegania się o zamówienie przez wykonawców, oświadczenie, o którym mowa w pkt 2, składa każdy z wykonawców. </w:t>
      </w:r>
      <w:r w:rsidRPr="00775A5E">
        <w:rPr>
          <w:rFonts w:asciiTheme="minorHAnsi" w:hAnsiTheme="minorHAnsi" w:cstheme="minorHAnsi"/>
          <w:sz w:val="22"/>
          <w:szCs w:val="22"/>
        </w:rPr>
        <w:t xml:space="preserve">Oświadczenia te potwierdzają spełnianie warunków udziału w postępowaniu lub kryteriów selekcji w zakresie, w jakim każdy z wykonawców wykazuje spełnianie warunków udziału w postępowaniu lub kryteriów selekcji. </w:t>
      </w:r>
    </w:p>
    <w:p w14:paraId="4E796CAF" w14:textId="77777777" w:rsidR="007E1BFA" w:rsidRPr="00775A5E" w:rsidRDefault="007E1BFA" w:rsidP="007E1BFA">
      <w:pPr>
        <w:pStyle w:val="Default"/>
        <w:numPr>
          <w:ilvl w:val="0"/>
          <w:numId w:val="64"/>
        </w:numPr>
        <w:jc w:val="both"/>
        <w:rPr>
          <w:rFonts w:asciiTheme="minorHAnsi" w:hAnsiTheme="minorHAnsi" w:cstheme="minorHAnsi"/>
          <w:sz w:val="22"/>
          <w:szCs w:val="22"/>
        </w:rPr>
      </w:pPr>
      <w:r w:rsidRPr="00775A5E">
        <w:rPr>
          <w:rFonts w:asciiTheme="minorHAnsi" w:hAnsiTheme="minorHAnsi" w:cstheme="minorHAnsi"/>
          <w:b/>
          <w:sz w:val="22"/>
          <w:szCs w:val="22"/>
        </w:rPr>
        <w:t xml:space="preserve">Wykonawca, w przypadku polegania na zdolnościach lub sytuacji podmiotów udostępniających zasoby, przedstawia, wraz z oświadczeniem, o którym mowa w </w:t>
      </w:r>
      <w:r>
        <w:rPr>
          <w:rFonts w:asciiTheme="minorHAnsi" w:hAnsiTheme="minorHAnsi" w:cstheme="minorHAnsi"/>
          <w:b/>
          <w:sz w:val="22"/>
          <w:szCs w:val="22"/>
        </w:rPr>
        <w:t>pkt 2</w:t>
      </w:r>
      <w:r w:rsidRPr="00775A5E">
        <w:rPr>
          <w:rFonts w:asciiTheme="minorHAnsi" w:hAnsiTheme="minorHAnsi" w:cstheme="minorHAnsi"/>
          <w:b/>
          <w:sz w:val="22"/>
          <w:szCs w:val="22"/>
        </w:rPr>
        <w:t>, także oświadczenie podmiotu udostępniającego zasoby, potwierdzające brak podstaw wykluczenia tego podmiotu oraz odpowiednio spełnianie warunków udziału w postępowaniu lub kryteriów selekcji, w zakresie, w jakim wykonawca powołuje się na jego zasoby.</w:t>
      </w:r>
    </w:p>
    <w:p w14:paraId="234B5051" w14:textId="77777777" w:rsidR="007E1BFA" w:rsidRDefault="007E1BFA" w:rsidP="007E1BFA">
      <w:pPr>
        <w:pStyle w:val="Default"/>
        <w:numPr>
          <w:ilvl w:val="0"/>
          <w:numId w:val="64"/>
        </w:numPr>
        <w:jc w:val="both"/>
        <w:rPr>
          <w:rFonts w:asciiTheme="minorHAnsi" w:hAnsiTheme="minorHAnsi" w:cstheme="minorHAnsi"/>
          <w:sz w:val="22"/>
          <w:szCs w:val="22"/>
        </w:rPr>
      </w:pPr>
      <w:r w:rsidRPr="00775A5E">
        <w:rPr>
          <w:rFonts w:asciiTheme="minorHAnsi" w:hAnsiTheme="minorHAnsi" w:cstheme="minorHAnsi"/>
          <w:sz w:val="22"/>
          <w:szCs w:val="22"/>
        </w:rPr>
        <w:t>Jeżeli wykonawca nie złożył oświadczenia, o którym mowa w art. 125 ust. 1</w:t>
      </w:r>
      <w:r>
        <w:rPr>
          <w:rFonts w:asciiTheme="minorHAnsi" w:hAnsiTheme="minorHAnsi" w:cstheme="minorHAnsi"/>
          <w:sz w:val="22"/>
          <w:szCs w:val="22"/>
        </w:rPr>
        <w:t xml:space="preserve">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(tj. </w:t>
      </w:r>
      <w:r w:rsidRPr="002C7B7B">
        <w:rPr>
          <w:rFonts w:asciiTheme="minorHAnsi" w:hAnsiTheme="minorHAnsi" w:cstheme="minorHAnsi"/>
          <w:sz w:val="22"/>
          <w:szCs w:val="22"/>
        </w:rPr>
        <w:t>oświadczenie o niepodleganiu wykluczeniu</w:t>
      </w:r>
      <w:r>
        <w:rPr>
          <w:rFonts w:asciiTheme="minorHAnsi" w:hAnsiTheme="minorHAnsi" w:cstheme="minorHAnsi"/>
          <w:sz w:val="22"/>
          <w:szCs w:val="22"/>
        </w:rPr>
        <w:t xml:space="preserve"> i oświadczenie o</w:t>
      </w:r>
      <w:r w:rsidRPr="002C7B7B">
        <w:rPr>
          <w:rFonts w:asciiTheme="minorHAnsi" w:hAnsiTheme="minorHAnsi" w:cstheme="minorHAnsi"/>
          <w:sz w:val="22"/>
          <w:szCs w:val="22"/>
        </w:rPr>
        <w:t xml:space="preserve"> spełnianiu warunków udziału w postępowaniu</w:t>
      </w:r>
      <w:r>
        <w:rPr>
          <w:rFonts w:asciiTheme="minorHAnsi" w:hAnsiTheme="minorHAnsi" w:cstheme="minorHAnsi"/>
          <w:sz w:val="22"/>
          <w:szCs w:val="22"/>
        </w:rPr>
        <w:t>)</w:t>
      </w:r>
      <w:r w:rsidRPr="002C7B7B">
        <w:rPr>
          <w:rFonts w:asciiTheme="minorHAnsi" w:hAnsiTheme="minorHAnsi" w:cstheme="minorHAnsi"/>
          <w:sz w:val="22"/>
          <w:szCs w:val="22"/>
        </w:rPr>
        <w:t xml:space="preserve"> </w:t>
      </w:r>
      <w:r w:rsidRPr="00775A5E">
        <w:rPr>
          <w:rFonts w:asciiTheme="minorHAnsi" w:hAnsiTheme="minorHAnsi" w:cstheme="minorHAnsi"/>
          <w:sz w:val="22"/>
          <w:szCs w:val="22"/>
        </w:rPr>
        <w:t xml:space="preserve">lub są one niekompletne lub zawierają błędy, zamawiający wzywa wykonawcę odpowiednio do ich złożenia, poprawienia lub uzupełnienia w wyznaczonym terminie, chyba że: </w:t>
      </w:r>
    </w:p>
    <w:p w14:paraId="1B54E5A1" w14:textId="77777777" w:rsidR="007E1BFA" w:rsidRDefault="007E1BFA" w:rsidP="007E1BFA">
      <w:pPr>
        <w:pStyle w:val="Default"/>
        <w:numPr>
          <w:ilvl w:val="0"/>
          <w:numId w:val="65"/>
        </w:numPr>
        <w:jc w:val="both"/>
        <w:rPr>
          <w:rFonts w:asciiTheme="minorHAnsi" w:hAnsiTheme="minorHAnsi" w:cstheme="minorHAnsi"/>
          <w:sz w:val="22"/>
          <w:szCs w:val="22"/>
        </w:rPr>
      </w:pPr>
      <w:r w:rsidRPr="00073149">
        <w:rPr>
          <w:rFonts w:asciiTheme="minorHAnsi" w:hAnsiTheme="minorHAnsi" w:cstheme="minorHAnsi"/>
          <w:sz w:val="22"/>
          <w:szCs w:val="22"/>
        </w:rPr>
        <w:t xml:space="preserve">wniosek o dopuszczenie do udziału w postępowaniu albo oferta wykonawcy podlegają odrzuceniu bez względu na ich złożenie, uzupełnienie lub poprawienie lub </w:t>
      </w:r>
    </w:p>
    <w:p w14:paraId="22FA1FCA" w14:textId="77777777" w:rsidR="007E1BFA" w:rsidRPr="00073149" w:rsidRDefault="007E1BFA" w:rsidP="007E1BFA">
      <w:pPr>
        <w:pStyle w:val="Default"/>
        <w:numPr>
          <w:ilvl w:val="0"/>
          <w:numId w:val="65"/>
        </w:numPr>
        <w:jc w:val="both"/>
        <w:rPr>
          <w:rFonts w:asciiTheme="minorHAnsi" w:hAnsiTheme="minorHAnsi" w:cstheme="minorHAnsi"/>
          <w:sz w:val="22"/>
          <w:szCs w:val="22"/>
        </w:rPr>
      </w:pPr>
      <w:r w:rsidRPr="00073149">
        <w:rPr>
          <w:rFonts w:asciiTheme="minorHAnsi" w:hAnsiTheme="minorHAnsi" w:cstheme="minorHAnsi"/>
          <w:sz w:val="22"/>
          <w:szCs w:val="22"/>
        </w:rPr>
        <w:t xml:space="preserve">zachodzą przesłanki unieważnienia postępowania. </w:t>
      </w:r>
    </w:p>
    <w:p w14:paraId="70A25B1A" w14:textId="77777777" w:rsidR="007E1BFA" w:rsidRDefault="007E1BFA" w:rsidP="007E1BFA">
      <w:pPr>
        <w:pStyle w:val="Default"/>
        <w:numPr>
          <w:ilvl w:val="0"/>
          <w:numId w:val="64"/>
        </w:numPr>
        <w:jc w:val="both"/>
        <w:rPr>
          <w:rFonts w:asciiTheme="minorHAnsi" w:hAnsiTheme="minorHAnsi" w:cstheme="minorHAnsi"/>
          <w:sz w:val="22"/>
          <w:szCs w:val="22"/>
        </w:rPr>
      </w:pPr>
      <w:r w:rsidRPr="002C7B7B">
        <w:rPr>
          <w:rFonts w:asciiTheme="minorHAnsi" w:hAnsiTheme="minorHAnsi" w:cstheme="minorHAnsi"/>
          <w:sz w:val="22"/>
          <w:szCs w:val="22"/>
        </w:rPr>
        <w:t>Zamawiający może żądać od wykonawców wyjaśnień dotyczących treści oświadczenia, o którym mowa w art. 125 ust. 1</w:t>
      </w:r>
      <w:r>
        <w:rPr>
          <w:rFonts w:asciiTheme="minorHAnsi" w:hAnsiTheme="minorHAnsi" w:cstheme="minorHAnsi"/>
          <w:sz w:val="22"/>
          <w:szCs w:val="22"/>
        </w:rPr>
        <w:t xml:space="preserve">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(tj. </w:t>
      </w:r>
      <w:r w:rsidRPr="002C7B7B">
        <w:rPr>
          <w:rFonts w:asciiTheme="minorHAnsi" w:hAnsiTheme="minorHAnsi" w:cstheme="minorHAnsi"/>
          <w:sz w:val="22"/>
          <w:szCs w:val="22"/>
        </w:rPr>
        <w:t>oświadczenie o niepodleganiu wykluczeniu</w:t>
      </w:r>
      <w:r>
        <w:rPr>
          <w:rFonts w:asciiTheme="minorHAnsi" w:hAnsiTheme="minorHAnsi" w:cstheme="minorHAnsi"/>
          <w:sz w:val="22"/>
          <w:szCs w:val="22"/>
        </w:rPr>
        <w:t xml:space="preserve"> i oświadczenie o</w:t>
      </w:r>
      <w:r w:rsidRPr="002C7B7B">
        <w:rPr>
          <w:rFonts w:asciiTheme="minorHAnsi" w:hAnsiTheme="minorHAnsi" w:cstheme="minorHAnsi"/>
          <w:sz w:val="22"/>
          <w:szCs w:val="22"/>
        </w:rPr>
        <w:t xml:space="preserve"> spełnianiu warunków udziału w postępowaniu</w:t>
      </w:r>
      <w:r>
        <w:rPr>
          <w:rFonts w:asciiTheme="minorHAnsi" w:hAnsiTheme="minorHAnsi" w:cstheme="minorHAnsi"/>
          <w:sz w:val="22"/>
          <w:szCs w:val="22"/>
        </w:rPr>
        <w:t xml:space="preserve">) </w:t>
      </w:r>
      <w:r w:rsidRPr="002C7B7B">
        <w:rPr>
          <w:rFonts w:asciiTheme="minorHAnsi" w:hAnsiTheme="minorHAnsi" w:cstheme="minorHAnsi"/>
          <w:sz w:val="22"/>
          <w:szCs w:val="22"/>
        </w:rPr>
        <w:t xml:space="preserve">lub innych dokumentów lub oświadczeń składanych w postępowaniu. </w:t>
      </w:r>
    </w:p>
    <w:p w14:paraId="1F8DE2AB" w14:textId="77777777" w:rsidR="007E1BFA" w:rsidRPr="00F91FB0" w:rsidRDefault="007E1BFA" w:rsidP="007E1BFA">
      <w:pPr>
        <w:pStyle w:val="Default"/>
        <w:numPr>
          <w:ilvl w:val="0"/>
          <w:numId w:val="64"/>
        </w:numPr>
        <w:jc w:val="both"/>
        <w:rPr>
          <w:rFonts w:asciiTheme="minorHAnsi" w:hAnsiTheme="minorHAnsi" w:cstheme="minorHAnsi"/>
          <w:sz w:val="22"/>
          <w:szCs w:val="22"/>
        </w:rPr>
      </w:pPr>
      <w:r w:rsidRPr="00073149">
        <w:rPr>
          <w:rFonts w:asciiTheme="minorHAnsi" w:hAnsiTheme="minorHAnsi" w:cstheme="minorHAnsi"/>
          <w:sz w:val="22"/>
          <w:szCs w:val="22"/>
        </w:rPr>
        <w:t>Jeżeli złożone przez wykonawcę oświadczenie, o którym mowa w art. 125 ust. 1</w:t>
      </w:r>
      <w:r>
        <w:rPr>
          <w:rFonts w:asciiTheme="minorHAnsi" w:hAnsiTheme="minorHAnsi" w:cstheme="minorHAnsi"/>
          <w:sz w:val="22"/>
          <w:szCs w:val="22"/>
        </w:rPr>
        <w:t xml:space="preserve">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w:t>
      </w:r>
      <w:r w:rsidRPr="00073149">
        <w:rPr>
          <w:rFonts w:asciiTheme="minorHAnsi" w:hAnsiTheme="minorHAnsi" w:cstheme="minorHAnsi"/>
          <w:sz w:val="22"/>
          <w:szCs w:val="22"/>
        </w:rPr>
        <w:t>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bookmarkEnd w:id="7"/>
    <w:p w14:paraId="0BFAD006" w14:textId="59F876E0" w:rsidR="00AE0568" w:rsidRPr="00744A0E" w:rsidRDefault="00073149" w:rsidP="00073149">
      <w:pPr>
        <w:pStyle w:val="Default"/>
        <w:tabs>
          <w:tab w:val="left" w:pos="2268"/>
        </w:tabs>
        <w:spacing w:after="160"/>
        <w:rPr>
          <w:rFonts w:asciiTheme="minorHAnsi" w:hAnsiTheme="minorHAnsi" w:cstheme="minorHAnsi"/>
          <w:sz w:val="22"/>
          <w:szCs w:val="22"/>
        </w:rPr>
      </w:pPr>
      <w:r>
        <w:rPr>
          <w:rFonts w:asciiTheme="minorHAnsi" w:hAnsiTheme="minorHAnsi" w:cstheme="minorHAnsi"/>
          <w:sz w:val="22"/>
          <w:szCs w:val="22"/>
        </w:rPr>
        <w:tab/>
      </w:r>
    </w:p>
    <w:p w14:paraId="0FE2BB22" w14:textId="2B77D008" w:rsidR="00FC513F" w:rsidRPr="00744A0E" w:rsidRDefault="000828BD"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OPIS CZĘŚCI ZAMÓWIENIA, JEŻELI ZAMAWIAJĄCY DOPUSZCZA SKŁADANIE OFERT CZĘŚCIOWYCH</w:t>
      </w:r>
    </w:p>
    <w:p w14:paraId="2AC00D36" w14:textId="18D77110" w:rsidR="000828BD" w:rsidRPr="00BF73F5" w:rsidRDefault="000828BD" w:rsidP="00160A32">
      <w:pPr>
        <w:pStyle w:val="Default"/>
        <w:spacing w:before="120"/>
        <w:jc w:val="both"/>
        <w:rPr>
          <w:rFonts w:asciiTheme="minorHAnsi" w:hAnsiTheme="minorHAnsi" w:cstheme="minorHAnsi"/>
          <w:sz w:val="22"/>
          <w:szCs w:val="22"/>
        </w:rPr>
      </w:pPr>
      <w:r w:rsidRPr="00BF73F5">
        <w:rPr>
          <w:rFonts w:asciiTheme="minorHAnsi" w:hAnsiTheme="minorHAnsi" w:cstheme="minorHAnsi"/>
          <w:sz w:val="22"/>
          <w:szCs w:val="22"/>
        </w:rPr>
        <w:t>Zamawiający nie dopuszcza składania ofert częściowych</w:t>
      </w:r>
      <w:r w:rsidR="00F754DA" w:rsidRPr="00BF73F5">
        <w:rPr>
          <w:rFonts w:asciiTheme="minorHAnsi" w:hAnsiTheme="minorHAnsi" w:cstheme="minorHAnsi"/>
          <w:sz w:val="22"/>
          <w:szCs w:val="22"/>
        </w:rPr>
        <w:t>.</w:t>
      </w:r>
    </w:p>
    <w:p w14:paraId="3A723E6B" w14:textId="4180128D" w:rsidR="005A11C3" w:rsidRDefault="00F754DA" w:rsidP="00ED6165">
      <w:pPr>
        <w:pStyle w:val="Default"/>
        <w:jc w:val="both"/>
        <w:rPr>
          <w:rFonts w:asciiTheme="minorHAnsi" w:hAnsiTheme="minorHAnsi" w:cstheme="minorHAnsi"/>
          <w:sz w:val="22"/>
          <w:szCs w:val="22"/>
        </w:rPr>
      </w:pPr>
      <w:r w:rsidRPr="00BF73F5">
        <w:rPr>
          <w:rFonts w:asciiTheme="minorHAnsi" w:hAnsiTheme="minorHAnsi" w:cstheme="minorHAnsi"/>
          <w:sz w:val="22"/>
          <w:szCs w:val="22"/>
        </w:rPr>
        <w:t xml:space="preserve">Uzasadnienie: </w:t>
      </w:r>
      <w:r w:rsidR="005A11C3" w:rsidRPr="00BF73F5">
        <w:rPr>
          <w:rFonts w:asciiTheme="minorHAnsi" w:hAnsiTheme="minorHAnsi" w:cstheme="minorHAnsi"/>
          <w:sz w:val="22"/>
          <w:szCs w:val="22"/>
        </w:rPr>
        <w:t>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200F122A" w14:textId="77777777" w:rsidR="009E0BC3" w:rsidRPr="00ED6165" w:rsidRDefault="009E0BC3" w:rsidP="009E0BC3">
      <w:pPr>
        <w:pStyle w:val="Default"/>
        <w:spacing w:after="120"/>
        <w:jc w:val="both"/>
        <w:rPr>
          <w:rFonts w:asciiTheme="minorHAnsi" w:hAnsiTheme="minorHAnsi" w:cstheme="minorHAnsi"/>
          <w:sz w:val="22"/>
          <w:szCs w:val="22"/>
        </w:rPr>
      </w:pPr>
    </w:p>
    <w:p w14:paraId="74FEDE06" w14:textId="13F35A24" w:rsidR="00FC513F" w:rsidRPr="00744A0E" w:rsidRDefault="000828BD"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OFERT WARIANTOWYCH, W TYM INFORMACJE O SPOSOBIE PRZEDSTAWIANIA OFERT WARIANTOWYCH ORAZ MINIMALNE WARUNKI, JAKIM MUSZĄ ODPOWIADAĆ OFERTY WARIANTOWE, JEŻELI ZAMAWIAJĄCY WYMAGA LUB DOPUSZCZA ICH SKŁADANIE; </w:t>
      </w:r>
    </w:p>
    <w:p w14:paraId="23397BFE" w14:textId="61D710DC" w:rsidR="000828BD" w:rsidRPr="00744A0E" w:rsidRDefault="000828BD" w:rsidP="00ED6165">
      <w:pPr>
        <w:pStyle w:val="Default"/>
        <w:spacing w:before="120"/>
        <w:rPr>
          <w:rFonts w:asciiTheme="minorHAnsi" w:hAnsiTheme="minorHAnsi" w:cstheme="minorHAnsi"/>
          <w:sz w:val="22"/>
          <w:szCs w:val="22"/>
        </w:rPr>
      </w:pPr>
      <w:r w:rsidRPr="00744A0E">
        <w:rPr>
          <w:rFonts w:asciiTheme="minorHAnsi" w:hAnsiTheme="minorHAnsi" w:cstheme="minorHAnsi"/>
          <w:sz w:val="22"/>
          <w:szCs w:val="22"/>
        </w:rPr>
        <w:t xml:space="preserve">Zamawiający nie dopuszcza składania ofert wariantowych. </w:t>
      </w:r>
    </w:p>
    <w:p w14:paraId="1C54FDE7" w14:textId="039D51A0" w:rsidR="000828BD" w:rsidRPr="00744A0E" w:rsidRDefault="000828BD" w:rsidP="00395BD7">
      <w:pPr>
        <w:pStyle w:val="Default"/>
        <w:rPr>
          <w:rFonts w:asciiTheme="minorHAnsi" w:hAnsiTheme="minorHAnsi" w:cstheme="minorHAnsi"/>
          <w:sz w:val="22"/>
          <w:szCs w:val="22"/>
        </w:rPr>
      </w:pPr>
    </w:p>
    <w:p w14:paraId="7098815D" w14:textId="41341902" w:rsidR="00FC513F"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WYMAGANIA W ZAKRESIE ZATRUDNIENIA NA PODSTAWIE STOSUNKU PRACY, W OKOLICZNOŚCIACH, O KTÓRYCH MOWA W ART. 95</w:t>
      </w:r>
    </w:p>
    <w:p w14:paraId="2A9DEA6F" w14:textId="6DD036F9" w:rsidR="00FC1EAF" w:rsidRPr="00FC1EAF" w:rsidRDefault="005F1095" w:rsidP="00DB5DF7">
      <w:pPr>
        <w:pStyle w:val="Akapitzlist"/>
        <w:numPr>
          <w:ilvl w:val="0"/>
          <w:numId w:val="29"/>
        </w:numPr>
        <w:autoSpaceDE w:val="0"/>
        <w:autoSpaceDN w:val="0"/>
        <w:adjustRightInd w:val="0"/>
        <w:spacing w:before="120" w:after="0" w:line="240" w:lineRule="auto"/>
        <w:ind w:left="357" w:hanging="357"/>
        <w:jc w:val="both"/>
        <w:rPr>
          <w:rFonts w:asciiTheme="minorHAnsi" w:hAnsiTheme="minorHAnsi" w:cstheme="minorHAnsi"/>
          <w:color w:val="000000"/>
          <w:kern w:val="0"/>
          <w:sz w:val="22"/>
          <w:szCs w:val="22"/>
          <w:lang w:eastAsia="en-US"/>
        </w:rPr>
      </w:pPr>
      <w:bookmarkStart w:id="8" w:name="_Hlk125566242"/>
      <w:r w:rsidRPr="00FC1EAF">
        <w:rPr>
          <w:rFonts w:asciiTheme="minorHAnsi" w:hAnsiTheme="minorHAnsi" w:cstheme="minorHAnsi"/>
          <w:color w:val="000000"/>
          <w:kern w:val="0"/>
          <w:sz w:val="22"/>
          <w:szCs w:val="22"/>
          <w:lang w:eastAsia="en-US"/>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5D4CA1" w:rsidRPr="00FC1EAF">
        <w:rPr>
          <w:rFonts w:asciiTheme="minorHAnsi" w:hAnsiTheme="minorHAnsi" w:cstheme="minorHAnsi"/>
          <w:color w:val="000000"/>
          <w:kern w:val="0"/>
          <w:sz w:val="22"/>
          <w:szCs w:val="22"/>
          <w:lang w:eastAsia="en-US"/>
        </w:rPr>
        <w:t xml:space="preserve">) - Zamawiający wymaga, aby Wykonawca lub podwykonawca przy realizacji przedmiotu umowy zatrudniał na podstawie umowy o pracę w rozumieniu przepisów ustawy Kodeks pracy osoby, które będą wykonywały prace związane z realizacją przedmiotu umowy, tj. pracownicy </w:t>
      </w:r>
      <w:r w:rsidR="009E0BC3" w:rsidRPr="00FC1EAF">
        <w:rPr>
          <w:rFonts w:asciiTheme="minorHAnsi" w:hAnsiTheme="minorHAnsi" w:cstheme="minorHAnsi"/>
          <w:color w:val="000000"/>
          <w:kern w:val="0"/>
          <w:sz w:val="22"/>
          <w:szCs w:val="22"/>
          <w:lang w:eastAsia="en-US"/>
        </w:rPr>
        <w:t>fizyczni</w:t>
      </w:r>
      <w:r w:rsidR="005D4CA1" w:rsidRPr="00FC1EAF">
        <w:rPr>
          <w:rFonts w:asciiTheme="minorHAnsi" w:hAnsiTheme="minorHAnsi" w:cstheme="minorHAnsi"/>
          <w:color w:val="000000"/>
          <w:kern w:val="0"/>
          <w:sz w:val="22"/>
          <w:szCs w:val="22"/>
          <w:lang w:eastAsia="en-US"/>
        </w:rPr>
        <w:t xml:space="preserve"> wykonujący </w:t>
      </w:r>
      <w:r w:rsidR="00FC1EAF" w:rsidRPr="00FC1EAF">
        <w:rPr>
          <w:rFonts w:asciiTheme="minorHAnsi" w:hAnsiTheme="minorHAnsi" w:cstheme="minorHAnsi"/>
          <w:sz w:val="22"/>
          <w:szCs w:val="22"/>
        </w:rPr>
        <w:t>przy realizacji zamówienia roboty: przygotowawcze, budowlane, instalacyjne, montażowe, operatorów maszyn i urządzeń.</w:t>
      </w:r>
    </w:p>
    <w:p w14:paraId="450C4959" w14:textId="3944CED1" w:rsidR="005D4CA1" w:rsidRPr="005D4CA1" w:rsidRDefault="005D4CA1" w:rsidP="00F20DC9">
      <w:pPr>
        <w:pStyle w:val="Akapitzlist"/>
        <w:numPr>
          <w:ilvl w:val="0"/>
          <w:numId w:val="29"/>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E00AA0">
        <w:rPr>
          <w:rFonts w:asciiTheme="minorHAnsi" w:hAnsiTheme="minorHAnsi" w:cstheme="minorHAnsi"/>
          <w:sz w:val="22"/>
          <w:szCs w:val="22"/>
        </w:rPr>
        <w:t xml:space="preserve">W terminie 7 dni od przekazania placu budowy Wykonawca zobowiązany jest do przedstawienia Zamawiającemu oświadczenia, stanowiącego </w:t>
      </w:r>
      <w:r w:rsidRPr="00E00AA0">
        <w:rPr>
          <w:rFonts w:asciiTheme="minorHAnsi" w:hAnsiTheme="minorHAnsi" w:cstheme="minorHAnsi"/>
          <w:b/>
          <w:sz w:val="22"/>
          <w:szCs w:val="22"/>
        </w:rPr>
        <w:t xml:space="preserve">załącznik nr </w:t>
      </w:r>
      <w:r w:rsidR="004C039A">
        <w:rPr>
          <w:rFonts w:asciiTheme="minorHAnsi" w:hAnsiTheme="minorHAnsi" w:cstheme="minorHAnsi"/>
          <w:b/>
          <w:sz w:val="22"/>
          <w:szCs w:val="22"/>
        </w:rPr>
        <w:t xml:space="preserve">6 </w:t>
      </w:r>
      <w:r w:rsidRPr="00E00AA0">
        <w:rPr>
          <w:rFonts w:asciiTheme="minorHAnsi" w:hAnsiTheme="minorHAnsi" w:cstheme="minorHAnsi"/>
          <w:b/>
          <w:sz w:val="22"/>
          <w:szCs w:val="22"/>
        </w:rPr>
        <w:t>do SWZ</w:t>
      </w:r>
      <w:r w:rsidRPr="00E00AA0">
        <w:rPr>
          <w:rFonts w:asciiTheme="minorHAnsi" w:hAnsiTheme="minorHAnsi" w:cstheme="minorHAnsi"/>
          <w:sz w:val="22"/>
          <w:szCs w:val="22"/>
        </w:rPr>
        <w:t>, że osoby wykonujące w/w czynności zatrudnione są na podstawie umowy o pracę w rozumieniu przepisów</w:t>
      </w:r>
      <w:r w:rsidRPr="005D4CA1">
        <w:rPr>
          <w:rFonts w:asciiTheme="minorHAnsi" w:hAnsiTheme="minorHAnsi" w:cstheme="minorHAnsi"/>
          <w:sz w:val="22"/>
          <w:szCs w:val="22"/>
        </w:rPr>
        <w:t xml:space="preserve"> ustawy z dnia 26 czerwca 1974 r. – Kodeks pracy. W odniesieniu do pracowników podwykonawców lub dalszych podwykonawców powyższe oświadczenie należy przedłożyć wraz z kopią umowy o podwykonawstwo lub dalsze podwykonawstwo.</w:t>
      </w:r>
    </w:p>
    <w:p w14:paraId="4503BE03" w14:textId="77777777" w:rsidR="005D4CA1" w:rsidRPr="005D4CA1" w:rsidRDefault="005D4CA1" w:rsidP="00F20DC9">
      <w:pPr>
        <w:pStyle w:val="Akapitzlist"/>
        <w:numPr>
          <w:ilvl w:val="0"/>
          <w:numId w:val="29"/>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111D1F46" w14:textId="77777777"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oświadczeń i dokumentów w zakresie potwierdzenia spełniania ww. wymogów i dokonywania ich oceny, </w:t>
      </w:r>
    </w:p>
    <w:p w14:paraId="4CC5A7ED" w14:textId="77777777"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wyjaśnień w przypadku wątpliwości w zakresie potwierdzenia spełniania ww. wymogów, </w:t>
      </w:r>
    </w:p>
    <w:p w14:paraId="6056691B" w14:textId="22059F86"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przeprowadzania kontroli na miejscu wykonywania świadczenia. </w:t>
      </w:r>
    </w:p>
    <w:p w14:paraId="39FE465C" w14:textId="6509A058" w:rsidR="00F754DA" w:rsidRPr="00F754DA" w:rsidRDefault="00F754DA" w:rsidP="00F20DC9">
      <w:pPr>
        <w:pStyle w:val="Akapitzlist"/>
        <w:numPr>
          <w:ilvl w:val="0"/>
          <w:numId w:val="29"/>
        </w:numPr>
        <w:spacing w:after="160" w:line="259" w:lineRule="auto"/>
        <w:jc w:val="both"/>
        <w:rPr>
          <w:rFonts w:asciiTheme="minorHAnsi" w:hAnsiTheme="minorHAnsi" w:cstheme="minorHAnsi"/>
          <w:sz w:val="22"/>
          <w:szCs w:val="22"/>
        </w:rPr>
      </w:pPr>
      <w:r w:rsidRPr="00F754DA">
        <w:rPr>
          <w:rFonts w:asciiTheme="minorHAnsi" w:hAnsiTheme="minorHAnsi" w:cstheme="minorHAnsi"/>
          <w:sz w:val="22"/>
          <w:szCs w:val="22"/>
        </w:rPr>
        <w:t>W przypadku konieczności wprowadzenia zmian w składzie zespołu wykonującego prace Wykonawca powiadomi o tym fakcie Zamawiającego.</w:t>
      </w:r>
    </w:p>
    <w:p w14:paraId="56D59B4C" w14:textId="34765095" w:rsidR="005F1095" w:rsidRPr="005D4CA1" w:rsidRDefault="005D4CA1" w:rsidP="00F20DC9">
      <w:pPr>
        <w:pStyle w:val="Akapitzlist"/>
        <w:numPr>
          <w:ilvl w:val="0"/>
          <w:numId w:val="29"/>
        </w:numPr>
        <w:spacing w:after="160" w:line="259" w:lineRule="auto"/>
        <w:jc w:val="both"/>
        <w:rPr>
          <w:rFonts w:asciiTheme="minorHAnsi" w:hAnsiTheme="minorHAnsi" w:cstheme="minorHAnsi"/>
          <w:sz w:val="22"/>
          <w:szCs w:val="22"/>
        </w:rPr>
      </w:pPr>
      <w:r w:rsidRPr="005D4CA1">
        <w:rPr>
          <w:rFonts w:asciiTheme="minorHAnsi" w:hAnsiTheme="minorHAnsi" w:cstheme="minorHAnsi"/>
          <w:sz w:val="22"/>
          <w:szCs w:val="22"/>
        </w:rPr>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bookmarkEnd w:id="8"/>
    <w:p w14:paraId="30F2C679" w14:textId="6CB4CC1F" w:rsidR="00617491" w:rsidRPr="00744A0E" w:rsidRDefault="00617491" w:rsidP="00395BD7">
      <w:pPr>
        <w:pStyle w:val="Default"/>
        <w:rPr>
          <w:rFonts w:asciiTheme="minorHAnsi" w:hAnsiTheme="minorHAnsi" w:cstheme="minorHAnsi"/>
          <w:sz w:val="22"/>
          <w:szCs w:val="22"/>
        </w:rPr>
      </w:pPr>
    </w:p>
    <w:p w14:paraId="0D60F84C" w14:textId="5CB3A650" w:rsidR="00617491"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ZASTRZEŻENIU MOŻLIWOŚCI UBIEGANIA SIĘ O UDZIELENIE ZAMÓWIENIA WYŁĄCZNIE PRZEZ WYKONAWCÓW, O KTÓRYCH MOWA W ART. 94</w:t>
      </w:r>
    </w:p>
    <w:p w14:paraId="1AD4D260" w14:textId="7FE82D27" w:rsidR="00617491"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 xml:space="preserve">Zamawiający nie przewiduje zastrzeżeń w tym zakresie. </w:t>
      </w:r>
    </w:p>
    <w:p w14:paraId="7F9C220F" w14:textId="1A7CB9E8" w:rsidR="00617491" w:rsidRPr="00744A0E" w:rsidRDefault="00617491"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WYMAGANIA DOTYCZĄCE WADIUM, W TYM JEGO KWOTĘ </w:t>
      </w:r>
    </w:p>
    <w:p w14:paraId="1E7CCCF9" w14:textId="34D025DA" w:rsidR="00991164"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amawiający</w:t>
      </w:r>
      <w:r w:rsidRPr="00744A0E">
        <w:rPr>
          <w:rFonts w:asciiTheme="minorHAnsi" w:hAnsiTheme="minorHAnsi" w:cstheme="minorHAnsi"/>
          <w:sz w:val="22"/>
          <w:szCs w:val="22"/>
        </w:rPr>
        <w:t xml:space="preserve"> nie</w:t>
      </w:r>
      <w:r w:rsidR="00FC513F" w:rsidRPr="00744A0E">
        <w:rPr>
          <w:rFonts w:asciiTheme="minorHAnsi" w:hAnsiTheme="minorHAnsi" w:cstheme="minorHAnsi"/>
          <w:sz w:val="22"/>
          <w:szCs w:val="22"/>
        </w:rPr>
        <w:t xml:space="preserve"> przewiduje obowiąz</w:t>
      </w:r>
      <w:r w:rsidRPr="00744A0E">
        <w:rPr>
          <w:rFonts w:asciiTheme="minorHAnsi" w:hAnsiTheme="minorHAnsi" w:cstheme="minorHAnsi"/>
          <w:sz w:val="22"/>
          <w:szCs w:val="22"/>
        </w:rPr>
        <w:t>ku</w:t>
      </w:r>
      <w:r w:rsidR="00FC513F" w:rsidRPr="00744A0E">
        <w:rPr>
          <w:rFonts w:asciiTheme="minorHAnsi" w:hAnsiTheme="minorHAnsi" w:cstheme="minorHAnsi"/>
          <w:sz w:val="22"/>
          <w:szCs w:val="22"/>
        </w:rPr>
        <w:t xml:space="preserve"> wniesienia wadium</w:t>
      </w:r>
      <w:r w:rsidRPr="00744A0E">
        <w:rPr>
          <w:rFonts w:asciiTheme="minorHAnsi" w:hAnsiTheme="minorHAnsi" w:cstheme="minorHAnsi"/>
          <w:sz w:val="22"/>
          <w:szCs w:val="22"/>
        </w:rPr>
        <w:t>.</w:t>
      </w:r>
    </w:p>
    <w:p w14:paraId="4AB66692" w14:textId="2C794E1F" w:rsidR="00E15594" w:rsidRPr="00744A0E" w:rsidRDefault="00E15594" w:rsidP="00FB0CEB">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PRZEWIDYWANYCH ZAMÓWIENIACH, O KTÓRYCH MOWA W ART. 214 UST. 1 PKT 7 I 8</w:t>
      </w:r>
    </w:p>
    <w:p w14:paraId="1ECB5B95" w14:textId="01A2A941"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udzielenie takich zamówień</w:t>
      </w:r>
      <w:r w:rsidRPr="00744A0E">
        <w:rPr>
          <w:rFonts w:asciiTheme="minorHAnsi" w:hAnsiTheme="minorHAnsi" w:cstheme="minorHAnsi"/>
          <w:sz w:val="22"/>
          <w:szCs w:val="22"/>
        </w:rPr>
        <w:t>.</w:t>
      </w:r>
    </w:p>
    <w:p w14:paraId="79720CDF" w14:textId="77777777" w:rsidR="00E15594" w:rsidRPr="00744A0E" w:rsidRDefault="00E15594" w:rsidP="00395BD7">
      <w:pPr>
        <w:pStyle w:val="Default"/>
        <w:rPr>
          <w:rFonts w:asciiTheme="minorHAnsi" w:hAnsiTheme="minorHAnsi" w:cstheme="minorHAnsi"/>
          <w:sz w:val="22"/>
          <w:szCs w:val="22"/>
        </w:rPr>
      </w:pPr>
    </w:p>
    <w:p w14:paraId="5EDDC8B0" w14:textId="08296DBF" w:rsidR="00FC513F"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WALUT OBCYCH, W JAKICH MOGĄ BYĆ PROWADZONE ROZLICZENIA MIĘDZY ZAMAWIAJĄCYM A WYKONAWCĄ, </w:t>
      </w:r>
    </w:p>
    <w:p w14:paraId="70DB0303" w14:textId="6A6AE281" w:rsidR="00E15594" w:rsidRPr="00744A0E" w:rsidRDefault="00E15594" w:rsidP="00395BD7">
      <w:pPr>
        <w:pStyle w:val="Default"/>
        <w:rPr>
          <w:rFonts w:asciiTheme="minorHAnsi" w:hAnsiTheme="minorHAnsi" w:cstheme="minorHAnsi"/>
          <w:sz w:val="22"/>
          <w:szCs w:val="22"/>
        </w:rPr>
      </w:pPr>
    </w:p>
    <w:p w14:paraId="218062EE" w14:textId="4E5A88AF" w:rsidR="00E15594" w:rsidRPr="00744A0E" w:rsidRDefault="00E15594" w:rsidP="00395BD7">
      <w:pPr>
        <w:pStyle w:val="Default"/>
        <w:rPr>
          <w:rFonts w:asciiTheme="minorHAnsi" w:hAnsiTheme="minorHAnsi" w:cstheme="minorHAnsi"/>
          <w:sz w:val="22"/>
          <w:szCs w:val="22"/>
        </w:rPr>
      </w:pPr>
      <w:r w:rsidRPr="00744A0E">
        <w:rPr>
          <w:rFonts w:asciiTheme="minorHAnsi" w:hAnsiTheme="minorHAnsi" w:cstheme="minorHAnsi"/>
          <w:sz w:val="22"/>
          <w:szCs w:val="22"/>
        </w:rPr>
        <w:lastRenderedPageBreak/>
        <w:t>Zamawiający nie przewiduje rozliczenia w walutach obcych.</w:t>
      </w:r>
    </w:p>
    <w:p w14:paraId="743F9EC5" w14:textId="77777777" w:rsidR="00E15594" w:rsidRPr="00744A0E" w:rsidRDefault="00E15594" w:rsidP="00395BD7">
      <w:pPr>
        <w:pStyle w:val="Default"/>
        <w:rPr>
          <w:rFonts w:asciiTheme="minorHAnsi" w:hAnsiTheme="minorHAnsi" w:cstheme="minorHAnsi"/>
          <w:sz w:val="22"/>
          <w:szCs w:val="22"/>
        </w:rPr>
      </w:pPr>
    </w:p>
    <w:p w14:paraId="4D06236F" w14:textId="7E49EAA8"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ZWROTU KOSZTÓW UDZIAŁU W POSTĘPOWANIU</w:t>
      </w:r>
    </w:p>
    <w:p w14:paraId="7D68DE7A" w14:textId="79EE634D"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Za</w:t>
      </w:r>
      <w:r w:rsidR="00FC513F" w:rsidRPr="00744A0E">
        <w:rPr>
          <w:rFonts w:asciiTheme="minorHAnsi" w:hAnsiTheme="minorHAnsi" w:cstheme="minorHAnsi"/>
          <w:sz w:val="22"/>
          <w:szCs w:val="22"/>
        </w:rPr>
        <w:t xml:space="preserve">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zwrot</w:t>
      </w:r>
      <w:r w:rsidRPr="00744A0E">
        <w:rPr>
          <w:rFonts w:asciiTheme="minorHAnsi" w:hAnsiTheme="minorHAnsi" w:cstheme="minorHAnsi"/>
          <w:sz w:val="22"/>
          <w:szCs w:val="22"/>
        </w:rPr>
        <w:t>u</w:t>
      </w:r>
      <w:r w:rsidR="00837669">
        <w:rPr>
          <w:rFonts w:asciiTheme="minorHAnsi" w:hAnsiTheme="minorHAnsi" w:cstheme="minorHAnsi"/>
          <w:sz w:val="22"/>
          <w:szCs w:val="22"/>
        </w:rPr>
        <w:t xml:space="preserve"> kosztów udziału w postępowaniu</w:t>
      </w:r>
      <w:r w:rsidRPr="00744A0E">
        <w:rPr>
          <w:rFonts w:asciiTheme="minorHAnsi" w:hAnsiTheme="minorHAnsi" w:cstheme="minorHAnsi"/>
          <w:sz w:val="22"/>
          <w:szCs w:val="22"/>
        </w:rPr>
        <w:t>.</w:t>
      </w:r>
    </w:p>
    <w:p w14:paraId="4C6E331C" w14:textId="77777777" w:rsidR="00E15594" w:rsidRPr="00744A0E" w:rsidRDefault="00E15594" w:rsidP="00395BD7">
      <w:pPr>
        <w:pStyle w:val="Default"/>
        <w:rPr>
          <w:rFonts w:asciiTheme="minorHAnsi" w:hAnsiTheme="minorHAnsi" w:cstheme="minorHAnsi"/>
          <w:sz w:val="22"/>
          <w:szCs w:val="22"/>
        </w:rPr>
      </w:pPr>
    </w:p>
    <w:p w14:paraId="59D291BA" w14:textId="06601017"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INFORMACJA O OBOWIĄZKU OSOBISTEGO WYKONANIA PRZEZ WYKONAWCĘ KLUCZOWYCH ZADAŃ, </w:t>
      </w:r>
    </w:p>
    <w:p w14:paraId="3A4878ED" w14:textId="580AC6AC" w:rsidR="00E15594"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dokonuje zastrzeżenia</w:t>
      </w:r>
      <w:r w:rsidR="00837669">
        <w:rPr>
          <w:rFonts w:asciiTheme="minorHAnsi" w:hAnsiTheme="minorHAnsi" w:cstheme="minorHAnsi"/>
          <w:sz w:val="22"/>
          <w:szCs w:val="22"/>
        </w:rPr>
        <w:t xml:space="preserve"> obowiązku osobistego wykonania przez Wykonawcę kluczowych zadań</w:t>
      </w:r>
      <w:r w:rsidRPr="00744A0E">
        <w:rPr>
          <w:rFonts w:asciiTheme="minorHAnsi" w:hAnsiTheme="minorHAnsi" w:cstheme="minorHAnsi"/>
          <w:sz w:val="22"/>
          <w:szCs w:val="22"/>
        </w:rPr>
        <w:t>.</w:t>
      </w:r>
    </w:p>
    <w:p w14:paraId="1FD65012" w14:textId="0B151DB6"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MAKSYMALNA LICZBA WYKONAWCÓW, Z KTÓRYMI ZAMAWIAJĄCY ZAWRZE UMOWĘ RAMOWĄ</w:t>
      </w:r>
    </w:p>
    <w:p w14:paraId="3B2BE6A8" w14:textId="72A9BFB9" w:rsidR="00FC513F"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zawarci</w:t>
      </w:r>
      <w:r w:rsidRPr="00744A0E">
        <w:rPr>
          <w:rFonts w:asciiTheme="minorHAnsi" w:hAnsiTheme="minorHAnsi" w:cstheme="minorHAnsi"/>
          <w:sz w:val="22"/>
          <w:szCs w:val="22"/>
        </w:rPr>
        <w:t>a</w:t>
      </w:r>
      <w:r w:rsidR="00FC513F" w:rsidRPr="00744A0E">
        <w:rPr>
          <w:rFonts w:asciiTheme="minorHAnsi" w:hAnsiTheme="minorHAnsi" w:cstheme="minorHAnsi"/>
          <w:sz w:val="22"/>
          <w:szCs w:val="22"/>
        </w:rPr>
        <w:t xml:space="preserve"> umowy ramowej</w:t>
      </w:r>
      <w:r w:rsidRPr="00744A0E">
        <w:rPr>
          <w:rFonts w:asciiTheme="minorHAnsi" w:hAnsiTheme="minorHAnsi" w:cstheme="minorHAnsi"/>
          <w:sz w:val="22"/>
          <w:szCs w:val="22"/>
        </w:rPr>
        <w:t>.</w:t>
      </w:r>
    </w:p>
    <w:p w14:paraId="3E63A9D5" w14:textId="4F8C1049" w:rsidR="00E15594"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INFORMACJA O PRZEWIDYWANYM WYBORZE NAJKORZYSTNIEJSZEJ OFERTY Z ZASTOSOWANIEM AUKCJI ELEKTRONICZNEJ WRAZ Z INFORMACJAMI, O KTÓRYCH MOWA W ART. 230, </w:t>
      </w:r>
    </w:p>
    <w:p w14:paraId="5BEC2E9B" w14:textId="77777777" w:rsidR="00E15594" w:rsidRPr="00744A0E" w:rsidRDefault="00E15594" w:rsidP="00F8278E">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aukcj</w:t>
      </w:r>
      <w:r w:rsidRPr="00744A0E">
        <w:rPr>
          <w:rFonts w:asciiTheme="minorHAnsi" w:hAnsiTheme="minorHAnsi" w:cstheme="minorHAnsi"/>
          <w:sz w:val="22"/>
          <w:szCs w:val="22"/>
        </w:rPr>
        <w:t>i</w:t>
      </w:r>
      <w:r w:rsidR="00FC513F" w:rsidRPr="00744A0E">
        <w:rPr>
          <w:rFonts w:asciiTheme="minorHAnsi" w:hAnsiTheme="minorHAnsi" w:cstheme="minorHAnsi"/>
          <w:sz w:val="22"/>
          <w:szCs w:val="22"/>
        </w:rPr>
        <w:t xml:space="preserve"> elektroniczn</w:t>
      </w:r>
      <w:r w:rsidRPr="00744A0E">
        <w:rPr>
          <w:rFonts w:asciiTheme="minorHAnsi" w:hAnsiTheme="minorHAnsi" w:cstheme="minorHAnsi"/>
          <w:sz w:val="22"/>
          <w:szCs w:val="22"/>
        </w:rPr>
        <w:t>ej.</w:t>
      </w:r>
    </w:p>
    <w:p w14:paraId="3358BE3A" w14:textId="77777777" w:rsidR="00E15594" w:rsidRPr="00744A0E" w:rsidRDefault="00E15594" w:rsidP="00395BD7">
      <w:pPr>
        <w:pStyle w:val="Default"/>
        <w:rPr>
          <w:rFonts w:asciiTheme="minorHAnsi" w:hAnsiTheme="minorHAnsi" w:cstheme="minorHAnsi"/>
          <w:sz w:val="22"/>
          <w:szCs w:val="22"/>
        </w:rPr>
      </w:pPr>
    </w:p>
    <w:p w14:paraId="0D91A678" w14:textId="5B6E18FA" w:rsidR="001716F0" w:rsidRPr="00744A0E" w:rsidRDefault="001716F0"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ZABEZPIECZENIA NALEŻYTEGO WYKONANIA UMOWY</w:t>
      </w:r>
    </w:p>
    <w:p w14:paraId="610DBC55" w14:textId="56EF1F89"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Wykonawca, którego oferta została wybrana do realizacji zamówienia zobowiązany jest do wniesienia zabezpieczenia należytego wykonania umowy (dalej „zabezpieczenie”) </w:t>
      </w:r>
      <w:r w:rsidRPr="00974BE3">
        <w:rPr>
          <w:rFonts w:asciiTheme="minorHAnsi" w:hAnsiTheme="minorHAnsi" w:cstheme="minorHAnsi"/>
          <w:b/>
          <w:color w:val="000000"/>
          <w:kern w:val="0"/>
          <w:sz w:val="22"/>
          <w:szCs w:val="22"/>
          <w:lang w:eastAsia="en-US"/>
        </w:rPr>
        <w:t xml:space="preserve">w wysokości 5% </w:t>
      </w:r>
      <w:r w:rsidRPr="00974BE3">
        <w:rPr>
          <w:rFonts w:asciiTheme="minorHAnsi" w:hAnsiTheme="minorHAnsi" w:cstheme="minorHAnsi"/>
          <w:color w:val="000000"/>
          <w:kern w:val="0"/>
          <w:sz w:val="22"/>
          <w:szCs w:val="22"/>
          <w:lang w:eastAsia="en-US"/>
        </w:rPr>
        <w:t xml:space="preserve">ceny całkowitej brutto wskazanej w ofercie. </w:t>
      </w:r>
    </w:p>
    <w:p w14:paraId="64A988B9" w14:textId="7E9E7A88"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służy pokryciu roszczeń z tytułu niewykonania lub nienależytego wykonania umowy. </w:t>
      </w:r>
    </w:p>
    <w:p w14:paraId="20CFB793" w14:textId="44B6891E"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sz w:val="22"/>
          <w:szCs w:val="22"/>
        </w:rPr>
        <w:t>Zabezpieczenie wnosi się przed zawarciem umowy.</w:t>
      </w:r>
    </w:p>
    <w:p w14:paraId="48F0199C" w14:textId="0E3364AA"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może być wnoszone według wyboru Wykonawcy w jednej lub kilku następujących formach: </w:t>
      </w:r>
    </w:p>
    <w:p w14:paraId="2BD13F5E"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pieniądzu; </w:t>
      </w:r>
    </w:p>
    <w:p w14:paraId="3928E2A3"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703149C5"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bankowych; </w:t>
      </w:r>
    </w:p>
    <w:p w14:paraId="02336C28"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ubezpieczeniowych; </w:t>
      </w:r>
    </w:p>
    <w:p w14:paraId="58A68EFE" w14:textId="7E28E703"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3440A39F" w14:textId="77777777" w:rsidR="007E1BFA" w:rsidRPr="007E1BFA"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1039DA">
        <w:rPr>
          <w:rFonts w:asciiTheme="minorHAnsi" w:hAnsiTheme="minorHAnsi" w:cstheme="minorHAnsi"/>
          <w:sz w:val="22"/>
          <w:szCs w:val="22"/>
        </w:rPr>
        <w:t xml:space="preserve">Zabezpieczenie wnoszone w pieniądzu wykonawca wpłaca przelewem na rachunek bankowy Zamawiającego: </w:t>
      </w:r>
    </w:p>
    <w:p w14:paraId="78D5CF93" w14:textId="68A57F26" w:rsidR="007E1BFA" w:rsidRPr="007E1BFA" w:rsidRDefault="00837669" w:rsidP="007E1BFA">
      <w:pPr>
        <w:pStyle w:val="Akapitzlist"/>
        <w:numPr>
          <w:ilvl w:val="0"/>
          <w:numId w:val="66"/>
        </w:numPr>
        <w:autoSpaceDE w:val="0"/>
        <w:autoSpaceDN w:val="0"/>
        <w:adjustRightInd w:val="0"/>
        <w:spacing w:after="23" w:line="240" w:lineRule="auto"/>
        <w:jc w:val="both"/>
        <w:rPr>
          <w:rFonts w:asciiTheme="minorHAnsi" w:hAnsiTheme="minorHAnsi" w:cstheme="minorHAnsi"/>
          <w:kern w:val="0"/>
          <w:sz w:val="22"/>
          <w:szCs w:val="22"/>
          <w:lang w:eastAsia="en-US"/>
        </w:rPr>
      </w:pPr>
      <w:r w:rsidRPr="001039DA">
        <w:rPr>
          <w:rFonts w:asciiTheme="minorHAnsi" w:hAnsiTheme="minorHAnsi" w:cstheme="minorHAnsi"/>
          <w:b/>
          <w:sz w:val="22"/>
          <w:szCs w:val="22"/>
        </w:rPr>
        <w:t>69 1090 1519 0000 0001 4459 5642</w:t>
      </w:r>
      <w:r w:rsidR="007E1BFA">
        <w:rPr>
          <w:rFonts w:asciiTheme="minorHAnsi" w:hAnsiTheme="minorHAnsi" w:cstheme="minorHAnsi"/>
          <w:b/>
          <w:sz w:val="22"/>
          <w:szCs w:val="22"/>
        </w:rPr>
        <w:t xml:space="preserve"> (rachunek ważny do 31.03.2024 r. włącznie) </w:t>
      </w:r>
      <w:r w:rsidR="001039DA" w:rsidRPr="001039DA">
        <w:rPr>
          <w:rFonts w:asciiTheme="minorHAnsi" w:hAnsiTheme="minorHAnsi" w:cstheme="minorHAnsi"/>
          <w:sz w:val="22"/>
          <w:szCs w:val="22"/>
        </w:rPr>
        <w:t xml:space="preserve"> </w:t>
      </w:r>
    </w:p>
    <w:p w14:paraId="300BC8CC" w14:textId="33649647" w:rsidR="007E1BFA" w:rsidRPr="007E1BFA" w:rsidRDefault="007E1BFA" w:rsidP="007E1BFA">
      <w:pPr>
        <w:pStyle w:val="Akapitzlist"/>
        <w:numPr>
          <w:ilvl w:val="0"/>
          <w:numId w:val="66"/>
        </w:numPr>
        <w:autoSpaceDE w:val="0"/>
        <w:autoSpaceDN w:val="0"/>
        <w:adjustRightInd w:val="0"/>
        <w:spacing w:after="23" w:line="240" w:lineRule="auto"/>
        <w:jc w:val="both"/>
        <w:rPr>
          <w:rFonts w:asciiTheme="minorHAnsi" w:hAnsiTheme="minorHAnsi" w:cstheme="minorHAnsi"/>
          <w:b/>
          <w:kern w:val="0"/>
          <w:sz w:val="22"/>
          <w:szCs w:val="22"/>
          <w:lang w:eastAsia="en-US"/>
        </w:rPr>
      </w:pPr>
      <w:r w:rsidRPr="007E1BFA">
        <w:rPr>
          <w:rFonts w:asciiTheme="minorHAnsi" w:hAnsiTheme="minorHAnsi" w:cstheme="minorHAnsi"/>
          <w:b/>
          <w:kern w:val="0"/>
          <w:sz w:val="22"/>
          <w:szCs w:val="22"/>
          <w:lang w:eastAsia="en-US"/>
        </w:rPr>
        <w:t>33 1160 2202 0000 0006 0494 1680 (rachunek obowiązujący od 01.04.2024 r.)</w:t>
      </w:r>
    </w:p>
    <w:p w14:paraId="4F5A6477" w14:textId="511DA1D2" w:rsidR="001039DA" w:rsidRPr="007E1BFA" w:rsidRDefault="001039DA" w:rsidP="007E1BFA">
      <w:pPr>
        <w:autoSpaceDE w:val="0"/>
        <w:autoSpaceDN w:val="0"/>
        <w:adjustRightInd w:val="0"/>
        <w:spacing w:after="23" w:line="240" w:lineRule="auto"/>
        <w:ind w:left="720"/>
        <w:jc w:val="both"/>
        <w:rPr>
          <w:rFonts w:asciiTheme="minorHAnsi" w:hAnsiTheme="minorHAnsi" w:cstheme="minorHAnsi"/>
          <w:kern w:val="0"/>
          <w:sz w:val="22"/>
          <w:szCs w:val="22"/>
          <w:lang w:eastAsia="en-US"/>
        </w:rPr>
      </w:pPr>
      <w:r w:rsidRPr="007E1BFA">
        <w:rPr>
          <w:rFonts w:asciiTheme="minorHAnsi" w:hAnsiTheme="minorHAnsi" w:cstheme="minorHAnsi"/>
          <w:b/>
          <w:bCs/>
          <w:color w:val="000000"/>
          <w:kern w:val="0"/>
          <w:sz w:val="22"/>
          <w:szCs w:val="22"/>
          <w:lang w:eastAsia="en-US"/>
        </w:rPr>
        <w:t xml:space="preserve">z dopiskiem: Zabezpieczenie należytego wykonania umowy na zadanie: </w:t>
      </w:r>
      <w:r w:rsidRPr="007E1BFA">
        <w:rPr>
          <w:rFonts w:asciiTheme="minorHAnsi" w:hAnsiTheme="minorHAnsi" w:cstheme="minorHAnsi"/>
          <w:b/>
          <w:bCs/>
          <w:i/>
          <w:color w:val="000000"/>
          <w:kern w:val="0"/>
          <w:sz w:val="22"/>
          <w:szCs w:val="22"/>
          <w:lang w:eastAsia="en-US"/>
        </w:rPr>
        <w:t>„</w:t>
      </w:r>
      <w:r w:rsidR="007F1D0B" w:rsidRPr="007E1BFA">
        <w:rPr>
          <w:rFonts w:asciiTheme="minorHAnsi" w:hAnsiTheme="minorHAnsi" w:cstheme="minorHAnsi"/>
          <w:b/>
          <w:bCs/>
          <w:i/>
          <w:color w:val="000000"/>
          <w:kern w:val="0"/>
          <w:sz w:val="22"/>
          <w:szCs w:val="22"/>
          <w:lang w:eastAsia="en-US"/>
        </w:rPr>
        <w:t>……………….(wpisać nazwę zadania)………………………….</w:t>
      </w:r>
      <w:r w:rsidRPr="007E1BFA">
        <w:rPr>
          <w:rFonts w:asciiTheme="minorHAnsi" w:hAnsiTheme="minorHAnsi" w:cstheme="minorHAnsi"/>
          <w:b/>
          <w:bCs/>
          <w:i/>
          <w:color w:val="000000"/>
          <w:kern w:val="0"/>
          <w:sz w:val="22"/>
          <w:szCs w:val="22"/>
          <w:lang w:eastAsia="en-US"/>
        </w:rPr>
        <w:t>”.</w:t>
      </w:r>
      <w:r w:rsidRPr="007E1BFA">
        <w:rPr>
          <w:rFonts w:asciiTheme="minorHAnsi" w:hAnsiTheme="minorHAnsi" w:cstheme="minorHAnsi"/>
          <w:b/>
          <w:bCs/>
          <w:color w:val="000000"/>
          <w:kern w:val="0"/>
          <w:sz w:val="22"/>
          <w:szCs w:val="22"/>
          <w:lang w:eastAsia="en-US"/>
        </w:rPr>
        <w:t xml:space="preserve"> </w:t>
      </w:r>
    </w:p>
    <w:p w14:paraId="3749E43E" w14:textId="77777777" w:rsidR="00837669"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987E1FF" w14:textId="11537CDB" w:rsidR="00837669"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wniesienia zabezpieczenia w postaci poręczenia lub gwarancji, Wykonawca winien przedstawić projekt dokumentu Zamawiającemu w celu uzyskania akceptacji jego treści. Zabezpieczenie wnoszone w formie poręczeń lub gwarancji musi spełniać co najmniej poniższe wymagania: </w:t>
      </w:r>
    </w:p>
    <w:p w14:paraId="4CF5CB9A" w14:textId="303E6F8C"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lastRenderedPageBreak/>
        <w:t xml:space="preserve">Musi obejmować odpowiedzialność za wszystkie okoliczności związane z niewykonaniem lub nienależytym wykonaniem umowy (w tym pokryciu naliczonych kar umownych), bez potwierdzania tych okoliczności, </w:t>
      </w:r>
    </w:p>
    <w:p w14:paraId="0C90B63B" w14:textId="3A06C4DF"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Wszelkie zmiany, uzupełnienia lub modyfikacje warunków umowy lub przedmiotu zamówienia nie mogą zwalniać gwaranta z odpowiedzialności wynikającej z poręczenia lub gwarancji, </w:t>
      </w:r>
    </w:p>
    <w:p w14:paraId="26AB9C66" w14:textId="2B37786C"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Z jej treści powinno jednoznacznie wynikać zobowiązanie gwaranta lub poręczyciela do zapłaty całej kwoty zabezpieczenia, </w:t>
      </w:r>
    </w:p>
    <w:p w14:paraId="209BB9EB" w14:textId="018D3A1E"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Powinna być nieodwołalna i bezwarunkowa oraz płatna na pierwsze żądanie, </w:t>
      </w:r>
    </w:p>
    <w:p w14:paraId="11381D14" w14:textId="4C78960D"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jednoznacznie określać termin obowiązywania poręczenia lub gwarancji, </w:t>
      </w:r>
    </w:p>
    <w:p w14:paraId="30C03E4A" w14:textId="35C341E6"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treści poręczenia lub gwarancji powinna znaleźć się nazwa przedmiotowego postępowania, </w:t>
      </w:r>
    </w:p>
    <w:p w14:paraId="1B62280F" w14:textId="77777777" w:rsidR="00667734" w:rsidRPr="00974BE3" w:rsidRDefault="00667734" w:rsidP="00667734">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Beneficjentem poręczenia lub gwarancji jest </w:t>
      </w:r>
      <w:r>
        <w:rPr>
          <w:rFonts w:asciiTheme="minorHAnsi" w:hAnsiTheme="minorHAnsi" w:cstheme="minorHAnsi"/>
          <w:kern w:val="0"/>
          <w:sz w:val="22"/>
          <w:szCs w:val="22"/>
          <w:lang w:eastAsia="en-US"/>
        </w:rPr>
        <w:t>Miasto i Gmina Chodecz</w:t>
      </w:r>
      <w:r w:rsidRPr="00974BE3">
        <w:rPr>
          <w:rFonts w:asciiTheme="minorHAnsi" w:hAnsiTheme="minorHAnsi" w:cstheme="minorHAnsi"/>
          <w:kern w:val="0"/>
          <w:sz w:val="22"/>
          <w:szCs w:val="22"/>
          <w:lang w:eastAsia="en-US"/>
        </w:rPr>
        <w:t xml:space="preserve">, </w:t>
      </w:r>
    </w:p>
    <w:p w14:paraId="595752AE" w14:textId="77777777"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75CE6E84" w14:textId="77777777" w:rsidR="007B03D5"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W trakcie realizacji umowy wykonawca może dokonać zmiany formy zabezpieczenia na jedną lub kilka form, o których mowa w art. 450 ust. 1 ustawy </w:t>
      </w:r>
      <w:proofErr w:type="spellStart"/>
      <w:r w:rsidRPr="00974BE3">
        <w:rPr>
          <w:rFonts w:asciiTheme="minorHAnsi" w:hAnsiTheme="minorHAnsi" w:cstheme="minorHAnsi"/>
          <w:sz w:val="22"/>
          <w:szCs w:val="22"/>
        </w:rPr>
        <w:t>Pzp</w:t>
      </w:r>
      <w:proofErr w:type="spellEnd"/>
      <w:r w:rsidRPr="00974BE3">
        <w:rPr>
          <w:rFonts w:asciiTheme="minorHAnsi" w:hAnsiTheme="minorHAnsi" w:cstheme="minorHAnsi"/>
          <w:sz w:val="22"/>
          <w:szCs w:val="22"/>
        </w:rPr>
        <w:t>.</w:t>
      </w:r>
    </w:p>
    <w:p w14:paraId="5D0100A9" w14:textId="1DA59EEB" w:rsidR="007B03D5" w:rsidRPr="00974BE3" w:rsidRDefault="007B03D5"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Zamawiający dokona zwrotu zabezpieczenia należytego wykonania umowy w następujących częściach i terminach:</w:t>
      </w:r>
    </w:p>
    <w:p w14:paraId="0A834630" w14:textId="55F57FE0" w:rsidR="007B03D5" w:rsidRPr="00974BE3" w:rsidRDefault="007B03D5" w:rsidP="00F20DC9">
      <w:pPr>
        <w:pStyle w:val="Akapitzlist"/>
        <w:numPr>
          <w:ilvl w:val="0"/>
          <w:numId w:val="34"/>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70% wartości zabezpieczenia - Zamawiający zwróci w terminie 30 dni od dnia wykonania zamówienia i uznania przez Zamawiającego za należycie wykonane,</w:t>
      </w:r>
    </w:p>
    <w:p w14:paraId="69285D67" w14:textId="46379794" w:rsidR="007B03D5" w:rsidRPr="00974BE3" w:rsidRDefault="007B03D5" w:rsidP="00F20DC9">
      <w:pPr>
        <w:pStyle w:val="Akapitzlist"/>
        <w:numPr>
          <w:ilvl w:val="0"/>
          <w:numId w:val="34"/>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30% wartości zabezpieczenia - Zamawiający zwróci nie później niż w 15-tym dniu po upływie okresu rękojmi za wady.</w:t>
      </w:r>
    </w:p>
    <w:p w14:paraId="1A509971" w14:textId="77777777" w:rsidR="00CC36B3" w:rsidRPr="00CC36B3" w:rsidRDefault="00CC36B3" w:rsidP="00CC36B3">
      <w:pPr>
        <w:pStyle w:val="Akapitzlist"/>
        <w:autoSpaceDE w:val="0"/>
        <w:autoSpaceDN w:val="0"/>
        <w:adjustRightInd w:val="0"/>
        <w:spacing w:after="0" w:line="240" w:lineRule="auto"/>
        <w:ind w:left="180"/>
        <w:rPr>
          <w:color w:val="000000"/>
          <w:kern w:val="0"/>
          <w:sz w:val="24"/>
          <w:lang w:eastAsia="en-US"/>
        </w:rPr>
      </w:pPr>
    </w:p>
    <w:p w14:paraId="211B5487" w14:textId="77777777" w:rsidR="00CC36B3" w:rsidRPr="00CC36B3" w:rsidRDefault="00CC36B3" w:rsidP="00F20DC9">
      <w:pPr>
        <w:pStyle w:val="Akapitzlist"/>
        <w:numPr>
          <w:ilvl w:val="0"/>
          <w:numId w:val="14"/>
        </w:numPr>
        <w:autoSpaceDE w:val="0"/>
        <w:autoSpaceDN w:val="0"/>
        <w:adjustRightInd w:val="0"/>
        <w:spacing w:after="0" w:line="240" w:lineRule="auto"/>
        <w:rPr>
          <w:rFonts w:asciiTheme="minorHAnsi" w:hAnsiTheme="minorHAnsi" w:cstheme="minorHAnsi"/>
          <w:color w:val="000000"/>
          <w:kern w:val="0"/>
          <w:sz w:val="22"/>
          <w:szCs w:val="22"/>
          <w:lang w:eastAsia="en-US"/>
        </w:rPr>
      </w:pPr>
      <w:bookmarkStart w:id="9" w:name="_Hlk125566558"/>
      <w:r w:rsidRPr="00CC36B3">
        <w:rPr>
          <w:rFonts w:asciiTheme="minorHAnsi" w:hAnsiTheme="minorHAnsi" w:cstheme="minorHAnsi"/>
          <w:b/>
          <w:bCs/>
          <w:color w:val="000000"/>
          <w:kern w:val="0"/>
          <w:sz w:val="22"/>
          <w:szCs w:val="22"/>
          <w:lang w:eastAsia="en-US"/>
        </w:rPr>
        <w:t xml:space="preserve">KLAUZULA INFORMACYJNA DOTYCZĄCA PRZETWARZANIA DANYCH OSOBOWYCH: </w:t>
      </w:r>
    </w:p>
    <w:p w14:paraId="6DFD2AF5" w14:textId="77777777" w:rsidR="00CC36B3" w:rsidRPr="00CC36B3" w:rsidRDefault="00CC36B3" w:rsidP="00CC36B3">
      <w:pPr>
        <w:spacing w:before="120"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1860F10"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Administratorem zbieranych i przetwarzanych danych osobowych jest Urząd Miasta i Gminy Chodecz reprezentowany przez Burmistrza Miasta i Gminy Chodecz z siedzibą w Chodczu przy ul. Kaliska 2, tel. 54 284 80 70.</w:t>
      </w:r>
    </w:p>
    <w:p w14:paraId="45230218" w14:textId="60C0D1AA"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Kontakt z Inspektorem Ochrony Danych (IOD) e-mail: </w:t>
      </w:r>
      <w:hyperlink r:id="rId14" w:history="1">
        <w:r w:rsidR="00E5073B" w:rsidRPr="00EA5981">
          <w:rPr>
            <w:rStyle w:val="Hipercze"/>
            <w:rFonts w:asciiTheme="minorHAnsi" w:hAnsiTheme="minorHAnsi" w:cstheme="minorHAnsi"/>
            <w:sz w:val="22"/>
            <w:szCs w:val="22"/>
          </w:rPr>
          <w:t>iod@chodecz.pl</w:t>
        </w:r>
      </w:hyperlink>
    </w:p>
    <w:p w14:paraId="34C05235"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przetwarzane będą na podstawie art. 6 ust. 1 lit. c RODO wyłącznie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03DE52B2"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odbiorcami Pani/Pana danych osobowych będą osoby lub podmioty, którym udostępniona zostanie dokumentacja postępowania w oparciu o art. 18 oraz art. 74 ust. 3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0540ADC8"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nie będą udostępniane osobom fizycznym lub podmiotom, które nie są do tego uprawnione. Dane osobowe mogą być udostępnione tylko i wyłącznie podmiotom uprawnionym do ich pozyskania na podstawie przepisów prawa regulujących ich działalność. Udostępnienie danych osobowych w takich przypadkach odbywa się na pisemny wniosek.</w:t>
      </w:r>
    </w:p>
    <w:p w14:paraId="3B43ACBF"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Przekazywanie Pani/Pana danych osobowych podmiotom zewnętrznym bez wniosku może odbywać się w związku ze sprawami prowadzonymi w </w:t>
      </w:r>
      <w:proofErr w:type="spellStart"/>
      <w:r w:rsidRPr="00E5073B">
        <w:rPr>
          <w:rFonts w:asciiTheme="minorHAnsi" w:hAnsiTheme="minorHAnsi" w:cstheme="minorHAnsi"/>
          <w:sz w:val="22"/>
          <w:szCs w:val="22"/>
        </w:rPr>
        <w:t>UMiG</w:t>
      </w:r>
      <w:proofErr w:type="spellEnd"/>
      <w:r w:rsidRPr="00E5073B">
        <w:rPr>
          <w:rFonts w:asciiTheme="minorHAnsi" w:hAnsiTheme="minorHAnsi" w:cstheme="minorHAnsi"/>
          <w:sz w:val="22"/>
          <w:szCs w:val="22"/>
        </w:rPr>
        <w:t>, w celu realizacji interesu prawnego uczestników postępowania.</w:t>
      </w:r>
    </w:p>
    <w:p w14:paraId="6A4EDC9B"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mogą być przekazywane do państw trzecich tylko i wyłącznie w celu realizacji interesu prawnego uczestników postępowania. Pod pojęciem państw trzecich rozumie się wszystkie kraje, które nie są państwami członkowskimi Unii Europejskiej.</w:t>
      </w:r>
    </w:p>
    <w:p w14:paraId="3E1C97DA"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lastRenderedPageBreak/>
        <w:t>Pani/Pana dane osobowe przetwarzane będą przez okres niezbędny do realizacji w celu przetwarzania danych tj. do czasu niezbędnego do zrealizowania Pani/Pana uprawnień.</w:t>
      </w:r>
    </w:p>
    <w:p w14:paraId="407573CF" w14:textId="47811557" w:rsidR="00CC36B3" w:rsidRP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ma Pani/Pan prawo do:</w:t>
      </w:r>
    </w:p>
    <w:p w14:paraId="66A0F9FF" w14:textId="77777777" w:rsid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dostępu do swoich danych osobowych,</w:t>
      </w:r>
    </w:p>
    <w:p w14:paraId="0715463A" w14:textId="77777777" w:rsid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sprostowania swoich danych osobowych,</w:t>
      </w:r>
    </w:p>
    <w:p w14:paraId="30A209CB" w14:textId="77777777" w:rsid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wniesienia skargi odnośnie nieprawidłowego przetwarzania danych osobowych do organu nadzorczego,</w:t>
      </w:r>
    </w:p>
    <w:p w14:paraId="3DAF4BFE" w14:textId="77777777" w:rsid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usunięcia, ograniczenia lub wniesienia sprzeciwu wobec przetwarzania danych osobowych,</w:t>
      </w:r>
    </w:p>
    <w:p w14:paraId="24B8B5C0" w14:textId="30FB8F25" w:rsidR="00CC36B3" w:rsidRP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przenoszenia danych, uzyskania kopii danych osobowych.</w:t>
      </w:r>
    </w:p>
    <w:p w14:paraId="78983788"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3E000B74"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w odniesieniu do Pani/Pana danych osobowych decyzje nie będą podejmowane w sposób zautomatyzowany, stosowanie do art. 22 RODO;</w:t>
      </w:r>
    </w:p>
    <w:p w14:paraId="46C54861" w14:textId="3EF7A84B" w:rsidR="00CC36B3" w:rsidRP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Jednocześnie Zamawiający przypomina o ciążącym na Pani/Panu obowiązku informacyjnym wynikającym z art. 14 RODO względem osób fizycznych, których dane przekazane zostały Zamawiającemu w związku z prowadzonym postępowaniem i które Zamawiający pośrednio pozyska od wykonawcy biorącego udział w postępowaniu, chyba że ma zastosowanie co najmniej jedno z wyłączeń, o których  mowa w art. 14 ust. 5 RODO.</w:t>
      </w:r>
    </w:p>
    <w:p w14:paraId="19767A25"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Wystąpienie z żądaniem, o którym mowa w art. 18 ust. 1 rozporządzenia 2016/679, nie ogranicza przetwarzania danych osobowych do czasu zakończenia postępowania o udzielenie zamówienia publicznego.</w:t>
      </w:r>
    </w:p>
    <w:p w14:paraId="7138AD2A"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69AE5249" w14:textId="77777777" w:rsidR="00CC36B3" w:rsidRPr="00CC36B3" w:rsidRDefault="00CC36B3" w:rsidP="00CC36B3">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p>
    <w:p w14:paraId="3B297D3C" w14:textId="7FCD3099" w:rsidR="00553E18" w:rsidRPr="00744A0E" w:rsidRDefault="00454B66" w:rsidP="00F20DC9">
      <w:pPr>
        <w:pStyle w:val="Akapitzlist"/>
        <w:numPr>
          <w:ilvl w:val="0"/>
          <w:numId w:val="14"/>
        </w:num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744A0E">
        <w:rPr>
          <w:rFonts w:asciiTheme="minorHAnsi" w:hAnsiTheme="minorHAnsi" w:cstheme="minorHAnsi"/>
          <w:b/>
          <w:bCs/>
          <w:spacing w:val="0"/>
          <w:kern w:val="0"/>
          <w:sz w:val="22"/>
          <w:szCs w:val="22"/>
          <w:lang w:eastAsia="ar-SA"/>
        </w:rPr>
        <w:t>ZAŁĄCZNIKI DO SWZ</w:t>
      </w:r>
    </w:p>
    <w:p w14:paraId="49367F73" w14:textId="66FA15AE"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Integralną częś</w:t>
      </w:r>
      <w:r w:rsidR="00C0100F" w:rsidRPr="00744A0E">
        <w:rPr>
          <w:rFonts w:asciiTheme="minorHAnsi" w:hAnsiTheme="minorHAnsi" w:cstheme="minorHAnsi"/>
          <w:spacing w:val="0"/>
          <w:kern w:val="0"/>
          <w:sz w:val="22"/>
          <w:szCs w:val="22"/>
          <w:lang w:eastAsia="ar-SA"/>
        </w:rPr>
        <w:t>ć</w:t>
      </w:r>
      <w:r w:rsidRPr="00744A0E">
        <w:rPr>
          <w:rFonts w:asciiTheme="minorHAnsi" w:hAnsiTheme="minorHAnsi" w:cstheme="minorHAnsi"/>
          <w:spacing w:val="0"/>
          <w:kern w:val="0"/>
          <w:sz w:val="22"/>
          <w:szCs w:val="22"/>
          <w:lang w:eastAsia="ar-SA"/>
        </w:rPr>
        <w:t xml:space="preserve"> niniejszej SWZ stanowią następujące załączniki:</w:t>
      </w:r>
    </w:p>
    <w:p w14:paraId="6FA4B37D" w14:textId="789CF616" w:rsidR="00A24017" w:rsidRPr="00744A0E" w:rsidRDefault="00A24017" w:rsidP="00A24017">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Formularz Ofertowy – Załącznik nr </w:t>
      </w:r>
      <w:r>
        <w:rPr>
          <w:rFonts w:asciiTheme="minorHAnsi" w:hAnsiTheme="minorHAnsi" w:cstheme="minorHAnsi"/>
          <w:spacing w:val="0"/>
          <w:kern w:val="0"/>
          <w:sz w:val="22"/>
          <w:szCs w:val="22"/>
          <w:lang w:eastAsia="ar-SA"/>
        </w:rPr>
        <w:t>1</w:t>
      </w:r>
      <w:r w:rsidRPr="00744A0E">
        <w:rPr>
          <w:rFonts w:asciiTheme="minorHAnsi" w:hAnsiTheme="minorHAnsi" w:cstheme="minorHAnsi"/>
          <w:spacing w:val="0"/>
          <w:kern w:val="0"/>
          <w:sz w:val="22"/>
          <w:szCs w:val="22"/>
          <w:lang w:eastAsia="ar-SA"/>
        </w:rPr>
        <w:t>;</w:t>
      </w:r>
    </w:p>
    <w:p w14:paraId="45661F06" w14:textId="7A59AF86" w:rsidR="00454B66" w:rsidRPr="00744A0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Projektowane postanowienia umowy w sprawie zamówienia publicznego –</w:t>
      </w:r>
      <w:r w:rsidR="00F8278E" w:rsidRPr="00744A0E">
        <w:rPr>
          <w:rFonts w:asciiTheme="minorHAnsi" w:hAnsiTheme="minorHAnsi" w:cstheme="minorHAnsi"/>
          <w:spacing w:val="0"/>
          <w:kern w:val="0"/>
          <w:sz w:val="22"/>
          <w:szCs w:val="22"/>
          <w:lang w:eastAsia="ar-SA"/>
        </w:rPr>
        <w:t xml:space="preserve"> </w:t>
      </w:r>
      <w:r w:rsidRPr="00744A0E">
        <w:rPr>
          <w:rFonts w:asciiTheme="minorHAnsi" w:hAnsiTheme="minorHAnsi" w:cstheme="minorHAnsi"/>
          <w:spacing w:val="0"/>
          <w:kern w:val="0"/>
          <w:sz w:val="22"/>
          <w:szCs w:val="22"/>
          <w:lang w:eastAsia="ar-SA"/>
        </w:rPr>
        <w:t xml:space="preserve">Załącznik </w:t>
      </w:r>
      <w:r w:rsidR="00943FFA" w:rsidRPr="00744A0E">
        <w:rPr>
          <w:rFonts w:asciiTheme="minorHAnsi" w:hAnsiTheme="minorHAnsi" w:cstheme="minorHAnsi"/>
          <w:spacing w:val="0"/>
          <w:kern w:val="0"/>
          <w:sz w:val="22"/>
          <w:szCs w:val="22"/>
          <w:lang w:eastAsia="ar-SA"/>
        </w:rPr>
        <w:t>n</w:t>
      </w:r>
      <w:r w:rsidRPr="00744A0E">
        <w:rPr>
          <w:rFonts w:asciiTheme="minorHAnsi" w:hAnsiTheme="minorHAnsi" w:cstheme="minorHAnsi"/>
          <w:spacing w:val="0"/>
          <w:kern w:val="0"/>
          <w:sz w:val="22"/>
          <w:szCs w:val="22"/>
          <w:lang w:eastAsia="ar-SA"/>
        </w:rPr>
        <w:t xml:space="preserve">r </w:t>
      </w:r>
      <w:r w:rsidR="00A24017">
        <w:rPr>
          <w:rFonts w:asciiTheme="minorHAnsi" w:hAnsiTheme="minorHAnsi" w:cstheme="minorHAnsi"/>
          <w:spacing w:val="0"/>
          <w:kern w:val="0"/>
          <w:sz w:val="22"/>
          <w:szCs w:val="22"/>
          <w:lang w:eastAsia="ar-SA"/>
        </w:rPr>
        <w:t>2</w:t>
      </w:r>
      <w:r w:rsidRPr="00744A0E">
        <w:rPr>
          <w:rFonts w:asciiTheme="minorHAnsi" w:hAnsiTheme="minorHAnsi" w:cstheme="minorHAnsi"/>
          <w:spacing w:val="0"/>
          <w:kern w:val="0"/>
          <w:sz w:val="22"/>
          <w:szCs w:val="22"/>
          <w:lang w:eastAsia="ar-SA"/>
        </w:rPr>
        <w:t>;</w:t>
      </w:r>
    </w:p>
    <w:p w14:paraId="2A9F9729" w14:textId="40547D0B" w:rsidR="00F8278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Oświadczenie o niepodl</w:t>
      </w:r>
      <w:r w:rsidR="00943FFA" w:rsidRPr="00744A0E">
        <w:rPr>
          <w:rFonts w:asciiTheme="minorHAnsi" w:hAnsiTheme="minorHAnsi" w:cstheme="minorHAnsi"/>
          <w:spacing w:val="0"/>
          <w:kern w:val="0"/>
          <w:sz w:val="22"/>
          <w:szCs w:val="22"/>
          <w:lang w:eastAsia="ar-SA"/>
        </w:rPr>
        <w:t xml:space="preserve">eganiu wykluczeniu </w:t>
      </w:r>
      <w:r w:rsidR="00F8278E" w:rsidRPr="00744A0E">
        <w:rPr>
          <w:rFonts w:asciiTheme="minorHAnsi" w:hAnsiTheme="minorHAnsi" w:cstheme="minorHAnsi"/>
          <w:spacing w:val="0"/>
          <w:kern w:val="0"/>
          <w:sz w:val="22"/>
          <w:szCs w:val="22"/>
          <w:lang w:eastAsia="ar-SA"/>
        </w:rPr>
        <w:t xml:space="preserve">z postępowania </w:t>
      </w:r>
      <w:r w:rsidR="00943FFA" w:rsidRPr="00744A0E">
        <w:rPr>
          <w:rFonts w:asciiTheme="minorHAnsi" w:hAnsiTheme="minorHAnsi" w:cstheme="minorHAnsi"/>
          <w:spacing w:val="0"/>
          <w:kern w:val="0"/>
          <w:sz w:val="22"/>
          <w:szCs w:val="22"/>
          <w:lang w:eastAsia="ar-SA"/>
        </w:rPr>
        <w:t>– Załącznik n</w:t>
      </w:r>
      <w:r w:rsidRPr="00744A0E">
        <w:rPr>
          <w:rFonts w:asciiTheme="minorHAnsi" w:hAnsiTheme="minorHAnsi" w:cstheme="minorHAnsi"/>
          <w:spacing w:val="0"/>
          <w:kern w:val="0"/>
          <w:sz w:val="22"/>
          <w:szCs w:val="22"/>
          <w:lang w:eastAsia="ar-SA"/>
        </w:rPr>
        <w:t>r 3;</w:t>
      </w:r>
    </w:p>
    <w:p w14:paraId="25BB7A59" w14:textId="77777777" w:rsidR="00F30230" w:rsidRDefault="00F30230" w:rsidP="00F30230">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rPr>
        <w:t xml:space="preserve">Oświadczenie Wykonawcy o </w:t>
      </w:r>
      <w:r w:rsidRPr="003D180B">
        <w:rPr>
          <w:rFonts w:asciiTheme="minorHAnsi" w:hAnsiTheme="minorHAnsi" w:cstheme="minorHAnsi"/>
          <w:spacing w:val="0"/>
          <w:kern w:val="0"/>
          <w:sz w:val="22"/>
          <w:szCs w:val="22"/>
        </w:rPr>
        <w:t>spełnianiu warunków udziału w postępowaniu</w:t>
      </w:r>
      <w:r>
        <w:rPr>
          <w:rFonts w:asciiTheme="minorHAnsi" w:hAnsiTheme="minorHAnsi" w:cstheme="minorHAnsi"/>
          <w:spacing w:val="0"/>
          <w:kern w:val="0"/>
          <w:sz w:val="22"/>
          <w:szCs w:val="22"/>
        </w:rPr>
        <w:t xml:space="preserve"> - </w:t>
      </w:r>
      <w:r w:rsidRPr="00744A0E">
        <w:rPr>
          <w:rFonts w:asciiTheme="minorHAnsi" w:hAnsiTheme="minorHAnsi" w:cstheme="minorHAnsi"/>
          <w:spacing w:val="0"/>
          <w:kern w:val="0"/>
          <w:sz w:val="22"/>
          <w:szCs w:val="22"/>
          <w:lang w:eastAsia="ar-SA"/>
        </w:rPr>
        <w:t xml:space="preserve">Załącznik nr </w:t>
      </w:r>
      <w:r>
        <w:rPr>
          <w:rFonts w:asciiTheme="minorHAnsi" w:hAnsiTheme="minorHAnsi" w:cstheme="minorHAnsi"/>
          <w:spacing w:val="0"/>
          <w:kern w:val="0"/>
          <w:sz w:val="22"/>
          <w:szCs w:val="22"/>
          <w:lang w:eastAsia="ar-SA"/>
        </w:rPr>
        <w:t>4</w:t>
      </w:r>
      <w:r w:rsidRPr="00744A0E">
        <w:rPr>
          <w:rFonts w:asciiTheme="minorHAnsi" w:hAnsiTheme="minorHAnsi" w:cstheme="minorHAnsi"/>
          <w:spacing w:val="0"/>
          <w:kern w:val="0"/>
          <w:sz w:val="22"/>
          <w:szCs w:val="22"/>
          <w:lang w:eastAsia="ar-SA"/>
        </w:rPr>
        <w:t>;</w:t>
      </w:r>
    </w:p>
    <w:p w14:paraId="044DDF9F" w14:textId="6390FC28" w:rsidR="00F30230" w:rsidRPr="00F30230" w:rsidRDefault="00F30230" w:rsidP="00F30230">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666018">
        <w:rPr>
          <w:rFonts w:asciiTheme="minorHAnsi" w:hAnsiTheme="minorHAnsi" w:cstheme="minorHAnsi"/>
          <w:spacing w:val="0"/>
          <w:kern w:val="0"/>
          <w:sz w:val="22"/>
          <w:szCs w:val="22"/>
        </w:rPr>
        <w:t>Zobowiązanie podmiotu trzeciego</w:t>
      </w:r>
      <w:r>
        <w:rPr>
          <w:rFonts w:asciiTheme="minorHAnsi" w:hAnsiTheme="minorHAnsi" w:cstheme="minorHAnsi"/>
          <w:spacing w:val="0"/>
          <w:kern w:val="0"/>
          <w:sz w:val="22"/>
          <w:szCs w:val="22"/>
        </w:rPr>
        <w:t xml:space="preserve"> - </w:t>
      </w:r>
      <w:r w:rsidRPr="00744A0E">
        <w:rPr>
          <w:rFonts w:asciiTheme="minorHAnsi" w:hAnsiTheme="minorHAnsi" w:cstheme="minorHAnsi"/>
          <w:spacing w:val="0"/>
          <w:kern w:val="0"/>
          <w:sz w:val="22"/>
          <w:szCs w:val="22"/>
          <w:lang w:eastAsia="ar-SA"/>
        </w:rPr>
        <w:t xml:space="preserve">Załącznik nr </w:t>
      </w:r>
      <w:r>
        <w:rPr>
          <w:rFonts w:asciiTheme="minorHAnsi" w:hAnsiTheme="minorHAnsi" w:cstheme="minorHAnsi"/>
          <w:spacing w:val="0"/>
          <w:kern w:val="0"/>
          <w:sz w:val="22"/>
          <w:szCs w:val="22"/>
          <w:lang w:eastAsia="ar-SA"/>
        </w:rPr>
        <w:t>5</w:t>
      </w:r>
      <w:r w:rsidRPr="00744A0E">
        <w:rPr>
          <w:rFonts w:asciiTheme="minorHAnsi" w:hAnsiTheme="minorHAnsi" w:cstheme="minorHAnsi"/>
          <w:spacing w:val="0"/>
          <w:kern w:val="0"/>
          <w:sz w:val="22"/>
          <w:szCs w:val="22"/>
          <w:lang w:eastAsia="ar-SA"/>
        </w:rPr>
        <w:t>;</w:t>
      </w:r>
    </w:p>
    <w:p w14:paraId="3F327520" w14:textId="52530B8A" w:rsidR="00E306B6" w:rsidRPr="00744A0E" w:rsidRDefault="00E306B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Oświadczenie o zatrudnieniu na umowę o pracę - </w:t>
      </w:r>
      <w:r w:rsidRPr="00744A0E">
        <w:rPr>
          <w:rFonts w:asciiTheme="minorHAnsi" w:hAnsiTheme="minorHAnsi" w:cstheme="minorHAnsi"/>
          <w:spacing w:val="0"/>
          <w:kern w:val="0"/>
          <w:sz w:val="22"/>
          <w:szCs w:val="22"/>
          <w:lang w:eastAsia="ar-SA"/>
        </w:rPr>
        <w:t xml:space="preserve">Załącznik nr </w:t>
      </w:r>
      <w:r w:rsidR="00E8265F">
        <w:rPr>
          <w:rFonts w:asciiTheme="minorHAnsi" w:hAnsiTheme="minorHAnsi" w:cstheme="minorHAnsi"/>
          <w:spacing w:val="0"/>
          <w:kern w:val="0"/>
          <w:sz w:val="22"/>
          <w:szCs w:val="22"/>
          <w:lang w:eastAsia="ar-SA"/>
        </w:rPr>
        <w:t>6</w:t>
      </w:r>
      <w:r w:rsidRPr="00744A0E">
        <w:rPr>
          <w:rFonts w:asciiTheme="minorHAnsi" w:hAnsiTheme="minorHAnsi" w:cstheme="minorHAnsi"/>
          <w:spacing w:val="0"/>
          <w:kern w:val="0"/>
          <w:sz w:val="22"/>
          <w:szCs w:val="22"/>
          <w:lang w:eastAsia="ar-SA"/>
        </w:rPr>
        <w:t>;</w:t>
      </w:r>
    </w:p>
    <w:p w14:paraId="763EA51A" w14:textId="1E605A64" w:rsidR="00D81DAF" w:rsidRDefault="00F30230" w:rsidP="00D81DAF">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Program funkcjonalno-użytkowy (PFU)</w:t>
      </w:r>
      <w:r w:rsidR="00D81DAF">
        <w:rPr>
          <w:rFonts w:asciiTheme="minorHAnsi" w:hAnsiTheme="minorHAnsi" w:cstheme="minorHAnsi"/>
          <w:spacing w:val="0"/>
          <w:kern w:val="0"/>
          <w:sz w:val="22"/>
          <w:szCs w:val="22"/>
          <w:lang w:eastAsia="ar-SA"/>
        </w:rPr>
        <w:t xml:space="preserve"> – Załącznik nr </w:t>
      </w:r>
      <w:r w:rsidR="00E8265F">
        <w:rPr>
          <w:rFonts w:asciiTheme="minorHAnsi" w:hAnsiTheme="minorHAnsi" w:cstheme="minorHAnsi"/>
          <w:spacing w:val="0"/>
          <w:kern w:val="0"/>
          <w:sz w:val="22"/>
          <w:szCs w:val="22"/>
          <w:lang w:eastAsia="ar-SA"/>
        </w:rPr>
        <w:t>7.</w:t>
      </w:r>
    </w:p>
    <w:p w14:paraId="1D061CF4" w14:textId="69D6FE10" w:rsidR="00F30230" w:rsidRDefault="00F30230" w:rsidP="00F30230">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p>
    <w:p w14:paraId="10B8D7F6" w14:textId="77777777" w:rsidR="00F30230" w:rsidRPr="00F30230" w:rsidRDefault="00F30230" w:rsidP="00F30230">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p>
    <w:p w14:paraId="7F4E0CDE" w14:textId="77777777" w:rsidR="00D002D6" w:rsidRPr="00744A0E" w:rsidRDefault="00D002D6" w:rsidP="00395BD7">
      <w:pPr>
        <w:pStyle w:val="Akapitzlist"/>
        <w:tabs>
          <w:tab w:val="left" w:pos="-2520"/>
          <w:tab w:val="left" w:pos="-2340"/>
          <w:tab w:val="left" w:leader="dot" w:pos="-2160"/>
        </w:tabs>
        <w:suppressAutoHyphens/>
        <w:spacing w:after="120" w:line="240" w:lineRule="auto"/>
        <w:ind w:left="357"/>
        <w:jc w:val="both"/>
        <w:rPr>
          <w:rFonts w:asciiTheme="minorHAnsi" w:hAnsiTheme="minorHAnsi" w:cstheme="minorHAnsi"/>
          <w:spacing w:val="0"/>
          <w:kern w:val="0"/>
          <w:sz w:val="22"/>
          <w:szCs w:val="22"/>
          <w:lang w:eastAsia="ar-SA"/>
        </w:rPr>
      </w:pPr>
    </w:p>
    <w:p w14:paraId="1274FBEA"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bookmarkEnd w:id="9"/>
    <w:p w14:paraId="2CF0FDD3"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34465BDF"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0A3F5A26"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sectPr w:rsidR="00454B66" w:rsidRPr="00744A0E" w:rsidSect="00255A38">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629E1" w14:textId="77777777" w:rsidR="008871CB" w:rsidRDefault="008871CB" w:rsidP="00255A38">
      <w:pPr>
        <w:spacing w:after="0" w:line="240" w:lineRule="auto"/>
      </w:pPr>
      <w:r>
        <w:separator/>
      </w:r>
    </w:p>
  </w:endnote>
  <w:endnote w:type="continuationSeparator" w:id="0">
    <w:p w14:paraId="58ADE4AE" w14:textId="77777777" w:rsidR="008871CB" w:rsidRDefault="008871CB"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uturaBlack BT">
    <w:altName w:val="Times New Roman"/>
    <w:charset w:val="EE"/>
    <w:family w:val="roman"/>
    <w:pitch w:val="variable"/>
  </w:font>
  <w:font w:name="SymbolMT">
    <w:altName w:val="Microsoft JhengHei"/>
    <w:panose1 w:val="00000000000000000000"/>
    <w:charset w:val="88"/>
    <w:family w:val="auto"/>
    <w:notTrueType/>
    <w:pitch w:val="default"/>
    <w:sig w:usb0="00000000" w:usb1="08080000" w:usb2="00000010" w:usb3="00000000" w:csb0="0010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Arial-BoldItalic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EndPr/>
    <w:sdtContent>
      <w:p w14:paraId="1FECDAA7" w14:textId="77777777" w:rsidR="007773C4" w:rsidRDefault="007773C4">
        <w:pPr>
          <w:pStyle w:val="Stopka"/>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5C8CF49C" w14:textId="77777777" w:rsidR="007773C4" w:rsidRDefault="007773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FD7C3" w14:textId="77777777" w:rsidR="008871CB" w:rsidRDefault="008871CB" w:rsidP="00255A38">
      <w:pPr>
        <w:spacing w:after="0" w:line="240" w:lineRule="auto"/>
      </w:pPr>
      <w:r>
        <w:separator/>
      </w:r>
    </w:p>
  </w:footnote>
  <w:footnote w:type="continuationSeparator" w:id="0">
    <w:p w14:paraId="2069D633" w14:textId="77777777" w:rsidR="008871CB" w:rsidRDefault="008871CB" w:rsidP="00255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8366C80"/>
    <w:name w:val="WW8Num15"/>
    <w:lvl w:ilvl="0">
      <w:start w:val="1"/>
      <w:numFmt w:val="decimal"/>
      <w:lvlText w:val="%1."/>
      <w:lvlJc w:val="left"/>
      <w:pPr>
        <w:tabs>
          <w:tab w:val="num" w:pos="-360"/>
        </w:tabs>
        <w:ind w:left="360" w:hanging="360"/>
      </w:pPr>
      <w:rPr>
        <w:rFonts w:ascii="Calibri" w:hAnsi="Calibri" w:cs="Calibri"/>
        <w:b w:val="0"/>
        <w:bCs/>
        <w:sz w:val="20"/>
        <w:szCs w:val="20"/>
      </w:r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3" w15:restartNumberingAfterBreak="0">
    <w:nsid w:val="00000029"/>
    <w:multiLevelType w:val="multilevel"/>
    <w:tmpl w:val="00000029"/>
    <w:lvl w:ilvl="0">
      <w:start w:val="1"/>
      <w:numFmt w:val="bullet"/>
      <w:lvlText w:val="-"/>
      <w:lvlJc w:val="left"/>
      <w:pPr>
        <w:tabs>
          <w:tab w:val="num" w:pos="720"/>
        </w:tabs>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069692D"/>
    <w:multiLevelType w:val="hybridMultilevel"/>
    <w:tmpl w:val="79F2D20E"/>
    <w:lvl w:ilvl="0" w:tplc="96EA2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8847AB"/>
    <w:multiLevelType w:val="hybridMultilevel"/>
    <w:tmpl w:val="779AD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615377"/>
    <w:multiLevelType w:val="hybridMultilevel"/>
    <w:tmpl w:val="C56C57E8"/>
    <w:lvl w:ilvl="0" w:tplc="714008FC">
      <w:start w:val="1"/>
      <w:numFmt w:val="decimal"/>
      <w:lvlText w:val="%1)"/>
      <w:lvlJc w:val="left"/>
      <w:pPr>
        <w:ind w:left="720" w:hanging="360"/>
      </w:pPr>
      <w:rPr>
        <w:i w:val="0"/>
      </w:rPr>
    </w:lvl>
    <w:lvl w:ilvl="1" w:tplc="B3D80C80">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8465F9"/>
    <w:multiLevelType w:val="hybridMultilevel"/>
    <w:tmpl w:val="EF0AF3F8"/>
    <w:lvl w:ilvl="0" w:tplc="25F21162">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A159AB"/>
    <w:multiLevelType w:val="hybridMultilevel"/>
    <w:tmpl w:val="DEB67648"/>
    <w:lvl w:ilvl="0" w:tplc="57746F9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2A04282"/>
    <w:multiLevelType w:val="hybridMultilevel"/>
    <w:tmpl w:val="3F7AB2C2"/>
    <w:lvl w:ilvl="0" w:tplc="4C9C89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8975D3"/>
    <w:multiLevelType w:val="hybridMultilevel"/>
    <w:tmpl w:val="C62C40D2"/>
    <w:lvl w:ilvl="0" w:tplc="3B743BB2">
      <w:start w:val="1"/>
      <w:numFmt w:val="upperRoman"/>
      <w:lvlText w:val="%1."/>
      <w:lvlJc w:val="right"/>
      <w:pPr>
        <w:ind w:left="180" w:hanging="180"/>
      </w:pPr>
      <w:rPr>
        <w:b/>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2" w15:restartNumberingAfterBreak="0">
    <w:nsid w:val="16130371"/>
    <w:multiLevelType w:val="hybridMultilevel"/>
    <w:tmpl w:val="74125648"/>
    <w:lvl w:ilvl="0" w:tplc="96EA20E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6667572"/>
    <w:multiLevelType w:val="hybridMultilevel"/>
    <w:tmpl w:val="98244A5C"/>
    <w:lvl w:ilvl="0" w:tplc="0644CCA0">
      <w:start w:val="1"/>
      <w:numFmt w:val="lowerLetter"/>
      <w:lvlText w:val="%1)"/>
      <w:lvlJc w:val="left"/>
      <w:pPr>
        <w:ind w:left="710" w:hanging="360"/>
      </w:pPr>
      <w:rPr>
        <w:rFonts w:hint="default"/>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4" w15:restartNumberingAfterBreak="0">
    <w:nsid w:val="18A23F92"/>
    <w:multiLevelType w:val="hybridMultilevel"/>
    <w:tmpl w:val="90048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9C2644F"/>
    <w:multiLevelType w:val="hybridMultilevel"/>
    <w:tmpl w:val="8348F6D0"/>
    <w:lvl w:ilvl="0" w:tplc="3988672E">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993BDB"/>
    <w:multiLevelType w:val="hybridMultilevel"/>
    <w:tmpl w:val="9B186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FB40C2"/>
    <w:multiLevelType w:val="multilevel"/>
    <w:tmpl w:val="CEF29A02"/>
    <w:lvl w:ilvl="0">
      <w:start w:val="1"/>
      <w:numFmt w:val="decimal"/>
      <w:lvlText w:val="%1."/>
      <w:lvlJc w:val="left"/>
      <w:pPr>
        <w:ind w:left="720" w:hanging="360"/>
      </w:pPr>
      <w:rPr>
        <w:b/>
      </w:rPr>
    </w:lvl>
    <w:lvl w:ilvl="1">
      <w:start w:val="1"/>
      <w:numFmt w:val="decimal"/>
      <w:isLgl/>
      <w:lvlText w:val="%2)"/>
      <w:lvlJc w:val="left"/>
      <w:pPr>
        <w:ind w:left="780" w:hanging="420"/>
      </w:pPr>
      <w:rPr>
        <w:rFonts w:asciiTheme="minorHAnsi" w:eastAsia="Times New Roman"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F790BE4"/>
    <w:multiLevelType w:val="hybridMultilevel"/>
    <w:tmpl w:val="9E70DB4C"/>
    <w:lvl w:ilvl="0" w:tplc="96EA20E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E4256B"/>
    <w:multiLevelType w:val="hybridMultilevel"/>
    <w:tmpl w:val="621683C6"/>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ECF4F1B0">
      <w:start w:val="1"/>
      <w:numFmt w:val="decimal"/>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FF8344B"/>
    <w:multiLevelType w:val="hybridMultilevel"/>
    <w:tmpl w:val="B0C2B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15:restartNumberingAfterBreak="0">
    <w:nsid w:val="23DC6000"/>
    <w:multiLevelType w:val="hybridMultilevel"/>
    <w:tmpl w:val="4EC8E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62213C8"/>
    <w:multiLevelType w:val="hybridMultilevel"/>
    <w:tmpl w:val="BFF21A4E"/>
    <w:lvl w:ilvl="0" w:tplc="7C567B6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A06FB5"/>
    <w:multiLevelType w:val="hybridMultilevel"/>
    <w:tmpl w:val="948C40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947DB9"/>
    <w:multiLevelType w:val="hybridMultilevel"/>
    <w:tmpl w:val="DC94A560"/>
    <w:lvl w:ilvl="0" w:tplc="96EA2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DC6B56"/>
    <w:multiLevelType w:val="hybridMultilevel"/>
    <w:tmpl w:val="F30836D2"/>
    <w:lvl w:ilvl="0" w:tplc="948AF240">
      <w:start w:val="1"/>
      <w:numFmt w:val="decimal"/>
      <w:lvlText w:val="%1."/>
      <w:lvlJc w:val="left"/>
      <w:pPr>
        <w:ind w:left="360" w:hanging="360"/>
      </w:pPr>
      <w:rPr>
        <w:rFonts w:asciiTheme="minorHAnsi" w:eastAsia="Times New Roman" w:hAnsiTheme="minorHAnsi" w:cstheme="minorHAnsi"/>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3" w15:restartNumberingAfterBreak="0">
    <w:nsid w:val="2F505AFA"/>
    <w:multiLevelType w:val="hybridMultilevel"/>
    <w:tmpl w:val="D3084F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11B1F7D"/>
    <w:multiLevelType w:val="hybridMultilevel"/>
    <w:tmpl w:val="872E81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43F0E85"/>
    <w:multiLevelType w:val="hybridMultilevel"/>
    <w:tmpl w:val="59EAD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6C024E2"/>
    <w:multiLevelType w:val="hybridMultilevel"/>
    <w:tmpl w:val="3CFE4A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9" w15:restartNumberingAfterBreak="0">
    <w:nsid w:val="394D0C88"/>
    <w:multiLevelType w:val="hybridMultilevel"/>
    <w:tmpl w:val="638C513C"/>
    <w:lvl w:ilvl="0" w:tplc="C4A45D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E11AA4"/>
    <w:multiLevelType w:val="hybridMultilevel"/>
    <w:tmpl w:val="66E01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3" w15:restartNumberingAfterBreak="0">
    <w:nsid w:val="44262444"/>
    <w:multiLevelType w:val="hybridMultilevel"/>
    <w:tmpl w:val="D744FF1E"/>
    <w:lvl w:ilvl="0" w:tplc="BD2A6D4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2B2D24"/>
    <w:multiLevelType w:val="hybridMultilevel"/>
    <w:tmpl w:val="8FDC8484"/>
    <w:lvl w:ilvl="0" w:tplc="5F20D9C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7B3E9D"/>
    <w:multiLevelType w:val="hybridMultilevel"/>
    <w:tmpl w:val="8AA09722"/>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CD96F96"/>
    <w:multiLevelType w:val="hybridMultilevel"/>
    <w:tmpl w:val="45764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283310"/>
    <w:multiLevelType w:val="hybridMultilevel"/>
    <w:tmpl w:val="4B7A0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FE1BDD"/>
    <w:multiLevelType w:val="hybridMultilevel"/>
    <w:tmpl w:val="D0A867F0"/>
    <w:lvl w:ilvl="0" w:tplc="DF6CB77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3719FA"/>
    <w:multiLevelType w:val="hybridMultilevel"/>
    <w:tmpl w:val="8B582E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2F412CA"/>
    <w:multiLevelType w:val="hybridMultilevel"/>
    <w:tmpl w:val="12ACC15E"/>
    <w:lvl w:ilvl="0" w:tplc="E920048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C4719C"/>
    <w:multiLevelType w:val="hybridMultilevel"/>
    <w:tmpl w:val="1E0282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DD74629"/>
    <w:multiLevelType w:val="hybridMultilevel"/>
    <w:tmpl w:val="DD6877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E5C490E"/>
    <w:multiLevelType w:val="hybridMultilevel"/>
    <w:tmpl w:val="8672460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11C31C7"/>
    <w:multiLevelType w:val="hybridMultilevel"/>
    <w:tmpl w:val="D934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871398"/>
    <w:multiLevelType w:val="hybridMultilevel"/>
    <w:tmpl w:val="509A98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29006F9"/>
    <w:multiLevelType w:val="hybridMultilevel"/>
    <w:tmpl w:val="8F320F52"/>
    <w:lvl w:ilvl="0" w:tplc="15DE3BEC">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3A918BB"/>
    <w:multiLevelType w:val="hybridMultilevel"/>
    <w:tmpl w:val="4F90A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3BB4B44"/>
    <w:multiLevelType w:val="hybridMultilevel"/>
    <w:tmpl w:val="FDDC7CE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63BC6472"/>
    <w:multiLevelType w:val="hybridMultilevel"/>
    <w:tmpl w:val="1206F34A"/>
    <w:lvl w:ilvl="0" w:tplc="1ABE69AA">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8549E8"/>
    <w:multiLevelType w:val="hybridMultilevel"/>
    <w:tmpl w:val="F63E55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8F0160A"/>
    <w:multiLevelType w:val="hybridMultilevel"/>
    <w:tmpl w:val="48F0A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426E52"/>
    <w:multiLevelType w:val="hybridMultilevel"/>
    <w:tmpl w:val="37CAC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54C2571"/>
    <w:multiLevelType w:val="hybridMultilevel"/>
    <w:tmpl w:val="370E5B32"/>
    <w:lvl w:ilvl="0" w:tplc="0D7A507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3751AC"/>
    <w:multiLevelType w:val="hybridMultilevel"/>
    <w:tmpl w:val="309E7128"/>
    <w:lvl w:ilvl="0" w:tplc="7F44C82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0"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AA3710"/>
    <w:multiLevelType w:val="multilevel"/>
    <w:tmpl w:val="18CEF5DC"/>
    <w:lvl w:ilvl="0">
      <w:start w:val="1"/>
      <w:numFmt w:val="decimal"/>
      <w:lvlText w:val="%1."/>
      <w:lvlJc w:val="left"/>
      <w:pPr>
        <w:ind w:left="720" w:hanging="360"/>
      </w:pPr>
      <w:rPr>
        <w:b/>
      </w:rPr>
    </w:lvl>
    <w:lvl w:ilvl="1">
      <w:start w:val="1"/>
      <w:numFmt w:val="decimal"/>
      <w:isLgl/>
      <w:lvlText w:val="%2)"/>
      <w:lvlJc w:val="left"/>
      <w:pPr>
        <w:ind w:left="864" w:hanging="504"/>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EBB2A25"/>
    <w:multiLevelType w:val="hybridMultilevel"/>
    <w:tmpl w:val="2E78F8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68"/>
  </w:num>
  <w:num w:numId="3">
    <w:abstractNumId w:val="32"/>
  </w:num>
  <w:num w:numId="4">
    <w:abstractNumId w:val="70"/>
  </w:num>
  <w:num w:numId="5">
    <w:abstractNumId w:val="19"/>
  </w:num>
  <w:num w:numId="6">
    <w:abstractNumId w:val="61"/>
  </w:num>
  <w:num w:numId="7">
    <w:abstractNumId w:val="71"/>
  </w:num>
  <w:num w:numId="8">
    <w:abstractNumId w:val="31"/>
  </w:num>
  <w:num w:numId="9">
    <w:abstractNumId w:val="69"/>
  </w:num>
  <w:num w:numId="10">
    <w:abstractNumId w:val="7"/>
  </w:num>
  <w:num w:numId="11">
    <w:abstractNumId w:val="25"/>
  </w:num>
  <w:num w:numId="12">
    <w:abstractNumId w:val="22"/>
  </w:num>
  <w:num w:numId="13">
    <w:abstractNumId w:val="10"/>
  </w:num>
  <w:num w:numId="14">
    <w:abstractNumId w:val="11"/>
  </w:num>
  <w:num w:numId="15">
    <w:abstractNumId w:val="64"/>
  </w:num>
  <w:num w:numId="16">
    <w:abstractNumId w:val="33"/>
  </w:num>
  <w:num w:numId="17">
    <w:abstractNumId w:val="28"/>
  </w:num>
  <w:num w:numId="18">
    <w:abstractNumId w:val="6"/>
  </w:num>
  <w:num w:numId="19">
    <w:abstractNumId w:val="21"/>
  </w:num>
  <w:num w:numId="20">
    <w:abstractNumId w:val="42"/>
  </w:num>
  <w:num w:numId="21">
    <w:abstractNumId w:val="36"/>
  </w:num>
  <w:num w:numId="22">
    <w:abstractNumId w:val="40"/>
  </w:num>
  <w:num w:numId="23">
    <w:abstractNumId w:val="56"/>
  </w:num>
  <w:num w:numId="24">
    <w:abstractNumId w:val="24"/>
  </w:num>
  <w:num w:numId="25">
    <w:abstractNumId w:val="16"/>
  </w:num>
  <w:num w:numId="26">
    <w:abstractNumId w:val="55"/>
  </w:num>
  <w:num w:numId="27">
    <w:abstractNumId w:val="62"/>
  </w:num>
  <w:num w:numId="28">
    <w:abstractNumId w:val="3"/>
  </w:num>
  <w:num w:numId="29">
    <w:abstractNumId w:val="59"/>
  </w:num>
  <w:num w:numId="30">
    <w:abstractNumId w:val="41"/>
  </w:num>
  <w:num w:numId="31">
    <w:abstractNumId w:val="14"/>
  </w:num>
  <w:num w:numId="32">
    <w:abstractNumId w:val="35"/>
  </w:num>
  <w:num w:numId="33">
    <w:abstractNumId w:val="72"/>
  </w:num>
  <w:num w:numId="34">
    <w:abstractNumId w:val="45"/>
  </w:num>
  <w:num w:numId="35">
    <w:abstractNumId w:val="57"/>
  </w:num>
  <w:num w:numId="36">
    <w:abstractNumId w:val="20"/>
  </w:num>
  <w:num w:numId="37">
    <w:abstractNumId w:val="58"/>
  </w:num>
  <w:num w:numId="38">
    <w:abstractNumId w:val="51"/>
  </w:num>
  <w:num w:numId="39">
    <w:abstractNumId w:val="46"/>
  </w:num>
  <w:num w:numId="40">
    <w:abstractNumId w:val="63"/>
  </w:num>
  <w:num w:numId="41">
    <w:abstractNumId w:val="50"/>
  </w:num>
  <w:num w:numId="42">
    <w:abstractNumId w:val="26"/>
  </w:num>
  <w:num w:numId="43">
    <w:abstractNumId w:val="23"/>
  </w:num>
  <w:num w:numId="44">
    <w:abstractNumId w:val="66"/>
  </w:num>
  <w:num w:numId="45">
    <w:abstractNumId w:val="18"/>
  </w:num>
  <w:num w:numId="46">
    <w:abstractNumId w:val="34"/>
  </w:num>
  <w:num w:numId="47">
    <w:abstractNumId w:val="52"/>
  </w:num>
  <w:num w:numId="48">
    <w:abstractNumId w:val="37"/>
  </w:num>
  <w:num w:numId="49">
    <w:abstractNumId w:val="13"/>
  </w:num>
  <w:num w:numId="50">
    <w:abstractNumId w:val="4"/>
  </w:num>
  <w:num w:numId="51">
    <w:abstractNumId w:val="30"/>
  </w:num>
  <w:num w:numId="52">
    <w:abstractNumId w:val="44"/>
  </w:num>
  <w:num w:numId="53">
    <w:abstractNumId w:val="29"/>
  </w:num>
  <w:num w:numId="54">
    <w:abstractNumId w:val="8"/>
  </w:num>
  <w:num w:numId="55">
    <w:abstractNumId w:val="15"/>
  </w:num>
  <w:num w:numId="56">
    <w:abstractNumId w:val="43"/>
  </w:num>
  <w:num w:numId="57">
    <w:abstractNumId w:val="27"/>
  </w:num>
  <w:num w:numId="58">
    <w:abstractNumId w:val="49"/>
  </w:num>
  <w:num w:numId="59">
    <w:abstractNumId w:val="67"/>
  </w:num>
  <w:num w:numId="60">
    <w:abstractNumId w:val="54"/>
  </w:num>
  <w:num w:numId="61">
    <w:abstractNumId w:val="5"/>
  </w:num>
  <w:num w:numId="62">
    <w:abstractNumId w:val="9"/>
  </w:num>
  <w:num w:numId="63">
    <w:abstractNumId w:val="60"/>
  </w:num>
  <w:num w:numId="64">
    <w:abstractNumId w:val="53"/>
  </w:num>
  <w:num w:numId="65">
    <w:abstractNumId w:val="47"/>
  </w:num>
  <w:num w:numId="66">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025B"/>
    <w:rsid w:val="00002EB9"/>
    <w:rsid w:val="00003A6F"/>
    <w:rsid w:val="00006A01"/>
    <w:rsid w:val="000121EF"/>
    <w:rsid w:val="0001716F"/>
    <w:rsid w:val="00025119"/>
    <w:rsid w:val="000258D3"/>
    <w:rsid w:val="000265D9"/>
    <w:rsid w:val="0003039D"/>
    <w:rsid w:val="00032678"/>
    <w:rsid w:val="0003435F"/>
    <w:rsid w:val="000353AB"/>
    <w:rsid w:val="00037BD2"/>
    <w:rsid w:val="00044810"/>
    <w:rsid w:val="000570B3"/>
    <w:rsid w:val="000635DC"/>
    <w:rsid w:val="00066E87"/>
    <w:rsid w:val="00073149"/>
    <w:rsid w:val="0007342F"/>
    <w:rsid w:val="000735D2"/>
    <w:rsid w:val="00081B88"/>
    <w:rsid w:val="000828BD"/>
    <w:rsid w:val="00084663"/>
    <w:rsid w:val="00093258"/>
    <w:rsid w:val="000A2685"/>
    <w:rsid w:val="000A7FE7"/>
    <w:rsid w:val="000B1B01"/>
    <w:rsid w:val="000B50A3"/>
    <w:rsid w:val="000C4BE6"/>
    <w:rsid w:val="000D038A"/>
    <w:rsid w:val="000D1576"/>
    <w:rsid w:val="000D22C9"/>
    <w:rsid w:val="000D5953"/>
    <w:rsid w:val="000D6C15"/>
    <w:rsid w:val="000E0964"/>
    <w:rsid w:val="000E501B"/>
    <w:rsid w:val="000F6A94"/>
    <w:rsid w:val="00100465"/>
    <w:rsid w:val="001033B9"/>
    <w:rsid w:val="001039DA"/>
    <w:rsid w:val="00110F6A"/>
    <w:rsid w:val="001130D9"/>
    <w:rsid w:val="001354DA"/>
    <w:rsid w:val="00136719"/>
    <w:rsid w:val="0014399F"/>
    <w:rsid w:val="00144242"/>
    <w:rsid w:val="00144C90"/>
    <w:rsid w:val="00147AE0"/>
    <w:rsid w:val="00152454"/>
    <w:rsid w:val="001531B3"/>
    <w:rsid w:val="0015388C"/>
    <w:rsid w:val="00154D1B"/>
    <w:rsid w:val="00160A32"/>
    <w:rsid w:val="00163CA5"/>
    <w:rsid w:val="00170BDE"/>
    <w:rsid w:val="001716F0"/>
    <w:rsid w:val="00171AA4"/>
    <w:rsid w:val="001730EB"/>
    <w:rsid w:val="0017383D"/>
    <w:rsid w:val="00176765"/>
    <w:rsid w:val="00182F56"/>
    <w:rsid w:val="00184AAC"/>
    <w:rsid w:val="00185257"/>
    <w:rsid w:val="0018751A"/>
    <w:rsid w:val="00187B3F"/>
    <w:rsid w:val="00191DE4"/>
    <w:rsid w:val="00192DA7"/>
    <w:rsid w:val="001956B5"/>
    <w:rsid w:val="00197037"/>
    <w:rsid w:val="00197496"/>
    <w:rsid w:val="00197B2E"/>
    <w:rsid w:val="001B0E56"/>
    <w:rsid w:val="001B0F8E"/>
    <w:rsid w:val="001B2CD1"/>
    <w:rsid w:val="001B64E3"/>
    <w:rsid w:val="001C4845"/>
    <w:rsid w:val="001C5718"/>
    <w:rsid w:val="001C6E31"/>
    <w:rsid w:val="001D51D7"/>
    <w:rsid w:val="001E00BD"/>
    <w:rsid w:val="001E0303"/>
    <w:rsid w:val="001E6341"/>
    <w:rsid w:val="001F0859"/>
    <w:rsid w:val="001F123E"/>
    <w:rsid w:val="001F25B4"/>
    <w:rsid w:val="001F482F"/>
    <w:rsid w:val="001F51CF"/>
    <w:rsid w:val="001F7A97"/>
    <w:rsid w:val="002144D0"/>
    <w:rsid w:val="002145BC"/>
    <w:rsid w:val="002232BC"/>
    <w:rsid w:val="00224E69"/>
    <w:rsid w:val="002329A7"/>
    <w:rsid w:val="00237425"/>
    <w:rsid w:val="00237570"/>
    <w:rsid w:val="00244450"/>
    <w:rsid w:val="002472D4"/>
    <w:rsid w:val="002516A1"/>
    <w:rsid w:val="00255A38"/>
    <w:rsid w:val="002563C7"/>
    <w:rsid w:val="00265D39"/>
    <w:rsid w:val="00267039"/>
    <w:rsid w:val="0027330A"/>
    <w:rsid w:val="002737B1"/>
    <w:rsid w:val="00275157"/>
    <w:rsid w:val="00275194"/>
    <w:rsid w:val="002768E0"/>
    <w:rsid w:val="002873A4"/>
    <w:rsid w:val="00294E6E"/>
    <w:rsid w:val="00297EC5"/>
    <w:rsid w:val="002A2AE9"/>
    <w:rsid w:val="002A7C0C"/>
    <w:rsid w:val="002B39F5"/>
    <w:rsid w:val="002C7D3F"/>
    <w:rsid w:val="002D7E34"/>
    <w:rsid w:val="002E38F0"/>
    <w:rsid w:val="002E42A1"/>
    <w:rsid w:val="002E6EDC"/>
    <w:rsid w:val="002E7124"/>
    <w:rsid w:val="002F0532"/>
    <w:rsid w:val="002F13D7"/>
    <w:rsid w:val="002F36B3"/>
    <w:rsid w:val="002F46EE"/>
    <w:rsid w:val="002F70BB"/>
    <w:rsid w:val="002F7985"/>
    <w:rsid w:val="00300D83"/>
    <w:rsid w:val="00300F63"/>
    <w:rsid w:val="00301863"/>
    <w:rsid w:val="00303208"/>
    <w:rsid w:val="00305682"/>
    <w:rsid w:val="0031081B"/>
    <w:rsid w:val="0031341C"/>
    <w:rsid w:val="003157D6"/>
    <w:rsid w:val="00316E29"/>
    <w:rsid w:val="00323D44"/>
    <w:rsid w:val="00327170"/>
    <w:rsid w:val="003365EC"/>
    <w:rsid w:val="00341586"/>
    <w:rsid w:val="0034337A"/>
    <w:rsid w:val="00346276"/>
    <w:rsid w:val="003470AE"/>
    <w:rsid w:val="00350663"/>
    <w:rsid w:val="00356F0D"/>
    <w:rsid w:val="00360DBA"/>
    <w:rsid w:val="00374CC0"/>
    <w:rsid w:val="00377080"/>
    <w:rsid w:val="003812D0"/>
    <w:rsid w:val="00381DFD"/>
    <w:rsid w:val="0038482B"/>
    <w:rsid w:val="00391EC6"/>
    <w:rsid w:val="00393D5D"/>
    <w:rsid w:val="00395BD7"/>
    <w:rsid w:val="0039705E"/>
    <w:rsid w:val="00397F5F"/>
    <w:rsid w:val="003A2DAE"/>
    <w:rsid w:val="003A30D9"/>
    <w:rsid w:val="003A4A87"/>
    <w:rsid w:val="003A5663"/>
    <w:rsid w:val="003A6752"/>
    <w:rsid w:val="003C0D81"/>
    <w:rsid w:val="003C4574"/>
    <w:rsid w:val="003D180B"/>
    <w:rsid w:val="003D42AF"/>
    <w:rsid w:val="003D73F1"/>
    <w:rsid w:val="003E0F5B"/>
    <w:rsid w:val="003E2B71"/>
    <w:rsid w:val="003F08FD"/>
    <w:rsid w:val="003F1B49"/>
    <w:rsid w:val="003F1B95"/>
    <w:rsid w:val="003F32A6"/>
    <w:rsid w:val="003F3AF8"/>
    <w:rsid w:val="003F5331"/>
    <w:rsid w:val="003F5828"/>
    <w:rsid w:val="003F7356"/>
    <w:rsid w:val="00403D36"/>
    <w:rsid w:val="0040643F"/>
    <w:rsid w:val="00411F8B"/>
    <w:rsid w:val="00417699"/>
    <w:rsid w:val="0042099E"/>
    <w:rsid w:val="004209B3"/>
    <w:rsid w:val="0042458A"/>
    <w:rsid w:val="0042510C"/>
    <w:rsid w:val="00440699"/>
    <w:rsid w:val="00441770"/>
    <w:rsid w:val="00444D51"/>
    <w:rsid w:val="00445D0A"/>
    <w:rsid w:val="0045017D"/>
    <w:rsid w:val="004528F2"/>
    <w:rsid w:val="004537AE"/>
    <w:rsid w:val="00454B66"/>
    <w:rsid w:val="00456116"/>
    <w:rsid w:val="0045783A"/>
    <w:rsid w:val="0046085A"/>
    <w:rsid w:val="00470B95"/>
    <w:rsid w:val="004721DA"/>
    <w:rsid w:val="00472E68"/>
    <w:rsid w:val="00477AC8"/>
    <w:rsid w:val="00477CEA"/>
    <w:rsid w:val="0048261D"/>
    <w:rsid w:val="00486993"/>
    <w:rsid w:val="00486C05"/>
    <w:rsid w:val="00490A8D"/>
    <w:rsid w:val="00490C6C"/>
    <w:rsid w:val="00491F50"/>
    <w:rsid w:val="00492CAC"/>
    <w:rsid w:val="00492F24"/>
    <w:rsid w:val="00495415"/>
    <w:rsid w:val="00496DB0"/>
    <w:rsid w:val="004A20FE"/>
    <w:rsid w:val="004B1AC8"/>
    <w:rsid w:val="004B46BE"/>
    <w:rsid w:val="004C039A"/>
    <w:rsid w:val="004C426C"/>
    <w:rsid w:val="004C431D"/>
    <w:rsid w:val="004C4A48"/>
    <w:rsid w:val="004C5A8C"/>
    <w:rsid w:val="004D173A"/>
    <w:rsid w:val="004D634A"/>
    <w:rsid w:val="004D732E"/>
    <w:rsid w:val="004E0992"/>
    <w:rsid w:val="004E1297"/>
    <w:rsid w:val="004E2C7F"/>
    <w:rsid w:val="004E72D4"/>
    <w:rsid w:val="004E7B32"/>
    <w:rsid w:val="004F22F1"/>
    <w:rsid w:val="0051070A"/>
    <w:rsid w:val="00511920"/>
    <w:rsid w:val="005239D7"/>
    <w:rsid w:val="00531217"/>
    <w:rsid w:val="00531B91"/>
    <w:rsid w:val="00534780"/>
    <w:rsid w:val="00534797"/>
    <w:rsid w:val="00537C1E"/>
    <w:rsid w:val="00540482"/>
    <w:rsid w:val="00544728"/>
    <w:rsid w:val="00553E18"/>
    <w:rsid w:val="00560316"/>
    <w:rsid w:val="00560854"/>
    <w:rsid w:val="0057202B"/>
    <w:rsid w:val="00577AA1"/>
    <w:rsid w:val="005860DD"/>
    <w:rsid w:val="005877C8"/>
    <w:rsid w:val="00590981"/>
    <w:rsid w:val="00591143"/>
    <w:rsid w:val="00591E85"/>
    <w:rsid w:val="0059217F"/>
    <w:rsid w:val="00593C2A"/>
    <w:rsid w:val="00596361"/>
    <w:rsid w:val="005974C3"/>
    <w:rsid w:val="005A11C3"/>
    <w:rsid w:val="005A34F8"/>
    <w:rsid w:val="005A703B"/>
    <w:rsid w:val="005B1016"/>
    <w:rsid w:val="005B7301"/>
    <w:rsid w:val="005C376B"/>
    <w:rsid w:val="005C6FF4"/>
    <w:rsid w:val="005C706D"/>
    <w:rsid w:val="005C76BA"/>
    <w:rsid w:val="005D4CA1"/>
    <w:rsid w:val="005E1B56"/>
    <w:rsid w:val="005F1095"/>
    <w:rsid w:val="0060557C"/>
    <w:rsid w:val="00610CDC"/>
    <w:rsid w:val="00617491"/>
    <w:rsid w:val="00620C0C"/>
    <w:rsid w:val="00623DE5"/>
    <w:rsid w:val="006256A8"/>
    <w:rsid w:val="00633036"/>
    <w:rsid w:val="0064101D"/>
    <w:rsid w:val="0064548A"/>
    <w:rsid w:val="006475C1"/>
    <w:rsid w:val="0065464A"/>
    <w:rsid w:val="00655421"/>
    <w:rsid w:val="006554B1"/>
    <w:rsid w:val="006573D9"/>
    <w:rsid w:val="00661522"/>
    <w:rsid w:val="00666018"/>
    <w:rsid w:val="00667734"/>
    <w:rsid w:val="00671CDF"/>
    <w:rsid w:val="006727E3"/>
    <w:rsid w:val="00673BC0"/>
    <w:rsid w:val="00677F44"/>
    <w:rsid w:val="00683BCD"/>
    <w:rsid w:val="00684520"/>
    <w:rsid w:val="00684A62"/>
    <w:rsid w:val="00684E64"/>
    <w:rsid w:val="00693A15"/>
    <w:rsid w:val="006963FE"/>
    <w:rsid w:val="006A3A65"/>
    <w:rsid w:val="006A492B"/>
    <w:rsid w:val="006B465F"/>
    <w:rsid w:val="006B5CE0"/>
    <w:rsid w:val="006B7ACC"/>
    <w:rsid w:val="006C018C"/>
    <w:rsid w:val="006C5285"/>
    <w:rsid w:val="006D41D0"/>
    <w:rsid w:val="006D45FC"/>
    <w:rsid w:val="006D6E8C"/>
    <w:rsid w:val="006E0417"/>
    <w:rsid w:val="006E1519"/>
    <w:rsid w:val="006F273F"/>
    <w:rsid w:val="006F7646"/>
    <w:rsid w:val="00707549"/>
    <w:rsid w:val="007140DF"/>
    <w:rsid w:val="007173B2"/>
    <w:rsid w:val="007219E1"/>
    <w:rsid w:val="00721CD2"/>
    <w:rsid w:val="00724CDE"/>
    <w:rsid w:val="00725047"/>
    <w:rsid w:val="00727F63"/>
    <w:rsid w:val="0073755E"/>
    <w:rsid w:val="00744A0E"/>
    <w:rsid w:val="00751162"/>
    <w:rsid w:val="007557B4"/>
    <w:rsid w:val="00764E82"/>
    <w:rsid w:val="0076735D"/>
    <w:rsid w:val="00775A5E"/>
    <w:rsid w:val="007773C4"/>
    <w:rsid w:val="0078353B"/>
    <w:rsid w:val="00790AD4"/>
    <w:rsid w:val="00791285"/>
    <w:rsid w:val="00792144"/>
    <w:rsid w:val="0079592E"/>
    <w:rsid w:val="00795A94"/>
    <w:rsid w:val="007965A0"/>
    <w:rsid w:val="007A07D3"/>
    <w:rsid w:val="007B03D5"/>
    <w:rsid w:val="007B2A05"/>
    <w:rsid w:val="007C014D"/>
    <w:rsid w:val="007C17C3"/>
    <w:rsid w:val="007C2E29"/>
    <w:rsid w:val="007D4D5B"/>
    <w:rsid w:val="007D60A2"/>
    <w:rsid w:val="007E1BFA"/>
    <w:rsid w:val="007E3D52"/>
    <w:rsid w:val="007E499C"/>
    <w:rsid w:val="007E6E26"/>
    <w:rsid w:val="007F1766"/>
    <w:rsid w:val="007F1D0B"/>
    <w:rsid w:val="007F3AE9"/>
    <w:rsid w:val="007F3D8D"/>
    <w:rsid w:val="007F664F"/>
    <w:rsid w:val="007F6C1D"/>
    <w:rsid w:val="00800F7B"/>
    <w:rsid w:val="00804EDB"/>
    <w:rsid w:val="00813DE1"/>
    <w:rsid w:val="008165BC"/>
    <w:rsid w:val="00816716"/>
    <w:rsid w:val="008174B6"/>
    <w:rsid w:val="00820031"/>
    <w:rsid w:val="008214DD"/>
    <w:rsid w:val="00823D0E"/>
    <w:rsid w:val="00824F37"/>
    <w:rsid w:val="008277F3"/>
    <w:rsid w:val="00835BE7"/>
    <w:rsid w:val="00837669"/>
    <w:rsid w:val="00842255"/>
    <w:rsid w:val="0084296D"/>
    <w:rsid w:val="00844634"/>
    <w:rsid w:val="00850FDB"/>
    <w:rsid w:val="00852EF8"/>
    <w:rsid w:val="0085372B"/>
    <w:rsid w:val="00864A45"/>
    <w:rsid w:val="00865B0D"/>
    <w:rsid w:val="008713FF"/>
    <w:rsid w:val="00881634"/>
    <w:rsid w:val="008823E7"/>
    <w:rsid w:val="008837AE"/>
    <w:rsid w:val="008871CB"/>
    <w:rsid w:val="0089154F"/>
    <w:rsid w:val="008917DC"/>
    <w:rsid w:val="00896732"/>
    <w:rsid w:val="008970D2"/>
    <w:rsid w:val="008A700D"/>
    <w:rsid w:val="008A7746"/>
    <w:rsid w:val="008B395C"/>
    <w:rsid w:val="008B3DBD"/>
    <w:rsid w:val="008B7293"/>
    <w:rsid w:val="008C2C3C"/>
    <w:rsid w:val="008C66C7"/>
    <w:rsid w:val="008C7F79"/>
    <w:rsid w:val="008D39C8"/>
    <w:rsid w:val="008D7F77"/>
    <w:rsid w:val="008E3440"/>
    <w:rsid w:val="008F0666"/>
    <w:rsid w:val="008F44C3"/>
    <w:rsid w:val="00902C4C"/>
    <w:rsid w:val="0091575F"/>
    <w:rsid w:val="00917CD0"/>
    <w:rsid w:val="00921639"/>
    <w:rsid w:val="009251B7"/>
    <w:rsid w:val="00925C8A"/>
    <w:rsid w:val="00932BFA"/>
    <w:rsid w:val="009361A4"/>
    <w:rsid w:val="00943FFA"/>
    <w:rsid w:val="009639AC"/>
    <w:rsid w:val="00966467"/>
    <w:rsid w:val="009677CB"/>
    <w:rsid w:val="00974BE3"/>
    <w:rsid w:val="0097546B"/>
    <w:rsid w:val="00977574"/>
    <w:rsid w:val="00981D30"/>
    <w:rsid w:val="009836D1"/>
    <w:rsid w:val="0098626B"/>
    <w:rsid w:val="009879A6"/>
    <w:rsid w:val="00991164"/>
    <w:rsid w:val="009936B6"/>
    <w:rsid w:val="009A2963"/>
    <w:rsid w:val="009A4E1E"/>
    <w:rsid w:val="009B0840"/>
    <w:rsid w:val="009B270D"/>
    <w:rsid w:val="009C3E8F"/>
    <w:rsid w:val="009C7798"/>
    <w:rsid w:val="009D23D1"/>
    <w:rsid w:val="009D2E7C"/>
    <w:rsid w:val="009D3318"/>
    <w:rsid w:val="009D4EDC"/>
    <w:rsid w:val="009E0BC3"/>
    <w:rsid w:val="009F1454"/>
    <w:rsid w:val="009F2B05"/>
    <w:rsid w:val="009F4098"/>
    <w:rsid w:val="009F736D"/>
    <w:rsid w:val="00A013B1"/>
    <w:rsid w:val="00A01BEA"/>
    <w:rsid w:val="00A1655D"/>
    <w:rsid w:val="00A2142E"/>
    <w:rsid w:val="00A24017"/>
    <w:rsid w:val="00A2667E"/>
    <w:rsid w:val="00A32185"/>
    <w:rsid w:val="00A413B0"/>
    <w:rsid w:val="00A444FC"/>
    <w:rsid w:val="00A459E8"/>
    <w:rsid w:val="00A51272"/>
    <w:rsid w:val="00A60B68"/>
    <w:rsid w:val="00A64B34"/>
    <w:rsid w:val="00A714C3"/>
    <w:rsid w:val="00A76863"/>
    <w:rsid w:val="00A8029D"/>
    <w:rsid w:val="00A84E01"/>
    <w:rsid w:val="00A851BC"/>
    <w:rsid w:val="00A9292D"/>
    <w:rsid w:val="00A92A06"/>
    <w:rsid w:val="00A9455D"/>
    <w:rsid w:val="00A9496A"/>
    <w:rsid w:val="00AA004F"/>
    <w:rsid w:val="00AA1496"/>
    <w:rsid w:val="00AB0F46"/>
    <w:rsid w:val="00AB2234"/>
    <w:rsid w:val="00AB417E"/>
    <w:rsid w:val="00AC1F5E"/>
    <w:rsid w:val="00AD5369"/>
    <w:rsid w:val="00AD6D41"/>
    <w:rsid w:val="00AE01BB"/>
    <w:rsid w:val="00AE0568"/>
    <w:rsid w:val="00AF0738"/>
    <w:rsid w:val="00AF645E"/>
    <w:rsid w:val="00B02CCC"/>
    <w:rsid w:val="00B02CE0"/>
    <w:rsid w:val="00B03CF8"/>
    <w:rsid w:val="00B10D11"/>
    <w:rsid w:val="00B25B90"/>
    <w:rsid w:val="00B30605"/>
    <w:rsid w:val="00B325B5"/>
    <w:rsid w:val="00B350D6"/>
    <w:rsid w:val="00B37202"/>
    <w:rsid w:val="00B421B3"/>
    <w:rsid w:val="00B42A7B"/>
    <w:rsid w:val="00B50069"/>
    <w:rsid w:val="00B53C33"/>
    <w:rsid w:val="00B55BE1"/>
    <w:rsid w:val="00B61ECB"/>
    <w:rsid w:val="00B64648"/>
    <w:rsid w:val="00B649C8"/>
    <w:rsid w:val="00B74601"/>
    <w:rsid w:val="00B747C3"/>
    <w:rsid w:val="00B75B2C"/>
    <w:rsid w:val="00B77FA1"/>
    <w:rsid w:val="00B80401"/>
    <w:rsid w:val="00B902F0"/>
    <w:rsid w:val="00B91755"/>
    <w:rsid w:val="00BA21E1"/>
    <w:rsid w:val="00BA3333"/>
    <w:rsid w:val="00BA3861"/>
    <w:rsid w:val="00BA5A40"/>
    <w:rsid w:val="00BA77D8"/>
    <w:rsid w:val="00BB3058"/>
    <w:rsid w:val="00BB5AB6"/>
    <w:rsid w:val="00BD21B2"/>
    <w:rsid w:val="00BD35BF"/>
    <w:rsid w:val="00BD4412"/>
    <w:rsid w:val="00BE0537"/>
    <w:rsid w:val="00BE0C40"/>
    <w:rsid w:val="00BE4287"/>
    <w:rsid w:val="00BE732A"/>
    <w:rsid w:val="00BF1861"/>
    <w:rsid w:val="00BF4DE8"/>
    <w:rsid w:val="00BF73F5"/>
    <w:rsid w:val="00C00CCC"/>
    <w:rsid w:val="00C0100F"/>
    <w:rsid w:val="00C01B75"/>
    <w:rsid w:val="00C01EDE"/>
    <w:rsid w:val="00C0367B"/>
    <w:rsid w:val="00C15F4B"/>
    <w:rsid w:val="00C1681E"/>
    <w:rsid w:val="00C16F38"/>
    <w:rsid w:val="00C175E6"/>
    <w:rsid w:val="00C17F14"/>
    <w:rsid w:val="00C214FD"/>
    <w:rsid w:val="00C24AF4"/>
    <w:rsid w:val="00C25FC6"/>
    <w:rsid w:val="00C331B2"/>
    <w:rsid w:val="00C35CAA"/>
    <w:rsid w:val="00C35D04"/>
    <w:rsid w:val="00C378FE"/>
    <w:rsid w:val="00C40CE6"/>
    <w:rsid w:val="00C42671"/>
    <w:rsid w:val="00C4330B"/>
    <w:rsid w:val="00C44192"/>
    <w:rsid w:val="00C50877"/>
    <w:rsid w:val="00C52D9B"/>
    <w:rsid w:val="00C56F01"/>
    <w:rsid w:val="00C6081E"/>
    <w:rsid w:val="00C60E16"/>
    <w:rsid w:val="00C658D7"/>
    <w:rsid w:val="00C72853"/>
    <w:rsid w:val="00C75A45"/>
    <w:rsid w:val="00C85B66"/>
    <w:rsid w:val="00C85F71"/>
    <w:rsid w:val="00C872B9"/>
    <w:rsid w:val="00C9013F"/>
    <w:rsid w:val="00C92A85"/>
    <w:rsid w:val="00CC36B3"/>
    <w:rsid w:val="00CC4C16"/>
    <w:rsid w:val="00CC542A"/>
    <w:rsid w:val="00CC72BF"/>
    <w:rsid w:val="00CD097A"/>
    <w:rsid w:val="00CD6605"/>
    <w:rsid w:val="00CE5373"/>
    <w:rsid w:val="00CF054E"/>
    <w:rsid w:val="00CF454B"/>
    <w:rsid w:val="00CF6686"/>
    <w:rsid w:val="00D002D6"/>
    <w:rsid w:val="00D01662"/>
    <w:rsid w:val="00D06A45"/>
    <w:rsid w:val="00D30D73"/>
    <w:rsid w:val="00D422BD"/>
    <w:rsid w:val="00D42E91"/>
    <w:rsid w:val="00D457EB"/>
    <w:rsid w:val="00D5086C"/>
    <w:rsid w:val="00D80438"/>
    <w:rsid w:val="00D80D77"/>
    <w:rsid w:val="00D81DAF"/>
    <w:rsid w:val="00D847D4"/>
    <w:rsid w:val="00D84BE7"/>
    <w:rsid w:val="00D85B07"/>
    <w:rsid w:val="00D85D65"/>
    <w:rsid w:val="00D960EA"/>
    <w:rsid w:val="00D977F4"/>
    <w:rsid w:val="00DA6490"/>
    <w:rsid w:val="00DB5AB2"/>
    <w:rsid w:val="00DB5DF7"/>
    <w:rsid w:val="00DB784D"/>
    <w:rsid w:val="00DB7D27"/>
    <w:rsid w:val="00DC41D5"/>
    <w:rsid w:val="00DC73AC"/>
    <w:rsid w:val="00DD31D4"/>
    <w:rsid w:val="00DE14EC"/>
    <w:rsid w:val="00DE44A4"/>
    <w:rsid w:val="00DE4B2D"/>
    <w:rsid w:val="00DF5C7C"/>
    <w:rsid w:val="00DF616A"/>
    <w:rsid w:val="00E00AA0"/>
    <w:rsid w:val="00E00B54"/>
    <w:rsid w:val="00E0475D"/>
    <w:rsid w:val="00E15594"/>
    <w:rsid w:val="00E161D4"/>
    <w:rsid w:val="00E21D97"/>
    <w:rsid w:val="00E227E3"/>
    <w:rsid w:val="00E306B6"/>
    <w:rsid w:val="00E40D01"/>
    <w:rsid w:val="00E40FDB"/>
    <w:rsid w:val="00E5073B"/>
    <w:rsid w:val="00E531B9"/>
    <w:rsid w:val="00E61493"/>
    <w:rsid w:val="00E64DE2"/>
    <w:rsid w:val="00E651D9"/>
    <w:rsid w:val="00E737BD"/>
    <w:rsid w:val="00E825C6"/>
    <w:rsid w:val="00E8265F"/>
    <w:rsid w:val="00E9123A"/>
    <w:rsid w:val="00E920F8"/>
    <w:rsid w:val="00E950BF"/>
    <w:rsid w:val="00E97F40"/>
    <w:rsid w:val="00EA2DD6"/>
    <w:rsid w:val="00EA68AF"/>
    <w:rsid w:val="00EC1F5A"/>
    <w:rsid w:val="00EC4D2E"/>
    <w:rsid w:val="00ED1A1C"/>
    <w:rsid w:val="00ED2671"/>
    <w:rsid w:val="00ED3C26"/>
    <w:rsid w:val="00ED6165"/>
    <w:rsid w:val="00EE28BC"/>
    <w:rsid w:val="00EE763C"/>
    <w:rsid w:val="00EF1089"/>
    <w:rsid w:val="00EF26A2"/>
    <w:rsid w:val="00EF349E"/>
    <w:rsid w:val="00EF4847"/>
    <w:rsid w:val="00EF5255"/>
    <w:rsid w:val="00F04D71"/>
    <w:rsid w:val="00F14861"/>
    <w:rsid w:val="00F16A98"/>
    <w:rsid w:val="00F16D71"/>
    <w:rsid w:val="00F20DC9"/>
    <w:rsid w:val="00F24007"/>
    <w:rsid w:val="00F30230"/>
    <w:rsid w:val="00F312D9"/>
    <w:rsid w:val="00F32855"/>
    <w:rsid w:val="00F53257"/>
    <w:rsid w:val="00F57519"/>
    <w:rsid w:val="00F601CE"/>
    <w:rsid w:val="00F622B1"/>
    <w:rsid w:val="00F678F8"/>
    <w:rsid w:val="00F70E64"/>
    <w:rsid w:val="00F746B9"/>
    <w:rsid w:val="00F754B2"/>
    <w:rsid w:val="00F754DA"/>
    <w:rsid w:val="00F7679D"/>
    <w:rsid w:val="00F77FDA"/>
    <w:rsid w:val="00F8278E"/>
    <w:rsid w:val="00F93C98"/>
    <w:rsid w:val="00F94CE2"/>
    <w:rsid w:val="00FA3839"/>
    <w:rsid w:val="00FA6F3C"/>
    <w:rsid w:val="00FB0CEB"/>
    <w:rsid w:val="00FB1D8B"/>
    <w:rsid w:val="00FC1EAF"/>
    <w:rsid w:val="00FC32B3"/>
    <w:rsid w:val="00FC49CD"/>
    <w:rsid w:val="00FC513F"/>
    <w:rsid w:val="00FD3D68"/>
    <w:rsid w:val="00FD493D"/>
    <w:rsid w:val="00FD5FB1"/>
    <w:rsid w:val="00FD6336"/>
    <w:rsid w:val="00FD63BE"/>
    <w:rsid w:val="00FF329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C9A"/>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
    <w:link w:val="Akapitzlist"/>
    <w:uiPriority w:val="34"/>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 w:type="paragraph" w:customStyle="1" w:styleId="Standard">
    <w:name w:val="Standard"/>
    <w:qFormat/>
    <w:rsid w:val="00185257"/>
    <w:pPr>
      <w:widowControl w:val="0"/>
      <w:suppressAutoHyphens/>
      <w:spacing w:after="0" w:line="240" w:lineRule="auto"/>
      <w:textAlignment w:val="baseline"/>
    </w:pPr>
    <w:rPr>
      <w:rFonts w:ascii="Calibri" w:eastAsia="Lucida Sans Unicode" w:hAnsi="Calibri" w:cs="Tahoma"/>
      <w:color w:val="000000"/>
      <w:spacing w:val="0"/>
      <w:kern w:val="1"/>
      <w:lang w:val="en-US" w:eastAsia="zh-CN" w:bidi="en-US"/>
    </w:rPr>
  </w:style>
  <w:style w:type="paragraph" w:styleId="NormalnyWeb">
    <w:name w:val="Normal (Web)"/>
    <w:basedOn w:val="Normalny"/>
    <w:uiPriority w:val="99"/>
    <w:semiHidden/>
    <w:unhideWhenUsed/>
    <w:rsid w:val="00837669"/>
    <w:pPr>
      <w:spacing w:before="100" w:beforeAutospacing="1" w:after="100" w:afterAutospacing="1" w:line="240" w:lineRule="auto"/>
    </w:pPr>
    <w:rPr>
      <w:spacing w:val="0"/>
      <w:kern w:val="0"/>
      <w:sz w:val="24"/>
    </w:rPr>
  </w:style>
  <w:style w:type="character" w:styleId="UyteHipercze">
    <w:name w:val="FollowedHyperlink"/>
    <w:basedOn w:val="Domylnaczcionkaakapitu"/>
    <w:uiPriority w:val="99"/>
    <w:semiHidden/>
    <w:unhideWhenUsed/>
    <w:rsid w:val="00D457EB"/>
    <w:rPr>
      <w:color w:val="800080" w:themeColor="followedHyperlink"/>
      <w:u w:val="single"/>
    </w:rPr>
  </w:style>
  <w:style w:type="character" w:customStyle="1" w:styleId="hgkelc">
    <w:name w:val="hgkelc"/>
    <w:basedOn w:val="Domylnaczcionkaakapitu"/>
    <w:rsid w:val="00DB7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57180765">
          <w:marLeft w:val="0"/>
          <w:marRight w:val="0"/>
          <w:marTop w:val="72"/>
          <w:marBottom w:val="0"/>
          <w:divBdr>
            <w:top w:val="none" w:sz="0" w:space="0" w:color="auto"/>
            <w:left w:val="none" w:sz="0" w:space="0" w:color="auto"/>
            <w:bottom w:val="none" w:sz="0" w:space="0" w:color="auto"/>
            <w:right w:val="none" w:sz="0" w:space="0" w:color="auto"/>
          </w:divBdr>
          <w:divsChild>
            <w:div w:id="1235160516">
              <w:marLeft w:val="360"/>
              <w:marRight w:val="0"/>
              <w:marTop w:val="72"/>
              <w:marBottom w:val="72"/>
              <w:divBdr>
                <w:top w:val="none" w:sz="0" w:space="0" w:color="auto"/>
                <w:left w:val="none" w:sz="0" w:space="0" w:color="auto"/>
                <w:bottom w:val="none" w:sz="0" w:space="0" w:color="auto"/>
                <w:right w:val="none" w:sz="0" w:space="0" w:color="auto"/>
              </w:divBdr>
            </w:div>
            <w:div w:id="384375726">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081830420">
                  <w:marLeft w:val="360"/>
                  <w:marRight w:val="0"/>
                  <w:marTop w:val="0"/>
                  <w:marBottom w:val="0"/>
                  <w:divBdr>
                    <w:top w:val="none" w:sz="0" w:space="0" w:color="auto"/>
                    <w:left w:val="none" w:sz="0" w:space="0" w:color="auto"/>
                    <w:bottom w:val="none" w:sz="0" w:space="0" w:color="auto"/>
                    <w:right w:val="none" w:sz="0" w:space="0" w:color="auto"/>
                  </w:divBdr>
                </w:div>
              </w:divsChild>
            </w:div>
            <w:div w:id="1595551590">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 w:id="210399317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2047170938">
              <w:marLeft w:val="360"/>
              <w:marRight w:val="0"/>
              <w:marTop w:val="0"/>
              <w:marBottom w:val="72"/>
              <w:divBdr>
                <w:top w:val="none" w:sz="0" w:space="0" w:color="auto"/>
                <w:left w:val="none" w:sz="0" w:space="0" w:color="auto"/>
                <w:bottom w:val="none" w:sz="0" w:space="0" w:color="auto"/>
                <w:right w:val="none" w:sz="0" w:space="0" w:color="auto"/>
              </w:divBdr>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sChild>
        </w:div>
        <w:div w:id="1834907815">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419789322">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1788351150">
          <w:marLeft w:val="0"/>
          <w:marRight w:val="0"/>
          <w:marTop w:val="72"/>
          <w:marBottom w:val="0"/>
          <w:divBdr>
            <w:top w:val="none" w:sz="0" w:space="0" w:color="auto"/>
            <w:left w:val="none" w:sz="0" w:space="0" w:color="auto"/>
            <w:bottom w:val="none" w:sz="0" w:space="0" w:color="auto"/>
            <w:right w:val="none" w:sz="0" w:space="0" w:color="auto"/>
          </w:divBdr>
          <w:divsChild>
            <w:div w:id="1230268978">
              <w:marLeft w:val="360"/>
              <w:marRight w:val="0"/>
              <w:marTop w:val="72"/>
              <w:marBottom w:val="72"/>
              <w:divBdr>
                <w:top w:val="none" w:sz="0" w:space="0" w:color="auto"/>
                <w:left w:val="none" w:sz="0" w:space="0" w:color="auto"/>
                <w:bottom w:val="none" w:sz="0" w:space="0" w:color="auto"/>
                <w:right w:val="none" w:sz="0" w:space="0" w:color="auto"/>
              </w:divBdr>
            </w:div>
            <w:div w:id="377433709">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281310242">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659582711">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1088114983">
              <w:marLeft w:val="360"/>
              <w:marRight w:val="0"/>
              <w:marTop w:val="0"/>
              <w:marBottom w:val="72"/>
              <w:divBdr>
                <w:top w:val="none" w:sz="0" w:space="0" w:color="auto"/>
                <w:left w:val="none" w:sz="0" w:space="0" w:color="auto"/>
                <w:bottom w:val="none" w:sz="0" w:space="0" w:color="auto"/>
                <w:right w:val="none" w:sz="0" w:space="0" w:color="auto"/>
              </w:divBdr>
            </w:div>
          </w:divsChild>
        </w:div>
        <w:div w:id="722681674">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1504130270">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320624035">
                  <w:marLeft w:val="360"/>
                  <w:marRight w:val="0"/>
                  <w:marTop w:val="0"/>
                  <w:marBottom w:val="0"/>
                  <w:divBdr>
                    <w:top w:val="none" w:sz="0" w:space="0" w:color="auto"/>
                    <w:left w:val="none" w:sz="0" w:space="0" w:color="auto"/>
                    <w:bottom w:val="none" w:sz="0" w:space="0" w:color="auto"/>
                    <w:right w:val="none" w:sz="0" w:space="0" w:color="auto"/>
                  </w:divBdr>
                </w:div>
              </w:divsChild>
            </w:div>
            <w:div w:id="35543002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sChild>
        </w:div>
        <w:div w:id="269628822">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2105759627">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sChild>
    </w:div>
    <w:div w:id="571964303">
      <w:bodyDiv w:val="1"/>
      <w:marLeft w:val="0"/>
      <w:marRight w:val="0"/>
      <w:marTop w:val="0"/>
      <w:marBottom w:val="0"/>
      <w:divBdr>
        <w:top w:val="none" w:sz="0" w:space="0" w:color="auto"/>
        <w:left w:val="none" w:sz="0" w:space="0" w:color="auto"/>
        <w:bottom w:val="none" w:sz="0" w:space="0" w:color="auto"/>
        <w:right w:val="none" w:sz="0" w:space="0" w:color="auto"/>
      </w:divBdr>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155126185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66073405">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740395325">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1916430541">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939340884">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3897930">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sChild>
    </w:div>
    <w:div w:id="2063484434">
      <w:bodyDiv w:val="1"/>
      <w:marLeft w:val="0"/>
      <w:marRight w:val="0"/>
      <w:marTop w:val="0"/>
      <w:marBottom w:val="0"/>
      <w:divBdr>
        <w:top w:val="none" w:sz="0" w:space="0" w:color="auto"/>
        <w:left w:val="none" w:sz="0" w:space="0" w:color="auto"/>
        <w:bottom w:val="none" w:sz="0" w:space="0" w:color="auto"/>
        <w:right w:val="none" w:sz="0" w:space="0" w:color="auto"/>
      </w:divBdr>
    </w:div>
    <w:div w:id="2071805817">
      <w:bodyDiv w:val="1"/>
      <w:marLeft w:val="0"/>
      <w:marRight w:val="0"/>
      <w:marTop w:val="0"/>
      <w:marBottom w:val="0"/>
      <w:divBdr>
        <w:top w:val="none" w:sz="0" w:space="0" w:color="auto"/>
        <w:left w:val="none" w:sz="0" w:space="0" w:color="auto"/>
        <w:bottom w:val="none" w:sz="0" w:space="0" w:color="auto"/>
        <w:right w:val="none" w:sz="0" w:space="0" w:color="auto"/>
      </w:divBdr>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1733231625">
          <w:marLeft w:val="0"/>
          <w:marRight w:val="0"/>
          <w:marTop w:val="0"/>
          <w:marBottom w:val="0"/>
          <w:divBdr>
            <w:top w:val="none" w:sz="0" w:space="0" w:color="auto"/>
            <w:left w:val="none" w:sz="0" w:space="0" w:color="auto"/>
            <w:bottom w:val="none" w:sz="0" w:space="0" w:color="auto"/>
            <w:right w:val="none" w:sz="0" w:space="0" w:color="auto"/>
          </w:divBdr>
          <w:divsChild>
            <w:div w:id="877473096">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373190625">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sChild>
        </w:div>
        <w:div w:id="1619919119">
          <w:marLeft w:val="0"/>
          <w:marRight w:val="0"/>
          <w:marTop w:val="0"/>
          <w:marBottom w:val="0"/>
          <w:divBdr>
            <w:top w:val="none" w:sz="0" w:space="0" w:color="auto"/>
            <w:left w:val="none" w:sz="0" w:space="0" w:color="auto"/>
            <w:bottom w:val="none" w:sz="0" w:space="0" w:color="auto"/>
            <w:right w:val="none" w:sz="0" w:space="0" w:color="auto"/>
          </w:divBdr>
        </w:div>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976989349">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zamowieni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chodecz.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zamowienia.gov.pl/mp-client/search/list/ocds-148610-6e1c4d45-e5d4-11ee-9c02-ce2b643d361d" TargetMode="External"/><Relationship Id="rId4" Type="http://schemas.openxmlformats.org/officeDocument/2006/relationships/settings" Target="settings.xml"/><Relationship Id="rId9" Type="http://schemas.openxmlformats.org/officeDocument/2006/relationships/hyperlink" Target="https://ezamowienia.gov.pl/mp-client/tenders/ocds-148610-6e1c4d45-e5d4-11ee-9c02-ce2b643d361d" TargetMode="External"/><Relationship Id="rId14" Type="http://schemas.openxmlformats.org/officeDocument/2006/relationships/hyperlink" Target="mailto:iod@chode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12AAE-6A62-453A-AE92-ACBEC803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24</Pages>
  <Words>11583</Words>
  <Characters>69502</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80924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A.Sierakowska</dc:creator>
  <cp:lastModifiedBy>Maria Szadkowska</cp:lastModifiedBy>
  <cp:revision>26</cp:revision>
  <cp:lastPrinted>2024-03-19T08:04:00Z</cp:lastPrinted>
  <dcterms:created xsi:type="dcterms:W3CDTF">2024-03-06T09:00:00Z</dcterms:created>
  <dcterms:modified xsi:type="dcterms:W3CDTF">2024-03-21T10:38:00Z</dcterms:modified>
</cp:coreProperties>
</file>