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36C4EB" w14:textId="4BDFE881" w:rsidR="00185257" w:rsidRPr="00346276" w:rsidRDefault="00185257" w:rsidP="00346276">
      <w:pPr>
        <w:pStyle w:val="Nagwek1"/>
        <w:jc w:val="center"/>
        <w:rPr>
          <w:rFonts w:ascii="FuturaBlack BT" w:hAnsi="FuturaBlack BT" w:cs="FuturaBlack BT"/>
          <w:b/>
          <w:color w:val="auto"/>
          <w:sz w:val="44"/>
          <w:szCs w:val="44"/>
        </w:rPr>
      </w:pPr>
      <w:r w:rsidRPr="00346276">
        <w:rPr>
          <w:rFonts w:ascii="Arial" w:hAnsi="Arial" w:cs="Arial"/>
          <w:b/>
          <w:color w:val="auto"/>
          <w:sz w:val="44"/>
          <w:szCs w:val="44"/>
          <w14:shadow w14:blurRad="50800" w14:dist="38100" w14:dir="2700000" w14:sx="100000" w14:sy="100000" w14:kx="0" w14:ky="0" w14:algn="tl">
            <w14:srgbClr w14:val="000000">
              <w14:alpha w14:val="60000"/>
            </w14:srgbClr>
          </w14:shadow>
        </w:rPr>
        <w:t>SPECYFIKACJA WARUNKÓW</w:t>
      </w:r>
      <w:r w:rsidR="00346276">
        <w:rPr>
          <w:rFonts w:ascii="Arial" w:hAnsi="Arial" w:cs="Arial"/>
          <w:b/>
          <w:color w:val="auto"/>
          <w:sz w:val="44"/>
          <w:szCs w:val="44"/>
          <w14:shadow w14:blurRad="50800" w14:dist="38100" w14:dir="2700000" w14:sx="100000" w14:sy="100000" w14:kx="0" w14:ky="0" w14:algn="tl">
            <w14:srgbClr w14:val="000000">
              <w14:alpha w14:val="60000"/>
            </w14:srgbClr>
          </w14:shadow>
        </w:rPr>
        <w:t xml:space="preserve"> </w:t>
      </w:r>
      <w:r w:rsidRPr="00346276">
        <w:rPr>
          <w:rFonts w:ascii="Arial" w:hAnsi="Arial" w:cs="Arial"/>
          <w:b/>
          <w:color w:val="auto"/>
          <w:sz w:val="44"/>
          <w:szCs w:val="44"/>
          <w14:shadow w14:blurRad="50800" w14:dist="38100" w14:dir="2700000" w14:sx="100000" w14:sy="100000" w14:kx="0" w14:ky="0" w14:algn="tl">
            <w14:srgbClr w14:val="000000">
              <w14:alpha w14:val="60000"/>
            </w14:srgbClr>
          </w14:shadow>
        </w:rPr>
        <w:t>ZAMÓWIENIA</w:t>
      </w:r>
    </w:p>
    <w:p w14:paraId="052D454A" w14:textId="77777777" w:rsidR="00185257" w:rsidRDefault="00185257" w:rsidP="00185257">
      <w:pPr>
        <w:pStyle w:val="Nagwek9"/>
      </w:pPr>
      <w:r>
        <w:rPr>
          <w:rFonts w:ascii="FuturaBlack BT" w:hAnsi="FuturaBlack BT" w:cs="FuturaBlack BT"/>
          <w:b/>
          <w:bCs/>
          <w:color w:val="993366"/>
          <w:sz w:val="31"/>
          <w:szCs w:val="31"/>
        </w:rPr>
        <w:tab/>
      </w:r>
    </w:p>
    <w:p w14:paraId="34C7DA29" w14:textId="77777777" w:rsidR="00185257" w:rsidRDefault="00185257" w:rsidP="00185257">
      <w:pPr>
        <w:tabs>
          <w:tab w:val="left" w:pos="0"/>
          <w:tab w:val="left" w:pos="4820"/>
          <w:tab w:val="left" w:pos="5245"/>
        </w:tabs>
        <w:jc w:val="center"/>
        <w:rPr>
          <w:rFonts w:eastAsia="Calibri" w:cs="Calibri"/>
          <w:b/>
          <w:bCs/>
          <w:sz w:val="32"/>
          <w:szCs w:val="32"/>
        </w:rPr>
      </w:pPr>
      <w:r>
        <w:rPr>
          <w:rFonts w:eastAsia="Calibri" w:cs="Calibri"/>
          <w:b/>
          <w:bCs/>
          <w:noProof/>
          <w:sz w:val="32"/>
          <w:szCs w:val="32"/>
        </w:rPr>
        <w:drawing>
          <wp:inline distT="0" distB="0" distL="0" distR="0" wp14:anchorId="32FAC0B3" wp14:editId="58BF5783">
            <wp:extent cx="1304925" cy="15144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925" cy="1514475"/>
                    </a:xfrm>
                    <a:prstGeom prst="rect">
                      <a:avLst/>
                    </a:prstGeom>
                    <a:solidFill>
                      <a:srgbClr val="FFFFFF"/>
                    </a:solidFill>
                    <a:ln>
                      <a:noFill/>
                    </a:ln>
                  </pic:spPr>
                </pic:pic>
              </a:graphicData>
            </a:graphic>
          </wp:inline>
        </w:drawing>
      </w:r>
    </w:p>
    <w:p w14:paraId="72092C29" w14:textId="77777777" w:rsidR="00185257" w:rsidRDefault="00185257" w:rsidP="00185257">
      <w:pPr>
        <w:pStyle w:val="Standard"/>
        <w:jc w:val="center"/>
        <w:rPr>
          <w:rFonts w:eastAsia="Calibri" w:cs="Calibri"/>
          <w:b/>
          <w:bCs/>
          <w:color w:val="auto"/>
          <w:sz w:val="32"/>
          <w:szCs w:val="32"/>
          <w:lang w:val="pl-PL"/>
        </w:rPr>
      </w:pPr>
    </w:p>
    <w:p w14:paraId="64F015DB" w14:textId="77777777" w:rsidR="00185257" w:rsidRPr="00EF4CED" w:rsidRDefault="00185257" w:rsidP="00185257">
      <w:pPr>
        <w:pStyle w:val="Standard"/>
        <w:jc w:val="center"/>
        <w:rPr>
          <w:rFonts w:eastAsia="Calibri" w:cs="Calibri"/>
          <w:b/>
          <w:bCs/>
          <w:color w:val="auto"/>
          <w:sz w:val="28"/>
          <w:szCs w:val="28"/>
          <w:lang w:val="pl-PL"/>
        </w:rPr>
      </w:pPr>
      <w:r w:rsidRPr="00EF4CED">
        <w:rPr>
          <w:rFonts w:eastAsia="Calibri" w:cs="Calibri"/>
          <w:b/>
          <w:bCs/>
          <w:color w:val="auto"/>
          <w:sz w:val="28"/>
          <w:szCs w:val="28"/>
          <w:lang w:val="pl-PL"/>
        </w:rPr>
        <w:t>MIASTO I GMINA CHODECZ</w:t>
      </w:r>
    </w:p>
    <w:p w14:paraId="6983613A" w14:textId="77777777" w:rsidR="00185257" w:rsidRPr="00EF4CED" w:rsidRDefault="00185257" w:rsidP="00185257">
      <w:pPr>
        <w:pStyle w:val="Standard"/>
        <w:jc w:val="center"/>
        <w:rPr>
          <w:rFonts w:eastAsia="Calibri" w:cs="Calibri"/>
          <w:b/>
          <w:bCs/>
          <w:color w:val="auto"/>
          <w:sz w:val="28"/>
          <w:szCs w:val="28"/>
          <w:lang w:val="pl-PL"/>
        </w:rPr>
      </w:pPr>
      <w:r w:rsidRPr="00EF4CED">
        <w:rPr>
          <w:rFonts w:eastAsia="Calibri" w:cs="Calibri"/>
          <w:b/>
          <w:bCs/>
          <w:color w:val="auto"/>
          <w:sz w:val="28"/>
          <w:szCs w:val="28"/>
          <w:lang w:val="pl-PL"/>
        </w:rPr>
        <w:t>ul. KALISKA 2, 87-860 CHODECZ</w:t>
      </w:r>
    </w:p>
    <w:p w14:paraId="7035D2C5" w14:textId="77777777" w:rsidR="00185257" w:rsidRDefault="00185257" w:rsidP="00185257">
      <w:pPr>
        <w:rPr>
          <w:b/>
          <w:bCs/>
        </w:rPr>
      </w:pPr>
    </w:p>
    <w:p w14:paraId="1AAF786D" w14:textId="7F442D3C" w:rsidR="00185257" w:rsidRPr="00346276" w:rsidRDefault="00185257" w:rsidP="00346276">
      <w:pPr>
        <w:spacing w:before="120" w:after="120" w:line="240" w:lineRule="auto"/>
        <w:rPr>
          <w:rFonts w:asciiTheme="minorHAnsi" w:hAnsiTheme="minorHAnsi" w:cstheme="minorHAnsi"/>
          <w:sz w:val="22"/>
          <w:szCs w:val="22"/>
        </w:rPr>
      </w:pPr>
      <w:r w:rsidRPr="00346276">
        <w:rPr>
          <w:rFonts w:asciiTheme="minorHAnsi" w:hAnsiTheme="minorHAnsi" w:cstheme="minorHAnsi"/>
          <w:b/>
          <w:bCs/>
          <w:sz w:val="22"/>
          <w:szCs w:val="22"/>
        </w:rPr>
        <w:t>Zamawiający</w:t>
      </w:r>
      <w:r w:rsidRPr="00346276">
        <w:rPr>
          <w:rFonts w:asciiTheme="minorHAnsi" w:hAnsiTheme="minorHAnsi" w:cstheme="minorHAnsi"/>
          <w:sz w:val="22"/>
          <w:szCs w:val="22"/>
        </w:rPr>
        <w:t>: Miasto i Gmina Chodecz</w:t>
      </w:r>
      <w:r w:rsidRPr="00346276">
        <w:rPr>
          <w:rFonts w:asciiTheme="minorHAnsi" w:eastAsia="Calibri" w:hAnsiTheme="minorHAnsi" w:cstheme="minorHAnsi"/>
          <w:sz w:val="22"/>
          <w:szCs w:val="22"/>
        </w:rPr>
        <w:tab/>
      </w:r>
    </w:p>
    <w:p w14:paraId="58ABA950" w14:textId="267CD8A7" w:rsidR="00185257" w:rsidRPr="008C6768" w:rsidRDefault="00185257" w:rsidP="008C6768">
      <w:pPr>
        <w:widowControl w:val="0"/>
        <w:autoSpaceDE w:val="0"/>
        <w:autoSpaceDN w:val="0"/>
        <w:adjustRightInd w:val="0"/>
        <w:spacing w:after="0" w:line="240" w:lineRule="auto"/>
        <w:rPr>
          <w:rFonts w:asciiTheme="minorHAnsi" w:hAnsiTheme="minorHAnsi" w:cstheme="minorHAnsi"/>
          <w:b/>
        </w:rPr>
      </w:pPr>
      <w:r w:rsidRPr="008C6768">
        <w:rPr>
          <w:rFonts w:asciiTheme="minorHAnsi" w:hAnsiTheme="minorHAnsi" w:cstheme="minorHAnsi"/>
          <w:b/>
          <w:bCs/>
          <w:sz w:val="22"/>
          <w:szCs w:val="22"/>
        </w:rPr>
        <w:t xml:space="preserve">Przedmiot zamówienia: </w:t>
      </w:r>
      <w:bookmarkStart w:id="0" w:name="_Hlk107312769"/>
      <w:r w:rsidR="008C6768" w:rsidRPr="008C6768">
        <w:rPr>
          <w:rFonts w:asciiTheme="minorHAnsi" w:hAnsiTheme="minorHAnsi" w:cstheme="minorHAnsi"/>
          <w:b/>
          <w:sz w:val="22"/>
          <w:szCs w:val="22"/>
        </w:rPr>
        <w:t>„Przebudowa i wyposażenie świetlic wiejskich w Psarach, Przysypce i Sobiczewach, gmina Chodecz”</w:t>
      </w:r>
      <w:bookmarkEnd w:id="0"/>
    </w:p>
    <w:p w14:paraId="1E9049D3" w14:textId="77777777" w:rsidR="008C6768" w:rsidRPr="008C6768" w:rsidRDefault="008C6768" w:rsidP="008C6768">
      <w:pPr>
        <w:widowControl w:val="0"/>
        <w:autoSpaceDE w:val="0"/>
        <w:autoSpaceDN w:val="0"/>
        <w:adjustRightInd w:val="0"/>
        <w:spacing w:after="0" w:line="240" w:lineRule="auto"/>
        <w:rPr>
          <w:b/>
        </w:rPr>
      </w:pPr>
    </w:p>
    <w:p w14:paraId="75885B7E" w14:textId="20DBD8C8" w:rsidR="00346276" w:rsidRPr="00346276" w:rsidRDefault="00346276" w:rsidP="008C6768">
      <w:pPr>
        <w:spacing w:after="120" w:line="240" w:lineRule="auto"/>
        <w:rPr>
          <w:rFonts w:asciiTheme="minorHAnsi" w:hAnsiTheme="minorHAnsi" w:cstheme="minorHAnsi"/>
          <w:b/>
          <w:kern w:val="0"/>
          <w:sz w:val="22"/>
          <w:szCs w:val="22"/>
          <w:lang w:eastAsia="en-US"/>
        </w:rPr>
      </w:pPr>
      <w:r w:rsidRPr="00346276">
        <w:rPr>
          <w:rFonts w:asciiTheme="minorHAnsi" w:hAnsiTheme="minorHAnsi" w:cstheme="minorHAnsi"/>
          <w:b/>
          <w:kern w:val="0"/>
          <w:sz w:val="22"/>
          <w:szCs w:val="22"/>
          <w:lang w:eastAsia="en-US"/>
        </w:rPr>
        <w:t xml:space="preserve">Tryb udzielenia zamówienia: </w:t>
      </w:r>
      <w:r w:rsidRPr="00346276">
        <w:rPr>
          <w:rFonts w:asciiTheme="minorHAnsi" w:hAnsiTheme="minorHAnsi" w:cstheme="minorHAnsi"/>
          <w:kern w:val="0"/>
          <w:sz w:val="22"/>
          <w:szCs w:val="22"/>
          <w:lang w:eastAsia="en-US"/>
        </w:rPr>
        <w:t>tryb podstawowy bez negocjacji</w:t>
      </w:r>
    </w:p>
    <w:p w14:paraId="0B2AE4FE" w14:textId="3230EE14" w:rsidR="00346276" w:rsidRPr="00346276" w:rsidRDefault="00346276" w:rsidP="00346276">
      <w:pPr>
        <w:spacing w:before="120" w:after="120" w:line="240" w:lineRule="auto"/>
        <w:rPr>
          <w:rFonts w:asciiTheme="minorHAnsi" w:hAnsiTheme="minorHAnsi" w:cstheme="minorHAnsi"/>
          <w:b/>
          <w:bCs/>
          <w:kern w:val="0"/>
          <w:sz w:val="22"/>
          <w:szCs w:val="22"/>
          <w:lang w:eastAsia="en-US"/>
        </w:rPr>
      </w:pPr>
      <w:r w:rsidRPr="00346276">
        <w:rPr>
          <w:rFonts w:asciiTheme="minorHAnsi" w:hAnsiTheme="minorHAnsi" w:cstheme="minorHAnsi"/>
          <w:b/>
          <w:kern w:val="0"/>
          <w:sz w:val="22"/>
          <w:szCs w:val="22"/>
          <w:lang w:eastAsia="en-US"/>
        </w:rPr>
        <w:t xml:space="preserve">Znak postępowania: </w:t>
      </w:r>
      <w:r w:rsidRPr="00346276">
        <w:rPr>
          <w:rFonts w:asciiTheme="minorHAnsi" w:hAnsiTheme="minorHAnsi" w:cstheme="minorHAnsi"/>
          <w:kern w:val="0"/>
          <w:sz w:val="22"/>
          <w:szCs w:val="22"/>
          <w:lang w:eastAsia="en-US"/>
        </w:rPr>
        <w:t>In.272.</w:t>
      </w:r>
      <w:r w:rsidR="008C6768">
        <w:rPr>
          <w:rFonts w:asciiTheme="minorHAnsi" w:hAnsiTheme="minorHAnsi" w:cstheme="minorHAnsi"/>
          <w:kern w:val="0"/>
          <w:sz w:val="22"/>
          <w:szCs w:val="22"/>
          <w:lang w:eastAsia="en-US"/>
        </w:rPr>
        <w:t>7</w:t>
      </w:r>
      <w:r w:rsidR="009E0BC3">
        <w:rPr>
          <w:rFonts w:asciiTheme="minorHAnsi" w:hAnsiTheme="minorHAnsi" w:cstheme="minorHAnsi"/>
          <w:kern w:val="0"/>
          <w:sz w:val="22"/>
          <w:szCs w:val="22"/>
          <w:lang w:eastAsia="en-US"/>
        </w:rPr>
        <w:t>.2022</w:t>
      </w:r>
    </w:p>
    <w:p w14:paraId="079F8D43" w14:textId="77777777" w:rsidR="00346276" w:rsidRPr="00346276" w:rsidRDefault="00346276" w:rsidP="00346276">
      <w:pPr>
        <w:spacing w:before="120" w:after="120" w:line="240" w:lineRule="auto"/>
        <w:rPr>
          <w:rFonts w:asciiTheme="minorHAnsi" w:hAnsiTheme="minorHAnsi" w:cstheme="minorHAnsi"/>
          <w:b/>
          <w:sz w:val="22"/>
          <w:szCs w:val="22"/>
        </w:rPr>
      </w:pPr>
      <w:r w:rsidRPr="00346276">
        <w:rPr>
          <w:rFonts w:asciiTheme="minorHAnsi" w:hAnsiTheme="minorHAnsi" w:cstheme="minorHAnsi"/>
          <w:b/>
          <w:sz w:val="22"/>
          <w:szCs w:val="22"/>
        </w:rPr>
        <w:t xml:space="preserve">Rodzaj zamówienia: </w:t>
      </w:r>
      <w:r w:rsidRPr="00346276">
        <w:rPr>
          <w:rFonts w:asciiTheme="minorHAnsi" w:hAnsiTheme="minorHAnsi" w:cstheme="minorHAnsi"/>
          <w:sz w:val="22"/>
          <w:szCs w:val="22"/>
        </w:rPr>
        <w:t xml:space="preserve">roboty budowlane </w:t>
      </w:r>
    </w:p>
    <w:p w14:paraId="5F3DFECC" w14:textId="77777777" w:rsidR="00185257" w:rsidRPr="00EF4CED" w:rsidRDefault="00185257" w:rsidP="00185257">
      <w:pPr>
        <w:pStyle w:val="Standard"/>
        <w:jc w:val="both"/>
        <w:rPr>
          <w:rFonts w:eastAsia="Calibri" w:cs="Calibri"/>
          <w:color w:val="auto"/>
          <w:lang w:val="pl-PL"/>
        </w:rPr>
      </w:pPr>
    </w:p>
    <w:p w14:paraId="6864C74D" w14:textId="77777777" w:rsidR="00185257" w:rsidRDefault="00185257" w:rsidP="00185257">
      <w:pPr>
        <w:pStyle w:val="Standard"/>
        <w:jc w:val="both"/>
        <w:rPr>
          <w:rFonts w:eastAsia="Calibri" w:cs="Calibri"/>
          <w:color w:val="auto"/>
          <w:sz w:val="26"/>
          <w:szCs w:val="26"/>
          <w:lang w:val="pl-PL"/>
        </w:rPr>
      </w:pPr>
    </w:p>
    <w:p w14:paraId="7D3EC417" w14:textId="77777777" w:rsidR="00185257" w:rsidRDefault="00185257" w:rsidP="00185257">
      <w:pPr>
        <w:pStyle w:val="Standard"/>
        <w:jc w:val="both"/>
        <w:rPr>
          <w:rFonts w:eastAsia="Calibri" w:cs="Calibri"/>
          <w:color w:val="auto"/>
          <w:sz w:val="26"/>
          <w:szCs w:val="26"/>
          <w:lang w:val="pl-PL"/>
        </w:rPr>
      </w:pPr>
    </w:p>
    <w:p w14:paraId="6BF58E81" w14:textId="77777777" w:rsidR="00185257" w:rsidRPr="00523032" w:rsidRDefault="00185257" w:rsidP="00185257">
      <w:pPr>
        <w:suppressAutoHyphens/>
        <w:jc w:val="both"/>
        <w:rPr>
          <w:rFonts w:cs="Arial"/>
          <w:lang w:eastAsia="zh-CN"/>
        </w:rPr>
      </w:pPr>
    </w:p>
    <w:p w14:paraId="705D55F6" w14:textId="77777777" w:rsidR="00346276" w:rsidRPr="00346276" w:rsidRDefault="00346276" w:rsidP="00346276">
      <w:pPr>
        <w:tabs>
          <w:tab w:val="left" w:pos="-2520"/>
          <w:tab w:val="left" w:pos="-2340"/>
          <w:tab w:val="left" w:leader="dot" w:pos="-2160"/>
        </w:tabs>
        <w:suppressAutoHyphens/>
        <w:spacing w:after="120" w:line="240" w:lineRule="auto"/>
        <w:jc w:val="both"/>
        <w:rPr>
          <w:rFonts w:asciiTheme="minorHAnsi" w:hAnsiTheme="minorHAnsi" w:cstheme="minorHAnsi"/>
          <w:b/>
          <w:bCs/>
          <w:spacing w:val="0"/>
          <w:kern w:val="0"/>
          <w:sz w:val="22"/>
          <w:szCs w:val="22"/>
          <w:lang w:eastAsia="ar-SA"/>
        </w:rPr>
      </w:pPr>
      <w:r w:rsidRPr="00346276">
        <w:rPr>
          <w:rFonts w:asciiTheme="minorHAnsi" w:hAnsiTheme="minorHAnsi" w:cstheme="minorHAnsi"/>
          <w:b/>
          <w:bCs/>
          <w:spacing w:val="0"/>
          <w:kern w:val="0"/>
          <w:sz w:val="22"/>
          <w:szCs w:val="22"/>
          <w:lang w:eastAsia="ar-SA"/>
        </w:rPr>
        <w:t>Zatwierdził:</w:t>
      </w:r>
    </w:p>
    <w:p w14:paraId="47B7AACA" w14:textId="77777777" w:rsidR="00346276" w:rsidRPr="00346276" w:rsidRDefault="00346276" w:rsidP="00346276">
      <w:pPr>
        <w:tabs>
          <w:tab w:val="left" w:pos="-2520"/>
          <w:tab w:val="left" w:pos="-2340"/>
          <w:tab w:val="left" w:leader="dot" w:pos="-2160"/>
        </w:tabs>
        <w:suppressAutoHyphens/>
        <w:spacing w:after="120" w:line="240" w:lineRule="auto"/>
        <w:jc w:val="both"/>
        <w:rPr>
          <w:rFonts w:asciiTheme="minorHAnsi" w:hAnsiTheme="minorHAnsi" w:cstheme="minorHAnsi"/>
          <w:b/>
          <w:bCs/>
          <w:spacing w:val="0"/>
          <w:kern w:val="0"/>
          <w:sz w:val="22"/>
          <w:szCs w:val="22"/>
          <w:lang w:eastAsia="ar-SA"/>
        </w:rPr>
      </w:pPr>
      <w:r w:rsidRPr="00346276">
        <w:rPr>
          <w:rFonts w:asciiTheme="minorHAnsi" w:hAnsiTheme="minorHAnsi" w:cstheme="minorHAnsi"/>
          <w:b/>
          <w:bCs/>
          <w:spacing w:val="0"/>
          <w:kern w:val="0"/>
          <w:sz w:val="22"/>
          <w:szCs w:val="22"/>
          <w:lang w:eastAsia="ar-SA"/>
        </w:rPr>
        <w:t>Jarosław Grabczyński – Burmistrz Chodcza</w:t>
      </w:r>
    </w:p>
    <w:p w14:paraId="0CD7E7D1" w14:textId="77777777" w:rsidR="00185257" w:rsidRDefault="00185257" w:rsidP="00185257">
      <w:pPr>
        <w:suppressAutoHyphens/>
        <w:jc w:val="both"/>
        <w:rPr>
          <w:rFonts w:cs="Arial"/>
          <w:lang w:eastAsia="zh-CN"/>
        </w:rPr>
      </w:pPr>
      <w:r w:rsidRPr="00523032">
        <w:rPr>
          <w:rFonts w:cs="Arial"/>
          <w:lang w:eastAsia="zh-CN"/>
        </w:rPr>
        <w:t xml:space="preserve">     </w:t>
      </w:r>
    </w:p>
    <w:p w14:paraId="51E4E709" w14:textId="77777777" w:rsidR="00185257" w:rsidRDefault="00185257" w:rsidP="00185257">
      <w:pPr>
        <w:pStyle w:val="Standard"/>
        <w:spacing w:line="360" w:lineRule="auto"/>
        <w:jc w:val="center"/>
        <w:rPr>
          <w:rFonts w:eastAsia="Calibri" w:cs="Calibri"/>
          <w:b/>
          <w:bCs/>
          <w:color w:val="auto"/>
          <w:highlight w:val="yellow"/>
          <w:lang w:val="pl-PL"/>
        </w:rPr>
      </w:pPr>
    </w:p>
    <w:p w14:paraId="413E2EE2" w14:textId="77777777" w:rsidR="00346276" w:rsidRDefault="00346276" w:rsidP="00185257">
      <w:pPr>
        <w:pStyle w:val="Standard"/>
        <w:spacing w:line="360" w:lineRule="auto"/>
        <w:jc w:val="center"/>
        <w:rPr>
          <w:rFonts w:eastAsia="Calibri" w:cs="Calibri"/>
          <w:b/>
          <w:bCs/>
          <w:color w:val="auto"/>
          <w:lang w:val="pl-PL"/>
        </w:rPr>
      </w:pPr>
    </w:p>
    <w:p w14:paraId="5C161F80" w14:textId="77777777" w:rsidR="00346276" w:rsidRDefault="00346276" w:rsidP="00185257">
      <w:pPr>
        <w:pStyle w:val="Standard"/>
        <w:spacing w:line="360" w:lineRule="auto"/>
        <w:jc w:val="center"/>
        <w:rPr>
          <w:rFonts w:eastAsia="Calibri" w:cs="Calibri"/>
          <w:b/>
          <w:bCs/>
          <w:color w:val="auto"/>
          <w:lang w:val="pl-PL"/>
        </w:rPr>
      </w:pPr>
    </w:p>
    <w:p w14:paraId="7C0B44CE" w14:textId="77777777" w:rsidR="00346276" w:rsidRDefault="00346276" w:rsidP="00185257">
      <w:pPr>
        <w:pStyle w:val="Standard"/>
        <w:spacing w:line="360" w:lineRule="auto"/>
        <w:jc w:val="center"/>
        <w:rPr>
          <w:rFonts w:eastAsia="Calibri" w:cs="Calibri"/>
          <w:b/>
          <w:bCs/>
          <w:color w:val="auto"/>
          <w:lang w:val="pl-PL"/>
        </w:rPr>
      </w:pPr>
    </w:p>
    <w:p w14:paraId="700AAE08" w14:textId="77777777" w:rsidR="00346276" w:rsidRDefault="00346276" w:rsidP="00185257">
      <w:pPr>
        <w:pStyle w:val="Standard"/>
        <w:spacing w:line="360" w:lineRule="auto"/>
        <w:jc w:val="center"/>
        <w:rPr>
          <w:rFonts w:eastAsia="Calibri" w:cs="Calibri"/>
          <w:b/>
          <w:bCs/>
          <w:color w:val="auto"/>
          <w:lang w:val="pl-PL"/>
        </w:rPr>
      </w:pPr>
    </w:p>
    <w:p w14:paraId="55803840" w14:textId="41C13470" w:rsidR="00185257" w:rsidRDefault="00185257" w:rsidP="00185257">
      <w:pPr>
        <w:pStyle w:val="Standard"/>
        <w:spacing w:line="360" w:lineRule="auto"/>
        <w:jc w:val="center"/>
        <w:rPr>
          <w:rFonts w:eastAsia="Calibri" w:cs="Calibri"/>
          <w:b/>
          <w:bCs/>
          <w:color w:val="auto"/>
          <w:lang w:val="pl-PL"/>
        </w:rPr>
      </w:pPr>
      <w:r w:rsidRPr="00EA68AF">
        <w:rPr>
          <w:rFonts w:eastAsia="Calibri" w:cs="Calibri"/>
          <w:b/>
          <w:bCs/>
          <w:color w:val="auto"/>
          <w:lang w:val="pl-PL"/>
        </w:rPr>
        <w:t xml:space="preserve">Chodecz, </w:t>
      </w:r>
      <w:r w:rsidR="008C6768">
        <w:rPr>
          <w:rFonts w:eastAsia="Calibri" w:cs="Calibri"/>
          <w:b/>
          <w:bCs/>
          <w:color w:val="auto"/>
          <w:lang w:val="pl-PL"/>
        </w:rPr>
        <w:t>28.06</w:t>
      </w:r>
      <w:r w:rsidR="009E0BC3">
        <w:rPr>
          <w:rFonts w:eastAsia="Calibri" w:cs="Calibri"/>
          <w:b/>
          <w:bCs/>
          <w:color w:val="auto"/>
          <w:lang w:val="pl-PL"/>
        </w:rPr>
        <w:t>.2022</w:t>
      </w:r>
      <w:r w:rsidRPr="00EA68AF">
        <w:rPr>
          <w:rFonts w:eastAsia="Calibri" w:cs="Calibri"/>
          <w:b/>
          <w:bCs/>
          <w:color w:val="auto"/>
          <w:lang w:val="pl-PL"/>
        </w:rPr>
        <w:t xml:space="preserve"> r.</w:t>
      </w:r>
    </w:p>
    <w:p w14:paraId="15FB7F7A" w14:textId="77777777" w:rsidR="00346276" w:rsidRDefault="00346276">
      <w:pPr>
        <w:rPr>
          <w:b/>
          <w:spacing w:val="0"/>
          <w:kern w:val="0"/>
          <w:sz w:val="24"/>
        </w:rPr>
      </w:pPr>
      <w:r>
        <w:rPr>
          <w:b/>
          <w:spacing w:val="0"/>
          <w:kern w:val="0"/>
          <w:sz w:val="24"/>
        </w:rPr>
        <w:br w:type="page"/>
      </w:r>
    </w:p>
    <w:p w14:paraId="1845B839" w14:textId="4FB2B5F6" w:rsidR="00A9496A" w:rsidRPr="00744A0E" w:rsidRDefault="00A9496A" w:rsidP="00531217">
      <w:pPr>
        <w:pStyle w:val="Akapitzlist"/>
        <w:numPr>
          <w:ilvl w:val="0"/>
          <w:numId w:val="17"/>
        </w:numPr>
        <w:spacing w:after="120" w:line="240" w:lineRule="auto"/>
        <w:jc w:val="both"/>
        <w:rPr>
          <w:rFonts w:asciiTheme="minorHAnsi" w:hAnsiTheme="minorHAnsi" w:cstheme="minorHAnsi"/>
          <w:b/>
          <w:spacing w:val="0"/>
          <w:kern w:val="0"/>
          <w:sz w:val="22"/>
          <w:szCs w:val="22"/>
        </w:rPr>
      </w:pPr>
      <w:r w:rsidRPr="00744A0E">
        <w:rPr>
          <w:rFonts w:asciiTheme="minorHAnsi" w:hAnsiTheme="minorHAnsi" w:cstheme="minorHAnsi"/>
          <w:b/>
          <w:spacing w:val="0"/>
          <w:kern w:val="0"/>
          <w:sz w:val="22"/>
          <w:szCs w:val="22"/>
        </w:rPr>
        <w:lastRenderedPageBreak/>
        <w:t>NAZWA ORAZ ADRES ZAMAWIAJĄCEGO, NUMER TELEFONU, ADRES POCZTY ELEKTRONICZNEJ ORAZ STRONY INTERNETOWEJ PROWADZONEGO POSTĘPOWANIA</w:t>
      </w:r>
    </w:p>
    <w:p w14:paraId="7590727B" w14:textId="414A4D87" w:rsidR="00A9496A" w:rsidRPr="00744A0E" w:rsidRDefault="00185257" w:rsidP="00395BD7">
      <w:pPr>
        <w:autoSpaceDE w:val="0"/>
        <w:autoSpaceDN w:val="0"/>
        <w:adjustRightInd w:val="0"/>
        <w:spacing w:after="0" w:line="240" w:lineRule="auto"/>
        <w:rPr>
          <w:rFonts w:asciiTheme="minorHAnsi" w:hAnsiTheme="minorHAnsi" w:cstheme="minorHAnsi"/>
          <w:b/>
          <w:kern w:val="0"/>
          <w:sz w:val="22"/>
          <w:szCs w:val="22"/>
          <w:lang w:eastAsia="en-US"/>
        </w:rPr>
      </w:pPr>
      <w:r w:rsidRPr="00744A0E">
        <w:rPr>
          <w:rFonts w:asciiTheme="minorHAnsi" w:hAnsiTheme="minorHAnsi" w:cstheme="minorHAnsi"/>
          <w:b/>
          <w:kern w:val="0"/>
          <w:sz w:val="22"/>
          <w:szCs w:val="22"/>
          <w:lang w:eastAsia="en-US"/>
        </w:rPr>
        <w:t>Miasto i Gmina Chodecz</w:t>
      </w:r>
    </w:p>
    <w:p w14:paraId="27E14049" w14:textId="76FA98CC" w:rsidR="003F7356" w:rsidRPr="00744A0E" w:rsidRDefault="003F7356" w:rsidP="00395BD7">
      <w:pPr>
        <w:autoSpaceDE w:val="0"/>
        <w:autoSpaceDN w:val="0"/>
        <w:adjustRightInd w:val="0"/>
        <w:spacing w:after="0" w:line="240" w:lineRule="auto"/>
        <w:rPr>
          <w:rFonts w:asciiTheme="minorHAnsi" w:hAnsiTheme="minorHAnsi" w:cstheme="minorHAnsi"/>
          <w:b/>
          <w:bCs/>
          <w:kern w:val="0"/>
          <w:sz w:val="22"/>
          <w:szCs w:val="22"/>
          <w:lang w:eastAsia="en-US"/>
        </w:rPr>
      </w:pPr>
      <w:r w:rsidRPr="00744A0E">
        <w:rPr>
          <w:rFonts w:asciiTheme="minorHAnsi" w:hAnsiTheme="minorHAnsi" w:cstheme="minorHAnsi"/>
          <w:b/>
          <w:bCs/>
          <w:kern w:val="0"/>
          <w:sz w:val="22"/>
          <w:szCs w:val="22"/>
          <w:lang w:eastAsia="en-US"/>
        </w:rPr>
        <w:t>ul. Kaliska 2</w:t>
      </w:r>
    </w:p>
    <w:p w14:paraId="24FFB41A" w14:textId="5A8CFA54" w:rsidR="003F7356" w:rsidRPr="00744A0E" w:rsidRDefault="003F7356" w:rsidP="00395BD7">
      <w:pPr>
        <w:autoSpaceDE w:val="0"/>
        <w:autoSpaceDN w:val="0"/>
        <w:adjustRightInd w:val="0"/>
        <w:spacing w:after="0" w:line="240" w:lineRule="auto"/>
        <w:rPr>
          <w:rFonts w:asciiTheme="minorHAnsi" w:hAnsiTheme="minorHAnsi" w:cstheme="minorHAnsi"/>
          <w:b/>
          <w:bCs/>
          <w:kern w:val="0"/>
          <w:sz w:val="22"/>
          <w:szCs w:val="22"/>
          <w:lang w:eastAsia="en-US"/>
        </w:rPr>
      </w:pPr>
      <w:r w:rsidRPr="00744A0E">
        <w:rPr>
          <w:rFonts w:asciiTheme="minorHAnsi" w:hAnsiTheme="minorHAnsi" w:cstheme="minorHAnsi"/>
          <w:b/>
          <w:bCs/>
          <w:kern w:val="0"/>
          <w:sz w:val="22"/>
          <w:szCs w:val="22"/>
          <w:lang w:eastAsia="en-US"/>
        </w:rPr>
        <w:t xml:space="preserve">87-860 Chodecz </w:t>
      </w:r>
    </w:p>
    <w:p w14:paraId="6D6C4187" w14:textId="145E9B36" w:rsidR="00185257" w:rsidRPr="00744A0E" w:rsidRDefault="00185257" w:rsidP="00395BD7">
      <w:pPr>
        <w:autoSpaceDE w:val="0"/>
        <w:autoSpaceDN w:val="0"/>
        <w:adjustRightInd w:val="0"/>
        <w:spacing w:after="0" w:line="240" w:lineRule="auto"/>
        <w:rPr>
          <w:rFonts w:asciiTheme="minorHAnsi" w:hAnsiTheme="minorHAnsi" w:cstheme="minorHAnsi"/>
          <w:b/>
          <w:bCs/>
          <w:kern w:val="0"/>
          <w:sz w:val="22"/>
          <w:szCs w:val="22"/>
          <w:lang w:eastAsia="en-US"/>
        </w:rPr>
      </w:pPr>
      <w:r w:rsidRPr="00744A0E">
        <w:rPr>
          <w:rFonts w:asciiTheme="minorHAnsi" w:hAnsiTheme="minorHAnsi" w:cstheme="minorHAnsi"/>
          <w:b/>
          <w:bCs/>
          <w:kern w:val="0"/>
          <w:sz w:val="22"/>
          <w:szCs w:val="22"/>
          <w:lang w:eastAsia="en-US"/>
        </w:rPr>
        <w:t>NIP: 888-28-94-988</w:t>
      </w:r>
    </w:p>
    <w:p w14:paraId="20C64B1C" w14:textId="4C017692" w:rsidR="00A9496A" w:rsidRPr="00744A0E" w:rsidRDefault="00A9496A" w:rsidP="00395BD7">
      <w:pPr>
        <w:autoSpaceDE w:val="0"/>
        <w:autoSpaceDN w:val="0"/>
        <w:adjustRightInd w:val="0"/>
        <w:spacing w:after="0" w:line="240" w:lineRule="auto"/>
        <w:rPr>
          <w:rFonts w:asciiTheme="minorHAnsi" w:hAnsiTheme="minorHAnsi" w:cstheme="minorHAnsi"/>
          <w:bCs/>
          <w:kern w:val="0"/>
          <w:sz w:val="22"/>
          <w:szCs w:val="22"/>
          <w:lang w:eastAsia="en-US"/>
        </w:rPr>
      </w:pPr>
      <w:r w:rsidRPr="00744A0E">
        <w:rPr>
          <w:rFonts w:asciiTheme="minorHAnsi" w:hAnsiTheme="minorHAnsi" w:cstheme="minorHAnsi"/>
          <w:kern w:val="0"/>
          <w:sz w:val="22"/>
          <w:szCs w:val="22"/>
          <w:lang w:eastAsia="en-US"/>
        </w:rPr>
        <w:t>tel.: (54) 284</w:t>
      </w:r>
      <w:r w:rsidR="003F7356" w:rsidRPr="00744A0E">
        <w:rPr>
          <w:rFonts w:asciiTheme="minorHAnsi" w:hAnsiTheme="minorHAnsi" w:cstheme="minorHAnsi"/>
          <w:kern w:val="0"/>
          <w:sz w:val="22"/>
          <w:szCs w:val="22"/>
          <w:lang w:eastAsia="en-US"/>
        </w:rPr>
        <w:t>8-070</w:t>
      </w:r>
    </w:p>
    <w:p w14:paraId="6862FE1F" w14:textId="77777777" w:rsidR="00185257" w:rsidRPr="00744A0E" w:rsidRDefault="00591E85" w:rsidP="00185257">
      <w:pPr>
        <w:autoSpaceDE w:val="0"/>
        <w:autoSpaceDN w:val="0"/>
        <w:adjustRightInd w:val="0"/>
        <w:spacing w:after="0" w:line="240" w:lineRule="auto"/>
        <w:rPr>
          <w:rFonts w:asciiTheme="minorHAnsi" w:hAnsiTheme="minorHAnsi" w:cstheme="minorHAnsi"/>
          <w:b/>
          <w:kern w:val="0"/>
          <w:sz w:val="22"/>
          <w:szCs w:val="22"/>
          <w:lang w:eastAsia="en-US"/>
        </w:rPr>
      </w:pPr>
      <w:r w:rsidRPr="00744A0E">
        <w:rPr>
          <w:rFonts w:asciiTheme="minorHAnsi" w:hAnsiTheme="minorHAnsi" w:cstheme="minorHAnsi"/>
          <w:bCs/>
          <w:kern w:val="0"/>
          <w:sz w:val="22"/>
          <w:szCs w:val="22"/>
          <w:lang w:eastAsia="en-US"/>
        </w:rPr>
        <w:t xml:space="preserve">Skrzynka e-PUAP: </w:t>
      </w:r>
      <w:r w:rsidR="00185257" w:rsidRPr="00744A0E">
        <w:rPr>
          <w:rFonts w:asciiTheme="minorHAnsi" w:hAnsiTheme="minorHAnsi" w:cstheme="minorHAnsi"/>
          <w:b/>
          <w:sz w:val="22"/>
          <w:szCs w:val="22"/>
        </w:rPr>
        <w:t>/</w:t>
      </w:r>
      <w:proofErr w:type="spellStart"/>
      <w:r w:rsidR="00185257" w:rsidRPr="00744A0E">
        <w:rPr>
          <w:rFonts w:asciiTheme="minorHAnsi" w:hAnsiTheme="minorHAnsi" w:cstheme="minorHAnsi"/>
          <w:b/>
          <w:sz w:val="22"/>
          <w:szCs w:val="22"/>
        </w:rPr>
        <w:t>UMiGChodecz</w:t>
      </w:r>
      <w:proofErr w:type="spellEnd"/>
      <w:r w:rsidR="00185257" w:rsidRPr="00744A0E">
        <w:rPr>
          <w:rFonts w:asciiTheme="minorHAnsi" w:hAnsiTheme="minorHAnsi" w:cstheme="minorHAnsi"/>
          <w:b/>
          <w:sz w:val="22"/>
          <w:szCs w:val="22"/>
        </w:rPr>
        <w:t>/skrytka</w:t>
      </w:r>
      <w:r w:rsidR="00185257" w:rsidRPr="00744A0E">
        <w:rPr>
          <w:rFonts w:asciiTheme="minorHAnsi" w:hAnsiTheme="minorHAnsi" w:cstheme="minorHAnsi"/>
          <w:b/>
          <w:kern w:val="0"/>
          <w:sz w:val="22"/>
          <w:szCs w:val="22"/>
          <w:lang w:eastAsia="en-US"/>
        </w:rPr>
        <w:t xml:space="preserve"> </w:t>
      </w:r>
    </w:p>
    <w:p w14:paraId="094D3629" w14:textId="12FF54C0" w:rsidR="00A9496A" w:rsidRPr="00744A0E" w:rsidRDefault="00A9496A" w:rsidP="00185257">
      <w:pPr>
        <w:autoSpaceDE w:val="0"/>
        <w:autoSpaceDN w:val="0"/>
        <w:adjustRightInd w:val="0"/>
        <w:spacing w:after="0" w:line="240" w:lineRule="auto"/>
        <w:rPr>
          <w:rFonts w:asciiTheme="minorHAnsi" w:hAnsiTheme="minorHAnsi" w:cstheme="minorHAnsi"/>
          <w:kern w:val="0"/>
          <w:sz w:val="22"/>
          <w:szCs w:val="22"/>
          <w:lang w:eastAsia="en-US"/>
        </w:rPr>
      </w:pPr>
      <w:r w:rsidRPr="00744A0E">
        <w:rPr>
          <w:rFonts w:asciiTheme="minorHAnsi" w:hAnsiTheme="minorHAnsi" w:cstheme="minorHAnsi"/>
          <w:kern w:val="0"/>
          <w:sz w:val="22"/>
          <w:szCs w:val="22"/>
          <w:lang w:eastAsia="en-US"/>
        </w:rPr>
        <w:t>Adres strony internetowej</w:t>
      </w:r>
      <w:r w:rsidR="00E737BD" w:rsidRPr="00744A0E">
        <w:rPr>
          <w:rFonts w:asciiTheme="minorHAnsi" w:hAnsiTheme="minorHAnsi" w:cstheme="minorHAnsi"/>
          <w:kern w:val="0"/>
          <w:sz w:val="22"/>
          <w:szCs w:val="22"/>
          <w:lang w:eastAsia="en-US"/>
        </w:rPr>
        <w:t xml:space="preserve"> prowadzonego postępowania</w:t>
      </w:r>
      <w:r w:rsidRPr="00744A0E">
        <w:rPr>
          <w:rFonts w:asciiTheme="minorHAnsi" w:hAnsiTheme="minorHAnsi" w:cstheme="minorHAnsi"/>
          <w:kern w:val="0"/>
          <w:sz w:val="22"/>
          <w:szCs w:val="22"/>
          <w:lang w:eastAsia="en-US"/>
        </w:rPr>
        <w:t xml:space="preserve">: </w:t>
      </w:r>
      <w:hyperlink r:id="rId9" w:history="1">
        <w:r w:rsidR="003F7356" w:rsidRPr="00744A0E">
          <w:rPr>
            <w:rStyle w:val="Hipercze"/>
            <w:rFonts w:asciiTheme="minorHAnsi" w:hAnsiTheme="minorHAnsi" w:cstheme="minorHAnsi"/>
            <w:kern w:val="0"/>
            <w:sz w:val="22"/>
            <w:szCs w:val="22"/>
            <w:lang w:eastAsia="en-US"/>
          </w:rPr>
          <w:t>www.bip.chodecz.pl</w:t>
        </w:r>
      </w:hyperlink>
    </w:p>
    <w:p w14:paraId="3D98664C" w14:textId="77777777" w:rsidR="00FC513F" w:rsidRPr="00744A0E" w:rsidRDefault="00FC513F" w:rsidP="00395BD7">
      <w:pPr>
        <w:spacing w:after="120" w:line="240" w:lineRule="auto"/>
        <w:rPr>
          <w:rFonts w:asciiTheme="minorHAnsi" w:hAnsiTheme="minorHAnsi" w:cstheme="minorHAnsi"/>
          <w:bCs/>
          <w:kern w:val="0"/>
          <w:sz w:val="22"/>
          <w:szCs w:val="22"/>
          <w:lang w:eastAsia="en-US"/>
        </w:rPr>
      </w:pPr>
    </w:p>
    <w:p w14:paraId="430FAF21" w14:textId="66495410" w:rsidR="002873A4" w:rsidRPr="00744A0E" w:rsidRDefault="00A9496A" w:rsidP="00531217">
      <w:pPr>
        <w:pStyle w:val="Akapitzlist"/>
        <w:numPr>
          <w:ilvl w:val="0"/>
          <w:numId w:val="17"/>
        </w:numPr>
        <w:spacing w:after="120" w:line="240" w:lineRule="auto"/>
        <w:contextualSpacing w:val="0"/>
        <w:jc w:val="both"/>
        <w:rPr>
          <w:rFonts w:asciiTheme="minorHAnsi" w:hAnsiTheme="minorHAnsi" w:cstheme="minorHAnsi"/>
          <w:b/>
          <w:spacing w:val="0"/>
          <w:kern w:val="0"/>
          <w:sz w:val="22"/>
          <w:szCs w:val="22"/>
        </w:rPr>
      </w:pPr>
      <w:r w:rsidRPr="00744A0E">
        <w:rPr>
          <w:rFonts w:asciiTheme="minorHAnsi" w:hAnsiTheme="minorHAnsi" w:cstheme="minorHAnsi"/>
          <w:b/>
          <w:spacing w:val="0"/>
          <w:kern w:val="0"/>
          <w:sz w:val="22"/>
          <w:szCs w:val="22"/>
        </w:rPr>
        <w:t>ADRES STRONY INTERNETOWEJ, NA KTÓREJ UDOSTĘPNIANE BĘDĄ ZMIANY I WYJAŚNIENIA TREŚCI SWZ ORAZ INNE DOKUMENTY ZAMÓWIENIA BEZPOŚREDNIO ZWIĄZANE Z POSTĘP</w:t>
      </w:r>
      <w:r w:rsidR="00E737BD" w:rsidRPr="00744A0E">
        <w:rPr>
          <w:rFonts w:asciiTheme="minorHAnsi" w:hAnsiTheme="minorHAnsi" w:cstheme="minorHAnsi"/>
          <w:b/>
          <w:spacing w:val="0"/>
          <w:kern w:val="0"/>
          <w:sz w:val="22"/>
          <w:szCs w:val="22"/>
        </w:rPr>
        <w:t>OWANIEM O UDZIELENIE ZAMÓWIENIA</w:t>
      </w:r>
    </w:p>
    <w:p w14:paraId="55834298" w14:textId="1A995711" w:rsidR="00E737BD" w:rsidRPr="00744A0E" w:rsidRDefault="00E737BD" w:rsidP="004209B3">
      <w:pPr>
        <w:spacing w:after="0" w:line="240" w:lineRule="auto"/>
        <w:jc w:val="both"/>
        <w:rPr>
          <w:rStyle w:val="Hipercze"/>
          <w:rFonts w:asciiTheme="minorHAnsi" w:hAnsiTheme="minorHAnsi" w:cstheme="minorHAnsi"/>
          <w:color w:val="auto"/>
          <w:kern w:val="0"/>
          <w:sz w:val="22"/>
          <w:szCs w:val="22"/>
          <w:u w:val="none"/>
          <w:lang w:eastAsia="en-US"/>
        </w:rPr>
      </w:pPr>
      <w:r w:rsidRPr="00744A0E">
        <w:rPr>
          <w:rFonts w:asciiTheme="minorHAnsi" w:hAnsiTheme="minorHAnsi" w:cstheme="minorHAnsi"/>
          <w:sz w:val="22"/>
          <w:szCs w:val="22"/>
        </w:rPr>
        <w:t xml:space="preserve">Zmiany i wyjaśnienia treści SWZ oraz inne dokumenty zamówienia bezpośrednio związane z postępowaniem o udzielenie zamówienia będą udostępniane na stronie internetowej: </w:t>
      </w:r>
      <w:hyperlink r:id="rId10" w:history="1">
        <w:r w:rsidR="003F7356" w:rsidRPr="00744A0E">
          <w:rPr>
            <w:rStyle w:val="Hipercze"/>
            <w:rFonts w:asciiTheme="minorHAnsi" w:hAnsiTheme="minorHAnsi" w:cstheme="minorHAnsi"/>
            <w:kern w:val="0"/>
            <w:sz w:val="22"/>
            <w:szCs w:val="22"/>
            <w:lang w:eastAsia="en-US"/>
          </w:rPr>
          <w:t>www.bip.chodecz.pl</w:t>
        </w:r>
      </w:hyperlink>
      <w:r w:rsidR="00170BDE" w:rsidRPr="00744A0E">
        <w:rPr>
          <w:rStyle w:val="Hipercze"/>
          <w:rFonts w:asciiTheme="minorHAnsi" w:hAnsiTheme="minorHAnsi" w:cstheme="minorHAnsi"/>
          <w:color w:val="auto"/>
          <w:kern w:val="0"/>
          <w:sz w:val="22"/>
          <w:szCs w:val="22"/>
          <w:u w:val="none"/>
          <w:lang w:eastAsia="en-US"/>
        </w:rPr>
        <w:t>.</w:t>
      </w:r>
    </w:p>
    <w:p w14:paraId="07ADD868" w14:textId="77777777" w:rsidR="00FC513F" w:rsidRPr="00744A0E" w:rsidRDefault="00FC513F" w:rsidP="00395BD7">
      <w:pPr>
        <w:spacing w:after="120" w:line="240" w:lineRule="auto"/>
        <w:jc w:val="both"/>
        <w:rPr>
          <w:rFonts w:asciiTheme="minorHAnsi" w:hAnsiTheme="minorHAnsi" w:cstheme="minorHAnsi"/>
          <w:sz w:val="22"/>
          <w:szCs w:val="22"/>
        </w:rPr>
      </w:pPr>
    </w:p>
    <w:p w14:paraId="4BBE6160" w14:textId="272E9A5C" w:rsidR="002873A4" w:rsidRPr="00744A0E" w:rsidRDefault="00E737BD" w:rsidP="00531217">
      <w:pPr>
        <w:pStyle w:val="Akapitzlist"/>
        <w:numPr>
          <w:ilvl w:val="0"/>
          <w:numId w:val="17"/>
        </w:numPr>
        <w:spacing w:after="120" w:line="240" w:lineRule="auto"/>
        <w:contextualSpacing w:val="0"/>
        <w:rPr>
          <w:rFonts w:asciiTheme="minorHAnsi" w:hAnsiTheme="minorHAnsi" w:cstheme="minorHAnsi"/>
          <w:b/>
          <w:spacing w:val="0"/>
          <w:kern w:val="0"/>
          <w:sz w:val="22"/>
          <w:szCs w:val="22"/>
        </w:rPr>
      </w:pPr>
      <w:r w:rsidRPr="00744A0E">
        <w:rPr>
          <w:rFonts w:asciiTheme="minorHAnsi" w:hAnsiTheme="minorHAnsi" w:cstheme="minorHAnsi"/>
          <w:b/>
          <w:spacing w:val="0"/>
          <w:kern w:val="0"/>
          <w:sz w:val="22"/>
          <w:szCs w:val="22"/>
        </w:rPr>
        <w:t>TRYB UDZIELENIA ZAMÓWIENIA</w:t>
      </w:r>
    </w:p>
    <w:p w14:paraId="7ACFFB83" w14:textId="5AE55F2A" w:rsidR="00037BD2" w:rsidRPr="00744A0E" w:rsidRDefault="00037BD2" w:rsidP="00037BD2">
      <w:pPr>
        <w:spacing w:after="0" w:line="240" w:lineRule="auto"/>
        <w:jc w:val="both"/>
        <w:rPr>
          <w:rFonts w:asciiTheme="minorHAnsi" w:hAnsiTheme="minorHAnsi" w:cstheme="minorHAnsi"/>
          <w:spacing w:val="0"/>
          <w:kern w:val="0"/>
          <w:sz w:val="22"/>
          <w:szCs w:val="22"/>
        </w:rPr>
      </w:pPr>
      <w:r w:rsidRPr="00744A0E">
        <w:rPr>
          <w:rFonts w:asciiTheme="minorHAnsi" w:hAnsiTheme="minorHAnsi" w:cstheme="minorHAnsi"/>
          <w:sz w:val="22"/>
          <w:szCs w:val="22"/>
        </w:rPr>
        <w:t xml:space="preserve">Postępowanie prowadzone jest w trybie podstawowym opartym na wymaganiach wskazanych w art. 275 pkt 1 ustawy </w:t>
      </w:r>
      <w:proofErr w:type="spellStart"/>
      <w:r w:rsidRPr="00744A0E">
        <w:rPr>
          <w:rFonts w:asciiTheme="minorHAnsi" w:hAnsiTheme="minorHAnsi" w:cstheme="minorHAnsi"/>
          <w:sz w:val="22"/>
          <w:szCs w:val="22"/>
        </w:rPr>
        <w:t>pzp</w:t>
      </w:r>
      <w:proofErr w:type="spellEnd"/>
      <w:r w:rsidRPr="00744A0E">
        <w:rPr>
          <w:rFonts w:asciiTheme="minorHAnsi" w:hAnsiTheme="minorHAnsi" w:cstheme="minorHAnsi"/>
          <w:sz w:val="22"/>
          <w:szCs w:val="22"/>
        </w:rPr>
        <w:t xml:space="preserve"> zgodnie z ustawą z dnia 11 września 2019 r. Prawo zamówień publicznych </w:t>
      </w:r>
      <w:r w:rsidR="009E0BC3" w:rsidRPr="00AA553F">
        <w:rPr>
          <w:rFonts w:asciiTheme="minorHAnsi" w:hAnsiTheme="minorHAnsi" w:cstheme="minorHAnsi"/>
          <w:sz w:val="22"/>
          <w:szCs w:val="22"/>
        </w:rPr>
        <w:t xml:space="preserve">(Dz. U. z 2021 r. poz. 1129 ze zm.) </w:t>
      </w:r>
      <w:r w:rsidRPr="00744A0E">
        <w:rPr>
          <w:rFonts w:asciiTheme="minorHAnsi" w:hAnsiTheme="minorHAnsi" w:cstheme="minorHAnsi"/>
          <w:sz w:val="22"/>
          <w:szCs w:val="22"/>
        </w:rPr>
        <w:t xml:space="preserve">oraz aktów wykonawczych do tej ustawy. W przypadku jakichkolwiek wątpliwości, niejasności, wykonawca winien przyjąć, że w pierwszej kolejności mają zastosowanie przepisy ustawy </w:t>
      </w:r>
      <w:proofErr w:type="spellStart"/>
      <w:r w:rsidRPr="00744A0E">
        <w:rPr>
          <w:rFonts w:asciiTheme="minorHAnsi" w:hAnsiTheme="minorHAnsi" w:cstheme="minorHAnsi"/>
          <w:sz w:val="22"/>
          <w:szCs w:val="22"/>
        </w:rPr>
        <w:t>pzp</w:t>
      </w:r>
      <w:proofErr w:type="spellEnd"/>
      <w:r w:rsidRPr="00744A0E">
        <w:rPr>
          <w:rFonts w:asciiTheme="minorHAnsi" w:hAnsiTheme="minorHAnsi" w:cstheme="minorHAnsi"/>
          <w:sz w:val="22"/>
          <w:szCs w:val="22"/>
        </w:rPr>
        <w:t xml:space="preserve"> i aktów wykonawczych, a w drugiej kolejności zapisy niniejszej SWZ oraz treść ogłoszenia o zamówieniu.</w:t>
      </w:r>
    </w:p>
    <w:p w14:paraId="2986A139" w14:textId="77777777" w:rsidR="00FC513F" w:rsidRPr="00744A0E" w:rsidRDefault="00FC513F" w:rsidP="00395BD7">
      <w:pPr>
        <w:spacing w:after="120" w:line="240" w:lineRule="auto"/>
        <w:rPr>
          <w:rFonts w:asciiTheme="minorHAnsi" w:hAnsiTheme="minorHAnsi" w:cstheme="minorHAnsi"/>
          <w:spacing w:val="0"/>
          <w:kern w:val="0"/>
          <w:sz w:val="22"/>
          <w:szCs w:val="22"/>
        </w:rPr>
      </w:pPr>
    </w:p>
    <w:p w14:paraId="4B375624" w14:textId="70E5F1F7" w:rsidR="00E737BD" w:rsidRPr="00744A0E" w:rsidRDefault="00E737BD" w:rsidP="00531217">
      <w:pPr>
        <w:pStyle w:val="Akapitzlist"/>
        <w:numPr>
          <w:ilvl w:val="0"/>
          <w:numId w:val="17"/>
        </w:numPr>
        <w:spacing w:after="120" w:line="240" w:lineRule="auto"/>
        <w:jc w:val="both"/>
        <w:rPr>
          <w:rFonts w:asciiTheme="minorHAnsi" w:hAnsiTheme="minorHAnsi" w:cstheme="minorHAnsi"/>
          <w:b/>
          <w:spacing w:val="0"/>
          <w:kern w:val="0"/>
          <w:sz w:val="22"/>
          <w:szCs w:val="22"/>
        </w:rPr>
      </w:pPr>
      <w:r w:rsidRPr="00744A0E">
        <w:rPr>
          <w:rFonts w:asciiTheme="minorHAnsi" w:hAnsiTheme="minorHAnsi" w:cstheme="minorHAnsi"/>
          <w:b/>
          <w:spacing w:val="0"/>
          <w:kern w:val="0"/>
          <w:sz w:val="22"/>
          <w:szCs w:val="22"/>
        </w:rPr>
        <w:t>INFORMACJA</w:t>
      </w:r>
      <w:r w:rsidR="00A9496A" w:rsidRPr="00744A0E">
        <w:rPr>
          <w:rFonts w:asciiTheme="minorHAnsi" w:hAnsiTheme="minorHAnsi" w:cstheme="minorHAnsi"/>
          <w:b/>
          <w:spacing w:val="0"/>
          <w:kern w:val="0"/>
          <w:sz w:val="22"/>
          <w:szCs w:val="22"/>
        </w:rPr>
        <w:t>, CZY ZAMAWIAJĄCY PRZEWIDUJE WYBÓR NAJKORZYSTNIEJSZEJ OFERTY Z MOŻ</w:t>
      </w:r>
      <w:r w:rsidRPr="00744A0E">
        <w:rPr>
          <w:rFonts w:asciiTheme="minorHAnsi" w:hAnsiTheme="minorHAnsi" w:cstheme="minorHAnsi"/>
          <w:b/>
          <w:spacing w:val="0"/>
          <w:kern w:val="0"/>
          <w:sz w:val="22"/>
          <w:szCs w:val="22"/>
        </w:rPr>
        <w:t>LIWOŚCIĄ PROWADZENIA NEGOCJACJI</w:t>
      </w:r>
    </w:p>
    <w:p w14:paraId="1386997A" w14:textId="68E478B2" w:rsidR="00FC513F" w:rsidRPr="00744A0E" w:rsidRDefault="00E737BD" w:rsidP="004209B3">
      <w:pPr>
        <w:pStyle w:val="Akapitzlist"/>
        <w:spacing w:before="240" w:after="0" w:line="240" w:lineRule="auto"/>
        <w:ind w:left="0"/>
        <w:contextualSpacing w:val="0"/>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 xml:space="preserve">Zamawiający nie przewiduje wyboru najkorzystniejszej oferty z </w:t>
      </w:r>
      <w:r w:rsidR="001033B9" w:rsidRPr="00744A0E">
        <w:rPr>
          <w:rFonts w:asciiTheme="minorHAnsi" w:hAnsiTheme="minorHAnsi" w:cstheme="minorHAnsi"/>
          <w:spacing w:val="0"/>
          <w:kern w:val="0"/>
          <w:sz w:val="22"/>
          <w:szCs w:val="22"/>
        </w:rPr>
        <w:t>możliwością</w:t>
      </w:r>
      <w:r w:rsidRPr="00744A0E">
        <w:rPr>
          <w:rFonts w:asciiTheme="minorHAnsi" w:hAnsiTheme="minorHAnsi" w:cstheme="minorHAnsi"/>
          <w:spacing w:val="0"/>
          <w:kern w:val="0"/>
          <w:sz w:val="22"/>
          <w:szCs w:val="22"/>
        </w:rPr>
        <w:t xml:space="preserve"> prowadzenia negocjacji.</w:t>
      </w:r>
    </w:p>
    <w:p w14:paraId="1FF72134" w14:textId="77777777" w:rsidR="00FC513F" w:rsidRPr="00744A0E" w:rsidRDefault="00FC513F" w:rsidP="00395BD7">
      <w:pPr>
        <w:pStyle w:val="Akapitzlist"/>
        <w:spacing w:after="120" w:line="240" w:lineRule="auto"/>
        <w:ind w:left="0"/>
        <w:contextualSpacing w:val="0"/>
        <w:jc w:val="both"/>
        <w:rPr>
          <w:rFonts w:asciiTheme="minorHAnsi" w:hAnsiTheme="minorHAnsi" w:cstheme="minorHAnsi"/>
          <w:spacing w:val="0"/>
          <w:kern w:val="0"/>
          <w:sz w:val="22"/>
          <w:szCs w:val="22"/>
        </w:rPr>
      </w:pPr>
    </w:p>
    <w:p w14:paraId="6EA42D47" w14:textId="2716C1AD" w:rsidR="00E737BD" w:rsidRPr="00744A0E" w:rsidRDefault="00A9496A" w:rsidP="00531217">
      <w:pPr>
        <w:pStyle w:val="Akapitzlist"/>
        <w:numPr>
          <w:ilvl w:val="0"/>
          <w:numId w:val="17"/>
        </w:numPr>
        <w:spacing w:after="120" w:line="240" w:lineRule="auto"/>
        <w:contextualSpacing w:val="0"/>
        <w:rPr>
          <w:rFonts w:asciiTheme="minorHAnsi" w:hAnsiTheme="minorHAnsi" w:cstheme="minorHAnsi"/>
          <w:b/>
          <w:spacing w:val="0"/>
          <w:kern w:val="0"/>
          <w:sz w:val="22"/>
          <w:szCs w:val="22"/>
        </w:rPr>
      </w:pPr>
      <w:r w:rsidRPr="00744A0E">
        <w:rPr>
          <w:rFonts w:asciiTheme="minorHAnsi" w:hAnsiTheme="minorHAnsi" w:cstheme="minorHAnsi"/>
          <w:b/>
          <w:spacing w:val="0"/>
          <w:kern w:val="0"/>
          <w:sz w:val="22"/>
          <w:szCs w:val="22"/>
        </w:rPr>
        <w:t>O</w:t>
      </w:r>
      <w:r w:rsidR="00E737BD" w:rsidRPr="00744A0E">
        <w:rPr>
          <w:rFonts w:asciiTheme="minorHAnsi" w:hAnsiTheme="minorHAnsi" w:cstheme="minorHAnsi"/>
          <w:b/>
          <w:spacing w:val="0"/>
          <w:kern w:val="0"/>
          <w:sz w:val="22"/>
          <w:szCs w:val="22"/>
        </w:rPr>
        <w:t>PIS PRZEDMIOTU ZAMÓWIENIA</w:t>
      </w:r>
    </w:p>
    <w:p w14:paraId="1A115EB5" w14:textId="17684BAD" w:rsidR="00E651D9" w:rsidRPr="00E651D9" w:rsidRDefault="00744A0E" w:rsidP="00E651D9">
      <w:pPr>
        <w:pStyle w:val="Akapitzlist"/>
        <w:numPr>
          <w:ilvl w:val="0"/>
          <w:numId w:val="3"/>
        </w:numPr>
        <w:spacing w:after="0" w:line="240" w:lineRule="auto"/>
        <w:ind w:left="357" w:hanging="357"/>
        <w:contextualSpacing w:val="0"/>
        <w:jc w:val="both"/>
        <w:rPr>
          <w:rFonts w:asciiTheme="minorHAnsi" w:hAnsiTheme="minorHAnsi" w:cstheme="minorHAnsi"/>
          <w:spacing w:val="0"/>
          <w:kern w:val="0"/>
          <w:sz w:val="22"/>
          <w:szCs w:val="22"/>
        </w:rPr>
      </w:pPr>
      <w:r w:rsidRPr="00E651D9">
        <w:rPr>
          <w:rFonts w:asciiTheme="minorHAnsi" w:hAnsiTheme="minorHAnsi" w:cstheme="minorHAnsi"/>
          <w:sz w:val="22"/>
          <w:szCs w:val="22"/>
        </w:rPr>
        <w:t xml:space="preserve">Przedmiotem zamówienia jest </w:t>
      </w:r>
      <w:r w:rsidR="008C6768" w:rsidRPr="008C6768">
        <w:rPr>
          <w:rFonts w:asciiTheme="minorHAnsi" w:hAnsiTheme="minorHAnsi" w:cstheme="minorHAnsi"/>
          <w:b/>
          <w:sz w:val="22"/>
          <w:szCs w:val="22"/>
        </w:rPr>
        <w:t>„Przebudowa i wyposażenie świetlic wiejskich w Psarach, Przysypce i Sobiczewach, gmina Chodecz”</w:t>
      </w:r>
      <w:r w:rsidR="008C6768">
        <w:rPr>
          <w:rFonts w:asciiTheme="minorHAnsi" w:hAnsiTheme="minorHAnsi" w:cstheme="minorHAnsi"/>
          <w:b/>
          <w:sz w:val="22"/>
          <w:szCs w:val="22"/>
        </w:rPr>
        <w:t>.</w:t>
      </w:r>
    </w:p>
    <w:p w14:paraId="3A794263" w14:textId="394B0553" w:rsidR="00E651D9" w:rsidRPr="004C44E8" w:rsidRDefault="00744A0E" w:rsidP="00E651D9">
      <w:pPr>
        <w:pStyle w:val="Akapitzlist"/>
        <w:numPr>
          <w:ilvl w:val="0"/>
          <w:numId w:val="3"/>
        </w:numPr>
        <w:spacing w:after="0" w:line="240" w:lineRule="auto"/>
        <w:ind w:left="357" w:hanging="357"/>
        <w:contextualSpacing w:val="0"/>
        <w:jc w:val="both"/>
        <w:rPr>
          <w:rFonts w:asciiTheme="minorHAnsi" w:hAnsiTheme="minorHAnsi" w:cstheme="minorHAnsi"/>
          <w:spacing w:val="0"/>
          <w:kern w:val="0"/>
          <w:sz w:val="22"/>
          <w:szCs w:val="22"/>
        </w:rPr>
      </w:pPr>
      <w:bookmarkStart w:id="1" w:name="_Hlk107312993"/>
      <w:r w:rsidRPr="008C6768">
        <w:rPr>
          <w:rFonts w:asciiTheme="minorHAnsi" w:hAnsiTheme="minorHAnsi" w:cstheme="minorHAnsi"/>
          <w:sz w:val="22"/>
          <w:szCs w:val="22"/>
        </w:rPr>
        <w:t xml:space="preserve">Inwestycja prowadzona będzie </w:t>
      </w:r>
      <w:r w:rsidR="008C6768" w:rsidRPr="008C6768">
        <w:rPr>
          <w:rFonts w:asciiTheme="minorHAnsi" w:hAnsiTheme="minorHAnsi" w:cstheme="minorHAnsi"/>
          <w:sz w:val="22"/>
          <w:szCs w:val="22"/>
        </w:rPr>
        <w:t>na następujących działkach:</w:t>
      </w:r>
      <w:r w:rsidR="008C6768" w:rsidRPr="008C6768">
        <w:rPr>
          <w:rFonts w:asciiTheme="minorHAnsi" w:hAnsiTheme="minorHAnsi" w:cstheme="minorHAnsi"/>
          <w:kern w:val="0"/>
          <w:sz w:val="22"/>
          <w:szCs w:val="22"/>
          <w:lang w:eastAsia="en-US"/>
        </w:rPr>
        <w:t xml:space="preserve"> dz. nr 20/2 obręb Przysypka, dz. nr 108 obręb Psary, dz. nr 73/1 obręb Sobiczewy, gmina Chodecz. </w:t>
      </w:r>
    </w:p>
    <w:p w14:paraId="0E180AF6" w14:textId="7F50D540" w:rsidR="004C44E8" w:rsidRPr="004C44E8" w:rsidRDefault="004C44E8" w:rsidP="004C44E8">
      <w:pPr>
        <w:pStyle w:val="Akapitzlist"/>
        <w:numPr>
          <w:ilvl w:val="0"/>
          <w:numId w:val="3"/>
        </w:numPr>
        <w:spacing w:after="0" w:line="240" w:lineRule="auto"/>
        <w:contextualSpacing w:val="0"/>
        <w:jc w:val="both"/>
        <w:rPr>
          <w:rFonts w:asciiTheme="minorHAnsi" w:hAnsiTheme="minorHAnsi" w:cstheme="minorHAnsi"/>
          <w:sz w:val="22"/>
          <w:szCs w:val="22"/>
        </w:rPr>
      </w:pPr>
      <w:r w:rsidRPr="004C44E8">
        <w:rPr>
          <w:rFonts w:asciiTheme="minorHAnsi" w:hAnsiTheme="minorHAnsi" w:cstheme="minorHAnsi"/>
          <w:sz w:val="22"/>
          <w:szCs w:val="22"/>
        </w:rPr>
        <w:t>Inwestycja dofinansowana jest z środków Programu Rozwoju Obszarów Wiejskich na lata 2014-2020.</w:t>
      </w:r>
    </w:p>
    <w:bookmarkEnd w:id="1"/>
    <w:p w14:paraId="193CF150" w14:textId="07D2BBBF" w:rsidR="00744A0E" w:rsidRPr="00E651D9" w:rsidRDefault="00744A0E" w:rsidP="00E651D9">
      <w:pPr>
        <w:pStyle w:val="Akapitzlist"/>
        <w:numPr>
          <w:ilvl w:val="0"/>
          <w:numId w:val="3"/>
        </w:numPr>
        <w:spacing w:after="0" w:line="240" w:lineRule="auto"/>
        <w:ind w:left="357" w:hanging="357"/>
        <w:contextualSpacing w:val="0"/>
        <w:jc w:val="both"/>
        <w:rPr>
          <w:rFonts w:asciiTheme="minorHAnsi" w:hAnsiTheme="minorHAnsi" w:cstheme="minorHAnsi"/>
          <w:spacing w:val="0"/>
          <w:kern w:val="0"/>
          <w:sz w:val="22"/>
          <w:szCs w:val="22"/>
        </w:rPr>
      </w:pPr>
      <w:r w:rsidRPr="00E651D9">
        <w:rPr>
          <w:rFonts w:asciiTheme="minorHAnsi" w:hAnsiTheme="minorHAnsi" w:cstheme="minorHAnsi"/>
          <w:sz w:val="22"/>
          <w:szCs w:val="22"/>
        </w:rPr>
        <w:t>Szczegółowy opis przedmiotu zamówienia:</w:t>
      </w:r>
    </w:p>
    <w:p w14:paraId="1E29FBD8" w14:textId="77777777" w:rsidR="009E0BC3" w:rsidRDefault="009E0BC3" w:rsidP="009E0BC3">
      <w:pPr>
        <w:widowControl w:val="0"/>
        <w:autoSpaceDE w:val="0"/>
        <w:autoSpaceDN w:val="0"/>
        <w:adjustRightInd w:val="0"/>
        <w:spacing w:after="0" w:line="240" w:lineRule="auto"/>
        <w:jc w:val="both"/>
        <w:rPr>
          <w:rFonts w:asciiTheme="minorHAnsi" w:hAnsiTheme="minorHAnsi" w:cstheme="minorHAnsi"/>
          <w:sz w:val="22"/>
          <w:szCs w:val="22"/>
        </w:rPr>
      </w:pPr>
    </w:p>
    <w:p w14:paraId="10AB4902" w14:textId="77777777" w:rsidR="008C6768" w:rsidRPr="00991474" w:rsidRDefault="008C6768" w:rsidP="008C6768">
      <w:pPr>
        <w:widowControl w:val="0"/>
        <w:autoSpaceDE w:val="0"/>
        <w:autoSpaceDN w:val="0"/>
        <w:adjustRightInd w:val="0"/>
        <w:spacing w:after="0" w:line="240" w:lineRule="auto"/>
        <w:jc w:val="both"/>
        <w:rPr>
          <w:rFonts w:asciiTheme="minorHAnsi" w:hAnsiTheme="minorHAnsi" w:cstheme="minorHAnsi"/>
          <w:sz w:val="22"/>
          <w:szCs w:val="22"/>
        </w:rPr>
      </w:pPr>
      <w:r w:rsidRPr="00991474">
        <w:rPr>
          <w:rFonts w:asciiTheme="minorHAnsi" w:hAnsiTheme="minorHAnsi" w:cstheme="minorHAnsi"/>
          <w:sz w:val="22"/>
          <w:szCs w:val="22"/>
        </w:rPr>
        <w:t>Przedmiotem zamówienia jest przebudowa i wyposażenie świetlic wiejskich w Psarach, Przysypce i Sobiczewach, gmina Chodecz w następującym zakresie:</w:t>
      </w:r>
    </w:p>
    <w:p w14:paraId="161C9324" w14:textId="77777777" w:rsidR="008C6768" w:rsidRPr="00991474" w:rsidRDefault="008C6768" w:rsidP="008C6768">
      <w:pPr>
        <w:widowControl w:val="0"/>
        <w:numPr>
          <w:ilvl w:val="0"/>
          <w:numId w:val="43"/>
        </w:numPr>
        <w:autoSpaceDE w:val="0"/>
        <w:autoSpaceDN w:val="0"/>
        <w:adjustRightInd w:val="0"/>
        <w:spacing w:after="0" w:line="240" w:lineRule="auto"/>
        <w:jc w:val="both"/>
        <w:rPr>
          <w:rFonts w:asciiTheme="minorHAnsi" w:hAnsiTheme="minorHAnsi" w:cstheme="minorHAnsi"/>
          <w:b/>
          <w:sz w:val="22"/>
          <w:szCs w:val="22"/>
        </w:rPr>
      </w:pPr>
      <w:r w:rsidRPr="00991474">
        <w:rPr>
          <w:rFonts w:asciiTheme="minorHAnsi" w:hAnsiTheme="minorHAnsi" w:cstheme="minorHAnsi"/>
          <w:b/>
          <w:sz w:val="22"/>
          <w:szCs w:val="22"/>
        </w:rPr>
        <w:t>Świetlica w Psarach:</w:t>
      </w:r>
    </w:p>
    <w:p w14:paraId="61459582"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1.ROBOTY BUDOWLANE</w:t>
      </w:r>
    </w:p>
    <w:p w14:paraId="4585765E"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docieplenie styropian 5cm + elewacja, nowe rynny,</w:t>
      </w:r>
    </w:p>
    <w:p w14:paraId="2C1ABB55"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schody wejściowe z kostki,</w:t>
      </w:r>
    </w:p>
    <w:p w14:paraId="189174C9"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lastRenderedPageBreak/>
        <w:t>- nowy daszek nad wejściem,</w:t>
      </w:r>
    </w:p>
    <w:p w14:paraId="1F3A12BF"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na dachu jedna warstwa papy,</w:t>
      </w:r>
    </w:p>
    <w:p w14:paraId="11EDE70E"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wymiana drzwi wewnętrznych,</w:t>
      </w:r>
    </w:p>
    <w:p w14:paraId="6EC5CA5E"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gładzie +malowanie wszystkich pomieszczeń wewnątrz (</w:t>
      </w:r>
      <w:proofErr w:type="spellStart"/>
      <w:r w:rsidRPr="00991474">
        <w:rPr>
          <w:rFonts w:asciiTheme="minorHAnsi" w:hAnsiTheme="minorHAnsi" w:cstheme="minorHAnsi"/>
          <w:sz w:val="22"/>
          <w:szCs w:val="22"/>
        </w:rPr>
        <w:t>parter+piętro</w:t>
      </w:r>
      <w:proofErr w:type="spellEnd"/>
      <w:r w:rsidRPr="00991474">
        <w:rPr>
          <w:rFonts w:asciiTheme="minorHAnsi" w:hAnsiTheme="minorHAnsi" w:cstheme="minorHAnsi"/>
          <w:sz w:val="22"/>
          <w:szCs w:val="22"/>
        </w:rPr>
        <w:t>),</w:t>
      </w:r>
    </w:p>
    <w:p w14:paraId="34F16086"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nowe posadzki i podłogi (posadzka PCV),</w:t>
      </w:r>
    </w:p>
    <w:p w14:paraId="2B10CF92"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rolety w oknach,</w:t>
      </w:r>
    </w:p>
    <w:p w14:paraId="3EF7D42E"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wentylacja,</w:t>
      </w:r>
    </w:p>
    <w:p w14:paraId="4493AEC5"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płytki w kuchni przy zlewie,</w:t>
      </w:r>
    </w:p>
    <w:p w14:paraId="70A48F09"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sufity podwieszane,</w:t>
      </w:r>
    </w:p>
    <w:p w14:paraId="74103371"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toaleta nowy biały montaż,</w:t>
      </w:r>
    </w:p>
    <w:p w14:paraId="2C927AE6" w14:textId="77777777" w:rsidR="008C6768" w:rsidRPr="00991474" w:rsidRDefault="008C6768" w:rsidP="008C6768">
      <w:pPr>
        <w:widowControl w:val="0"/>
        <w:autoSpaceDE w:val="0"/>
        <w:autoSpaceDN w:val="0"/>
        <w:adjustRightInd w:val="0"/>
        <w:spacing w:after="0" w:line="240" w:lineRule="auto"/>
        <w:jc w:val="both"/>
        <w:rPr>
          <w:rFonts w:asciiTheme="minorHAnsi" w:hAnsiTheme="minorHAnsi" w:cstheme="minorHAnsi"/>
          <w:sz w:val="22"/>
          <w:szCs w:val="22"/>
        </w:rPr>
      </w:pPr>
      <w:r w:rsidRPr="00991474">
        <w:rPr>
          <w:rFonts w:asciiTheme="minorHAnsi" w:hAnsiTheme="minorHAnsi" w:cstheme="minorHAnsi"/>
          <w:sz w:val="22"/>
          <w:szCs w:val="22"/>
        </w:rPr>
        <w:t>- schody na górę posadzka.</w:t>
      </w:r>
    </w:p>
    <w:p w14:paraId="0A81A558" w14:textId="77777777" w:rsidR="008C6768" w:rsidRPr="00991474" w:rsidRDefault="008C6768" w:rsidP="008C6768">
      <w:pPr>
        <w:widowControl w:val="0"/>
        <w:autoSpaceDE w:val="0"/>
        <w:autoSpaceDN w:val="0"/>
        <w:adjustRightInd w:val="0"/>
        <w:spacing w:after="0" w:line="240" w:lineRule="auto"/>
        <w:jc w:val="both"/>
        <w:rPr>
          <w:rFonts w:asciiTheme="minorHAnsi" w:hAnsiTheme="minorHAnsi" w:cstheme="minorHAnsi"/>
          <w:sz w:val="22"/>
          <w:szCs w:val="22"/>
        </w:rPr>
      </w:pPr>
      <w:r w:rsidRPr="00991474">
        <w:rPr>
          <w:rFonts w:asciiTheme="minorHAnsi" w:hAnsiTheme="minorHAnsi" w:cstheme="minorHAnsi"/>
          <w:sz w:val="22"/>
          <w:szCs w:val="22"/>
        </w:rPr>
        <w:t>2.INSTALACJA FOTOWOLTAICZNA</w:t>
      </w:r>
    </w:p>
    <w:p w14:paraId="2AB0E801"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3.WYPOSAŻENIE</w:t>
      </w:r>
    </w:p>
    <w:p w14:paraId="5FC12955"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-stoły konferencyjne</w:t>
      </w:r>
    </w:p>
    <w:p w14:paraId="105B79D9"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-krzesło</w:t>
      </w:r>
    </w:p>
    <w:p w14:paraId="205E36C0"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-komplet garnków 12 el</w:t>
      </w:r>
    </w:p>
    <w:p w14:paraId="59673113"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-komplet mebli kuchennych szer. 260cm</w:t>
      </w:r>
    </w:p>
    <w:p w14:paraId="66D2911F"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-serwis obiadowy dla 12 osób - 36 el.</w:t>
      </w:r>
    </w:p>
    <w:p w14:paraId="37164FB1"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-komplet sztućców dla 12 osób</w:t>
      </w:r>
    </w:p>
    <w:p w14:paraId="6DFC15AF" w14:textId="77777777" w:rsidR="008C6768" w:rsidRPr="00991474" w:rsidRDefault="008C6768" w:rsidP="008C6768">
      <w:pPr>
        <w:widowControl w:val="0"/>
        <w:autoSpaceDE w:val="0"/>
        <w:autoSpaceDN w:val="0"/>
        <w:adjustRightInd w:val="0"/>
        <w:spacing w:after="0" w:line="240" w:lineRule="auto"/>
        <w:jc w:val="both"/>
        <w:rPr>
          <w:rFonts w:asciiTheme="minorHAnsi" w:hAnsiTheme="minorHAnsi" w:cstheme="minorHAnsi"/>
          <w:b/>
          <w:sz w:val="22"/>
          <w:szCs w:val="22"/>
        </w:rPr>
      </w:pPr>
      <w:r w:rsidRPr="00991474">
        <w:rPr>
          <w:rFonts w:asciiTheme="minorHAnsi" w:hAnsiTheme="minorHAnsi" w:cstheme="minorHAnsi"/>
          <w:sz w:val="22"/>
          <w:szCs w:val="22"/>
        </w:rPr>
        <w:t>-czajnik elektryczny 1,7l</w:t>
      </w:r>
    </w:p>
    <w:p w14:paraId="7AD8D95A" w14:textId="77777777" w:rsidR="008C6768" w:rsidRPr="00991474" w:rsidRDefault="008C6768" w:rsidP="008C6768">
      <w:pPr>
        <w:widowControl w:val="0"/>
        <w:autoSpaceDE w:val="0"/>
        <w:autoSpaceDN w:val="0"/>
        <w:adjustRightInd w:val="0"/>
        <w:spacing w:after="0" w:line="240" w:lineRule="auto"/>
        <w:jc w:val="both"/>
        <w:rPr>
          <w:rFonts w:asciiTheme="minorHAnsi" w:hAnsiTheme="minorHAnsi" w:cstheme="minorHAnsi"/>
          <w:b/>
          <w:sz w:val="22"/>
          <w:szCs w:val="22"/>
        </w:rPr>
      </w:pPr>
    </w:p>
    <w:p w14:paraId="6C17386B" w14:textId="77777777" w:rsidR="008C6768" w:rsidRPr="00991474" w:rsidRDefault="008C6768" w:rsidP="008C6768">
      <w:pPr>
        <w:widowControl w:val="0"/>
        <w:numPr>
          <w:ilvl w:val="0"/>
          <w:numId w:val="43"/>
        </w:numPr>
        <w:autoSpaceDE w:val="0"/>
        <w:autoSpaceDN w:val="0"/>
        <w:adjustRightInd w:val="0"/>
        <w:spacing w:after="0" w:line="240" w:lineRule="auto"/>
        <w:jc w:val="both"/>
        <w:rPr>
          <w:rFonts w:asciiTheme="minorHAnsi" w:hAnsiTheme="minorHAnsi" w:cstheme="minorHAnsi"/>
          <w:b/>
          <w:sz w:val="22"/>
          <w:szCs w:val="22"/>
        </w:rPr>
      </w:pPr>
      <w:r w:rsidRPr="00991474">
        <w:rPr>
          <w:rFonts w:asciiTheme="minorHAnsi" w:hAnsiTheme="minorHAnsi" w:cstheme="minorHAnsi"/>
          <w:b/>
          <w:sz w:val="22"/>
          <w:szCs w:val="22"/>
        </w:rPr>
        <w:t>Świetlica w Przysypce:</w:t>
      </w:r>
    </w:p>
    <w:p w14:paraId="51DC6246"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1.ROBOTY BUDOWLANE</w:t>
      </w:r>
    </w:p>
    <w:p w14:paraId="0EB2E595"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docieplenie styropian 5cm + elewacja, nowe rynny,</w:t>
      </w:r>
    </w:p>
    <w:p w14:paraId="001E49EB"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dach - papa,</w:t>
      </w:r>
    </w:p>
    <w:p w14:paraId="2506661C"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schody wejściowe,</w:t>
      </w:r>
    </w:p>
    <w:p w14:paraId="0187FA52"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wymiana drzwi wejściowych i wewnętrznych na salę główną,</w:t>
      </w:r>
    </w:p>
    <w:p w14:paraId="589ADBDA"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sufity powieszane,</w:t>
      </w:r>
    </w:p>
    <w:p w14:paraId="47F11FA6" w14:textId="7161B498"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xml:space="preserve">- rozbiórka </w:t>
      </w:r>
      <w:r w:rsidR="00991474" w:rsidRPr="00991474">
        <w:rPr>
          <w:rFonts w:asciiTheme="minorHAnsi" w:hAnsiTheme="minorHAnsi" w:cstheme="minorHAnsi"/>
          <w:sz w:val="22"/>
          <w:szCs w:val="22"/>
        </w:rPr>
        <w:t>boazerii</w:t>
      </w:r>
      <w:r w:rsidRPr="00991474">
        <w:rPr>
          <w:rFonts w:asciiTheme="minorHAnsi" w:hAnsiTheme="minorHAnsi" w:cstheme="minorHAnsi"/>
          <w:sz w:val="22"/>
          <w:szCs w:val="22"/>
        </w:rPr>
        <w:t>, gładzie, malowanie,</w:t>
      </w:r>
    </w:p>
    <w:p w14:paraId="0858065D"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wykładzina PCV na podłodze,</w:t>
      </w:r>
    </w:p>
    <w:p w14:paraId="33F8D635"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instalacja elektryczna, nowe lampy.</w:t>
      </w:r>
    </w:p>
    <w:p w14:paraId="6C3E8079"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rolety w oknach,</w:t>
      </w:r>
    </w:p>
    <w:p w14:paraId="34D39E44"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wentylacja,</w:t>
      </w:r>
    </w:p>
    <w:p w14:paraId="356B575E"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płytki w kuchni przy zlewie,</w:t>
      </w:r>
    </w:p>
    <w:p w14:paraId="7203819E"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sufity podwieszane,</w:t>
      </w:r>
    </w:p>
    <w:p w14:paraId="0B908DC0"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toaleta nowy biały montaż,</w:t>
      </w:r>
    </w:p>
    <w:p w14:paraId="439AC243" w14:textId="77777777" w:rsidR="008C6768" w:rsidRPr="00991474" w:rsidRDefault="008C6768" w:rsidP="008C6768">
      <w:pPr>
        <w:widowControl w:val="0"/>
        <w:autoSpaceDE w:val="0"/>
        <w:autoSpaceDN w:val="0"/>
        <w:adjustRightInd w:val="0"/>
        <w:spacing w:after="0" w:line="240" w:lineRule="auto"/>
        <w:jc w:val="both"/>
        <w:rPr>
          <w:rFonts w:asciiTheme="minorHAnsi" w:hAnsiTheme="minorHAnsi" w:cstheme="minorHAnsi"/>
          <w:sz w:val="22"/>
          <w:szCs w:val="22"/>
        </w:rPr>
      </w:pPr>
      <w:r w:rsidRPr="00991474">
        <w:rPr>
          <w:rFonts w:asciiTheme="minorHAnsi" w:hAnsiTheme="minorHAnsi" w:cstheme="minorHAnsi"/>
          <w:sz w:val="22"/>
          <w:szCs w:val="22"/>
        </w:rPr>
        <w:t>- schody na górę posadzka.</w:t>
      </w:r>
    </w:p>
    <w:p w14:paraId="231B5112" w14:textId="77777777" w:rsidR="008C6768" w:rsidRPr="00991474" w:rsidRDefault="008C6768" w:rsidP="008C6768">
      <w:pPr>
        <w:widowControl w:val="0"/>
        <w:autoSpaceDE w:val="0"/>
        <w:autoSpaceDN w:val="0"/>
        <w:adjustRightInd w:val="0"/>
        <w:spacing w:after="0" w:line="240" w:lineRule="auto"/>
        <w:jc w:val="both"/>
        <w:rPr>
          <w:rFonts w:asciiTheme="minorHAnsi" w:hAnsiTheme="minorHAnsi" w:cstheme="minorHAnsi"/>
          <w:sz w:val="22"/>
          <w:szCs w:val="22"/>
        </w:rPr>
      </w:pPr>
      <w:r w:rsidRPr="00991474">
        <w:rPr>
          <w:rFonts w:asciiTheme="minorHAnsi" w:hAnsiTheme="minorHAnsi" w:cstheme="minorHAnsi"/>
          <w:sz w:val="22"/>
          <w:szCs w:val="22"/>
        </w:rPr>
        <w:t>2.INSTALACJA FOTOWOLTAICZNA</w:t>
      </w:r>
    </w:p>
    <w:p w14:paraId="6A01D303"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3.WYPOSAŻENIE</w:t>
      </w:r>
    </w:p>
    <w:p w14:paraId="63091220"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-stoły konferencyjne</w:t>
      </w:r>
    </w:p>
    <w:p w14:paraId="6E092F03"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-krzesło</w:t>
      </w:r>
    </w:p>
    <w:p w14:paraId="715D7AAD"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-komplet garnków 12 el</w:t>
      </w:r>
    </w:p>
    <w:p w14:paraId="2A3830F7"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-serwis obiadowy dla 12 osób - 36 el.</w:t>
      </w:r>
    </w:p>
    <w:p w14:paraId="48BB3FC8"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-komplet sztućców dla 12 osób</w:t>
      </w:r>
    </w:p>
    <w:p w14:paraId="528AC382" w14:textId="77777777" w:rsidR="008C6768" w:rsidRPr="00991474" w:rsidRDefault="008C6768" w:rsidP="008C6768">
      <w:pPr>
        <w:widowControl w:val="0"/>
        <w:autoSpaceDE w:val="0"/>
        <w:autoSpaceDN w:val="0"/>
        <w:adjustRightInd w:val="0"/>
        <w:spacing w:after="0" w:line="240" w:lineRule="auto"/>
        <w:jc w:val="both"/>
        <w:rPr>
          <w:rFonts w:asciiTheme="minorHAnsi" w:hAnsiTheme="minorHAnsi" w:cstheme="minorHAnsi"/>
          <w:sz w:val="22"/>
          <w:szCs w:val="22"/>
        </w:rPr>
      </w:pPr>
      <w:r w:rsidRPr="00991474">
        <w:rPr>
          <w:rFonts w:asciiTheme="minorHAnsi" w:hAnsiTheme="minorHAnsi" w:cstheme="minorHAnsi"/>
          <w:sz w:val="22"/>
          <w:szCs w:val="22"/>
        </w:rPr>
        <w:t>-czajnik elektryczny 1,7l</w:t>
      </w:r>
    </w:p>
    <w:p w14:paraId="307B22A0" w14:textId="50DCE828" w:rsidR="008C6768" w:rsidRDefault="008C6768" w:rsidP="008C6768">
      <w:pPr>
        <w:widowControl w:val="0"/>
        <w:autoSpaceDE w:val="0"/>
        <w:autoSpaceDN w:val="0"/>
        <w:adjustRightInd w:val="0"/>
        <w:spacing w:after="0" w:line="240" w:lineRule="auto"/>
        <w:jc w:val="both"/>
        <w:rPr>
          <w:rFonts w:asciiTheme="minorHAnsi" w:hAnsiTheme="minorHAnsi" w:cstheme="minorHAnsi"/>
          <w:sz w:val="22"/>
          <w:szCs w:val="22"/>
        </w:rPr>
      </w:pPr>
    </w:p>
    <w:p w14:paraId="45C332CD" w14:textId="77777777" w:rsidR="00991474" w:rsidRPr="00991474" w:rsidRDefault="00991474" w:rsidP="008C6768">
      <w:pPr>
        <w:widowControl w:val="0"/>
        <w:autoSpaceDE w:val="0"/>
        <w:autoSpaceDN w:val="0"/>
        <w:adjustRightInd w:val="0"/>
        <w:spacing w:after="0" w:line="240" w:lineRule="auto"/>
        <w:jc w:val="both"/>
        <w:rPr>
          <w:rFonts w:asciiTheme="minorHAnsi" w:hAnsiTheme="minorHAnsi" w:cstheme="minorHAnsi"/>
          <w:sz w:val="22"/>
          <w:szCs w:val="22"/>
        </w:rPr>
      </w:pPr>
    </w:p>
    <w:p w14:paraId="7EEC2A24" w14:textId="77777777" w:rsidR="008C6768" w:rsidRPr="00991474" w:rsidRDefault="008C6768" w:rsidP="008C6768">
      <w:pPr>
        <w:widowControl w:val="0"/>
        <w:numPr>
          <w:ilvl w:val="0"/>
          <w:numId w:val="43"/>
        </w:numPr>
        <w:autoSpaceDE w:val="0"/>
        <w:autoSpaceDN w:val="0"/>
        <w:adjustRightInd w:val="0"/>
        <w:spacing w:after="0" w:line="240" w:lineRule="auto"/>
        <w:jc w:val="both"/>
        <w:rPr>
          <w:rFonts w:asciiTheme="minorHAnsi" w:hAnsiTheme="minorHAnsi" w:cstheme="minorHAnsi"/>
          <w:b/>
          <w:sz w:val="22"/>
          <w:szCs w:val="22"/>
        </w:rPr>
      </w:pPr>
      <w:r w:rsidRPr="00991474">
        <w:rPr>
          <w:rFonts w:asciiTheme="minorHAnsi" w:hAnsiTheme="minorHAnsi" w:cstheme="minorHAnsi"/>
          <w:b/>
          <w:sz w:val="22"/>
          <w:szCs w:val="22"/>
        </w:rPr>
        <w:t>Świetlica w Sobiczewach:</w:t>
      </w:r>
    </w:p>
    <w:p w14:paraId="451994FF"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1.ROBOTY BUDOWLANE</w:t>
      </w:r>
    </w:p>
    <w:p w14:paraId="0175E676"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izolacja termiczna ścian budynku,</w:t>
      </w:r>
    </w:p>
    <w:p w14:paraId="2316FEF5"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prace konserwacyjne na dachu,</w:t>
      </w:r>
    </w:p>
    <w:p w14:paraId="443FB86C"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roboty malarskie w wewnątrz budynku,</w:t>
      </w:r>
    </w:p>
    <w:p w14:paraId="5B92EE26" w14:textId="398B41C9"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xml:space="preserve">- montaż </w:t>
      </w:r>
      <w:r w:rsidR="00991474" w:rsidRPr="00991474">
        <w:rPr>
          <w:rFonts w:asciiTheme="minorHAnsi" w:hAnsiTheme="minorHAnsi" w:cstheme="minorHAnsi"/>
          <w:sz w:val="22"/>
          <w:szCs w:val="22"/>
        </w:rPr>
        <w:t>posadzek</w:t>
      </w:r>
      <w:r w:rsidRPr="00991474">
        <w:rPr>
          <w:rFonts w:asciiTheme="minorHAnsi" w:hAnsiTheme="minorHAnsi" w:cstheme="minorHAnsi"/>
          <w:sz w:val="22"/>
          <w:szCs w:val="22"/>
        </w:rPr>
        <w:t xml:space="preserve"> PCV w wejściu i na klatce schodowej,</w:t>
      </w:r>
    </w:p>
    <w:p w14:paraId="2EC700F9"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nowe schody do kuchni,</w:t>
      </w:r>
    </w:p>
    <w:p w14:paraId="237D09C7"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 parapety PCV,</w:t>
      </w:r>
    </w:p>
    <w:p w14:paraId="0EECEF69" w14:textId="77777777" w:rsidR="008C6768" w:rsidRPr="00991474" w:rsidRDefault="008C6768" w:rsidP="008C6768">
      <w:pPr>
        <w:widowControl w:val="0"/>
        <w:autoSpaceDE w:val="0"/>
        <w:autoSpaceDN w:val="0"/>
        <w:adjustRightInd w:val="0"/>
        <w:spacing w:after="0" w:line="240" w:lineRule="auto"/>
        <w:jc w:val="both"/>
        <w:rPr>
          <w:rFonts w:asciiTheme="minorHAnsi" w:hAnsiTheme="minorHAnsi" w:cstheme="minorHAnsi"/>
          <w:sz w:val="22"/>
          <w:szCs w:val="22"/>
        </w:rPr>
      </w:pPr>
      <w:r w:rsidRPr="00991474">
        <w:rPr>
          <w:rFonts w:asciiTheme="minorHAnsi" w:hAnsiTheme="minorHAnsi" w:cstheme="minorHAnsi"/>
          <w:sz w:val="22"/>
          <w:szCs w:val="22"/>
        </w:rPr>
        <w:t xml:space="preserve">- kotłownia i pom. gospodarcze na dole - gładzie, malowanie, elektryka, wymiana drzwi na </w:t>
      </w:r>
      <w:proofErr w:type="spellStart"/>
      <w:r w:rsidRPr="00991474">
        <w:rPr>
          <w:rFonts w:asciiTheme="minorHAnsi" w:hAnsiTheme="minorHAnsi" w:cstheme="minorHAnsi"/>
          <w:sz w:val="22"/>
          <w:szCs w:val="22"/>
        </w:rPr>
        <w:t>pepoż</w:t>
      </w:r>
      <w:proofErr w:type="spellEnd"/>
      <w:r w:rsidRPr="00991474">
        <w:rPr>
          <w:rFonts w:asciiTheme="minorHAnsi" w:hAnsiTheme="minorHAnsi" w:cstheme="minorHAnsi"/>
          <w:sz w:val="22"/>
          <w:szCs w:val="22"/>
        </w:rPr>
        <w:t xml:space="preserve"> EI60.</w:t>
      </w:r>
    </w:p>
    <w:p w14:paraId="32A95A00" w14:textId="77777777" w:rsidR="008C6768" w:rsidRPr="00991474" w:rsidRDefault="008C6768" w:rsidP="008C6768">
      <w:pPr>
        <w:widowControl w:val="0"/>
        <w:autoSpaceDE w:val="0"/>
        <w:autoSpaceDN w:val="0"/>
        <w:adjustRightInd w:val="0"/>
        <w:spacing w:after="0" w:line="240" w:lineRule="auto"/>
        <w:jc w:val="both"/>
        <w:rPr>
          <w:rFonts w:asciiTheme="minorHAnsi" w:hAnsiTheme="minorHAnsi" w:cstheme="minorHAnsi"/>
          <w:sz w:val="22"/>
          <w:szCs w:val="22"/>
        </w:rPr>
      </w:pPr>
      <w:r w:rsidRPr="00991474">
        <w:rPr>
          <w:rFonts w:asciiTheme="minorHAnsi" w:hAnsiTheme="minorHAnsi" w:cstheme="minorHAnsi"/>
          <w:sz w:val="22"/>
          <w:szCs w:val="22"/>
        </w:rPr>
        <w:t>2.INSTALACJA FOTOWOLTAICZNA</w:t>
      </w:r>
    </w:p>
    <w:p w14:paraId="25EE7716"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3.WYPOSAŻENIE</w:t>
      </w:r>
    </w:p>
    <w:p w14:paraId="485B4C9A"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-stoły konferencyjne</w:t>
      </w:r>
    </w:p>
    <w:p w14:paraId="71967FF7"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-krzesło</w:t>
      </w:r>
    </w:p>
    <w:p w14:paraId="35B826A2"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-komplet garnków 12 el</w:t>
      </w:r>
    </w:p>
    <w:p w14:paraId="74AEF116"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-serwis obiadowy dla 12 osób - 36 el.</w:t>
      </w:r>
    </w:p>
    <w:p w14:paraId="7663C9D5" w14:textId="77777777" w:rsidR="008C6768" w:rsidRPr="00991474" w:rsidRDefault="008C6768" w:rsidP="008C6768">
      <w:pPr>
        <w:autoSpaceDE w:val="0"/>
        <w:autoSpaceDN w:val="0"/>
        <w:adjustRightInd w:val="0"/>
        <w:spacing w:after="0" w:line="240" w:lineRule="auto"/>
        <w:rPr>
          <w:rFonts w:asciiTheme="minorHAnsi" w:hAnsiTheme="minorHAnsi" w:cstheme="minorHAnsi"/>
          <w:sz w:val="22"/>
          <w:szCs w:val="22"/>
        </w:rPr>
      </w:pPr>
      <w:r w:rsidRPr="00991474">
        <w:rPr>
          <w:rFonts w:asciiTheme="minorHAnsi" w:hAnsiTheme="minorHAnsi" w:cstheme="minorHAnsi"/>
          <w:sz w:val="22"/>
          <w:szCs w:val="22"/>
        </w:rPr>
        <w:t>-komplet sztućców dla 12 osób</w:t>
      </w:r>
    </w:p>
    <w:p w14:paraId="6D42DF7F" w14:textId="77777777" w:rsidR="008C6768" w:rsidRPr="00991474" w:rsidRDefault="008C6768" w:rsidP="008C6768">
      <w:pPr>
        <w:widowControl w:val="0"/>
        <w:autoSpaceDE w:val="0"/>
        <w:autoSpaceDN w:val="0"/>
        <w:adjustRightInd w:val="0"/>
        <w:spacing w:after="0" w:line="240" w:lineRule="auto"/>
        <w:jc w:val="both"/>
        <w:rPr>
          <w:rFonts w:asciiTheme="minorHAnsi" w:hAnsiTheme="minorHAnsi" w:cstheme="minorHAnsi"/>
          <w:sz w:val="22"/>
          <w:szCs w:val="22"/>
        </w:rPr>
      </w:pPr>
      <w:r w:rsidRPr="00991474">
        <w:rPr>
          <w:rFonts w:asciiTheme="minorHAnsi" w:hAnsiTheme="minorHAnsi" w:cstheme="minorHAnsi"/>
          <w:sz w:val="22"/>
          <w:szCs w:val="22"/>
        </w:rPr>
        <w:t>-czajnik elektryczny 1,7l</w:t>
      </w:r>
    </w:p>
    <w:p w14:paraId="3BF7F143" w14:textId="77777777" w:rsidR="00744A0E" w:rsidRPr="00E651D9" w:rsidRDefault="00744A0E" w:rsidP="00E651D9">
      <w:pPr>
        <w:widowControl w:val="0"/>
        <w:autoSpaceDE w:val="0"/>
        <w:autoSpaceDN w:val="0"/>
        <w:adjustRightInd w:val="0"/>
        <w:spacing w:after="0" w:line="240" w:lineRule="auto"/>
        <w:jc w:val="both"/>
        <w:rPr>
          <w:rFonts w:asciiTheme="minorHAnsi" w:hAnsiTheme="minorHAnsi" w:cstheme="minorHAnsi"/>
          <w:sz w:val="22"/>
          <w:szCs w:val="22"/>
        </w:rPr>
      </w:pPr>
    </w:p>
    <w:p w14:paraId="31EF7BD2" w14:textId="769EC475" w:rsidR="00744A0E" w:rsidRPr="00E651D9" w:rsidRDefault="00744A0E" w:rsidP="00E651D9">
      <w:pPr>
        <w:pStyle w:val="Akapitzlist"/>
        <w:numPr>
          <w:ilvl w:val="0"/>
          <w:numId w:val="3"/>
        </w:numPr>
        <w:spacing w:after="160" w:line="240" w:lineRule="auto"/>
        <w:jc w:val="both"/>
        <w:rPr>
          <w:rFonts w:asciiTheme="minorHAnsi" w:hAnsiTheme="minorHAnsi" w:cstheme="minorHAnsi"/>
          <w:sz w:val="22"/>
          <w:szCs w:val="22"/>
        </w:rPr>
      </w:pPr>
      <w:r w:rsidRPr="00EA68AF">
        <w:rPr>
          <w:rFonts w:asciiTheme="minorHAnsi" w:hAnsiTheme="minorHAnsi" w:cstheme="minorHAnsi"/>
          <w:sz w:val="22"/>
          <w:szCs w:val="22"/>
        </w:rPr>
        <w:t xml:space="preserve">Szczegółowy opis przedmiotu zamówienia zawarty jest w projekcie budowlanym, stanowiącym </w:t>
      </w:r>
      <w:r w:rsidRPr="00EA68AF">
        <w:rPr>
          <w:rFonts w:asciiTheme="minorHAnsi" w:hAnsiTheme="minorHAnsi" w:cstheme="minorHAnsi"/>
          <w:b/>
          <w:bCs/>
          <w:sz w:val="22"/>
          <w:szCs w:val="22"/>
        </w:rPr>
        <w:t xml:space="preserve">Załącznik nr </w:t>
      </w:r>
      <w:r w:rsidR="00F91FB0">
        <w:rPr>
          <w:rFonts w:asciiTheme="minorHAnsi" w:hAnsiTheme="minorHAnsi" w:cstheme="minorHAnsi"/>
          <w:b/>
          <w:bCs/>
          <w:sz w:val="22"/>
          <w:szCs w:val="22"/>
        </w:rPr>
        <w:t>10</w:t>
      </w:r>
      <w:r w:rsidRPr="00EA68AF">
        <w:rPr>
          <w:rFonts w:asciiTheme="minorHAnsi" w:hAnsiTheme="minorHAnsi" w:cstheme="minorHAnsi"/>
          <w:b/>
          <w:bCs/>
          <w:sz w:val="22"/>
          <w:szCs w:val="22"/>
        </w:rPr>
        <w:t xml:space="preserve"> </w:t>
      </w:r>
      <w:r w:rsidRPr="00EA68AF">
        <w:rPr>
          <w:rFonts w:asciiTheme="minorHAnsi" w:hAnsiTheme="minorHAnsi" w:cstheme="minorHAnsi"/>
          <w:sz w:val="22"/>
          <w:szCs w:val="22"/>
        </w:rPr>
        <w:t xml:space="preserve">do SWZ, w Szczegółowej specyfikacji technicznej stanowiących </w:t>
      </w:r>
      <w:r w:rsidRPr="00EA68AF">
        <w:rPr>
          <w:rFonts w:asciiTheme="minorHAnsi" w:hAnsiTheme="minorHAnsi" w:cstheme="minorHAnsi"/>
          <w:b/>
          <w:sz w:val="22"/>
          <w:szCs w:val="22"/>
        </w:rPr>
        <w:t>Z</w:t>
      </w:r>
      <w:r w:rsidRPr="00EA68AF">
        <w:rPr>
          <w:rFonts w:asciiTheme="minorHAnsi" w:hAnsiTheme="minorHAnsi" w:cstheme="minorHAnsi"/>
          <w:b/>
          <w:bCs/>
          <w:sz w:val="22"/>
          <w:szCs w:val="22"/>
        </w:rPr>
        <w:t xml:space="preserve">ałącznik nr </w:t>
      </w:r>
      <w:r w:rsidR="00F91FB0">
        <w:rPr>
          <w:rFonts w:asciiTheme="minorHAnsi" w:hAnsiTheme="minorHAnsi" w:cstheme="minorHAnsi"/>
          <w:b/>
          <w:bCs/>
          <w:sz w:val="22"/>
          <w:szCs w:val="22"/>
        </w:rPr>
        <w:t>11</w:t>
      </w:r>
      <w:r w:rsidRPr="00EA68AF">
        <w:rPr>
          <w:rFonts w:asciiTheme="minorHAnsi" w:hAnsiTheme="minorHAnsi" w:cstheme="minorHAnsi"/>
          <w:b/>
          <w:bCs/>
          <w:sz w:val="22"/>
          <w:szCs w:val="22"/>
        </w:rPr>
        <w:t xml:space="preserve"> </w:t>
      </w:r>
      <w:r w:rsidRPr="00EA68AF">
        <w:rPr>
          <w:rFonts w:asciiTheme="minorHAnsi" w:hAnsiTheme="minorHAnsi" w:cstheme="minorHAnsi"/>
          <w:sz w:val="22"/>
          <w:szCs w:val="22"/>
        </w:rPr>
        <w:t xml:space="preserve">do SWZ, w przedmiarze robót stanowiącym </w:t>
      </w:r>
      <w:r w:rsidRPr="00EA68AF">
        <w:rPr>
          <w:rFonts w:asciiTheme="minorHAnsi" w:hAnsiTheme="minorHAnsi" w:cstheme="minorHAnsi"/>
          <w:b/>
          <w:sz w:val="22"/>
          <w:szCs w:val="22"/>
        </w:rPr>
        <w:t xml:space="preserve">Załącznik nr </w:t>
      </w:r>
      <w:r w:rsidR="00F91FB0">
        <w:rPr>
          <w:rFonts w:asciiTheme="minorHAnsi" w:hAnsiTheme="minorHAnsi" w:cstheme="minorHAnsi"/>
          <w:b/>
          <w:sz w:val="22"/>
          <w:szCs w:val="22"/>
        </w:rPr>
        <w:t>9</w:t>
      </w:r>
      <w:r w:rsidR="00EA68AF" w:rsidRPr="00EA68AF">
        <w:rPr>
          <w:rFonts w:asciiTheme="minorHAnsi" w:hAnsiTheme="minorHAnsi" w:cstheme="minorHAnsi"/>
          <w:b/>
          <w:sz w:val="22"/>
          <w:szCs w:val="22"/>
        </w:rPr>
        <w:t xml:space="preserve"> </w:t>
      </w:r>
      <w:r w:rsidRPr="00EA68AF">
        <w:rPr>
          <w:rFonts w:asciiTheme="minorHAnsi" w:hAnsiTheme="minorHAnsi" w:cstheme="minorHAnsi"/>
          <w:sz w:val="22"/>
          <w:szCs w:val="22"/>
        </w:rPr>
        <w:t>do SWZ.</w:t>
      </w:r>
    </w:p>
    <w:p w14:paraId="4B6DF105" w14:textId="77777777" w:rsidR="00744A0E" w:rsidRPr="00E651D9" w:rsidRDefault="00744A0E" w:rsidP="00E651D9">
      <w:pPr>
        <w:pStyle w:val="Akapitzlist"/>
        <w:numPr>
          <w:ilvl w:val="0"/>
          <w:numId w:val="3"/>
        </w:numPr>
        <w:spacing w:after="160" w:line="240" w:lineRule="auto"/>
        <w:jc w:val="both"/>
        <w:rPr>
          <w:rFonts w:asciiTheme="minorHAnsi" w:hAnsiTheme="minorHAnsi" w:cstheme="minorHAnsi"/>
          <w:sz w:val="22"/>
          <w:szCs w:val="22"/>
        </w:rPr>
      </w:pPr>
      <w:r w:rsidRPr="00E651D9">
        <w:rPr>
          <w:rFonts w:asciiTheme="minorHAnsi" w:hAnsiTheme="minorHAnsi" w:cstheme="minorHAnsi"/>
          <w:sz w:val="22"/>
          <w:szCs w:val="22"/>
        </w:rPr>
        <w:t>Wykonawca bez dodatkowego wynagrodzenia zobowiązuje się do:</w:t>
      </w:r>
    </w:p>
    <w:p w14:paraId="53C41C77" w14:textId="0226A96A" w:rsidR="00744A0E" w:rsidRDefault="00744A0E" w:rsidP="00531217">
      <w:pPr>
        <w:pStyle w:val="Akapitzlist"/>
        <w:numPr>
          <w:ilvl w:val="0"/>
          <w:numId w:val="30"/>
        </w:numPr>
        <w:tabs>
          <w:tab w:val="left" w:pos="851"/>
        </w:tabs>
        <w:spacing w:after="0" w:line="240" w:lineRule="auto"/>
        <w:jc w:val="both"/>
        <w:rPr>
          <w:rFonts w:asciiTheme="minorHAnsi" w:hAnsiTheme="minorHAnsi" w:cstheme="minorHAnsi"/>
          <w:sz w:val="22"/>
          <w:szCs w:val="22"/>
        </w:rPr>
      </w:pPr>
      <w:r w:rsidRPr="00E651D9">
        <w:rPr>
          <w:rFonts w:asciiTheme="minorHAnsi" w:hAnsiTheme="minorHAnsi" w:cstheme="minorHAnsi"/>
          <w:sz w:val="22"/>
          <w:szCs w:val="22"/>
        </w:rPr>
        <w:t>wszelkich robót przygotowawczych, w tym robót porządkowych, organizacji i utrzymania placu budowy, dostawy dla potrzeb realizacji przedmiotu umowy niezbędnych mediów, w tym: energii elektrycznej, wody, itp. oraz ponoszenia kosztów ich zużycia, na podstawie refaktury wystawionej przez Zmawiającego za faktycznie zużyte media,</w:t>
      </w:r>
    </w:p>
    <w:p w14:paraId="2584DE4B" w14:textId="74C85D7A" w:rsidR="00744A0E" w:rsidRPr="00E651D9" w:rsidRDefault="00744A0E" w:rsidP="00531217">
      <w:pPr>
        <w:pStyle w:val="Akapitzlist"/>
        <w:numPr>
          <w:ilvl w:val="0"/>
          <w:numId w:val="30"/>
        </w:numPr>
        <w:tabs>
          <w:tab w:val="left" w:pos="851"/>
        </w:tabs>
        <w:spacing w:after="0" w:line="240" w:lineRule="auto"/>
        <w:jc w:val="both"/>
        <w:rPr>
          <w:rFonts w:asciiTheme="minorHAnsi" w:hAnsiTheme="minorHAnsi" w:cstheme="minorHAnsi"/>
          <w:sz w:val="22"/>
          <w:szCs w:val="22"/>
        </w:rPr>
      </w:pPr>
      <w:r w:rsidRPr="00E651D9">
        <w:rPr>
          <w:rFonts w:asciiTheme="minorHAnsi" w:hAnsiTheme="minorHAnsi" w:cstheme="minorHAnsi"/>
          <w:sz w:val="22"/>
          <w:szCs w:val="22"/>
        </w:rPr>
        <w:t xml:space="preserve">oznakowania terenu budowy, m.in. umieszczenie tablicy informacyjnej wynikającej z ustawy Prawo budowlane, oraz </w:t>
      </w:r>
      <w:r w:rsidR="00991474">
        <w:rPr>
          <w:rFonts w:asciiTheme="minorHAnsi" w:hAnsiTheme="minorHAnsi" w:cstheme="minorHAnsi"/>
          <w:sz w:val="22"/>
          <w:szCs w:val="22"/>
        </w:rPr>
        <w:t>3</w:t>
      </w:r>
      <w:r w:rsidRPr="00E651D9">
        <w:rPr>
          <w:rFonts w:asciiTheme="minorHAnsi" w:hAnsiTheme="minorHAnsi" w:cstheme="minorHAnsi"/>
          <w:sz w:val="22"/>
          <w:szCs w:val="22"/>
        </w:rPr>
        <w:t xml:space="preserve"> szt. tablic informacyjnych o dofinansowaniu projektu zawierającej treść uzgodnioną z Zamawiającym,</w:t>
      </w:r>
    </w:p>
    <w:p w14:paraId="7550ADA6" w14:textId="77777777" w:rsidR="00744A0E" w:rsidRPr="00E651D9" w:rsidRDefault="00744A0E" w:rsidP="00531217">
      <w:pPr>
        <w:pStyle w:val="Akapitzlist"/>
        <w:numPr>
          <w:ilvl w:val="0"/>
          <w:numId w:val="30"/>
        </w:numPr>
        <w:tabs>
          <w:tab w:val="left" w:pos="851"/>
        </w:tabs>
        <w:spacing w:after="0" w:line="240" w:lineRule="auto"/>
        <w:jc w:val="both"/>
        <w:rPr>
          <w:rFonts w:asciiTheme="minorHAnsi" w:hAnsiTheme="minorHAnsi" w:cstheme="minorHAnsi"/>
          <w:sz w:val="22"/>
          <w:szCs w:val="22"/>
        </w:rPr>
      </w:pPr>
      <w:r w:rsidRPr="00E651D9">
        <w:rPr>
          <w:rFonts w:asciiTheme="minorHAnsi" w:hAnsiTheme="minorHAnsi" w:cstheme="minorHAnsi"/>
          <w:sz w:val="22"/>
          <w:szCs w:val="22"/>
        </w:rPr>
        <w:t>poniesienia wszystkich kosztów badań, ekspertyz i opinii koniecznych do oceny jakości robót oraz prawidłowego wykonania przedmiotu zamówienia,</w:t>
      </w:r>
    </w:p>
    <w:p w14:paraId="3322A14E" w14:textId="77777777" w:rsidR="00744A0E" w:rsidRPr="00E651D9" w:rsidRDefault="00744A0E" w:rsidP="00531217">
      <w:pPr>
        <w:pStyle w:val="Akapitzlist"/>
        <w:numPr>
          <w:ilvl w:val="0"/>
          <w:numId w:val="30"/>
        </w:numPr>
        <w:tabs>
          <w:tab w:val="left" w:pos="851"/>
        </w:tabs>
        <w:spacing w:after="0" w:line="240" w:lineRule="auto"/>
        <w:jc w:val="both"/>
        <w:rPr>
          <w:rFonts w:asciiTheme="minorHAnsi" w:hAnsiTheme="minorHAnsi" w:cstheme="minorHAnsi"/>
          <w:sz w:val="22"/>
          <w:szCs w:val="22"/>
        </w:rPr>
      </w:pPr>
      <w:r w:rsidRPr="00E651D9">
        <w:rPr>
          <w:rFonts w:asciiTheme="minorHAnsi" w:hAnsiTheme="minorHAnsi" w:cstheme="minorHAnsi"/>
          <w:sz w:val="22"/>
          <w:szCs w:val="22"/>
        </w:rPr>
        <w:t>poniesienia kosztów związanych z odbiorami wykonanych robót,</w:t>
      </w:r>
    </w:p>
    <w:p w14:paraId="52930BAB" w14:textId="77777777" w:rsidR="00744A0E" w:rsidRPr="00E651D9" w:rsidRDefault="00744A0E" w:rsidP="00531217">
      <w:pPr>
        <w:pStyle w:val="Akapitzlist"/>
        <w:numPr>
          <w:ilvl w:val="0"/>
          <w:numId w:val="30"/>
        </w:numPr>
        <w:tabs>
          <w:tab w:val="left" w:pos="851"/>
        </w:tabs>
        <w:spacing w:after="0" w:line="240" w:lineRule="auto"/>
        <w:jc w:val="both"/>
        <w:rPr>
          <w:rFonts w:asciiTheme="minorHAnsi" w:hAnsiTheme="minorHAnsi" w:cstheme="minorHAnsi"/>
          <w:sz w:val="22"/>
          <w:szCs w:val="22"/>
        </w:rPr>
      </w:pPr>
      <w:r w:rsidRPr="00E651D9">
        <w:rPr>
          <w:rFonts w:asciiTheme="minorHAnsi" w:hAnsiTheme="minorHAnsi" w:cstheme="minorHAnsi"/>
          <w:sz w:val="22"/>
          <w:szCs w:val="22"/>
        </w:rPr>
        <w:t>poniesienia kosztów wywozu nadmiaru ziemi w miejsce wyznaczone przez Zamawiającego,</w:t>
      </w:r>
    </w:p>
    <w:p w14:paraId="4BA539A5" w14:textId="77777777" w:rsidR="00744A0E" w:rsidRPr="00E651D9" w:rsidRDefault="00744A0E" w:rsidP="00531217">
      <w:pPr>
        <w:pStyle w:val="Akapitzlist"/>
        <w:numPr>
          <w:ilvl w:val="0"/>
          <w:numId w:val="30"/>
        </w:numPr>
        <w:tabs>
          <w:tab w:val="left" w:pos="851"/>
        </w:tabs>
        <w:spacing w:after="0" w:line="240" w:lineRule="auto"/>
        <w:jc w:val="both"/>
        <w:rPr>
          <w:rFonts w:asciiTheme="minorHAnsi" w:hAnsiTheme="minorHAnsi" w:cstheme="minorHAnsi"/>
          <w:sz w:val="22"/>
          <w:szCs w:val="22"/>
        </w:rPr>
      </w:pPr>
      <w:r w:rsidRPr="00E651D9">
        <w:rPr>
          <w:rFonts w:asciiTheme="minorHAnsi" w:hAnsiTheme="minorHAnsi" w:cstheme="minorHAnsi"/>
          <w:sz w:val="22"/>
          <w:szCs w:val="22"/>
        </w:rPr>
        <w:t>w przypadku uszkodzenia urządzeń bądź ich części (m. in. sieci wodno-kanalizacyjnej, elektrycznej, elektrotechnicznej, urządzeń melioracyjnych oraz dróg gminnych) w toku realizacji przedmiotu zamówienia – naprawienia ich i doprowadzenie do stanu pierwotnego,</w:t>
      </w:r>
    </w:p>
    <w:p w14:paraId="1CA153B9" w14:textId="77777777" w:rsidR="00744A0E" w:rsidRPr="00E651D9" w:rsidRDefault="00744A0E" w:rsidP="00531217">
      <w:pPr>
        <w:pStyle w:val="Akapitzlist"/>
        <w:numPr>
          <w:ilvl w:val="0"/>
          <w:numId w:val="30"/>
        </w:numPr>
        <w:tabs>
          <w:tab w:val="left" w:pos="851"/>
        </w:tabs>
        <w:spacing w:after="0" w:line="240" w:lineRule="auto"/>
        <w:jc w:val="both"/>
        <w:rPr>
          <w:rFonts w:asciiTheme="minorHAnsi" w:hAnsiTheme="minorHAnsi" w:cstheme="minorHAnsi"/>
          <w:sz w:val="22"/>
          <w:szCs w:val="22"/>
        </w:rPr>
      </w:pPr>
      <w:r w:rsidRPr="00E651D9">
        <w:rPr>
          <w:rFonts w:asciiTheme="minorHAnsi" w:hAnsiTheme="minorHAnsi" w:cstheme="minorHAnsi"/>
          <w:sz w:val="22"/>
          <w:szCs w:val="22"/>
        </w:rPr>
        <w:t>pokrycia kosztów ewentualnych odszkodowań za wejście na grunty i zniszczenie plonów,</w:t>
      </w:r>
    </w:p>
    <w:p w14:paraId="74159F72" w14:textId="77777777" w:rsidR="00744A0E" w:rsidRPr="00E651D9" w:rsidRDefault="00744A0E" w:rsidP="00531217">
      <w:pPr>
        <w:pStyle w:val="Akapitzlist"/>
        <w:numPr>
          <w:ilvl w:val="0"/>
          <w:numId w:val="30"/>
        </w:numPr>
        <w:tabs>
          <w:tab w:val="left" w:pos="851"/>
        </w:tabs>
        <w:spacing w:after="0" w:line="240" w:lineRule="auto"/>
        <w:jc w:val="both"/>
        <w:rPr>
          <w:rFonts w:asciiTheme="minorHAnsi" w:hAnsiTheme="minorHAnsi" w:cstheme="minorHAnsi"/>
          <w:sz w:val="22"/>
          <w:szCs w:val="22"/>
        </w:rPr>
      </w:pPr>
      <w:r w:rsidRPr="00E651D9">
        <w:rPr>
          <w:rFonts w:asciiTheme="minorHAnsi" w:hAnsiTheme="minorHAnsi" w:cstheme="minorHAnsi"/>
          <w:sz w:val="22"/>
          <w:szCs w:val="22"/>
        </w:rPr>
        <w:t>pokrycia ewentualnych kosztów demontażu, montażu bądź naprawy ogrodzeń posesji oraz innych uszkodzeń obiektów istniejących i elementów zagospodarowania terenu,</w:t>
      </w:r>
    </w:p>
    <w:p w14:paraId="7C92BDF0" w14:textId="77777777" w:rsidR="00744A0E" w:rsidRPr="00E651D9" w:rsidRDefault="00744A0E" w:rsidP="00531217">
      <w:pPr>
        <w:pStyle w:val="Akapitzlist"/>
        <w:numPr>
          <w:ilvl w:val="0"/>
          <w:numId w:val="30"/>
        </w:numPr>
        <w:tabs>
          <w:tab w:val="left" w:pos="851"/>
        </w:tabs>
        <w:spacing w:after="0" w:line="240" w:lineRule="auto"/>
        <w:jc w:val="both"/>
        <w:rPr>
          <w:rFonts w:asciiTheme="minorHAnsi" w:hAnsiTheme="minorHAnsi" w:cstheme="minorHAnsi"/>
          <w:sz w:val="22"/>
          <w:szCs w:val="22"/>
        </w:rPr>
      </w:pPr>
      <w:r w:rsidRPr="00E651D9">
        <w:rPr>
          <w:rFonts w:asciiTheme="minorHAnsi" w:hAnsiTheme="minorHAnsi" w:cstheme="minorHAnsi"/>
          <w:sz w:val="22"/>
          <w:szCs w:val="22"/>
        </w:rPr>
        <w:t>pokrycie kosztów odtworzenia nawierzchni dróg,</w:t>
      </w:r>
    </w:p>
    <w:p w14:paraId="248DA530" w14:textId="77777777" w:rsidR="00744A0E" w:rsidRPr="00E651D9" w:rsidRDefault="00744A0E" w:rsidP="00531217">
      <w:pPr>
        <w:pStyle w:val="Akapitzlist"/>
        <w:numPr>
          <w:ilvl w:val="0"/>
          <w:numId w:val="30"/>
        </w:numPr>
        <w:tabs>
          <w:tab w:val="left" w:pos="851"/>
        </w:tabs>
        <w:spacing w:after="0" w:line="240" w:lineRule="auto"/>
        <w:jc w:val="both"/>
        <w:rPr>
          <w:rFonts w:asciiTheme="minorHAnsi" w:hAnsiTheme="minorHAnsi" w:cstheme="minorHAnsi"/>
          <w:sz w:val="22"/>
          <w:szCs w:val="22"/>
        </w:rPr>
      </w:pPr>
      <w:r w:rsidRPr="00E651D9">
        <w:rPr>
          <w:rFonts w:asciiTheme="minorHAnsi" w:hAnsiTheme="minorHAnsi" w:cstheme="minorHAnsi"/>
          <w:sz w:val="22"/>
          <w:szCs w:val="22"/>
        </w:rPr>
        <w:t>wykonania badań, prób i itp., jak również do dokonania odkrywek w przypadku nie zgłoszenia robót do odbioru ulegających zakryciu lub zanikających,</w:t>
      </w:r>
    </w:p>
    <w:p w14:paraId="6906E5CC" w14:textId="77777777" w:rsidR="00744A0E" w:rsidRPr="00E651D9" w:rsidRDefault="00744A0E" w:rsidP="00531217">
      <w:pPr>
        <w:pStyle w:val="Akapitzlist"/>
        <w:numPr>
          <w:ilvl w:val="0"/>
          <w:numId w:val="30"/>
        </w:numPr>
        <w:tabs>
          <w:tab w:val="left" w:pos="851"/>
        </w:tabs>
        <w:spacing w:after="0" w:line="240" w:lineRule="auto"/>
        <w:jc w:val="both"/>
        <w:rPr>
          <w:rFonts w:asciiTheme="minorHAnsi" w:hAnsiTheme="minorHAnsi" w:cstheme="minorHAnsi"/>
          <w:sz w:val="22"/>
          <w:szCs w:val="22"/>
        </w:rPr>
      </w:pPr>
      <w:r w:rsidRPr="00E651D9">
        <w:rPr>
          <w:rFonts w:asciiTheme="minorHAnsi" w:hAnsiTheme="minorHAnsi" w:cstheme="minorHAnsi"/>
          <w:sz w:val="22"/>
          <w:szCs w:val="22"/>
        </w:rPr>
        <w:t>zapewnienia i pokrycia kosztów obsługi geodezyjnej obejmującej wytyczenie oraz wyznaczenie granicy pasa drogowego przed rozpoczęciem robót a także bieżącą inwentaryzację powykonawczą,</w:t>
      </w:r>
    </w:p>
    <w:p w14:paraId="48AAA843" w14:textId="77777777" w:rsidR="00744A0E" w:rsidRPr="00E651D9" w:rsidRDefault="00744A0E" w:rsidP="00531217">
      <w:pPr>
        <w:pStyle w:val="Akapitzlist"/>
        <w:numPr>
          <w:ilvl w:val="0"/>
          <w:numId w:val="30"/>
        </w:numPr>
        <w:tabs>
          <w:tab w:val="left" w:pos="851"/>
        </w:tabs>
        <w:spacing w:after="0" w:line="240" w:lineRule="auto"/>
        <w:jc w:val="both"/>
        <w:rPr>
          <w:rFonts w:asciiTheme="minorHAnsi" w:hAnsiTheme="minorHAnsi" w:cstheme="minorHAnsi"/>
          <w:sz w:val="22"/>
          <w:szCs w:val="22"/>
        </w:rPr>
      </w:pPr>
      <w:r w:rsidRPr="00E651D9">
        <w:rPr>
          <w:rFonts w:asciiTheme="minorHAnsi" w:hAnsiTheme="minorHAnsi" w:cstheme="minorHAnsi"/>
          <w:sz w:val="22"/>
          <w:szCs w:val="22"/>
        </w:rPr>
        <w:lastRenderedPageBreak/>
        <w:t>dokonania uzgodnień, uzyskania wszelkich opinii niezbędnych do wykonania przedmiotu umowy i przekazania go do użytku,</w:t>
      </w:r>
    </w:p>
    <w:p w14:paraId="5605F46C" w14:textId="77777777" w:rsidR="00744A0E" w:rsidRPr="00E651D9" w:rsidRDefault="00744A0E" w:rsidP="00531217">
      <w:pPr>
        <w:pStyle w:val="Akapitzlist"/>
        <w:numPr>
          <w:ilvl w:val="0"/>
          <w:numId w:val="30"/>
        </w:numPr>
        <w:tabs>
          <w:tab w:val="left" w:pos="851"/>
        </w:tabs>
        <w:spacing w:after="0" w:line="240" w:lineRule="auto"/>
        <w:jc w:val="both"/>
        <w:rPr>
          <w:rFonts w:asciiTheme="minorHAnsi" w:hAnsiTheme="minorHAnsi" w:cstheme="minorHAnsi"/>
          <w:sz w:val="22"/>
          <w:szCs w:val="22"/>
        </w:rPr>
      </w:pPr>
      <w:r w:rsidRPr="00E651D9">
        <w:rPr>
          <w:rFonts w:asciiTheme="minorHAnsi" w:hAnsiTheme="minorHAnsi" w:cstheme="minorHAnsi"/>
          <w:sz w:val="22"/>
          <w:szCs w:val="22"/>
        </w:rPr>
        <w:t>zapewnienia dozoru, a także właściwych warunków bezpieczeństwa i higieny pracy,</w:t>
      </w:r>
    </w:p>
    <w:p w14:paraId="3D7EA428" w14:textId="77777777" w:rsidR="00744A0E" w:rsidRPr="00E651D9" w:rsidRDefault="00744A0E" w:rsidP="00531217">
      <w:pPr>
        <w:pStyle w:val="Akapitzlist"/>
        <w:numPr>
          <w:ilvl w:val="0"/>
          <w:numId w:val="30"/>
        </w:numPr>
        <w:tabs>
          <w:tab w:val="left" w:pos="851"/>
        </w:tabs>
        <w:spacing w:after="0" w:line="240" w:lineRule="auto"/>
        <w:jc w:val="both"/>
        <w:rPr>
          <w:rFonts w:asciiTheme="minorHAnsi" w:hAnsiTheme="minorHAnsi" w:cstheme="minorHAnsi"/>
          <w:sz w:val="22"/>
          <w:szCs w:val="22"/>
        </w:rPr>
      </w:pPr>
      <w:r w:rsidRPr="00E651D9">
        <w:rPr>
          <w:rFonts w:asciiTheme="minorHAnsi" w:hAnsiTheme="minorHAnsi" w:cstheme="minorHAnsi"/>
          <w:sz w:val="22"/>
          <w:szCs w:val="22"/>
        </w:rPr>
        <w:t>utrzymania terenu budowy w stanie wolnym od przeszkód komunikacyjnych oraz usuwania na bieżąco zbędnych materiałów, odpadów i śmieci,</w:t>
      </w:r>
    </w:p>
    <w:p w14:paraId="3E6C72F7" w14:textId="77777777" w:rsidR="00744A0E" w:rsidRPr="00E651D9" w:rsidRDefault="00744A0E" w:rsidP="00531217">
      <w:pPr>
        <w:pStyle w:val="Akapitzlist"/>
        <w:numPr>
          <w:ilvl w:val="0"/>
          <w:numId w:val="30"/>
        </w:numPr>
        <w:tabs>
          <w:tab w:val="left" w:pos="851"/>
        </w:tabs>
        <w:spacing w:after="0" w:line="240" w:lineRule="auto"/>
        <w:jc w:val="both"/>
        <w:rPr>
          <w:rFonts w:asciiTheme="minorHAnsi" w:hAnsiTheme="minorHAnsi" w:cstheme="minorHAnsi"/>
          <w:sz w:val="22"/>
          <w:szCs w:val="22"/>
        </w:rPr>
      </w:pPr>
      <w:r w:rsidRPr="00E651D9">
        <w:rPr>
          <w:rFonts w:asciiTheme="minorHAnsi" w:hAnsiTheme="minorHAnsi" w:cstheme="minorHAnsi"/>
          <w:sz w:val="22"/>
          <w:szCs w:val="22"/>
        </w:rPr>
        <w:t>uporządkowania terenu budowy po zakończeniu robót i przekazanie go Zamawiającemu najpóźniej do dnia odbioru końcowego.</w:t>
      </w:r>
    </w:p>
    <w:p w14:paraId="61833ECD" w14:textId="392D07DA" w:rsidR="00744A0E" w:rsidRDefault="00744A0E" w:rsidP="00E651D9">
      <w:pPr>
        <w:pStyle w:val="Akapitzlist"/>
        <w:numPr>
          <w:ilvl w:val="0"/>
          <w:numId w:val="3"/>
        </w:numPr>
        <w:spacing w:after="160" w:line="240" w:lineRule="auto"/>
        <w:jc w:val="both"/>
        <w:rPr>
          <w:rFonts w:asciiTheme="minorHAnsi" w:hAnsiTheme="minorHAnsi" w:cstheme="minorHAnsi"/>
          <w:sz w:val="22"/>
          <w:szCs w:val="22"/>
        </w:rPr>
      </w:pPr>
      <w:r w:rsidRPr="00E651D9">
        <w:rPr>
          <w:rFonts w:asciiTheme="minorHAnsi" w:hAnsiTheme="minorHAnsi" w:cstheme="minorHAnsi"/>
          <w:sz w:val="22"/>
          <w:szCs w:val="22"/>
        </w:rPr>
        <w:t>Wykonawca zobowiązuje się do zrealizowania wszystkich robót zgodnie z zasadami sztuki budowlanej i wiedzy technicznej, obowiązującymi normami oraz dokumentacją projektową, umową i uzgodnieniami dokonanymi w trakcie realizacji umowy.</w:t>
      </w:r>
    </w:p>
    <w:p w14:paraId="1748618A" w14:textId="77777777" w:rsidR="00E651D9" w:rsidRPr="00744A0E" w:rsidRDefault="00E651D9" w:rsidP="00E651D9">
      <w:pPr>
        <w:pStyle w:val="Akapitzlist"/>
        <w:numPr>
          <w:ilvl w:val="0"/>
          <w:numId w:val="3"/>
        </w:numPr>
        <w:spacing w:after="0" w:line="240" w:lineRule="auto"/>
        <w:ind w:left="357" w:hanging="357"/>
        <w:contextualSpacing w:val="0"/>
        <w:jc w:val="both"/>
        <w:rPr>
          <w:rFonts w:asciiTheme="minorHAnsi" w:hAnsiTheme="minorHAnsi" w:cstheme="minorHAnsi"/>
          <w:spacing w:val="0"/>
          <w:kern w:val="0"/>
          <w:sz w:val="22"/>
          <w:szCs w:val="22"/>
        </w:rPr>
      </w:pPr>
      <w:r w:rsidRPr="00744A0E">
        <w:rPr>
          <w:rFonts w:asciiTheme="minorHAnsi" w:hAnsiTheme="minorHAnsi" w:cstheme="minorHAnsi"/>
          <w:kern w:val="0"/>
          <w:sz w:val="22"/>
          <w:szCs w:val="22"/>
          <w:lang w:eastAsia="en-US"/>
        </w:rPr>
        <w:t xml:space="preserve">W przypadku, gdy w niniejszej dokumentacji zawarto odniesienie do norm, ocen technicznych, specyfikacji technicznych i systemów referencji technicznych, o których mowa w art. 101 ust. 1 pkt 2 oraz ust. 3 ustawy </w:t>
      </w:r>
      <w:proofErr w:type="spellStart"/>
      <w:r w:rsidRPr="00744A0E">
        <w:rPr>
          <w:rFonts w:asciiTheme="minorHAnsi" w:hAnsiTheme="minorHAnsi" w:cstheme="minorHAnsi"/>
          <w:kern w:val="0"/>
          <w:sz w:val="22"/>
          <w:szCs w:val="22"/>
          <w:lang w:eastAsia="en-US"/>
        </w:rPr>
        <w:t>Pzp</w:t>
      </w:r>
      <w:proofErr w:type="spellEnd"/>
      <w:r w:rsidRPr="00744A0E">
        <w:rPr>
          <w:rFonts w:asciiTheme="minorHAnsi" w:hAnsiTheme="minorHAnsi" w:cstheme="minorHAnsi"/>
          <w:kern w:val="0"/>
          <w:sz w:val="22"/>
          <w:szCs w:val="22"/>
          <w:lang w:eastAsia="en-US"/>
        </w:rPr>
        <w:t>, zamawiający dopuszcza oferowanie rozwiązań równoważnych pod warunkiem, że zapewnią uzyskanie parametrów technicznych nie gorszych od określonych w w/w dokumentacji.</w:t>
      </w:r>
    </w:p>
    <w:p w14:paraId="0F930C37" w14:textId="7F1D1E98" w:rsidR="00E651D9" w:rsidRPr="00E651D9" w:rsidRDefault="00E651D9" w:rsidP="00E651D9">
      <w:pPr>
        <w:pStyle w:val="Akapitzlist"/>
        <w:numPr>
          <w:ilvl w:val="0"/>
          <w:numId w:val="3"/>
        </w:numPr>
        <w:spacing w:after="0" w:line="240" w:lineRule="auto"/>
        <w:ind w:left="357" w:hanging="357"/>
        <w:contextualSpacing w:val="0"/>
        <w:jc w:val="both"/>
        <w:rPr>
          <w:rFonts w:asciiTheme="minorHAnsi" w:hAnsiTheme="minorHAnsi" w:cstheme="minorHAnsi"/>
          <w:spacing w:val="0"/>
          <w:kern w:val="0"/>
          <w:sz w:val="22"/>
          <w:szCs w:val="22"/>
        </w:rPr>
      </w:pPr>
      <w:r w:rsidRPr="00744A0E">
        <w:rPr>
          <w:rFonts w:asciiTheme="minorHAnsi" w:eastAsia="SymbolMT" w:hAnsiTheme="minorHAnsi" w:cstheme="minorHAnsi"/>
          <w:kern w:val="0"/>
          <w:sz w:val="22"/>
          <w:szCs w:val="22"/>
          <w:lang w:eastAsia="en-US"/>
        </w:rPr>
        <w:t xml:space="preserve">W przypadku oferowania rozwiązań równoważnych w stosunku do rozwiązań określonych w dokumentacji, wykonawca zobowiązany jest do wypełnienia wymogu wynikającego z art. 101 ust. 5 i 6 ustawy </w:t>
      </w:r>
      <w:proofErr w:type="spellStart"/>
      <w:r w:rsidRPr="00744A0E">
        <w:rPr>
          <w:rFonts w:asciiTheme="minorHAnsi" w:eastAsia="SymbolMT" w:hAnsiTheme="minorHAnsi" w:cstheme="minorHAnsi"/>
          <w:kern w:val="0"/>
          <w:sz w:val="22"/>
          <w:szCs w:val="22"/>
          <w:lang w:eastAsia="en-US"/>
        </w:rPr>
        <w:t>Pzp</w:t>
      </w:r>
      <w:proofErr w:type="spellEnd"/>
      <w:r w:rsidRPr="00744A0E">
        <w:rPr>
          <w:rFonts w:asciiTheme="minorHAnsi" w:eastAsia="SymbolMT" w:hAnsiTheme="minorHAnsi" w:cstheme="minorHAnsi"/>
          <w:kern w:val="0"/>
          <w:sz w:val="22"/>
          <w:szCs w:val="22"/>
          <w:lang w:eastAsia="en-US"/>
        </w:rPr>
        <w:t>.</w:t>
      </w:r>
    </w:p>
    <w:p w14:paraId="2B7E234D" w14:textId="77777777" w:rsidR="00744A0E" w:rsidRPr="00E651D9" w:rsidRDefault="00744A0E" w:rsidP="00E651D9">
      <w:pPr>
        <w:pStyle w:val="Akapitzlist"/>
        <w:numPr>
          <w:ilvl w:val="0"/>
          <w:numId w:val="3"/>
        </w:numPr>
        <w:spacing w:after="160" w:line="240" w:lineRule="auto"/>
        <w:jc w:val="both"/>
        <w:rPr>
          <w:rFonts w:asciiTheme="minorHAnsi" w:hAnsiTheme="minorHAnsi" w:cstheme="minorHAnsi"/>
          <w:sz w:val="22"/>
          <w:szCs w:val="22"/>
        </w:rPr>
      </w:pPr>
      <w:r w:rsidRPr="00E651D9">
        <w:rPr>
          <w:rFonts w:asciiTheme="minorHAnsi" w:hAnsiTheme="minorHAnsi" w:cstheme="minorHAnsi"/>
          <w:sz w:val="22"/>
          <w:szCs w:val="22"/>
        </w:rPr>
        <w:t>Harmonogram rzeczowo-finansowy będzie wymagany od Wykonawcy, którego oferta zostanie uznana za najkorzystniejszą i zostanie przedłożony przez Wykonawcę najpóźniej w dniu zawarcia umowy.</w:t>
      </w:r>
    </w:p>
    <w:p w14:paraId="1EEA54B7" w14:textId="48F2B04F" w:rsidR="00744A0E" w:rsidRPr="00E651D9" w:rsidRDefault="00744A0E" w:rsidP="00E651D9">
      <w:pPr>
        <w:pStyle w:val="Akapitzlist"/>
        <w:numPr>
          <w:ilvl w:val="0"/>
          <w:numId w:val="3"/>
        </w:numPr>
        <w:spacing w:after="160" w:line="240" w:lineRule="auto"/>
        <w:jc w:val="both"/>
        <w:rPr>
          <w:rFonts w:asciiTheme="minorHAnsi" w:hAnsiTheme="minorHAnsi" w:cstheme="minorHAnsi"/>
          <w:sz w:val="22"/>
          <w:szCs w:val="22"/>
        </w:rPr>
      </w:pPr>
      <w:r w:rsidRPr="00E651D9">
        <w:rPr>
          <w:rFonts w:asciiTheme="minorHAnsi" w:hAnsiTheme="minorHAnsi" w:cstheme="minorHAnsi"/>
          <w:sz w:val="22"/>
          <w:szCs w:val="22"/>
        </w:rPr>
        <w:t>Dołączony przedmiar robót stanowi element pomocniczy do oszacowania wartości zamówienia.</w:t>
      </w:r>
    </w:p>
    <w:p w14:paraId="2863F50F" w14:textId="77777777" w:rsidR="00C60E16" w:rsidRPr="00744A0E" w:rsidRDefault="009836D1" w:rsidP="000D22C9">
      <w:pPr>
        <w:pStyle w:val="Akapitzlist"/>
        <w:numPr>
          <w:ilvl w:val="0"/>
          <w:numId w:val="3"/>
        </w:numPr>
        <w:spacing w:after="0" w:line="240" w:lineRule="auto"/>
        <w:ind w:left="357" w:hanging="357"/>
        <w:contextualSpacing w:val="0"/>
        <w:jc w:val="both"/>
        <w:rPr>
          <w:rFonts w:asciiTheme="minorHAnsi" w:hAnsiTheme="minorHAnsi" w:cstheme="minorHAnsi"/>
          <w:spacing w:val="0"/>
          <w:kern w:val="0"/>
          <w:sz w:val="22"/>
          <w:szCs w:val="22"/>
        </w:rPr>
      </w:pPr>
      <w:r w:rsidRPr="00744A0E">
        <w:rPr>
          <w:rFonts w:asciiTheme="minorHAnsi" w:eastAsia="SymbolMT" w:hAnsiTheme="minorHAnsi" w:cstheme="minorHAnsi"/>
          <w:kern w:val="0"/>
          <w:sz w:val="22"/>
          <w:szCs w:val="22"/>
          <w:lang w:eastAsia="en-US"/>
        </w:rPr>
        <w:t xml:space="preserve">Nazwa i kod zgodnie ze wspólnym słownikiem zamówień (CPV): </w:t>
      </w:r>
    </w:p>
    <w:p w14:paraId="6D516E9C" w14:textId="77777777" w:rsidR="00991474" w:rsidRPr="00991474" w:rsidRDefault="00991474" w:rsidP="00991474">
      <w:pPr>
        <w:pStyle w:val="Akapitzlist"/>
        <w:spacing w:line="240" w:lineRule="auto"/>
        <w:ind w:left="360"/>
        <w:jc w:val="both"/>
        <w:rPr>
          <w:rFonts w:asciiTheme="minorHAnsi" w:hAnsiTheme="minorHAnsi" w:cstheme="minorHAnsi"/>
          <w:sz w:val="22"/>
          <w:szCs w:val="22"/>
          <w:shd w:val="clear" w:color="auto" w:fill="FFFFFF"/>
        </w:rPr>
      </w:pPr>
      <w:r w:rsidRPr="00991474">
        <w:rPr>
          <w:rFonts w:asciiTheme="minorHAnsi" w:hAnsiTheme="minorHAnsi" w:cstheme="minorHAnsi"/>
          <w:sz w:val="22"/>
          <w:szCs w:val="22"/>
          <w:shd w:val="clear" w:color="auto" w:fill="FFFFFF"/>
        </w:rPr>
        <w:t>45453000-7 – Roboty remontowe i renowacyjne</w:t>
      </w:r>
    </w:p>
    <w:p w14:paraId="680D4D6E" w14:textId="77777777" w:rsidR="00991474" w:rsidRPr="00991474" w:rsidRDefault="00991474" w:rsidP="00991474">
      <w:pPr>
        <w:pStyle w:val="Akapitzlist"/>
        <w:spacing w:line="240" w:lineRule="auto"/>
        <w:ind w:left="360"/>
        <w:jc w:val="both"/>
        <w:rPr>
          <w:rFonts w:asciiTheme="minorHAnsi" w:hAnsiTheme="minorHAnsi" w:cstheme="minorHAnsi"/>
          <w:sz w:val="22"/>
          <w:szCs w:val="22"/>
          <w:shd w:val="clear" w:color="auto" w:fill="FFFFFF"/>
        </w:rPr>
      </w:pPr>
      <w:r w:rsidRPr="00991474">
        <w:rPr>
          <w:rFonts w:asciiTheme="minorHAnsi" w:hAnsiTheme="minorHAnsi" w:cstheme="minorHAnsi"/>
          <w:sz w:val="22"/>
          <w:szCs w:val="22"/>
          <w:shd w:val="clear" w:color="auto" w:fill="FFFFFF"/>
        </w:rPr>
        <w:t>45111300-1 – Roboty rozbiórkowe</w:t>
      </w:r>
    </w:p>
    <w:p w14:paraId="6160716A" w14:textId="77777777" w:rsidR="00991474" w:rsidRPr="00991474" w:rsidRDefault="00991474" w:rsidP="00991474">
      <w:pPr>
        <w:pStyle w:val="Akapitzlist"/>
        <w:spacing w:line="240" w:lineRule="auto"/>
        <w:ind w:left="360"/>
        <w:jc w:val="both"/>
        <w:rPr>
          <w:rFonts w:asciiTheme="minorHAnsi" w:hAnsiTheme="minorHAnsi" w:cstheme="minorHAnsi"/>
          <w:sz w:val="22"/>
          <w:szCs w:val="22"/>
          <w:shd w:val="clear" w:color="auto" w:fill="FFFFFF"/>
        </w:rPr>
      </w:pPr>
      <w:r w:rsidRPr="00991474">
        <w:rPr>
          <w:rFonts w:asciiTheme="minorHAnsi" w:hAnsiTheme="minorHAnsi" w:cstheme="minorHAnsi"/>
          <w:sz w:val="22"/>
          <w:szCs w:val="22"/>
          <w:shd w:val="clear" w:color="auto" w:fill="FFFFFF"/>
        </w:rPr>
        <w:t>45260000-7 – Roboty w zakresie wykonania pokryć i konstrukcji dachowych i inne podobne roboty specjalistyczne</w:t>
      </w:r>
    </w:p>
    <w:p w14:paraId="4BEBE465" w14:textId="77777777" w:rsidR="00991474" w:rsidRPr="00991474" w:rsidRDefault="00991474" w:rsidP="00991474">
      <w:pPr>
        <w:pStyle w:val="Akapitzlist"/>
        <w:spacing w:line="240" w:lineRule="auto"/>
        <w:ind w:left="360"/>
        <w:jc w:val="both"/>
        <w:rPr>
          <w:rFonts w:asciiTheme="minorHAnsi" w:hAnsiTheme="minorHAnsi" w:cstheme="minorHAnsi"/>
          <w:sz w:val="22"/>
          <w:szCs w:val="22"/>
          <w:shd w:val="clear" w:color="auto" w:fill="FFFFFF"/>
        </w:rPr>
      </w:pPr>
      <w:r w:rsidRPr="00991474">
        <w:rPr>
          <w:rFonts w:asciiTheme="minorHAnsi" w:hAnsiTheme="minorHAnsi" w:cstheme="minorHAnsi"/>
          <w:sz w:val="22"/>
          <w:szCs w:val="22"/>
          <w:shd w:val="clear" w:color="auto" w:fill="FFFFFF"/>
        </w:rPr>
        <w:t>45321000-3 – Izolacja cieplna</w:t>
      </w:r>
    </w:p>
    <w:p w14:paraId="33A5DE51" w14:textId="77777777" w:rsidR="00991474" w:rsidRPr="00991474" w:rsidRDefault="00991474" w:rsidP="00991474">
      <w:pPr>
        <w:pStyle w:val="Akapitzlist"/>
        <w:spacing w:line="240" w:lineRule="auto"/>
        <w:ind w:left="360"/>
        <w:jc w:val="both"/>
        <w:rPr>
          <w:rFonts w:asciiTheme="minorHAnsi" w:hAnsiTheme="minorHAnsi" w:cstheme="minorHAnsi"/>
          <w:sz w:val="22"/>
          <w:szCs w:val="22"/>
          <w:shd w:val="clear" w:color="auto" w:fill="FFFFFF"/>
        </w:rPr>
      </w:pPr>
      <w:r w:rsidRPr="00991474">
        <w:rPr>
          <w:rFonts w:asciiTheme="minorHAnsi" w:hAnsiTheme="minorHAnsi" w:cstheme="minorHAnsi"/>
          <w:sz w:val="22"/>
          <w:szCs w:val="22"/>
          <w:shd w:val="clear" w:color="auto" w:fill="FFFFFF"/>
        </w:rPr>
        <w:t>45320000-6 – Roboty izolacyjne</w:t>
      </w:r>
    </w:p>
    <w:p w14:paraId="7D4EAB47" w14:textId="77777777" w:rsidR="00991474" w:rsidRPr="00991474" w:rsidRDefault="00991474" w:rsidP="00991474">
      <w:pPr>
        <w:pStyle w:val="Akapitzlist"/>
        <w:spacing w:line="240" w:lineRule="auto"/>
        <w:ind w:left="360"/>
        <w:jc w:val="both"/>
        <w:rPr>
          <w:rFonts w:asciiTheme="minorHAnsi" w:hAnsiTheme="minorHAnsi" w:cstheme="minorHAnsi"/>
          <w:sz w:val="22"/>
          <w:szCs w:val="22"/>
          <w:shd w:val="clear" w:color="auto" w:fill="FFFFFF"/>
        </w:rPr>
      </w:pPr>
      <w:r w:rsidRPr="00991474">
        <w:rPr>
          <w:rFonts w:asciiTheme="minorHAnsi" w:hAnsiTheme="minorHAnsi" w:cstheme="minorHAnsi"/>
          <w:sz w:val="22"/>
          <w:szCs w:val="22"/>
          <w:shd w:val="clear" w:color="auto" w:fill="FFFFFF"/>
        </w:rPr>
        <w:t>45443000-4 – Roboty elewacyjne</w:t>
      </w:r>
    </w:p>
    <w:p w14:paraId="4E0DCB89" w14:textId="77777777" w:rsidR="00991474" w:rsidRPr="00991474" w:rsidRDefault="00991474" w:rsidP="00991474">
      <w:pPr>
        <w:pStyle w:val="Akapitzlist"/>
        <w:spacing w:line="240" w:lineRule="auto"/>
        <w:ind w:left="360"/>
        <w:jc w:val="both"/>
        <w:rPr>
          <w:rFonts w:asciiTheme="minorHAnsi" w:hAnsiTheme="minorHAnsi" w:cstheme="minorHAnsi"/>
          <w:sz w:val="22"/>
          <w:szCs w:val="22"/>
          <w:shd w:val="clear" w:color="auto" w:fill="FFFFFF"/>
        </w:rPr>
      </w:pPr>
      <w:r w:rsidRPr="00991474">
        <w:rPr>
          <w:rFonts w:asciiTheme="minorHAnsi" w:hAnsiTheme="minorHAnsi" w:cstheme="minorHAnsi"/>
          <w:sz w:val="22"/>
          <w:szCs w:val="22"/>
          <w:shd w:val="clear" w:color="auto" w:fill="FFFFFF"/>
        </w:rPr>
        <w:t>45442100-8 – Roboty malarskie</w:t>
      </w:r>
    </w:p>
    <w:p w14:paraId="024633A5" w14:textId="77777777" w:rsidR="00991474" w:rsidRPr="00991474" w:rsidRDefault="00991474" w:rsidP="00991474">
      <w:pPr>
        <w:pStyle w:val="Akapitzlist"/>
        <w:spacing w:line="240" w:lineRule="auto"/>
        <w:ind w:left="360"/>
        <w:jc w:val="both"/>
        <w:rPr>
          <w:rFonts w:asciiTheme="minorHAnsi" w:hAnsiTheme="minorHAnsi" w:cstheme="minorHAnsi"/>
          <w:sz w:val="22"/>
          <w:szCs w:val="22"/>
          <w:shd w:val="clear" w:color="auto" w:fill="FFFFFF"/>
        </w:rPr>
      </w:pPr>
      <w:r w:rsidRPr="00991474">
        <w:rPr>
          <w:rFonts w:asciiTheme="minorHAnsi" w:hAnsiTheme="minorHAnsi" w:cstheme="minorHAnsi"/>
          <w:sz w:val="22"/>
          <w:szCs w:val="22"/>
          <w:shd w:val="clear" w:color="auto" w:fill="FFFFFF"/>
        </w:rPr>
        <w:t>45410000-4 – Tynkowanie</w:t>
      </w:r>
    </w:p>
    <w:p w14:paraId="5A37F17E" w14:textId="77777777" w:rsidR="00991474" w:rsidRPr="00991474" w:rsidRDefault="00991474" w:rsidP="00991474">
      <w:pPr>
        <w:pStyle w:val="Akapitzlist"/>
        <w:spacing w:line="240" w:lineRule="auto"/>
        <w:ind w:left="360"/>
        <w:jc w:val="both"/>
        <w:rPr>
          <w:rFonts w:asciiTheme="minorHAnsi" w:hAnsiTheme="minorHAnsi" w:cstheme="minorHAnsi"/>
          <w:sz w:val="22"/>
          <w:szCs w:val="22"/>
          <w:shd w:val="clear" w:color="auto" w:fill="FFFFFF"/>
        </w:rPr>
      </w:pPr>
      <w:r w:rsidRPr="00991474">
        <w:rPr>
          <w:rFonts w:asciiTheme="minorHAnsi" w:hAnsiTheme="minorHAnsi" w:cstheme="minorHAnsi"/>
          <w:sz w:val="22"/>
          <w:szCs w:val="22"/>
        </w:rPr>
        <w:t>45261000-4 - Wykonywanie pokryć i konstrukcji dachowych oraz podobne roboty</w:t>
      </w:r>
    </w:p>
    <w:p w14:paraId="2F386397" w14:textId="77777777" w:rsidR="00991474" w:rsidRPr="00991474" w:rsidRDefault="00991474" w:rsidP="00991474">
      <w:pPr>
        <w:pStyle w:val="Akapitzlist"/>
        <w:spacing w:line="240" w:lineRule="auto"/>
        <w:ind w:left="360"/>
        <w:jc w:val="both"/>
        <w:rPr>
          <w:rFonts w:asciiTheme="minorHAnsi" w:hAnsiTheme="minorHAnsi" w:cstheme="minorHAnsi"/>
          <w:sz w:val="22"/>
          <w:szCs w:val="22"/>
        </w:rPr>
      </w:pPr>
      <w:r w:rsidRPr="00991474">
        <w:rPr>
          <w:rFonts w:asciiTheme="minorHAnsi" w:hAnsiTheme="minorHAnsi" w:cstheme="minorHAnsi"/>
          <w:sz w:val="22"/>
          <w:szCs w:val="22"/>
        </w:rPr>
        <w:t>45400000-1 - Roboty wykończeniowe w zakresie obiektów budowlanych</w:t>
      </w:r>
    </w:p>
    <w:p w14:paraId="21516928" w14:textId="77777777" w:rsidR="00991474" w:rsidRPr="00991474" w:rsidRDefault="00991474" w:rsidP="00991474">
      <w:pPr>
        <w:pStyle w:val="Akapitzlist"/>
        <w:spacing w:line="240" w:lineRule="auto"/>
        <w:ind w:left="360"/>
        <w:jc w:val="both"/>
        <w:rPr>
          <w:rFonts w:asciiTheme="minorHAnsi" w:hAnsiTheme="minorHAnsi" w:cstheme="minorHAnsi"/>
          <w:sz w:val="22"/>
          <w:szCs w:val="22"/>
        </w:rPr>
      </w:pPr>
      <w:r w:rsidRPr="00991474">
        <w:rPr>
          <w:rFonts w:asciiTheme="minorHAnsi" w:hAnsiTheme="minorHAnsi" w:cstheme="minorHAnsi"/>
          <w:sz w:val="22"/>
          <w:szCs w:val="22"/>
        </w:rPr>
        <w:t>45223200-8 - Roboty konstrukcyjne</w:t>
      </w:r>
    </w:p>
    <w:p w14:paraId="4B3BDA14" w14:textId="77777777" w:rsidR="00991474" w:rsidRPr="00991474" w:rsidRDefault="00991474" w:rsidP="00991474">
      <w:pPr>
        <w:pStyle w:val="Akapitzlist"/>
        <w:spacing w:line="240" w:lineRule="auto"/>
        <w:ind w:left="360"/>
        <w:jc w:val="both"/>
        <w:rPr>
          <w:rFonts w:asciiTheme="minorHAnsi" w:hAnsiTheme="minorHAnsi" w:cstheme="minorHAnsi"/>
          <w:sz w:val="22"/>
          <w:szCs w:val="22"/>
        </w:rPr>
      </w:pPr>
      <w:r w:rsidRPr="00991474">
        <w:rPr>
          <w:rFonts w:asciiTheme="minorHAnsi" w:hAnsiTheme="minorHAnsi" w:cstheme="minorHAnsi"/>
          <w:sz w:val="22"/>
          <w:szCs w:val="22"/>
        </w:rPr>
        <w:t>45332400-7 - Roboty instalacyjne w zakresie urządzeń sanitarnych</w:t>
      </w:r>
    </w:p>
    <w:p w14:paraId="522A1418" w14:textId="77777777" w:rsidR="00991474" w:rsidRPr="00991474" w:rsidRDefault="00991474" w:rsidP="00991474">
      <w:pPr>
        <w:pStyle w:val="Akapitzlist"/>
        <w:spacing w:after="0" w:line="240" w:lineRule="auto"/>
        <w:ind w:left="360"/>
        <w:jc w:val="both"/>
        <w:rPr>
          <w:rFonts w:asciiTheme="minorHAnsi" w:hAnsiTheme="minorHAnsi" w:cstheme="minorHAnsi"/>
          <w:sz w:val="22"/>
          <w:szCs w:val="22"/>
        </w:rPr>
      </w:pPr>
      <w:r w:rsidRPr="00991474">
        <w:rPr>
          <w:rFonts w:asciiTheme="minorHAnsi" w:hAnsiTheme="minorHAnsi" w:cstheme="minorHAnsi"/>
          <w:sz w:val="22"/>
          <w:szCs w:val="22"/>
        </w:rPr>
        <w:t>45310000-3 - Roboty instalacyjne elektryczne</w:t>
      </w:r>
    </w:p>
    <w:p w14:paraId="0E4E4FA0" w14:textId="2AB4BE82" w:rsidR="00991474" w:rsidRPr="00991474" w:rsidRDefault="00991474" w:rsidP="00991474">
      <w:pPr>
        <w:pStyle w:val="Standard"/>
        <w:ind w:left="360"/>
        <w:jc w:val="both"/>
        <w:rPr>
          <w:rFonts w:asciiTheme="minorHAnsi" w:hAnsiTheme="minorHAnsi" w:cstheme="minorHAnsi"/>
          <w:b/>
          <w:bCs/>
          <w:color w:val="auto"/>
          <w:sz w:val="22"/>
          <w:szCs w:val="22"/>
          <w:lang w:val="pl-PL"/>
        </w:rPr>
      </w:pPr>
      <w:r w:rsidRPr="00991474">
        <w:rPr>
          <w:rFonts w:asciiTheme="minorHAnsi" w:hAnsiTheme="minorHAnsi" w:cstheme="minorHAnsi"/>
          <w:kern w:val="0"/>
          <w:sz w:val="22"/>
          <w:szCs w:val="22"/>
          <w:lang w:eastAsia="en-US"/>
        </w:rPr>
        <w:t>09331200</w:t>
      </w:r>
      <w:r w:rsidR="00A82D11">
        <w:rPr>
          <w:rFonts w:asciiTheme="minorHAnsi" w:hAnsiTheme="minorHAnsi" w:cstheme="minorHAnsi"/>
          <w:kern w:val="0"/>
          <w:sz w:val="22"/>
          <w:szCs w:val="22"/>
          <w:lang w:eastAsia="en-US"/>
        </w:rPr>
        <w:t>-0</w:t>
      </w:r>
      <w:bookmarkStart w:id="2" w:name="_GoBack"/>
      <w:bookmarkEnd w:id="2"/>
      <w:r w:rsidRPr="00991474">
        <w:rPr>
          <w:rFonts w:asciiTheme="minorHAnsi" w:hAnsiTheme="minorHAnsi" w:cstheme="minorHAnsi"/>
          <w:kern w:val="0"/>
          <w:sz w:val="22"/>
          <w:szCs w:val="22"/>
          <w:lang w:eastAsia="en-US"/>
        </w:rPr>
        <w:t xml:space="preserve"> </w:t>
      </w:r>
      <w:r w:rsidRPr="00991474">
        <w:rPr>
          <w:rFonts w:asciiTheme="minorHAnsi" w:hAnsiTheme="minorHAnsi" w:cstheme="minorHAnsi"/>
          <w:sz w:val="22"/>
          <w:szCs w:val="22"/>
          <w:lang w:eastAsia="en-US"/>
        </w:rPr>
        <w:t xml:space="preserve">- </w:t>
      </w:r>
      <w:proofErr w:type="spellStart"/>
      <w:r w:rsidRPr="00991474">
        <w:rPr>
          <w:rFonts w:asciiTheme="minorHAnsi" w:hAnsiTheme="minorHAnsi" w:cstheme="minorHAnsi"/>
          <w:kern w:val="0"/>
          <w:sz w:val="22"/>
          <w:szCs w:val="22"/>
          <w:lang w:eastAsia="en-US"/>
        </w:rPr>
        <w:t>Słoneczne</w:t>
      </w:r>
      <w:proofErr w:type="spellEnd"/>
      <w:r w:rsidRPr="00991474">
        <w:rPr>
          <w:rFonts w:asciiTheme="minorHAnsi" w:hAnsiTheme="minorHAnsi" w:cstheme="minorHAnsi"/>
          <w:kern w:val="0"/>
          <w:sz w:val="22"/>
          <w:szCs w:val="22"/>
          <w:lang w:eastAsia="en-US"/>
        </w:rPr>
        <w:t xml:space="preserve"> </w:t>
      </w:r>
      <w:proofErr w:type="spellStart"/>
      <w:r w:rsidRPr="00991474">
        <w:rPr>
          <w:rFonts w:asciiTheme="minorHAnsi" w:hAnsiTheme="minorHAnsi" w:cstheme="minorHAnsi"/>
          <w:kern w:val="0"/>
          <w:sz w:val="22"/>
          <w:szCs w:val="22"/>
          <w:lang w:eastAsia="en-US"/>
        </w:rPr>
        <w:t>moduły</w:t>
      </w:r>
      <w:proofErr w:type="spellEnd"/>
      <w:r w:rsidRPr="00991474">
        <w:rPr>
          <w:rFonts w:asciiTheme="minorHAnsi" w:hAnsiTheme="minorHAnsi" w:cstheme="minorHAnsi"/>
          <w:kern w:val="0"/>
          <w:sz w:val="22"/>
          <w:szCs w:val="22"/>
          <w:lang w:eastAsia="en-US"/>
        </w:rPr>
        <w:t xml:space="preserve"> </w:t>
      </w:r>
      <w:proofErr w:type="spellStart"/>
      <w:r w:rsidRPr="00991474">
        <w:rPr>
          <w:rFonts w:asciiTheme="minorHAnsi" w:hAnsiTheme="minorHAnsi" w:cstheme="minorHAnsi"/>
          <w:kern w:val="0"/>
          <w:sz w:val="22"/>
          <w:szCs w:val="22"/>
          <w:lang w:eastAsia="en-US"/>
        </w:rPr>
        <w:t>fotoelektryczne</w:t>
      </w:r>
      <w:proofErr w:type="spellEnd"/>
    </w:p>
    <w:p w14:paraId="202C66A7" w14:textId="3433A3D2" w:rsidR="00991474" w:rsidRPr="00BF362E" w:rsidRDefault="00991474" w:rsidP="00991474">
      <w:pPr>
        <w:pStyle w:val="Akapitzlist"/>
        <w:numPr>
          <w:ilvl w:val="0"/>
          <w:numId w:val="3"/>
        </w:numPr>
        <w:tabs>
          <w:tab w:val="left" w:pos="851"/>
        </w:tabs>
        <w:spacing w:after="0" w:line="240" w:lineRule="auto"/>
        <w:jc w:val="both"/>
        <w:rPr>
          <w:rFonts w:asciiTheme="minorHAnsi" w:hAnsiTheme="minorHAnsi" w:cstheme="minorHAnsi"/>
          <w:b/>
          <w:sz w:val="22"/>
          <w:szCs w:val="22"/>
        </w:rPr>
      </w:pPr>
      <w:r w:rsidRPr="00BF362E">
        <w:rPr>
          <w:rFonts w:asciiTheme="minorHAnsi" w:hAnsiTheme="minorHAnsi" w:cstheme="minorHAnsi"/>
          <w:sz w:val="22"/>
          <w:szCs w:val="22"/>
        </w:rPr>
        <w:t xml:space="preserve">Zgodnie z art. 100 ust. 1 ustawy </w:t>
      </w:r>
      <w:proofErr w:type="spellStart"/>
      <w:r w:rsidRPr="00BF362E">
        <w:rPr>
          <w:rFonts w:asciiTheme="minorHAnsi" w:hAnsiTheme="minorHAnsi" w:cstheme="minorHAnsi"/>
          <w:sz w:val="22"/>
          <w:szCs w:val="22"/>
        </w:rPr>
        <w:t>Pzp</w:t>
      </w:r>
      <w:proofErr w:type="spellEnd"/>
      <w:r w:rsidRPr="00BF362E">
        <w:rPr>
          <w:rFonts w:asciiTheme="minorHAnsi" w:hAnsiTheme="minorHAnsi" w:cstheme="minorHAnsi"/>
          <w:sz w:val="22"/>
          <w:szCs w:val="22"/>
        </w:rPr>
        <w:t xml:space="preserve"> w przypadku zamówień przeznaczonych do użytku osób fizycznych, w tym pracowników zamawiającego, opis przedmiotu zamówienia sporządza się z uwzględnieniem wymagań w zakresie dostępności dla osób niepełnosprawnych lub projektowania z przeznaczeniem dla wszystkich użytkowników. W niniejszym zamówieniu należy wykonywać roboty w taki sposób, aby osoby niepełnosprawne nie miały przeszkód architektonicznych podczas korzystania z </w:t>
      </w:r>
      <w:r>
        <w:rPr>
          <w:rFonts w:asciiTheme="minorHAnsi" w:hAnsiTheme="minorHAnsi" w:cstheme="minorHAnsi"/>
          <w:sz w:val="22"/>
          <w:szCs w:val="22"/>
        </w:rPr>
        <w:t xml:space="preserve">poszczególnych </w:t>
      </w:r>
      <w:r w:rsidRPr="00BF362E">
        <w:rPr>
          <w:rFonts w:asciiTheme="minorHAnsi" w:hAnsiTheme="minorHAnsi" w:cstheme="minorHAnsi"/>
          <w:sz w:val="22"/>
          <w:szCs w:val="22"/>
        </w:rPr>
        <w:t>obiektów.</w:t>
      </w:r>
    </w:p>
    <w:p w14:paraId="6A25E62C" w14:textId="0D912707" w:rsidR="009836D1" w:rsidRPr="003D180B" w:rsidRDefault="009836D1" w:rsidP="000D22C9">
      <w:pPr>
        <w:pStyle w:val="Akapitzlist"/>
        <w:numPr>
          <w:ilvl w:val="0"/>
          <w:numId w:val="3"/>
        </w:numPr>
        <w:spacing w:after="0" w:line="240" w:lineRule="auto"/>
        <w:ind w:left="357" w:hanging="357"/>
        <w:contextualSpacing w:val="0"/>
        <w:jc w:val="both"/>
        <w:rPr>
          <w:rFonts w:asciiTheme="minorHAnsi" w:hAnsiTheme="minorHAnsi" w:cstheme="minorHAnsi"/>
          <w:spacing w:val="0"/>
          <w:kern w:val="0"/>
          <w:sz w:val="22"/>
          <w:szCs w:val="22"/>
        </w:rPr>
      </w:pPr>
      <w:r w:rsidRPr="003D180B">
        <w:rPr>
          <w:rFonts w:asciiTheme="minorHAnsi" w:hAnsiTheme="minorHAnsi" w:cstheme="minorHAnsi"/>
          <w:sz w:val="22"/>
          <w:szCs w:val="22"/>
          <w:lang w:eastAsia="en-US"/>
        </w:rPr>
        <w:t xml:space="preserve">Szczegółowe obowiązki wykonawcy w zakresie realizacji przedmiotu zamówienia </w:t>
      </w:r>
      <w:r w:rsidRPr="003D180B">
        <w:rPr>
          <w:rFonts w:asciiTheme="minorHAnsi" w:hAnsiTheme="minorHAnsi" w:cstheme="minorHAnsi"/>
          <w:sz w:val="22"/>
          <w:szCs w:val="22"/>
        </w:rPr>
        <w:t xml:space="preserve">określają projektowane postanowienia umowy w sprawie zamówienia publicznego - </w:t>
      </w:r>
      <w:r w:rsidRPr="003D180B">
        <w:rPr>
          <w:rFonts w:asciiTheme="minorHAnsi" w:hAnsiTheme="minorHAnsi" w:cstheme="minorHAnsi"/>
          <w:b/>
          <w:sz w:val="22"/>
          <w:szCs w:val="22"/>
        </w:rPr>
        <w:t xml:space="preserve">Załącznik nr 1 do </w:t>
      </w:r>
      <w:r w:rsidR="003D180B" w:rsidRPr="003D180B">
        <w:rPr>
          <w:rFonts w:asciiTheme="minorHAnsi" w:hAnsiTheme="minorHAnsi" w:cstheme="minorHAnsi"/>
          <w:b/>
          <w:sz w:val="22"/>
          <w:szCs w:val="22"/>
        </w:rPr>
        <w:t>SWZ</w:t>
      </w:r>
      <w:r w:rsidRPr="003D180B">
        <w:rPr>
          <w:rFonts w:asciiTheme="minorHAnsi" w:hAnsiTheme="minorHAnsi" w:cstheme="minorHAnsi"/>
          <w:sz w:val="22"/>
          <w:szCs w:val="22"/>
        </w:rPr>
        <w:t xml:space="preserve">. </w:t>
      </w:r>
    </w:p>
    <w:p w14:paraId="7DE4E80C" w14:textId="3C208156" w:rsidR="00FC513F" w:rsidRDefault="00FC513F" w:rsidP="009E0BC3">
      <w:pPr>
        <w:pStyle w:val="Akapitzlist"/>
        <w:spacing w:after="120" w:line="240" w:lineRule="auto"/>
        <w:ind w:left="357"/>
        <w:contextualSpacing w:val="0"/>
        <w:jc w:val="both"/>
        <w:rPr>
          <w:rFonts w:asciiTheme="minorHAnsi" w:hAnsiTheme="minorHAnsi" w:cstheme="minorHAnsi"/>
          <w:spacing w:val="0"/>
          <w:kern w:val="0"/>
          <w:sz w:val="22"/>
          <w:szCs w:val="22"/>
          <w:highlight w:val="yellow"/>
        </w:rPr>
      </w:pPr>
    </w:p>
    <w:p w14:paraId="460E961C" w14:textId="38A19028" w:rsidR="00991474" w:rsidRDefault="00991474" w:rsidP="009E0BC3">
      <w:pPr>
        <w:pStyle w:val="Akapitzlist"/>
        <w:spacing w:after="120" w:line="240" w:lineRule="auto"/>
        <w:ind w:left="357"/>
        <w:contextualSpacing w:val="0"/>
        <w:jc w:val="both"/>
        <w:rPr>
          <w:rFonts w:asciiTheme="minorHAnsi" w:hAnsiTheme="minorHAnsi" w:cstheme="minorHAnsi"/>
          <w:spacing w:val="0"/>
          <w:kern w:val="0"/>
          <w:sz w:val="22"/>
          <w:szCs w:val="22"/>
          <w:highlight w:val="yellow"/>
        </w:rPr>
      </w:pPr>
    </w:p>
    <w:p w14:paraId="29241C29" w14:textId="77777777" w:rsidR="00991474" w:rsidRPr="00744A0E" w:rsidRDefault="00991474" w:rsidP="009E0BC3">
      <w:pPr>
        <w:pStyle w:val="Akapitzlist"/>
        <w:spacing w:after="120" w:line="240" w:lineRule="auto"/>
        <w:ind w:left="357"/>
        <w:contextualSpacing w:val="0"/>
        <w:jc w:val="both"/>
        <w:rPr>
          <w:rFonts w:asciiTheme="minorHAnsi" w:hAnsiTheme="minorHAnsi" w:cstheme="minorHAnsi"/>
          <w:spacing w:val="0"/>
          <w:kern w:val="0"/>
          <w:sz w:val="22"/>
          <w:szCs w:val="22"/>
          <w:highlight w:val="yellow"/>
        </w:rPr>
      </w:pPr>
    </w:p>
    <w:p w14:paraId="4B4AF844" w14:textId="46883548" w:rsidR="00E737BD" w:rsidRPr="00744A0E" w:rsidRDefault="00A9496A" w:rsidP="00531217">
      <w:pPr>
        <w:pStyle w:val="Akapitzlist"/>
        <w:numPr>
          <w:ilvl w:val="0"/>
          <w:numId w:val="17"/>
        </w:numPr>
        <w:spacing w:after="120" w:line="240" w:lineRule="auto"/>
        <w:contextualSpacing w:val="0"/>
        <w:rPr>
          <w:rFonts w:asciiTheme="minorHAnsi" w:hAnsiTheme="minorHAnsi" w:cstheme="minorHAnsi"/>
          <w:b/>
          <w:spacing w:val="0"/>
          <w:kern w:val="0"/>
          <w:sz w:val="22"/>
          <w:szCs w:val="22"/>
        </w:rPr>
      </w:pPr>
      <w:r w:rsidRPr="00744A0E">
        <w:rPr>
          <w:rFonts w:asciiTheme="minorHAnsi" w:hAnsiTheme="minorHAnsi" w:cstheme="minorHAnsi"/>
          <w:b/>
          <w:spacing w:val="0"/>
          <w:kern w:val="0"/>
          <w:sz w:val="22"/>
          <w:szCs w:val="22"/>
        </w:rPr>
        <w:t>TERMIN WYKONANI</w:t>
      </w:r>
      <w:r w:rsidR="001033B9" w:rsidRPr="00744A0E">
        <w:rPr>
          <w:rFonts w:asciiTheme="minorHAnsi" w:hAnsiTheme="minorHAnsi" w:cstheme="minorHAnsi"/>
          <w:b/>
          <w:spacing w:val="0"/>
          <w:kern w:val="0"/>
          <w:sz w:val="22"/>
          <w:szCs w:val="22"/>
        </w:rPr>
        <w:t>A ZAMÓWIENIA</w:t>
      </w:r>
    </w:p>
    <w:p w14:paraId="5504672D" w14:textId="20C94025" w:rsidR="00C60E16" w:rsidRPr="00744A0E" w:rsidRDefault="00BD21B2" w:rsidP="00531217">
      <w:pPr>
        <w:pStyle w:val="Akapitzlist"/>
        <w:numPr>
          <w:ilvl w:val="0"/>
          <w:numId w:val="16"/>
        </w:numPr>
        <w:spacing w:after="120" w:line="240" w:lineRule="auto"/>
        <w:rPr>
          <w:rFonts w:asciiTheme="minorHAnsi" w:hAnsiTheme="minorHAnsi" w:cstheme="minorHAnsi"/>
          <w:b/>
          <w:spacing w:val="0"/>
          <w:kern w:val="0"/>
          <w:sz w:val="22"/>
          <w:szCs w:val="22"/>
        </w:rPr>
      </w:pPr>
      <w:r w:rsidRPr="00744A0E">
        <w:rPr>
          <w:rFonts w:asciiTheme="minorHAnsi" w:hAnsiTheme="minorHAnsi" w:cstheme="minorHAnsi"/>
          <w:spacing w:val="0"/>
          <w:kern w:val="0"/>
          <w:sz w:val="22"/>
          <w:szCs w:val="22"/>
        </w:rPr>
        <w:t>Wykonawca zobowiązany jest zrealizować przedmiot zamówienia w terminie:</w:t>
      </w:r>
      <w:r w:rsidR="00991474">
        <w:rPr>
          <w:rFonts w:asciiTheme="minorHAnsi" w:hAnsiTheme="minorHAnsi" w:cstheme="minorHAnsi"/>
          <w:b/>
          <w:spacing w:val="0"/>
          <w:kern w:val="0"/>
          <w:sz w:val="22"/>
          <w:szCs w:val="22"/>
        </w:rPr>
        <w:t xml:space="preserve"> 8</w:t>
      </w:r>
      <w:r w:rsidR="00356F0D" w:rsidRPr="00744A0E">
        <w:rPr>
          <w:rFonts w:asciiTheme="minorHAnsi" w:hAnsiTheme="minorHAnsi" w:cstheme="minorHAnsi"/>
          <w:b/>
          <w:spacing w:val="0"/>
          <w:kern w:val="0"/>
          <w:sz w:val="22"/>
          <w:szCs w:val="22"/>
        </w:rPr>
        <w:t xml:space="preserve"> miesięcy od dnia zawarcia umowy.</w:t>
      </w:r>
    </w:p>
    <w:p w14:paraId="1A51AC82" w14:textId="4214FABB" w:rsidR="00C60E16" w:rsidRPr="009E0BC3" w:rsidRDefault="00C60E16" w:rsidP="00531217">
      <w:pPr>
        <w:pStyle w:val="Akapitzlist"/>
        <w:numPr>
          <w:ilvl w:val="0"/>
          <w:numId w:val="16"/>
        </w:numPr>
        <w:spacing w:after="0" w:line="240" w:lineRule="auto"/>
        <w:jc w:val="both"/>
        <w:rPr>
          <w:rFonts w:asciiTheme="minorHAnsi" w:hAnsiTheme="minorHAnsi" w:cstheme="minorHAnsi"/>
          <w:b/>
          <w:spacing w:val="0"/>
          <w:kern w:val="0"/>
          <w:sz w:val="22"/>
          <w:szCs w:val="22"/>
        </w:rPr>
      </w:pPr>
      <w:r w:rsidRPr="00744A0E">
        <w:rPr>
          <w:rFonts w:asciiTheme="minorHAnsi" w:hAnsiTheme="minorHAnsi" w:cstheme="minorHAnsi"/>
          <w:kern w:val="0"/>
          <w:sz w:val="22"/>
          <w:szCs w:val="22"/>
          <w:lang w:eastAsia="en-US"/>
        </w:rPr>
        <w:t xml:space="preserve">Termin realizacji zamówienia jest tożsamy z datą podpisania protokołu </w:t>
      </w:r>
      <w:r w:rsidR="00CF6686">
        <w:rPr>
          <w:rFonts w:asciiTheme="minorHAnsi" w:hAnsiTheme="minorHAnsi" w:cstheme="minorHAnsi"/>
          <w:kern w:val="0"/>
          <w:sz w:val="22"/>
          <w:szCs w:val="22"/>
          <w:lang w:eastAsia="en-US"/>
        </w:rPr>
        <w:t>odbioru końcowego</w:t>
      </w:r>
      <w:r w:rsidRPr="00744A0E">
        <w:rPr>
          <w:rFonts w:asciiTheme="minorHAnsi" w:hAnsiTheme="minorHAnsi" w:cstheme="minorHAnsi"/>
          <w:kern w:val="0"/>
          <w:sz w:val="22"/>
          <w:szCs w:val="22"/>
          <w:lang w:eastAsia="en-US"/>
        </w:rPr>
        <w:t xml:space="preserve">. </w:t>
      </w:r>
    </w:p>
    <w:p w14:paraId="092E6D7A" w14:textId="77777777" w:rsidR="009E0BC3" w:rsidRPr="009E0BC3" w:rsidRDefault="009E0BC3" w:rsidP="009E0BC3">
      <w:pPr>
        <w:spacing w:after="120" w:line="240" w:lineRule="auto"/>
        <w:jc w:val="both"/>
        <w:rPr>
          <w:rFonts w:asciiTheme="minorHAnsi" w:hAnsiTheme="minorHAnsi" w:cstheme="minorHAnsi"/>
          <w:b/>
          <w:spacing w:val="0"/>
          <w:kern w:val="0"/>
          <w:sz w:val="22"/>
          <w:szCs w:val="22"/>
        </w:rPr>
      </w:pPr>
    </w:p>
    <w:p w14:paraId="5D329EBD" w14:textId="77777777" w:rsidR="00BD21B2" w:rsidRPr="00744A0E" w:rsidRDefault="00A9496A" w:rsidP="00531217">
      <w:pPr>
        <w:pStyle w:val="Akapitzlist"/>
        <w:numPr>
          <w:ilvl w:val="0"/>
          <w:numId w:val="17"/>
        </w:numPr>
        <w:spacing w:after="120" w:line="240" w:lineRule="auto"/>
        <w:contextualSpacing w:val="0"/>
        <w:jc w:val="both"/>
        <w:rPr>
          <w:rFonts w:asciiTheme="minorHAnsi" w:hAnsiTheme="minorHAnsi" w:cstheme="minorHAnsi"/>
          <w:b/>
          <w:spacing w:val="0"/>
          <w:kern w:val="0"/>
          <w:sz w:val="22"/>
          <w:szCs w:val="22"/>
        </w:rPr>
      </w:pPr>
      <w:r w:rsidRPr="00744A0E">
        <w:rPr>
          <w:rFonts w:asciiTheme="minorHAnsi" w:hAnsiTheme="minorHAnsi" w:cstheme="minorHAnsi"/>
          <w:b/>
          <w:spacing w:val="0"/>
          <w:kern w:val="0"/>
          <w:sz w:val="22"/>
          <w:szCs w:val="22"/>
        </w:rPr>
        <w:t xml:space="preserve">PROJEKTOWANE POSTANOWIENIA UMOWY W SPRAWIE ZAMÓWIENIA PUBLICZNEGO, KTÓRE ZOSTANĄ </w:t>
      </w:r>
      <w:r w:rsidR="00BD21B2" w:rsidRPr="00744A0E">
        <w:rPr>
          <w:rFonts w:asciiTheme="minorHAnsi" w:hAnsiTheme="minorHAnsi" w:cstheme="minorHAnsi"/>
          <w:b/>
          <w:spacing w:val="0"/>
          <w:kern w:val="0"/>
          <w:sz w:val="22"/>
          <w:szCs w:val="22"/>
        </w:rPr>
        <w:t>WPROWADZONE DO TREŚCI TEJ UMOWY</w:t>
      </w:r>
    </w:p>
    <w:p w14:paraId="0648646A" w14:textId="7F762F67" w:rsidR="00BD21B2" w:rsidRDefault="006D6E8C" w:rsidP="00395BD7">
      <w:pPr>
        <w:spacing w:line="240" w:lineRule="auto"/>
        <w:jc w:val="both"/>
        <w:rPr>
          <w:rFonts w:asciiTheme="minorHAnsi" w:hAnsiTheme="minorHAnsi" w:cstheme="minorHAnsi"/>
          <w:sz w:val="22"/>
          <w:szCs w:val="22"/>
          <w:highlight w:val="yellow"/>
        </w:rPr>
      </w:pPr>
      <w:r w:rsidRPr="00744A0E">
        <w:rPr>
          <w:rStyle w:val="Uwydatnienie"/>
          <w:rFonts w:asciiTheme="minorHAnsi" w:hAnsiTheme="minorHAnsi" w:cstheme="minorHAnsi"/>
          <w:i w:val="0"/>
          <w:sz w:val="22"/>
          <w:szCs w:val="22"/>
        </w:rPr>
        <w:t>Projektowane</w:t>
      </w:r>
      <w:r w:rsidRPr="00744A0E">
        <w:rPr>
          <w:rFonts w:asciiTheme="minorHAnsi" w:hAnsiTheme="minorHAnsi" w:cstheme="minorHAnsi"/>
          <w:sz w:val="22"/>
          <w:szCs w:val="22"/>
        </w:rPr>
        <w:t xml:space="preserve"> postanowienia </w:t>
      </w:r>
      <w:r w:rsidRPr="003D180B">
        <w:rPr>
          <w:rFonts w:asciiTheme="minorHAnsi" w:hAnsiTheme="minorHAnsi" w:cstheme="minorHAnsi"/>
          <w:sz w:val="22"/>
          <w:szCs w:val="22"/>
        </w:rPr>
        <w:t xml:space="preserve">umowy w sprawie zamówienia publicznego, które zostaną wprowadzone do treści tej umowy, określone zostały w </w:t>
      </w:r>
      <w:r w:rsidRPr="003D180B">
        <w:rPr>
          <w:rFonts w:asciiTheme="minorHAnsi" w:hAnsiTheme="minorHAnsi" w:cstheme="minorHAnsi"/>
          <w:b/>
          <w:sz w:val="22"/>
          <w:szCs w:val="22"/>
        </w:rPr>
        <w:t>załączniku nr 1 do SWZ</w:t>
      </w:r>
      <w:r w:rsidR="00B649C8" w:rsidRPr="003D180B">
        <w:rPr>
          <w:rFonts w:asciiTheme="minorHAnsi" w:hAnsiTheme="minorHAnsi" w:cstheme="minorHAnsi"/>
          <w:sz w:val="22"/>
          <w:szCs w:val="22"/>
        </w:rPr>
        <w:t>.</w:t>
      </w:r>
    </w:p>
    <w:p w14:paraId="740574C1" w14:textId="77777777" w:rsidR="00CF6686" w:rsidRPr="00744A0E" w:rsidRDefault="00CF6686" w:rsidP="003D180B">
      <w:pPr>
        <w:spacing w:after="0" w:line="240" w:lineRule="auto"/>
        <w:jc w:val="both"/>
        <w:rPr>
          <w:rFonts w:asciiTheme="minorHAnsi" w:hAnsiTheme="minorHAnsi" w:cstheme="minorHAnsi"/>
          <w:sz w:val="22"/>
          <w:szCs w:val="22"/>
        </w:rPr>
      </w:pPr>
    </w:p>
    <w:p w14:paraId="14C346A7" w14:textId="1BE86E71" w:rsidR="008970D2" w:rsidRPr="00744A0E" w:rsidRDefault="00A9496A" w:rsidP="00531217">
      <w:pPr>
        <w:pStyle w:val="Akapitzlist"/>
        <w:numPr>
          <w:ilvl w:val="0"/>
          <w:numId w:val="17"/>
        </w:numPr>
        <w:spacing w:after="120" w:line="240" w:lineRule="auto"/>
        <w:contextualSpacing w:val="0"/>
        <w:jc w:val="both"/>
        <w:rPr>
          <w:rFonts w:asciiTheme="minorHAnsi" w:hAnsiTheme="minorHAnsi" w:cstheme="minorHAnsi"/>
          <w:b/>
          <w:spacing w:val="0"/>
          <w:kern w:val="0"/>
          <w:sz w:val="22"/>
          <w:szCs w:val="22"/>
        </w:rPr>
      </w:pPr>
      <w:r w:rsidRPr="00744A0E">
        <w:rPr>
          <w:rFonts w:asciiTheme="minorHAnsi" w:hAnsiTheme="minorHAnsi" w:cstheme="minorHAnsi"/>
          <w:b/>
          <w:spacing w:val="0"/>
          <w:kern w:val="0"/>
          <w:sz w:val="22"/>
          <w:szCs w:val="22"/>
        </w:rPr>
        <w:t>INFORMACJE O ŚRODKACH KOMUNIKACJI ELEKTRONICZNEJ, PRZY UŻYCIU KTÓRYCH ZAMAWIAJĄCY BĘDZIE KOMUNIKOWAŁ SIĘ Z WYKONAWCAMI, ORAZ INFORMACJE O WYMAGANIACH TECHNICZNYCH I ORGANIZACYJNYCH SPORZĄDZANIA, WYSYŁANIA I ODBIERANI</w:t>
      </w:r>
      <w:r w:rsidR="00BD21B2" w:rsidRPr="00744A0E">
        <w:rPr>
          <w:rFonts w:asciiTheme="minorHAnsi" w:hAnsiTheme="minorHAnsi" w:cstheme="minorHAnsi"/>
          <w:b/>
          <w:spacing w:val="0"/>
          <w:kern w:val="0"/>
          <w:sz w:val="22"/>
          <w:szCs w:val="22"/>
        </w:rPr>
        <w:t>A KORESPONDENCJI ELEKTRONICZNEJ</w:t>
      </w:r>
    </w:p>
    <w:p w14:paraId="091518A2" w14:textId="77777777" w:rsidR="008970D2" w:rsidRPr="00744A0E" w:rsidRDefault="008970D2" w:rsidP="00531217">
      <w:pPr>
        <w:pStyle w:val="Akapitzlist"/>
        <w:numPr>
          <w:ilvl w:val="0"/>
          <w:numId w:val="13"/>
        </w:numPr>
        <w:spacing w:after="120" w:line="240" w:lineRule="auto"/>
        <w:ind w:left="357" w:hanging="357"/>
        <w:jc w:val="both"/>
        <w:rPr>
          <w:rFonts w:asciiTheme="minorHAnsi" w:hAnsiTheme="minorHAnsi" w:cstheme="minorHAnsi"/>
          <w:color w:val="000000" w:themeColor="text1"/>
          <w:spacing w:val="0"/>
          <w:kern w:val="0"/>
          <w:sz w:val="22"/>
          <w:szCs w:val="22"/>
        </w:rPr>
      </w:pPr>
      <w:r w:rsidRPr="00744A0E">
        <w:rPr>
          <w:rFonts w:asciiTheme="minorHAnsi" w:hAnsiTheme="minorHAnsi" w:cstheme="minorHAnsi"/>
          <w:color w:val="000000" w:themeColor="text1"/>
          <w:spacing w:val="0"/>
          <w:kern w:val="0"/>
          <w:sz w:val="22"/>
          <w:szCs w:val="22"/>
        </w:rPr>
        <w:t xml:space="preserve">W postępowaniu o udzielenie zamówienia komunikacja między Zamawiającym </w:t>
      </w:r>
      <w:r w:rsidRPr="00744A0E">
        <w:rPr>
          <w:rFonts w:asciiTheme="minorHAnsi" w:hAnsiTheme="minorHAnsi" w:cstheme="minorHAnsi"/>
          <w:color w:val="000000" w:themeColor="text1"/>
          <w:spacing w:val="0"/>
          <w:kern w:val="0"/>
          <w:sz w:val="22"/>
          <w:szCs w:val="22"/>
        </w:rPr>
        <w:br/>
        <w:t>a Wykonawcami odbywa się przy użyciu:</w:t>
      </w:r>
    </w:p>
    <w:p w14:paraId="700B968D" w14:textId="74AA6764" w:rsidR="00477CEA" w:rsidRPr="00744A0E" w:rsidRDefault="008970D2" w:rsidP="00531217">
      <w:pPr>
        <w:pStyle w:val="Akapitzlist"/>
        <w:numPr>
          <w:ilvl w:val="0"/>
          <w:numId w:val="14"/>
        </w:numPr>
        <w:spacing w:after="120" w:line="240" w:lineRule="auto"/>
        <w:jc w:val="both"/>
        <w:rPr>
          <w:rFonts w:asciiTheme="minorHAnsi" w:hAnsiTheme="minorHAnsi" w:cstheme="minorHAnsi"/>
          <w:b/>
          <w:spacing w:val="0"/>
          <w:kern w:val="0"/>
          <w:sz w:val="22"/>
          <w:szCs w:val="22"/>
        </w:rPr>
      </w:pPr>
      <w:proofErr w:type="spellStart"/>
      <w:r w:rsidRPr="00744A0E">
        <w:rPr>
          <w:rFonts w:asciiTheme="minorHAnsi" w:hAnsiTheme="minorHAnsi" w:cstheme="minorHAnsi"/>
          <w:b/>
          <w:spacing w:val="0"/>
          <w:kern w:val="0"/>
          <w:sz w:val="22"/>
          <w:szCs w:val="22"/>
        </w:rPr>
        <w:t>miniPortalu</w:t>
      </w:r>
      <w:proofErr w:type="spellEnd"/>
      <w:r w:rsidRPr="00744A0E">
        <w:rPr>
          <w:rFonts w:asciiTheme="minorHAnsi" w:hAnsiTheme="minorHAnsi" w:cstheme="minorHAnsi"/>
          <w:b/>
          <w:spacing w:val="0"/>
          <w:kern w:val="0"/>
          <w:sz w:val="22"/>
          <w:szCs w:val="22"/>
        </w:rPr>
        <w:t>, k</w:t>
      </w:r>
      <w:r w:rsidR="00477CEA" w:rsidRPr="00744A0E">
        <w:rPr>
          <w:rFonts w:asciiTheme="minorHAnsi" w:hAnsiTheme="minorHAnsi" w:cstheme="minorHAnsi"/>
          <w:b/>
          <w:spacing w:val="0"/>
          <w:kern w:val="0"/>
          <w:sz w:val="22"/>
          <w:szCs w:val="22"/>
        </w:rPr>
        <w:t>tóry dostępny jest pod adresem:</w:t>
      </w:r>
      <w:r w:rsidR="00591E85" w:rsidRPr="00744A0E">
        <w:rPr>
          <w:rFonts w:asciiTheme="minorHAnsi" w:hAnsiTheme="minorHAnsi" w:cstheme="minorHAnsi"/>
          <w:b/>
          <w:spacing w:val="0"/>
          <w:kern w:val="0"/>
          <w:sz w:val="22"/>
          <w:szCs w:val="22"/>
        </w:rPr>
        <w:t xml:space="preserve"> </w:t>
      </w:r>
      <w:r w:rsidRPr="00744A0E">
        <w:rPr>
          <w:rFonts w:asciiTheme="minorHAnsi" w:hAnsiTheme="minorHAnsi" w:cstheme="minorHAnsi"/>
          <w:b/>
          <w:spacing w:val="0"/>
          <w:kern w:val="0"/>
          <w:sz w:val="22"/>
          <w:szCs w:val="22"/>
        </w:rPr>
        <w:t xml:space="preserve">https://miniportal.uzp.gov.pl/, </w:t>
      </w:r>
    </w:p>
    <w:p w14:paraId="41928F26" w14:textId="5C86BE5B" w:rsidR="00477CEA" w:rsidRPr="00744A0E" w:rsidRDefault="008970D2" w:rsidP="00531217">
      <w:pPr>
        <w:pStyle w:val="Akapitzlist"/>
        <w:numPr>
          <w:ilvl w:val="0"/>
          <w:numId w:val="14"/>
        </w:numPr>
        <w:spacing w:after="120" w:line="240" w:lineRule="auto"/>
        <w:jc w:val="both"/>
        <w:rPr>
          <w:rFonts w:asciiTheme="minorHAnsi" w:hAnsiTheme="minorHAnsi" w:cstheme="minorHAnsi"/>
          <w:b/>
          <w:spacing w:val="0"/>
          <w:kern w:val="0"/>
          <w:sz w:val="22"/>
          <w:szCs w:val="22"/>
        </w:rPr>
      </w:pPr>
      <w:proofErr w:type="spellStart"/>
      <w:r w:rsidRPr="00744A0E">
        <w:rPr>
          <w:rFonts w:asciiTheme="minorHAnsi" w:hAnsiTheme="minorHAnsi" w:cstheme="minorHAnsi"/>
          <w:b/>
          <w:spacing w:val="0"/>
          <w:kern w:val="0"/>
          <w:sz w:val="22"/>
          <w:szCs w:val="22"/>
        </w:rPr>
        <w:t>ePUAPu</w:t>
      </w:r>
      <w:proofErr w:type="spellEnd"/>
      <w:r w:rsidRPr="00744A0E">
        <w:rPr>
          <w:rFonts w:asciiTheme="minorHAnsi" w:hAnsiTheme="minorHAnsi" w:cstheme="minorHAnsi"/>
          <w:b/>
          <w:spacing w:val="0"/>
          <w:kern w:val="0"/>
          <w:sz w:val="22"/>
          <w:szCs w:val="22"/>
        </w:rPr>
        <w:t>, dostępnego pod adresem:</w:t>
      </w:r>
      <w:r w:rsidR="00477CEA" w:rsidRPr="00744A0E">
        <w:rPr>
          <w:rFonts w:asciiTheme="minorHAnsi" w:hAnsiTheme="minorHAnsi" w:cstheme="minorHAnsi"/>
          <w:b/>
          <w:spacing w:val="0"/>
          <w:kern w:val="0"/>
          <w:sz w:val="22"/>
          <w:szCs w:val="22"/>
        </w:rPr>
        <w:t xml:space="preserve"> </w:t>
      </w:r>
      <w:hyperlink r:id="rId11" w:history="1">
        <w:r w:rsidR="00477CEA" w:rsidRPr="00744A0E">
          <w:rPr>
            <w:rStyle w:val="Hipercze"/>
            <w:rFonts w:asciiTheme="minorHAnsi" w:hAnsiTheme="minorHAnsi" w:cstheme="minorHAnsi"/>
            <w:b/>
            <w:color w:val="auto"/>
            <w:spacing w:val="0"/>
            <w:kern w:val="0"/>
            <w:sz w:val="22"/>
            <w:szCs w:val="22"/>
          </w:rPr>
          <w:t>https://epuap.gov.pl/wps/portal</w:t>
        </w:r>
      </w:hyperlink>
      <w:r w:rsidR="00591E85" w:rsidRPr="00744A0E">
        <w:rPr>
          <w:rFonts w:asciiTheme="minorHAnsi" w:hAnsiTheme="minorHAnsi" w:cstheme="minorHAnsi"/>
          <w:b/>
          <w:spacing w:val="0"/>
          <w:kern w:val="0"/>
          <w:sz w:val="22"/>
          <w:szCs w:val="22"/>
        </w:rPr>
        <w:t xml:space="preserve"> </w:t>
      </w:r>
    </w:p>
    <w:p w14:paraId="1F076B27" w14:textId="640C511C" w:rsidR="00925C8A" w:rsidRPr="00744A0E" w:rsidRDefault="00925C8A" w:rsidP="00531217">
      <w:pPr>
        <w:pStyle w:val="Akapitzlist"/>
        <w:numPr>
          <w:ilvl w:val="0"/>
          <w:numId w:val="13"/>
        </w:numPr>
        <w:spacing w:after="120" w:line="240" w:lineRule="auto"/>
        <w:ind w:left="357" w:hanging="357"/>
        <w:jc w:val="both"/>
        <w:rPr>
          <w:rFonts w:asciiTheme="minorHAnsi" w:hAnsiTheme="minorHAnsi" w:cstheme="minorHAnsi"/>
          <w:b/>
          <w:color w:val="000000" w:themeColor="text1"/>
          <w:spacing w:val="0"/>
          <w:kern w:val="0"/>
          <w:sz w:val="22"/>
          <w:szCs w:val="22"/>
        </w:rPr>
      </w:pPr>
      <w:r w:rsidRPr="00744A0E">
        <w:rPr>
          <w:rFonts w:asciiTheme="minorHAnsi" w:hAnsiTheme="minorHAnsi" w:cstheme="minorHAnsi"/>
          <w:sz w:val="22"/>
          <w:szCs w:val="22"/>
        </w:rPr>
        <w:t xml:space="preserve">Zamawiający zapewnia, że ww. środki komunikacji elektronicznej będą dostępne, czynne i sprawnie działające przez cały okres trwania postępowania. </w:t>
      </w:r>
    </w:p>
    <w:p w14:paraId="47907BB5" w14:textId="3A14723A" w:rsidR="007965A0" w:rsidRPr="00744A0E" w:rsidRDefault="007965A0" w:rsidP="00531217">
      <w:pPr>
        <w:pStyle w:val="Akapitzlist"/>
        <w:numPr>
          <w:ilvl w:val="0"/>
          <w:numId w:val="13"/>
        </w:numPr>
        <w:spacing w:after="12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Zamawiający nie przewiduje sposobu komunikowania się z Wykonawcami w inny sposób niż przy użyciu środków komunikacji elektronicznej, wskazanych w SWZ.</w:t>
      </w:r>
    </w:p>
    <w:p w14:paraId="4C49E125" w14:textId="3C12244D" w:rsidR="00110F6A" w:rsidRPr="00744A0E" w:rsidRDefault="008970D2" w:rsidP="00531217">
      <w:pPr>
        <w:pStyle w:val="Akapitzlist"/>
        <w:numPr>
          <w:ilvl w:val="0"/>
          <w:numId w:val="13"/>
        </w:numPr>
        <w:spacing w:after="120" w:line="240" w:lineRule="auto"/>
        <w:ind w:left="357" w:hanging="357"/>
        <w:jc w:val="both"/>
        <w:rPr>
          <w:rFonts w:asciiTheme="minorHAnsi" w:hAnsiTheme="minorHAnsi" w:cstheme="minorHAnsi"/>
          <w:b/>
          <w:color w:val="000000" w:themeColor="text1"/>
          <w:spacing w:val="0"/>
          <w:kern w:val="0"/>
          <w:sz w:val="22"/>
          <w:szCs w:val="22"/>
        </w:rPr>
      </w:pPr>
      <w:r w:rsidRPr="00744A0E">
        <w:rPr>
          <w:rFonts w:asciiTheme="minorHAnsi" w:hAnsiTheme="minorHAnsi" w:cstheme="minorHAnsi"/>
          <w:color w:val="000000" w:themeColor="text1"/>
          <w:spacing w:val="0"/>
          <w:kern w:val="0"/>
          <w:sz w:val="22"/>
          <w:szCs w:val="22"/>
        </w:rPr>
        <w:t xml:space="preserve">Wykonawca zamierzający wziąć udział w postępowaniu o udzielenie zamówienia publicznego, musi posiadać konto na </w:t>
      </w:r>
      <w:proofErr w:type="spellStart"/>
      <w:r w:rsidRPr="00744A0E">
        <w:rPr>
          <w:rFonts w:asciiTheme="minorHAnsi" w:hAnsiTheme="minorHAnsi" w:cstheme="minorHAnsi"/>
          <w:color w:val="000000" w:themeColor="text1"/>
          <w:spacing w:val="0"/>
          <w:kern w:val="0"/>
          <w:sz w:val="22"/>
          <w:szCs w:val="22"/>
        </w:rPr>
        <w:t>ePUAP</w:t>
      </w:r>
      <w:proofErr w:type="spellEnd"/>
      <w:r w:rsidRPr="00744A0E">
        <w:rPr>
          <w:rFonts w:asciiTheme="minorHAnsi" w:hAnsiTheme="minorHAnsi" w:cstheme="minorHAnsi"/>
          <w:color w:val="000000" w:themeColor="text1"/>
          <w:spacing w:val="0"/>
          <w:kern w:val="0"/>
          <w:sz w:val="22"/>
          <w:szCs w:val="22"/>
        </w:rPr>
        <w:t xml:space="preserve">. Wykonawca posiadający konto na </w:t>
      </w:r>
      <w:proofErr w:type="spellStart"/>
      <w:r w:rsidRPr="00744A0E">
        <w:rPr>
          <w:rFonts w:asciiTheme="minorHAnsi" w:hAnsiTheme="minorHAnsi" w:cstheme="minorHAnsi"/>
          <w:color w:val="000000" w:themeColor="text1"/>
          <w:spacing w:val="0"/>
          <w:kern w:val="0"/>
          <w:sz w:val="22"/>
          <w:szCs w:val="22"/>
        </w:rPr>
        <w:t>ePUAP</w:t>
      </w:r>
      <w:proofErr w:type="spellEnd"/>
      <w:r w:rsidRPr="00744A0E">
        <w:rPr>
          <w:rFonts w:asciiTheme="minorHAnsi" w:hAnsiTheme="minorHAnsi" w:cstheme="minorHAnsi"/>
          <w:color w:val="000000" w:themeColor="text1"/>
          <w:spacing w:val="0"/>
          <w:kern w:val="0"/>
          <w:sz w:val="22"/>
          <w:szCs w:val="22"/>
        </w:rPr>
        <w:t xml:space="preserve"> ma dostęp do następujących formularzy: </w:t>
      </w:r>
      <w:r w:rsidRPr="00744A0E">
        <w:rPr>
          <w:rFonts w:asciiTheme="minorHAnsi" w:hAnsiTheme="minorHAnsi" w:cstheme="minorHAnsi"/>
          <w:b/>
          <w:color w:val="000000" w:themeColor="text1"/>
          <w:spacing w:val="0"/>
          <w:kern w:val="0"/>
          <w:sz w:val="22"/>
          <w:szCs w:val="22"/>
        </w:rPr>
        <w:t>„Formularz do złożenia, zmiany, wycofania oferty lub wniosku”</w:t>
      </w:r>
      <w:r w:rsidRPr="00744A0E">
        <w:rPr>
          <w:rFonts w:asciiTheme="minorHAnsi" w:hAnsiTheme="minorHAnsi" w:cstheme="minorHAnsi"/>
          <w:color w:val="000000" w:themeColor="text1"/>
          <w:spacing w:val="0"/>
          <w:kern w:val="0"/>
          <w:sz w:val="22"/>
          <w:szCs w:val="22"/>
        </w:rPr>
        <w:t xml:space="preserve"> oraz do </w:t>
      </w:r>
      <w:r w:rsidRPr="00744A0E">
        <w:rPr>
          <w:rFonts w:asciiTheme="minorHAnsi" w:hAnsiTheme="minorHAnsi" w:cstheme="minorHAnsi"/>
          <w:b/>
          <w:color w:val="000000" w:themeColor="text1"/>
          <w:spacing w:val="0"/>
          <w:kern w:val="0"/>
          <w:sz w:val="22"/>
          <w:szCs w:val="22"/>
        </w:rPr>
        <w:t>„Formularza do komunikacji”.</w:t>
      </w:r>
    </w:p>
    <w:p w14:paraId="2B68DD42" w14:textId="6BD6AAC7" w:rsidR="00A444FC" w:rsidRPr="00744A0E" w:rsidRDefault="00110F6A" w:rsidP="00531217">
      <w:pPr>
        <w:pStyle w:val="Akapitzlist"/>
        <w:numPr>
          <w:ilvl w:val="0"/>
          <w:numId w:val="13"/>
        </w:numPr>
        <w:spacing w:after="12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 xml:space="preserve">Wymagania techniczne i organizacyjne wysyłania i odbierania </w:t>
      </w:r>
      <w:r w:rsidR="00A444FC" w:rsidRPr="00744A0E">
        <w:rPr>
          <w:rFonts w:asciiTheme="minorHAnsi" w:hAnsiTheme="minorHAnsi" w:cstheme="minorHAnsi"/>
          <w:spacing w:val="0"/>
          <w:kern w:val="0"/>
          <w:sz w:val="22"/>
          <w:szCs w:val="22"/>
        </w:rPr>
        <w:t xml:space="preserve">dokumentów elektronicznych, elektronicznych kopii dokumentów i oświadczeń oraz informacji </w:t>
      </w:r>
      <w:r w:rsidR="00F601CE" w:rsidRPr="00744A0E">
        <w:rPr>
          <w:rFonts w:asciiTheme="minorHAnsi" w:hAnsiTheme="minorHAnsi" w:cstheme="minorHAnsi"/>
          <w:spacing w:val="0"/>
          <w:kern w:val="0"/>
          <w:sz w:val="22"/>
          <w:szCs w:val="22"/>
        </w:rPr>
        <w:t>przekazywanych</w:t>
      </w:r>
      <w:r w:rsidRPr="00744A0E">
        <w:rPr>
          <w:rFonts w:asciiTheme="minorHAnsi" w:hAnsiTheme="minorHAnsi" w:cstheme="minorHAnsi"/>
          <w:spacing w:val="0"/>
          <w:kern w:val="0"/>
          <w:sz w:val="22"/>
          <w:szCs w:val="22"/>
        </w:rPr>
        <w:t xml:space="preserve"> przy ich użyciu, opisane zostały w </w:t>
      </w:r>
      <w:r w:rsidRPr="00744A0E">
        <w:rPr>
          <w:rFonts w:asciiTheme="minorHAnsi" w:hAnsiTheme="minorHAnsi" w:cstheme="minorHAnsi"/>
          <w:i/>
          <w:spacing w:val="0"/>
          <w:kern w:val="0"/>
          <w:sz w:val="22"/>
          <w:szCs w:val="22"/>
        </w:rPr>
        <w:t xml:space="preserve">Regulaminie korzystania z </w:t>
      </w:r>
      <w:r w:rsidR="00F601CE" w:rsidRPr="00744A0E">
        <w:rPr>
          <w:rFonts w:asciiTheme="minorHAnsi" w:hAnsiTheme="minorHAnsi" w:cstheme="minorHAnsi"/>
          <w:i/>
          <w:spacing w:val="0"/>
          <w:kern w:val="0"/>
          <w:sz w:val="22"/>
          <w:szCs w:val="22"/>
        </w:rPr>
        <w:t xml:space="preserve">systemu </w:t>
      </w:r>
      <w:proofErr w:type="spellStart"/>
      <w:r w:rsidRPr="00744A0E">
        <w:rPr>
          <w:rFonts w:asciiTheme="minorHAnsi" w:hAnsiTheme="minorHAnsi" w:cstheme="minorHAnsi"/>
          <w:i/>
          <w:spacing w:val="0"/>
          <w:kern w:val="0"/>
          <w:sz w:val="22"/>
          <w:szCs w:val="22"/>
        </w:rPr>
        <w:t>miniPortal</w:t>
      </w:r>
      <w:proofErr w:type="spellEnd"/>
      <w:r w:rsidRPr="00744A0E">
        <w:rPr>
          <w:rFonts w:asciiTheme="minorHAnsi" w:hAnsiTheme="minorHAnsi" w:cstheme="minorHAnsi"/>
          <w:spacing w:val="0"/>
          <w:kern w:val="0"/>
          <w:sz w:val="22"/>
          <w:szCs w:val="22"/>
        </w:rPr>
        <w:t xml:space="preserve"> oraz </w:t>
      </w:r>
      <w:r w:rsidR="00A444FC" w:rsidRPr="00744A0E">
        <w:rPr>
          <w:rFonts w:asciiTheme="minorHAnsi" w:hAnsiTheme="minorHAnsi" w:cstheme="minorHAnsi"/>
          <w:i/>
          <w:kern w:val="0"/>
          <w:sz w:val="22"/>
          <w:szCs w:val="22"/>
          <w:lang w:eastAsia="en-US"/>
        </w:rPr>
        <w:t>Warunkach korzystania z elektronicznej platformy usług administracji publicznej (</w:t>
      </w:r>
      <w:proofErr w:type="spellStart"/>
      <w:r w:rsidR="00A444FC" w:rsidRPr="00744A0E">
        <w:rPr>
          <w:rFonts w:asciiTheme="minorHAnsi" w:hAnsiTheme="minorHAnsi" w:cstheme="minorHAnsi"/>
          <w:i/>
          <w:kern w:val="0"/>
          <w:sz w:val="22"/>
          <w:szCs w:val="22"/>
          <w:lang w:eastAsia="en-US"/>
        </w:rPr>
        <w:t>ePUAP</w:t>
      </w:r>
      <w:proofErr w:type="spellEnd"/>
      <w:r w:rsidR="00A444FC" w:rsidRPr="00744A0E">
        <w:rPr>
          <w:rFonts w:asciiTheme="minorHAnsi" w:hAnsiTheme="minorHAnsi" w:cstheme="minorHAnsi"/>
          <w:i/>
          <w:kern w:val="0"/>
          <w:sz w:val="22"/>
          <w:szCs w:val="22"/>
          <w:lang w:eastAsia="en-US"/>
        </w:rPr>
        <w:t>).</w:t>
      </w:r>
    </w:p>
    <w:p w14:paraId="61DAD4D4" w14:textId="5363800A" w:rsidR="00110F6A" w:rsidRPr="00744A0E" w:rsidRDefault="00110F6A" w:rsidP="00531217">
      <w:pPr>
        <w:pStyle w:val="Akapitzlist"/>
        <w:numPr>
          <w:ilvl w:val="0"/>
          <w:numId w:val="13"/>
        </w:numPr>
        <w:spacing w:after="12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 xml:space="preserve">Wykonawca przystępując do niniejszego postępowania o udzielenie zamówienia publicznego, akceptuje warunki korzystania z </w:t>
      </w:r>
      <w:proofErr w:type="spellStart"/>
      <w:r w:rsidRPr="00744A0E">
        <w:rPr>
          <w:rFonts w:asciiTheme="minorHAnsi" w:hAnsiTheme="minorHAnsi" w:cstheme="minorHAnsi"/>
          <w:spacing w:val="0"/>
          <w:kern w:val="0"/>
          <w:sz w:val="22"/>
          <w:szCs w:val="22"/>
        </w:rPr>
        <w:t>miniPortalu</w:t>
      </w:r>
      <w:proofErr w:type="spellEnd"/>
      <w:r w:rsidRPr="00744A0E">
        <w:rPr>
          <w:rFonts w:asciiTheme="minorHAnsi" w:hAnsiTheme="minorHAnsi" w:cstheme="minorHAnsi"/>
          <w:spacing w:val="0"/>
          <w:kern w:val="0"/>
          <w:sz w:val="22"/>
          <w:szCs w:val="22"/>
        </w:rPr>
        <w:t xml:space="preserve">, określone w </w:t>
      </w:r>
      <w:r w:rsidR="00F601CE" w:rsidRPr="00744A0E">
        <w:rPr>
          <w:rFonts w:asciiTheme="minorHAnsi" w:hAnsiTheme="minorHAnsi" w:cstheme="minorHAnsi"/>
          <w:i/>
          <w:spacing w:val="0"/>
          <w:kern w:val="0"/>
          <w:sz w:val="22"/>
          <w:szCs w:val="22"/>
        </w:rPr>
        <w:t xml:space="preserve">Regulaminie korzystania z systemu </w:t>
      </w:r>
      <w:proofErr w:type="spellStart"/>
      <w:r w:rsidR="00F601CE" w:rsidRPr="00744A0E">
        <w:rPr>
          <w:rFonts w:asciiTheme="minorHAnsi" w:hAnsiTheme="minorHAnsi" w:cstheme="minorHAnsi"/>
          <w:i/>
          <w:spacing w:val="0"/>
          <w:kern w:val="0"/>
          <w:sz w:val="22"/>
          <w:szCs w:val="22"/>
        </w:rPr>
        <w:t>miniPortal</w:t>
      </w:r>
      <w:proofErr w:type="spellEnd"/>
      <w:r w:rsidR="00F601CE" w:rsidRPr="00744A0E">
        <w:rPr>
          <w:rFonts w:asciiTheme="minorHAnsi" w:hAnsiTheme="minorHAnsi" w:cstheme="minorHAnsi"/>
          <w:spacing w:val="0"/>
          <w:kern w:val="0"/>
          <w:sz w:val="22"/>
          <w:szCs w:val="22"/>
        </w:rPr>
        <w:t xml:space="preserve"> </w:t>
      </w:r>
      <w:r w:rsidRPr="00744A0E">
        <w:rPr>
          <w:rFonts w:asciiTheme="minorHAnsi" w:hAnsiTheme="minorHAnsi" w:cstheme="minorHAnsi"/>
          <w:spacing w:val="0"/>
          <w:kern w:val="0"/>
          <w:sz w:val="22"/>
          <w:szCs w:val="22"/>
        </w:rPr>
        <w:t xml:space="preserve">oraz zobowiązuje się korzystając z </w:t>
      </w:r>
      <w:proofErr w:type="spellStart"/>
      <w:r w:rsidRPr="00744A0E">
        <w:rPr>
          <w:rFonts w:asciiTheme="minorHAnsi" w:hAnsiTheme="minorHAnsi" w:cstheme="minorHAnsi"/>
          <w:spacing w:val="0"/>
          <w:kern w:val="0"/>
          <w:sz w:val="22"/>
          <w:szCs w:val="22"/>
        </w:rPr>
        <w:t>miniPortalu</w:t>
      </w:r>
      <w:proofErr w:type="spellEnd"/>
      <w:r w:rsidRPr="00744A0E">
        <w:rPr>
          <w:rFonts w:asciiTheme="minorHAnsi" w:hAnsiTheme="minorHAnsi" w:cstheme="minorHAnsi"/>
          <w:spacing w:val="0"/>
          <w:kern w:val="0"/>
          <w:sz w:val="22"/>
          <w:szCs w:val="22"/>
        </w:rPr>
        <w:t xml:space="preserve"> przestrzegać postanowień tego regulaminu.</w:t>
      </w:r>
    </w:p>
    <w:p w14:paraId="7D384016" w14:textId="77777777" w:rsidR="00110F6A" w:rsidRPr="00744A0E" w:rsidRDefault="008970D2" w:rsidP="00531217">
      <w:pPr>
        <w:pStyle w:val="Akapitzlist"/>
        <w:numPr>
          <w:ilvl w:val="0"/>
          <w:numId w:val="13"/>
        </w:numPr>
        <w:spacing w:after="12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kern w:val="0"/>
          <w:sz w:val="22"/>
          <w:szCs w:val="22"/>
          <w:lang w:eastAsia="en-US"/>
        </w:rPr>
        <w:t xml:space="preserve">Maksymalny rozmiar plików przesyłanych za pośrednictwem dedykowanych formularzy: </w:t>
      </w:r>
      <w:r w:rsidRPr="00744A0E">
        <w:rPr>
          <w:rFonts w:asciiTheme="minorHAnsi" w:hAnsiTheme="minorHAnsi" w:cstheme="minorHAnsi"/>
          <w:b/>
          <w:kern w:val="0"/>
          <w:sz w:val="22"/>
          <w:szCs w:val="22"/>
          <w:lang w:eastAsia="en-US"/>
        </w:rPr>
        <w:t>„Formularz złożenia, zmiany, wycofania oferty lub wniosku”</w:t>
      </w:r>
      <w:r w:rsidRPr="00744A0E">
        <w:rPr>
          <w:rFonts w:asciiTheme="minorHAnsi" w:hAnsiTheme="minorHAnsi" w:cstheme="minorHAnsi"/>
          <w:kern w:val="0"/>
          <w:sz w:val="22"/>
          <w:szCs w:val="22"/>
          <w:lang w:eastAsia="en-US"/>
        </w:rPr>
        <w:t xml:space="preserve"> i </w:t>
      </w:r>
      <w:r w:rsidRPr="00744A0E">
        <w:rPr>
          <w:rFonts w:asciiTheme="minorHAnsi" w:hAnsiTheme="minorHAnsi" w:cstheme="minorHAnsi"/>
          <w:b/>
          <w:kern w:val="0"/>
          <w:sz w:val="22"/>
          <w:szCs w:val="22"/>
          <w:lang w:eastAsia="en-US"/>
        </w:rPr>
        <w:t>„Formularza do komunikacji”</w:t>
      </w:r>
      <w:r w:rsidRPr="00744A0E">
        <w:rPr>
          <w:rFonts w:asciiTheme="minorHAnsi" w:hAnsiTheme="minorHAnsi" w:cstheme="minorHAnsi"/>
          <w:kern w:val="0"/>
          <w:sz w:val="22"/>
          <w:szCs w:val="22"/>
          <w:lang w:eastAsia="en-US"/>
        </w:rPr>
        <w:t xml:space="preserve"> wynosi 150 MB.</w:t>
      </w:r>
    </w:p>
    <w:p w14:paraId="3F97C485" w14:textId="01CF3028" w:rsidR="00110F6A" w:rsidRPr="00744A0E" w:rsidRDefault="00110F6A" w:rsidP="00531217">
      <w:pPr>
        <w:pStyle w:val="Akapitzlist"/>
        <w:numPr>
          <w:ilvl w:val="0"/>
          <w:numId w:val="13"/>
        </w:numPr>
        <w:spacing w:after="12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 xml:space="preserve">Za datę przekazania oferty, </w:t>
      </w:r>
      <w:r w:rsidR="00F601CE" w:rsidRPr="00744A0E">
        <w:rPr>
          <w:rFonts w:asciiTheme="minorHAnsi" w:hAnsiTheme="minorHAnsi" w:cstheme="minorHAnsi"/>
          <w:spacing w:val="0"/>
          <w:kern w:val="0"/>
          <w:sz w:val="22"/>
          <w:szCs w:val="22"/>
        </w:rPr>
        <w:t xml:space="preserve">wniosków, zawiadomień, dokumentów elektronicznych, oświadczeń lub elektronicznych kopii dokumentów lub oświadczeń oraz innych informacji </w:t>
      </w:r>
      <w:r w:rsidRPr="00744A0E">
        <w:rPr>
          <w:rFonts w:asciiTheme="minorHAnsi" w:hAnsiTheme="minorHAnsi" w:cstheme="minorHAnsi"/>
          <w:spacing w:val="0"/>
          <w:kern w:val="0"/>
          <w:sz w:val="22"/>
          <w:szCs w:val="22"/>
        </w:rPr>
        <w:t xml:space="preserve">w postępowaniu, przyjmuje się datę ich przekazania na </w:t>
      </w:r>
      <w:proofErr w:type="spellStart"/>
      <w:r w:rsidRPr="00744A0E">
        <w:rPr>
          <w:rFonts w:asciiTheme="minorHAnsi" w:hAnsiTheme="minorHAnsi" w:cstheme="minorHAnsi"/>
          <w:spacing w:val="0"/>
          <w:kern w:val="0"/>
          <w:sz w:val="22"/>
          <w:szCs w:val="22"/>
        </w:rPr>
        <w:t>ePUAP</w:t>
      </w:r>
      <w:proofErr w:type="spellEnd"/>
      <w:r w:rsidRPr="00744A0E">
        <w:rPr>
          <w:rFonts w:asciiTheme="minorHAnsi" w:hAnsiTheme="minorHAnsi" w:cstheme="minorHAnsi"/>
          <w:spacing w:val="0"/>
          <w:kern w:val="0"/>
          <w:sz w:val="22"/>
          <w:szCs w:val="22"/>
        </w:rPr>
        <w:t>.</w:t>
      </w:r>
    </w:p>
    <w:p w14:paraId="5B10E015" w14:textId="623AFCE7" w:rsidR="00381DFD" w:rsidRPr="003D180B" w:rsidRDefault="000E501B" w:rsidP="00531217">
      <w:pPr>
        <w:pStyle w:val="Akapitzlist"/>
        <w:numPr>
          <w:ilvl w:val="0"/>
          <w:numId w:val="13"/>
        </w:numPr>
        <w:spacing w:after="0" w:line="240" w:lineRule="auto"/>
        <w:ind w:left="357" w:hanging="357"/>
        <w:contextualSpacing w:val="0"/>
        <w:jc w:val="both"/>
        <w:rPr>
          <w:rFonts w:asciiTheme="minorHAnsi" w:hAnsiTheme="minorHAnsi" w:cstheme="minorHAnsi"/>
          <w:spacing w:val="0"/>
          <w:kern w:val="0"/>
          <w:sz w:val="22"/>
          <w:szCs w:val="22"/>
        </w:rPr>
      </w:pPr>
      <w:r w:rsidRPr="003D180B">
        <w:rPr>
          <w:rFonts w:asciiTheme="minorHAnsi" w:hAnsiTheme="minorHAnsi" w:cstheme="minorHAnsi"/>
          <w:spacing w:val="0"/>
          <w:kern w:val="0"/>
          <w:sz w:val="22"/>
          <w:szCs w:val="22"/>
        </w:rPr>
        <w:t xml:space="preserve">Zamawiający przekazuje link do postępowania oraz ID postępowania jako </w:t>
      </w:r>
      <w:r w:rsidRPr="003D180B">
        <w:rPr>
          <w:rFonts w:asciiTheme="minorHAnsi" w:hAnsiTheme="minorHAnsi" w:cstheme="minorHAnsi"/>
          <w:b/>
          <w:spacing w:val="0"/>
          <w:kern w:val="0"/>
          <w:sz w:val="22"/>
          <w:szCs w:val="22"/>
        </w:rPr>
        <w:t xml:space="preserve">załącznik nr </w:t>
      </w:r>
      <w:r w:rsidR="003D180B" w:rsidRPr="003D180B">
        <w:rPr>
          <w:rFonts w:asciiTheme="minorHAnsi" w:hAnsiTheme="minorHAnsi" w:cstheme="minorHAnsi"/>
          <w:b/>
          <w:spacing w:val="0"/>
          <w:kern w:val="0"/>
          <w:sz w:val="22"/>
          <w:szCs w:val="22"/>
        </w:rPr>
        <w:t>8</w:t>
      </w:r>
      <w:r w:rsidRPr="003D180B">
        <w:rPr>
          <w:rFonts w:asciiTheme="minorHAnsi" w:hAnsiTheme="minorHAnsi" w:cstheme="minorHAnsi"/>
          <w:b/>
          <w:spacing w:val="0"/>
          <w:kern w:val="0"/>
          <w:sz w:val="22"/>
          <w:szCs w:val="22"/>
        </w:rPr>
        <w:t xml:space="preserve"> do SWZ.</w:t>
      </w:r>
      <w:r w:rsidRPr="003D180B">
        <w:rPr>
          <w:rFonts w:asciiTheme="minorHAnsi" w:hAnsiTheme="minorHAnsi" w:cstheme="minorHAnsi"/>
          <w:spacing w:val="0"/>
          <w:kern w:val="0"/>
          <w:sz w:val="22"/>
          <w:szCs w:val="22"/>
        </w:rPr>
        <w:t xml:space="preserve"> </w:t>
      </w:r>
      <w:r w:rsidRPr="003D180B">
        <w:rPr>
          <w:rFonts w:asciiTheme="minorHAnsi" w:hAnsiTheme="minorHAnsi" w:cstheme="minorHAnsi"/>
          <w:kern w:val="0"/>
          <w:sz w:val="22"/>
          <w:szCs w:val="22"/>
          <w:lang w:eastAsia="en-US"/>
        </w:rPr>
        <w:t xml:space="preserve">Dane postępowanie można wyszukać również na Liście wszystkich postępowań w </w:t>
      </w:r>
      <w:proofErr w:type="spellStart"/>
      <w:r w:rsidRPr="003D180B">
        <w:rPr>
          <w:rFonts w:asciiTheme="minorHAnsi" w:hAnsiTheme="minorHAnsi" w:cstheme="minorHAnsi"/>
          <w:kern w:val="0"/>
          <w:sz w:val="22"/>
          <w:szCs w:val="22"/>
          <w:lang w:eastAsia="en-US"/>
        </w:rPr>
        <w:t>miniPortalu</w:t>
      </w:r>
      <w:proofErr w:type="spellEnd"/>
      <w:r w:rsidRPr="003D180B">
        <w:rPr>
          <w:rFonts w:asciiTheme="minorHAnsi" w:hAnsiTheme="minorHAnsi" w:cstheme="minorHAnsi"/>
          <w:kern w:val="0"/>
          <w:sz w:val="22"/>
          <w:szCs w:val="22"/>
          <w:lang w:eastAsia="en-US"/>
        </w:rPr>
        <w:t xml:space="preserve"> klikając wcześniej opcję „Dla Wykonawców” lub ze strony głównej z zakładki Postępowania.</w:t>
      </w:r>
    </w:p>
    <w:p w14:paraId="540E3B2B" w14:textId="77777777" w:rsidR="00381DFD" w:rsidRPr="00744A0E" w:rsidRDefault="00381DFD" w:rsidP="00531217">
      <w:pPr>
        <w:pStyle w:val="Akapitzlist"/>
        <w:numPr>
          <w:ilvl w:val="0"/>
          <w:numId w:val="13"/>
        </w:numPr>
        <w:spacing w:after="0" w:line="240" w:lineRule="auto"/>
        <w:ind w:left="357" w:hanging="357"/>
        <w:contextualSpacing w:val="0"/>
        <w:jc w:val="both"/>
        <w:rPr>
          <w:rFonts w:asciiTheme="minorHAnsi" w:hAnsiTheme="minorHAnsi" w:cstheme="minorHAnsi"/>
          <w:spacing w:val="0"/>
          <w:kern w:val="0"/>
          <w:sz w:val="22"/>
          <w:szCs w:val="22"/>
        </w:rPr>
      </w:pPr>
      <w:r w:rsidRPr="00744A0E">
        <w:rPr>
          <w:rFonts w:asciiTheme="minorHAnsi" w:hAnsiTheme="minorHAnsi" w:cstheme="minorHAnsi"/>
          <w:sz w:val="22"/>
          <w:szCs w:val="22"/>
        </w:rPr>
        <w:lastRenderedPageBreak/>
        <w:t>Wykonawca może zwrócić się do zamawiającego z prośbą - wnioskiem o wyjaśnienie treści specyfikacji warunków zamówienia. Zamawiający udzieli wyjaśnień niezwłocznie, nie później niż na 2 dni przed upływem terminu składania ofert. Zamawiający umieści taką informację na własnej stronie internetowej prowadzonego postępowania, pod warunkiem, że wniosek o wyjaśnienie treści specyfikacji wpłynął do zamawiającego nie później niż na 4 dni przed upływem terminu składania ofert.</w:t>
      </w:r>
    </w:p>
    <w:p w14:paraId="269D4F25" w14:textId="77777777" w:rsidR="00381DFD" w:rsidRPr="00744A0E" w:rsidRDefault="00381DFD" w:rsidP="00531217">
      <w:pPr>
        <w:pStyle w:val="Akapitzlist"/>
        <w:numPr>
          <w:ilvl w:val="0"/>
          <w:numId w:val="13"/>
        </w:numPr>
        <w:spacing w:after="0" w:line="240" w:lineRule="auto"/>
        <w:ind w:left="357" w:hanging="357"/>
        <w:contextualSpacing w:val="0"/>
        <w:jc w:val="both"/>
        <w:rPr>
          <w:rFonts w:asciiTheme="minorHAnsi" w:hAnsiTheme="minorHAnsi" w:cstheme="minorHAnsi"/>
          <w:spacing w:val="0"/>
          <w:kern w:val="0"/>
          <w:sz w:val="22"/>
          <w:szCs w:val="22"/>
        </w:rPr>
      </w:pPr>
      <w:r w:rsidRPr="00744A0E">
        <w:rPr>
          <w:rFonts w:asciiTheme="minorHAnsi" w:hAnsiTheme="minorHAnsi" w:cstheme="minorHAnsi"/>
          <w:sz w:val="22"/>
          <w:szCs w:val="22"/>
        </w:rPr>
        <w:t xml:space="preserve">Jeżeli zamawiający nie udzieli wyjaśnień w terminie, o którym mowa w pkt 10, przedłuża termin składania odpowiednio ofert o czas niezbędny do zapoznania się wszystkich zainteresowanych wykonawców z wyjaśnieniami niezbędnymi do należytego przygotowania i złożenia odpowiednio ofert. </w:t>
      </w:r>
    </w:p>
    <w:p w14:paraId="18D90C6E" w14:textId="77777777" w:rsidR="00381DFD" w:rsidRPr="00744A0E" w:rsidRDefault="00381DFD" w:rsidP="00531217">
      <w:pPr>
        <w:pStyle w:val="Akapitzlist"/>
        <w:numPr>
          <w:ilvl w:val="0"/>
          <w:numId w:val="13"/>
        </w:numPr>
        <w:spacing w:after="0" w:line="240" w:lineRule="auto"/>
        <w:ind w:left="357" w:hanging="357"/>
        <w:contextualSpacing w:val="0"/>
        <w:jc w:val="both"/>
        <w:rPr>
          <w:rFonts w:asciiTheme="minorHAnsi" w:hAnsiTheme="minorHAnsi" w:cstheme="minorHAnsi"/>
          <w:spacing w:val="0"/>
          <w:kern w:val="0"/>
          <w:sz w:val="22"/>
          <w:szCs w:val="22"/>
        </w:rPr>
      </w:pPr>
      <w:r w:rsidRPr="00744A0E">
        <w:rPr>
          <w:rFonts w:asciiTheme="minorHAnsi" w:hAnsiTheme="minorHAnsi" w:cstheme="minorHAnsi"/>
          <w:sz w:val="22"/>
          <w:szCs w:val="22"/>
        </w:rPr>
        <w:t>W przypadku, gdy wniosek o wyjaśnienie treści SWZ albo opisu potrzeb i wymagań nie wpłynął w terminie, o którym mowa w pkt 10, zamawiający nie ma obowiązku udzielania wyjaśnień SWZ oraz obowiązku przedłużenia terminu składania ofert.</w:t>
      </w:r>
    </w:p>
    <w:p w14:paraId="589ABEDB" w14:textId="77777777" w:rsidR="00381DFD" w:rsidRPr="00744A0E" w:rsidRDefault="00381DFD" w:rsidP="00531217">
      <w:pPr>
        <w:pStyle w:val="Akapitzlist"/>
        <w:numPr>
          <w:ilvl w:val="0"/>
          <w:numId w:val="13"/>
        </w:numPr>
        <w:spacing w:after="0" w:line="240" w:lineRule="auto"/>
        <w:ind w:left="357" w:hanging="357"/>
        <w:contextualSpacing w:val="0"/>
        <w:jc w:val="both"/>
        <w:rPr>
          <w:rFonts w:asciiTheme="minorHAnsi" w:hAnsiTheme="minorHAnsi" w:cstheme="minorHAnsi"/>
          <w:spacing w:val="0"/>
          <w:kern w:val="0"/>
          <w:sz w:val="22"/>
          <w:szCs w:val="22"/>
        </w:rPr>
      </w:pPr>
      <w:r w:rsidRPr="00744A0E">
        <w:rPr>
          <w:rFonts w:asciiTheme="minorHAnsi" w:hAnsiTheme="minorHAnsi" w:cstheme="minorHAnsi"/>
          <w:sz w:val="22"/>
          <w:szCs w:val="22"/>
        </w:rPr>
        <w:t>Przedłużenie terminu składania ofert, o których pkt 11, nie wpływa na bieg terminu składania wniosku o wyjaśnienie treści odpowiednio SWZ albo opisu potrzeb i wymagań.</w:t>
      </w:r>
    </w:p>
    <w:p w14:paraId="30ACDB13" w14:textId="77777777" w:rsidR="00381DFD" w:rsidRPr="00744A0E" w:rsidRDefault="00381DFD" w:rsidP="00531217">
      <w:pPr>
        <w:pStyle w:val="Akapitzlist"/>
        <w:numPr>
          <w:ilvl w:val="0"/>
          <w:numId w:val="13"/>
        </w:numPr>
        <w:spacing w:after="0" w:line="240" w:lineRule="auto"/>
        <w:ind w:left="357" w:hanging="357"/>
        <w:contextualSpacing w:val="0"/>
        <w:jc w:val="both"/>
        <w:rPr>
          <w:rFonts w:asciiTheme="minorHAnsi" w:hAnsiTheme="minorHAnsi" w:cstheme="minorHAnsi"/>
          <w:spacing w:val="0"/>
          <w:kern w:val="0"/>
          <w:sz w:val="22"/>
          <w:szCs w:val="22"/>
        </w:rPr>
      </w:pPr>
      <w:r w:rsidRPr="00744A0E">
        <w:rPr>
          <w:rFonts w:asciiTheme="minorHAnsi" w:hAnsiTheme="minorHAnsi" w:cstheme="minorHAnsi"/>
          <w:sz w:val="22"/>
          <w:szCs w:val="22"/>
        </w:rPr>
        <w:t>Treść zapytań wraz z wyjaśnieniami zamawiający udostępnia, bez ujawniania źródła zapytania, na stronie internetowej prowadzonego postępowania.</w:t>
      </w:r>
    </w:p>
    <w:p w14:paraId="5B8F6162" w14:textId="5D9231AB" w:rsidR="00381DFD" w:rsidRPr="00744A0E" w:rsidRDefault="00381DFD" w:rsidP="00531217">
      <w:pPr>
        <w:pStyle w:val="Akapitzlist"/>
        <w:numPr>
          <w:ilvl w:val="0"/>
          <w:numId w:val="13"/>
        </w:numPr>
        <w:spacing w:after="0" w:line="240" w:lineRule="auto"/>
        <w:ind w:left="357" w:hanging="357"/>
        <w:contextualSpacing w:val="0"/>
        <w:jc w:val="both"/>
        <w:rPr>
          <w:rFonts w:asciiTheme="minorHAnsi" w:hAnsiTheme="minorHAnsi" w:cstheme="minorHAnsi"/>
          <w:spacing w:val="0"/>
          <w:kern w:val="0"/>
          <w:sz w:val="22"/>
          <w:szCs w:val="22"/>
        </w:rPr>
      </w:pPr>
      <w:r w:rsidRPr="00744A0E">
        <w:rPr>
          <w:rFonts w:asciiTheme="minorHAnsi" w:hAnsiTheme="minorHAnsi" w:cstheme="minorHAnsi"/>
          <w:bCs/>
          <w:sz w:val="22"/>
          <w:szCs w:val="22"/>
        </w:rPr>
        <w:t xml:space="preserve">W uzasadnionych przypadkach zamawiający może przed upływem terminu składania ofert zmienić treść specyfikacji warunków zamówienia. Dokonaną zmianę treści specyfikacji zamawiający udostępnia na stronie internetowej prowadzonego postępowania. </w:t>
      </w:r>
      <w:r w:rsidRPr="00744A0E">
        <w:rPr>
          <w:rFonts w:asciiTheme="minorHAnsi" w:hAnsiTheme="minorHAnsi" w:cstheme="minorHAnsi"/>
          <w:sz w:val="22"/>
          <w:szCs w:val="22"/>
        </w:rPr>
        <w:t xml:space="preserve">  </w:t>
      </w:r>
    </w:p>
    <w:p w14:paraId="3F21C86B" w14:textId="77777777" w:rsidR="00925C8A" w:rsidRPr="00744A0E" w:rsidRDefault="00110F6A" w:rsidP="00531217">
      <w:pPr>
        <w:pStyle w:val="Akapitzlist"/>
        <w:numPr>
          <w:ilvl w:val="0"/>
          <w:numId w:val="13"/>
        </w:numPr>
        <w:spacing w:after="12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W postępowaniu o udzielenie zamówienia korespondencja elektroniczna (inna niż oferta Wykonawcy i załączniki do oferty</w:t>
      </w:r>
      <w:r w:rsidR="000E501B" w:rsidRPr="00744A0E">
        <w:rPr>
          <w:rFonts w:asciiTheme="minorHAnsi" w:hAnsiTheme="minorHAnsi" w:cstheme="minorHAnsi"/>
          <w:spacing w:val="0"/>
          <w:kern w:val="0"/>
          <w:sz w:val="22"/>
          <w:szCs w:val="22"/>
        </w:rPr>
        <w:t>, tj. oświadczenia, pytania, wnioski, zawiadomienia</w:t>
      </w:r>
      <w:r w:rsidRPr="00744A0E">
        <w:rPr>
          <w:rFonts w:asciiTheme="minorHAnsi" w:hAnsiTheme="minorHAnsi" w:cstheme="minorHAnsi"/>
          <w:spacing w:val="0"/>
          <w:kern w:val="0"/>
          <w:sz w:val="22"/>
          <w:szCs w:val="22"/>
        </w:rPr>
        <w:t xml:space="preserve">) odbywa się elektronicznie za pośrednictwem dedykowanego formularza dostępnego na </w:t>
      </w:r>
      <w:proofErr w:type="spellStart"/>
      <w:r w:rsidRPr="00744A0E">
        <w:rPr>
          <w:rFonts w:asciiTheme="minorHAnsi" w:hAnsiTheme="minorHAnsi" w:cstheme="minorHAnsi"/>
          <w:spacing w:val="0"/>
          <w:kern w:val="0"/>
          <w:sz w:val="22"/>
          <w:szCs w:val="22"/>
        </w:rPr>
        <w:t>ePUAP</w:t>
      </w:r>
      <w:proofErr w:type="spellEnd"/>
      <w:r w:rsidRPr="00744A0E">
        <w:rPr>
          <w:rFonts w:asciiTheme="minorHAnsi" w:hAnsiTheme="minorHAnsi" w:cstheme="minorHAnsi"/>
          <w:spacing w:val="0"/>
          <w:kern w:val="0"/>
          <w:sz w:val="22"/>
          <w:szCs w:val="22"/>
        </w:rPr>
        <w:t xml:space="preserve"> oraz udostępnionego przez </w:t>
      </w:r>
      <w:proofErr w:type="spellStart"/>
      <w:r w:rsidRPr="00744A0E">
        <w:rPr>
          <w:rFonts w:asciiTheme="minorHAnsi" w:hAnsiTheme="minorHAnsi" w:cstheme="minorHAnsi"/>
          <w:spacing w:val="0"/>
          <w:kern w:val="0"/>
          <w:sz w:val="22"/>
          <w:szCs w:val="22"/>
        </w:rPr>
        <w:t>miniPortal</w:t>
      </w:r>
      <w:proofErr w:type="spellEnd"/>
      <w:r w:rsidRPr="00744A0E">
        <w:rPr>
          <w:rFonts w:asciiTheme="minorHAnsi" w:hAnsiTheme="minorHAnsi" w:cstheme="minorHAnsi"/>
          <w:spacing w:val="0"/>
          <w:kern w:val="0"/>
          <w:sz w:val="22"/>
          <w:szCs w:val="22"/>
        </w:rPr>
        <w:t xml:space="preserve"> (</w:t>
      </w:r>
      <w:r w:rsidR="0003435F" w:rsidRPr="00744A0E">
        <w:rPr>
          <w:rFonts w:asciiTheme="minorHAnsi" w:hAnsiTheme="minorHAnsi" w:cstheme="minorHAnsi"/>
          <w:spacing w:val="0"/>
          <w:kern w:val="0"/>
          <w:sz w:val="22"/>
          <w:szCs w:val="22"/>
        </w:rPr>
        <w:t>„</w:t>
      </w:r>
      <w:r w:rsidRPr="00744A0E">
        <w:rPr>
          <w:rFonts w:asciiTheme="minorHAnsi" w:hAnsiTheme="minorHAnsi" w:cstheme="minorHAnsi"/>
          <w:b/>
          <w:spacing w:val="0"/>
          <w:kern w:val="0"/>
          <w:sz w:val="22"/>
          <w:szCs w:val="22"/>
        </w:rPr>
        <w:t>Formularz do komunikacji</w:t>
      </w:r>
      <w:r w:rsidR="0003435F" w:rsidRPr="00744A0E">
        <w:rPr>
          <w:rFonts w:asciiTheme="minorHAnsi" w:hAnsiTheme="minorHAnsi" w:cstheme="minorHAnsi"/>
          <w:b/>
          <w:spacing w:val="0"/>
          <w:kern w:val="0"/>
          <w:sz w:val="22"/>
          <w:szCs w:val="22"/>
        </w:rPr>
        <w:t>”</w:t>
      </w:r>
      <w:r w:rsidRPr="00744A0E">
        <w:rPr>
          <w:rFonts w:asciiTheme="minorHAnsi" w:hAnsiTheme="minorHAnsi" w:cstheme="minorHAnsi"/>
          <w:spacing w:val="0"/>
          <w:kern w:val="0"/>
          <w:sz w:val="22"/>
          <w:szCs w:val="22"/>
        </w:rPr>
        <w:t>). Korespondencja przesłana za pomocą tego formularza nie może być szyfrowana. We wszelkiej korespondencji związanej z niniejszym postępowaniem Zamawiający i Wykonawcy posługują się numerem ogłoszenia (BZP).</w:t>
      </w:r>
    </w:p>
    <w:p w14:paraId="74FCA35A" w14:textId="2AD59C32" w:rsidR="00925C8A" w:rsidRPr="00744A0E" w:rsidRDefault="00925C8A" w:rsidP="00531217">
      <w:pPr>
        <w:pStyle w:val="Akapitzlist"/>
        <w:numPr>
          <w:ilvl w:val="0"/>
          <w:numId w:val="13"/>
        </w:numPr>
        <w:spacing w:after="12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sz w:val="22"/>
          <w:szCs w:val="22"/>
        </w:rPr>
        <w:t xml:space="preserve">Zamawiający informuje, że przesyłana przez wykonawcę informacja / wiadomość środkiem komunikacji elektronicznej (wskazana powyżej) poprzez </w:t>
      </w:r>
      <w:proofErr w:type="spellStart"/>
      <w:r w:rsidRPr="00744A0E">
        <w:rPr>
          <w:rFonts w:asciiTheme="minorHAnsi" w:hAnsiTheme="minorHAnsi" w:cstheme="minorHAnsi"/>
          <w:sz w:val="22"/>
          <w:szCs w:val="22"/>
        </w:rPr>
        <w:t>ePUAP</w:t>
      </w:r>
      <w:proofErr w:type="spellEnd"/>
      <w:r w:rsidRPr="00744A0E">
        <w:rPr>
          <w:rFonts w:asciiTheme="minorHAnsi" w:hAnsiTheme="minorHAnsi" w:cstheme="minorHAnsi"/>
          <w:sz w:val="22"/>
          <w:szCs w:val="22"/>
        </w:rPr>
        <w:t xml:space="preserve"> będzie generowała automatycznie odpowiedź zwrotną, potwierdzającą datę, godzinę otrzymanych informacji. </w:t>
      </w:r>
    </w:p>
    <w:p w14:paraId="00A54675" w14:textId="77777777" w:rsidR="00925C8A" w:rsidRPr="00744A0E" w:rsidRDefault="00391EC6" w:rsidP="00531217">
      <w:pPr>
        <w:pStyle w:val="Akapitzlist"/>
        <w:numPr>
          <w:ilvl w:val="0"/>
          <w:numId w:val="13"/>
        </w:numPr>
        <w:spacing w:after="12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kern w:val="0"/>
          <w:sz w:val="22"/>
          <w:szCs w:val="22"/>
          <w:lang w:eastAsia="en-US"/>
        </w:rPr>
        <w:t>Dokumenty elektroniczne, składane są przez Wykonawcę za pośrednictwem „Formularza do komunikacji” jako załączniki. Sposób sporządzenia dokumentów elektronicznych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 r. w sprawie podmiotowych środków dowodowych oraz innych dokumentów lub oświadczeń, jakich może żądać zamawiający od wykonawcy (Dz. U. z 2020 poz. 2415).</w:t>
      </w:r>
    </w:p>
    <w:p w14:paraId="4B2C08D2" w14:textId="77777777" w:rsidR="007965A0" w:rsidRPr="00744A0E" w:rsidRDefault="00925C8A" w:rsidP="00531217">
      <w:pPr>
        <w:pStyle w:val="Akapitzlist"/>
        <w:numPr>
          <w:ilvl w:val="0"/>
          <w:numId w:val="13"/>
        </w:numPr>
        <w:spacing w:after="12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sz w:val="22"/>
          <w:szCs w:val="22"/>
        </w:rPr>
        <w:t>Formaty plików muszą być zgodne z krajowymi Ramami Interoperacyjności ROZPORZĄDZENIE RADY MINISTRÓW z dnia 12 kwietnia 2012 r. w sprawie Krajowych Ram Interoperacyjności, minimalnych wymagań dla rejestrów publicznych i wymiany informacji w postaci elektronicznej oraz minimalnych wymagań dla systemów teleinformatycznych (</w:t>
      </w:r>
      <w:r w:rsidRPr="00744A0E">
        <w:rPr>
          <w:rStyle w:val="ng-binding"/>
          <w:rFonts w:asciiTheme="minorHAnsi" w:hAnsiTheme="minorHAnsi" w:cstheme="minorHAnsi"/>
          <w:sz w:val="22"/>
          <w:szCs w:val="22"/>
        </w:rPr>
        <w:t xml:space="preserve">Dz.U.2017.2247 </w:t>
      </w:r>
      <w:proofErr w:type="spellStart"/>
      <w:r w:rsidRPr="00744A0E">
        <w:rPr>
          <w:rStyle w:val="ng-binding"/>
          <w:rFonts w:asciiTheme="minorHAnsi" w:hAnsiTheme="minorHAnsi" w:cstheme="minorHAnsi"/>
          <w:sz w:val="22"/>
          <w:szCs w:val="22"/>
        </w:rPr>
        <w:t>t.j</w:t>
      </w:r>
      <w:proofErr w:type="spellEnd"/>
      <w:r w:rsidRPr="00744A0E">
        <w:rPr>
          <w:rStyle w:val="ng-binding"/>
          <w:rFonts w:asciiTheme="minorHAnsi" w:hAnsiTheme="minorHAnsi" w:cstheme="minorHAnsi"/>
          <w:sz w:val="22"/>
          <w:szCs w:val="22"/>
        </w:rPr>
        <w:t>.</w:t>
      </w:r>
      <w:r w:rsidRPr="00744A0E">
        <w:rPr>
          <w:rStyle w:val="apple-converted-space"/>
          <w:rFonts w:asciiTheme="minorHAnsi" w:hAnsiTheme="minorHAnsi" w:cstheme="minorHAnsi"/>
          <w:sz w:val="22"/>
          <w:szCs w:val="22"/>
        </w:rPr>
        <w:t> </w:t>
      </w:r>
      <w:r w:rsidRPr="00744A0E">
        <w:rPr>
          <w:rStyle w:val="ng-scope"/>
          <w:rFonts w:asciiTheme="minorHAnsi" w:hAnsiTheme="minorHAnsi" w:cstheme="minorHAnsi"/>
          <w:sz w:val="22"/>
          <w:szCs w:val="22"/>
        </w:rPr>
        <w:t>z dnia</w:t>
      </w:r>
      <w:r w:rsidRPr="00744A0E">
        <w:rPr>
          <w:rStyle w:val="apple-converted-space"/>
          <w:rFonts w:asciiTheme="minorHAnsi" w:hAnsiTheme="minorHAnsi" w:cstheme="minorHAnsi"/>
          <w:sz w:val="22"/>
          <w:szCs w:val="22"/>
        </w:rPr>
        <w:t> </w:t>
      </w:r>
      <w:r w:rsidRPr="00744A0E">
        <w:rPr>
          <w:rFonts w:asciiTheme="minorHAnsi" w:hAnsiTheme="minorHAnsi" w:cstheme="minorHAnsi"/>
          <w:sz w:val="22"/>
          <w:szCs w:val="22"/>
        </w:rPr>
        <w:t>2017.12.05).</w:t>
      </w:r>
    </w:p>
    <w:p w14:paraId="26B54F07" w14:textId="509F8E6D" w:rsidR="007965A0" w:rsidRPr="00744A0E" w:rsidRDefault="007965A0" w:rsidP="00531217">
      <w:pPr>
        <w:pStyle w:val="Akapitzlist"/>
        <w:numPr>
          <w:ilvl w:val="0"/>
          <w:numId w:val="13"/>
        </w:numPr>
        <w:spacing w:after="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sz w:val="22"/>
          <w:szCs w:val="22"/>
        </w:rPr>
        <w:t xml:space="preserve">Zamawiający zamieszcza na stronie internetowej www.bip.chodecz.pl: </w:t>
      </w:r>
    </w:p>
    <w:p w14:paraId="3B5C6725" w14:textId="77777777" w:rsidR="007965A0" w:rsidRPr="00744A0E" w:rsidRDefault="007965A0" w:rsidP="00531217">
      <w:pPr>
        <w:pStyle w:val="Default"/>
        <w:numPr>
          <w:ilvl w:val="0"/>
          <w:numId w:val="18"/>
        </w:numPr>
        <w:rPr>
          <w:rFonts w:asciiTheme="minorHAnsi" w:hAnsiTheme="minorHAnsi" w:cstheme="minorHAnsi"/>
          <w:color w:val="auto"/>
          <w:sz w:val="22"/>
          <w:szCs w:val="22"/>
        </w:rPr>
      </w:pPr>
      <w:r w:rsidRPr="00744A0E">
        <w:rPr>
          <w:rFonts w:asciiTheme="minorHAnsi" w:hAnsiTheme="minorHAnsi" w:cstheme="minorHAnsi"/>
          <w:color w:val="auto"/>
          <w:sz w:val="22"/>
          <w:szCs w:val="22"/>
        </w:rPr>
        <w:t>specyfikację warunków zamówienia - od dnia zamieszczenia ogłoszenia w Biuletynie Zamówień Publicznych,</w:t>
      </w:r>
    </w:p>
    <w:p w14:paraId="5928ECF4" w14:textId="77777777" w:rsidR="007965A0" w:rsidRPr="00744A0E" w:rsidRDefault="007965A0" w:rsidP="00531217">
      <w:pPr>
        <w:pStyle w:val="Default"/>
        <w:numPr>
          <w:ilvl w:val="0"/>
          <w:numId w:val="18"/>
        </w:numPr>
        <w:rPr>
          <w:rFonts w:asciiTheme="minorHAnsi" w:hAnsiTheme="minorHAnsi" w:cstheme="minorHAnsi"/>
          <w:color w:val="auto"/>
          <w:sz w:val="22"/>
          <w:szCs w:val="22"/>
        </w:rPr>
      </w:pPr>
      <w:r w:rsidRPr="00744A0E">
        <w:rPr>
          <w:rFonts w:asciiTheme="minorHAnsi" w:hAnsiTheme="minorHAnsi" w:cstheme="minorHAnsi"/>
          <w:color w:val="auto"/>
          <w:sz w:val="22"/>
          <w:szCs w:val="22"/>
        </w:rPr>
        <w:t>informację o zmianie treści ogłoszenia o zamówieniu zamieszczonego w Biuletynie Zamówień Publicznych,</w:t>
      </w:r>
    </w:p>
    <w:p w14:paraId="21F3767D" w14:textId="427DA546" w:rsidR="007965A0" w:rsidRPr="00744A0E" w:rsidRDefault="007965A0" w:rsidP="00531217">
      <w:pPr>
        <w:pStyle w:val="Default"/>
        <w:numPr>
          <w:ilvl w:val="0"/>
          <w:numId w:val="18"/>
        </w:numPr>
        <w:rPr>
          <w:rFonts w:asciiTheme="minorHAnsi" w:hAnsiTheme="minorHAnsi" w:cstheme="minorHAnsi"/>
          <w:color w:val="auto"/>
          <w:sz w:val="22"/>
          <w:szCs w:val="22"/>
        </w:rPr>
      </w:pPr>
      <w:r w:rsidRPr="00744A0E">
        <w:rPr>
          <w:rFonts w:asciiTheme="minorHAnsi" w:hAnsiTheme="minorHAnsi" w:cstheme="minorHAnsi"/>
          <w:color w:val="auto"/>
          <w:sz w:val="22"/>
          <w:szCs w:val="22"/>
        </w:rPr>
        <w:lastRenderedPageBreak/>
        <w:t xml:space="preserve">informację z otwarcia ofert, o której mowa w art. 222 ust. 5 ustawy </w:t>
      </w:r>
      <w:proofErr w:type="spellStart"/>
      <w:r w:rsidRPr="00744A0E">
        <w:rPr>
          <w:rFonts w:asciiTheme="minorHAnsi" w:hAnsiTheme="minorHAnsi" w:cstheme="minorHAnsi"/>
          <w:color w:val="auto"/>
          <w:sz w:val="22"/>
          <w:szCs w:val="22"/>
        </w:rPr>
        <w:t>Pzp</w:t>
      </w:r>
      <w:proofErr w:type="spellEnd"/>
      <w:r w:rsidRPr="00744A0E">
        <w:rPr>
          <w:rFonts w:asciiTheme="minorHAnsi" w:hAnsiTheme="minorHAnsi" w:cstheme="minorHAnsi"/>
          <w:color w:val="auto"/>
          <w:sz w:val="22"/>
          <w:szCs w:val="22"/>
        </w:rPr>
        <w:t xml:space="preserve"> - </w:t>
      </w:r>
      <w:r w:rsidRPr="00744A0E">
        <w:rPr>
          <w:rFonts w:asciiTheme="minorHAnsi" w:hAnsiTheme="minorHAnsi" w:cstheme="minorHAnsi"/>
          <w:b/>
          <w:color w:val="auto"/>
          <w:sz w:val="22"/>
          <w:szCs w:val="22"/>
        </w:rPr>
        <w:t>niezwłocznie po otwarciu ofert,</w:t>
      </w:r>
    </w:p>
    <w:p w14:paraId="0C8A5010" w14:textId="77777777" w:rsidR="007965A0" w:rsidRPr="00744A0E" w:rsidRDefault="007965A0" w:rsidP="00531217">
      <w:pPr>
        <w:pStyle w:val="Default"/>
        <w:numPr>
          <w:ilvl w:val="0"/>
          <w:numId w:val="18"/>
        </w:numPr>
        <w:rPr>
          <w:rFonts w:asciiTheme="minorHAnsi" w:hAnsiTheme="minorHAnsi" w:cstheme="minorHAnsi"/>
          <w:color w:val="auto"/>
          <w:sz w:val="22"/>
          <w:szCs w:val="22"/>
        </w:rPr>
      </w:pPr>
      <w:r w:rsidRPr="00744A0E">
        <w:rPr>
          <w:rFonts w:asciiTheme="minorHAnsi" w:hAnsiTheme="minorHAnsi" w:cstheme="minorHAnsi"/>
          <w:color w:val="auto"/>
          <w:sz w:val="22"/>
          <w:szCs w:val="22"/>
        </w:rPr>
        <w:t>treść zapytań wraz z wyjaśnieniami do zamieszczonej na stronie SWZ,</w:t>
      </w:r>
    </w:p>
    <w:p w14:paraId="40767A3F" w14:textId="77777777" w:rsidR="007965A0" w:rsidRPr="00744A0E" w:rsidRDefault="007965A0" w:rsidP="00531217">
      <w:pPr>
        <w:pStyle w:val="Default"/>
        <w:numPr>
          <w:ilvl w:val="0"/>
          <w:numId w:val="18"/>
        </w:numPr>
        <w:rPr>
          <w:rFonts w:asciiTheme="minorHAnsi" w:hAnsiTheme="minorHAnsi" w:cstheme="minorHAnsi"/>
          <w:color w:val="auto"/>
          <w:sz w:val="22"/>
          <w:szCs w:val="22"/>
        </w:rPr>
      </w:pPr>
      <w:r w:rsidRPr="00744A0E">
        <w:rPr>
          <w:rFonts w:asciiTheme="minorHAnsi" w:hAnsiTheme="minorHAnsi" w:cstheme="minorHAnsi"/>
          <w:color w:val="auto"/>
          <w:sz w:val="22"/>
          <w:szCs w:val="22"/>
        </w:rPr>
        <w:t>zmiany dotyczące SWZ,</w:t>
      </w:r>
    </w:p>
    <w:p w14:paraId="67DA4DB4" w14:textId="01C2A139" w:rsidR="003D42AF" w:rsidRPr="00744A0E" w:rsidRDefault="003D42AF" w:rsidP="00531217">
      <w:pPr>
        <w:pStyle w:val="Default"/>
        <w:numPr>
          <w:ilvl w:val="0"/>
          <w:numId w:val="18"/>
        </w:numPr>
        <w:rPr>
          <w:rFonts w:asciiTheme="minorHAnsi" w:hAnsiTheme="minorHAnsi" w:cstheme="minorHAnsi"/>
          <w:color w:val="auto"/>
          <w:sz w:val="22"/>
          <w:szCs w:val="22"/>
        </w:rPr>
      </w:pPr>
      <w:r w:rsidRPr="00744A0E">
        <w:rPr>
          <w:rFonts w:asciiTheme="minorHAnsi" w:hAnsiTheme="minorHAnsi" w:cstheme="minorHAnsi"/>
          <w:color w:val="auto"/>
          <w:sz w:val="22"/>
          <w:szCs w:val="22"/>
        </w:rPr>
        <w:t>zawiadomienie</w:t>
      </w:r>
      <w:r w:rsidR="001B0F8E" w:rsidRPr="00744A0E">
        <w:rPr>
          <w:rFonts w:asciiTheme="minorHAnsi" w:hAnsiTheme="minorHAnsi" w:cstheme="minorHAnsi"/>
          <w:color w:val="auto"/>
          <w:sz w:val="22"/>
          <w:szCs w:val="22"/>
        </w:rPr>
        <w:t xml:space="preserve"> </w:t>
      </w:r>
      <w:r w:rsidRPr="00744A0E">
        <w:rPr>
          <w:rFonts w:asciiTheme="minorHAnsi" w:hAnsiTheme="minorHAnsi" w:cstheme="minorHAnsi"/>
          <w:color w:val="auto"/>
          <w:sz w:val="22"/>
          <w:szCs w:val="22"/>
        </w:rPr>
        <w:t xml:space="preserve">o wyborze </w:t>
      </w:r>
      <w:r w:rsidR="001B0F8E" w:rsidRPr="00744A0E">
        <w:rPr>
          <w:rFonts w:asciiTheme="minorHAnsi" w:hAnsiTheme="minorHAnsi" w:cstheme="minorHAnsi"/>
          <w:color w:val="auto"/>
          <w:sz w:val="22"/>
          <w:szCs w:val="22"/>
        </w:rPr>
        <w:t>najkorzystniejszej</w:t>
      </w:r>
      <w:r w:rsidRPr="00744A0E">
        <w:rPr>
          <w:rFonts w:asciiTheme="minorHAnsi" w:hAnsiTheme="minorHAnsi" w:cstheme="minorHAnsi"/>
          <w:color w:val="auto"/>
          <w:sz w:val="22"/>
          <w:szCs w:val="22"/>
        </w:rPr>
        <w:t xml:space="preserve"> oferty,</w:t>
      </w:r>
    </w:p>
    <w:p w14:paraId="6152207D" w14:textId="0239EDBF" w:rsidR="007965A0" w:rsidRPr="00744A0E" w:rsidRDefault="001B0F8E" w:rsidP="00531217">
      <w:pPr>
        <w:pStyle w:val="Default"/>
        <w:numPr>
          <w:ilvl w:val="0"/>
          <w:numId w:val="18"/>
        </w:numPr>
        <w:rPr>
          <w:rFonts w:asciiTheme="minorHAnsi" w:hAnsiTheme="minorHAnsi" w:cstheme="minorHAnsi"/>
          <w:color w:val="auto"/>
          <w:sz w:val="22"/>
          <w:szCs w:val="22"/>
        </w:rPr>
      </w:pPr>
      <w:r w:rsidRPr="00744A0E">
        <w:rPr>
          <w:rFonts w:asciiTheme="minorHAnsi" w:hAnsiTheme="minorHAnsi" w:cstheme="minorHAnsi"/>
          <w:color w:val="auto"/>
          <w:sz w:val="22"/>
          <w:szCs w:val="22"/>
        </w:rPr>
        <w:t xml:space="preserve">ogłoszenie o udzieleniu zamówienia, o którym mowa w art. 309 ust. 1 </w:t>
      </w:r>
      <w:r w:rsidR="007965A0" w:rsidRPr="00744A0E">
        <w:rPr>
          <w:rFonts w:asciiTheme="minorHAnsi" w:hAnsiTheme="minorHAnsi" w:cstheme="minorHAnsi"/>
          <w:b/>
          <w:color w:val="auto"/>
          <w:sz w:val="22"/>
          <w:szCs w:val="22"/>
        </w:rPr>
        <w:t>.</w:t>
      </w:r>
      <w:r w:rsidRPr="00744A0E">
        <w:rPr>
          <w:rFonts w:asciiTheme="minorHAnsi" w:hAnsiTheme="minorHAnsi" w:cstheme="minorHAnsi"/>
          <w:color w:val="auto"/>
          <w:sz w:val="22"/>
          <w:szCs w:val="22"/>
        </w:rPr>
        <w:t xml:space="preserve"> ustawy </w:t>
      </w:r>
      <w:proofErr w:type="spellStart"/>
      <w:r w:rsidRPr="00744A0E">
        <w:rPr>
          <w:rFonts w:asciiTheme="minorHAnsi" w:hAnsiTheme="minorHAnsi" w:cstheme="minorHAnsi"/>
          <w:color w:val="auto"/>
          <w:sz w:val="22"/>
          <w:szCs w:val="22"/>
        </w:rPr>
        <w:t>Pzp</w:t>
      </w:r>
      <w:proofErr w:type="spellEnd"/>
      <w:r w:rsidRPr="00744A0E">
        <w:rPr>
          <w:rFonts w:asciiTheme="minorHAnsi" w:hAnsiTheme="minorHAnsi" w:cstheme="minorHAnsi"/>
          <w:color w:val="auto"/>
          <w:sz w:val="22"/>
          <w:szCs w:val="22"/>
        </w:rPr>
        <w:t>.</w:t>
      </w:r>
    </w:p>
    <w:p w14:paraId="4401F056" w14:textId="67B35040" w:rsidR="000E501B" w:rsidRPr="00744A0E" w:rsidRDefault="000E501B" w:rsidP="000E501B">
      <w:pPr>
        <w:spacing w:after="0" w:line="240" w:lineRule="auto"/>
        <w:jc w:val="both"/>
        <w:rPr>
          <w:rFonts w:asciiTheme="minorHAnsi" w:hAnsiTheme="minorHAnsi" w:cstheme="minorHAnsi"/>
          <w:spacing w:val="0"/>
          <w:kern w:val="0"/>
          <w:sz w:val="22"/>
          <w:szCs w:val="22"/>
        </w:rPr>
      </w:pPr>
    </w:p>
    <w:p w14:paraId="651A84D5" w14:textId="77777777" w:rsidR="00D80D77" w:rsidRPr="00744A0E" w:rsidRDefault="00D80D77" w:rsidP="003D180B">
      <w:pPr>
        <w:spacing w:after="0" w:line="240" w:lineRule="auto"/>
        <w:jc w:val="both"/>
        <w:rPr>
          <w:rFonts w:asciiTheme="minorHAnsi" w:hAnsiTheme="minorHAnsi" w:cstheme="minorHAnsi"/>
          <w:spacing w:val="0"/>
          <w:kern w:val="0"/>
          <w:sz w:val="22"/>
          <w:szCs w:val="22"/>
        </w:rPr>
      </w:pPr>
    </w:p>
    <w:p w14:paraId="01094323" w14:textId="2C1E03C3" w:rsidR="006D6E8C" w:rsidRPr="00744A0E" w:rsidRDefault="00A9496A" w:rsidP="00531217">
      <w:pPr>
        <w:pStyle w:val="Akapitzlist"/>
        <w:numPr>
          <w:ilvl w:val="0"/>
          <w:numId w:val="17"/>
        </w:numPr>
        <w:spacing w:after="120" w:line="240" w:lineRule="auto"/>
        <w:contextualSpacing w:val="0"/>
        <w:jc w:val="both"/>
        <w:rPr>
          <w:rFonts w:asciiTheme="minorHAnsi" w:hAnsiTheme="minorHAnsi" w:cstheme="minorHAnsi"/>
          <w:b/>
          <w:spacing w:val="0"/>
          <w:kern w:val="0"/>
          <w:sz w:val="22"/>
          <w:szCs w:val="22"/>
        </w:rPr>
      </w:pPr>
      <w:r w:rsidRPr="00744A0E">
        <w:rPr>
          <w:rFonts w:asciiTheme="minorHAnsi" w:hAnsiTheme="minorHAnsi" w:cstheme="minorHAnsi"/>
          <w:b/>
          <w:spacing w:val="0"/>
          <w:kern w:val="0"/>
          <w:sz w:val="22"/>
          <w:szCs w:val="22"/>
        </w:rPr>
        <w:t xml:space="preserve">WSKAZANIE OSÓB UPRAWNIONYCH DO </w:t>
      </w:r>
      <w:r w:rsidR="00673BC0" w:rsidRPr="00744A0E">
        <w:rPr>
          <w:rFonts w:asciiTheme="minorHAnsi" w:hAnsiTheme="minorHAnsi" w:cstheme="minorHAnsi"/>
          <w:b/>
          <w:spacing w:val="0"/>
          <w:kern w:val="0"/>
          <w:sz w:val="22"/>
          <w:szCs w:val="22"/>
        </w:rPr>
        <w:t>KOMUNIKOWANIA SIĘ Z WYKONAWCAMI</w:t>
      </w:r>
    </w:p>
    <w:p w14:paraId="26CB2073" w14:textId="77777777" w:rsidR="001730EB" w:rsidRPr="00744A0E" w:rsidRDefault="00673BC0" w:rsidP="00395BD7">
      <w:pPr>
        <w:spacing w:after="0" w:line="240" w:lineRule="auto"/>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Zamawiający wyznacza następujące osoby do kontaktu z Wykonawcami:</w:t>
      </w:r>
      <w:r w:rsidR="001730EB" w:rsidRPr="00744A0E">
        <w:rPr>
          <w:rFonts w:asciiTheme="minorHAnsi" w:hAnsiTheme="minorHAnsi" w:cstheme="minorHAnsi"/>
          <w:spacing w:val="0"/>
          <w:kern w:val="0"/>
          <w:sz w:val="22"/>
          <w:szCs w:val="22"/>
        </w:rPr>
        <w:t xml:space="preserve">  </w:t>
      </w:r>
    </w:p>
    <w:p w14:paraId="77CC46CF" w14:textId="65E535FA" w:rsidR="00673BC0" w:rsidRPr="00744A0E" w:rsidRDefault="00C60E16" w:rsidP="00395BD7">
      <w:pPr>
        <w:spacing w:after="0" w:line="240" w:lineRule="auto"/>
        <w:jc w:val="both"/>
        <w:rPr>
          <w:rFonts w:asciiTheme="minorHAnsi" w:hAnsiTheme="minorHAnsi" w:cstheme="minorHAnsi"/>
          <w:b/>
          <w:spacing w:val="0"/>
          <w:kern w:val="0"/>
          <w:sz w:val="22"/>
          <w:szCs w:val="22"/>
        </w:rPr>
      </w:pPr>
      <w:r w:rsidRPr="00744A0E">
        <w:rPr>
          <w:rFonts w:asciiTheme="minorHAnsi" w:hAnsiTheme="minorHAnsi" w:cstheme="minorHAnsi"/>
          <w:b/>
          <w:spacing w:val="0"/>
          <w:kern w:val="0"/>
          <w:sz w:val="22"/>
          <w:szCs w:val="22"/>
        </w:rPr>
        <w:t>Agata Drzewiecka</w:t>
      </w:r>
    </w:p>
    <w:p w14:paraId="2F5D6C07" w14:textId="77777777" w:rsidR="00CF6686" w:rsidRPr="00744A0E" w:rsidRDefault="00A444FC" w:rsidP="00CF6686">
      <w:pPr>
        <w:autoSpaceDE w:val="0"/>
        <w:autoSpaceDN w:val="0"/>
        <w:adjustRightInd w:val="0"/>
        <w:spacing w:after="0" w:line="240" w:lineRule="auto"/>
        <w:rPr>
          <w:rFonts w:asciiTheme="minorHAnsi" w:hAnsiTheme="minorHAnsi" w:cstheme="minorHAnsi"/>
          <w:b/>
          <w:kern w:val="0"/>
          <w:sz w:val="22"/>
          <w:szCs w:val="22"/>
          <w:lang w:eastAsia="en-US"/>
        </w:rPr>
      </w:pPr>
      <w:r w:rsidRPr="00744A0E">
        <w:rPr>
          <w:rFonts w:asciiTheme="minorHAnsi" w:hAnsiTheme="minorHAnsi" w:cstheme="minorHAnsi"/>
          <w:b/>
          <w:spacing w:val="0"/>
          <w:kern w:val="0"/>
          <w:sz w:val="22"/>
          <w:szCs w:val="22"/>
        </w:rPr>
        <w:t xml:space="preserve">Adres skrzynki </w:t>
      </w:r>
      <w:proofErr w:type="spellStart"/>
      <w:r w:rsidRPr="00744A0E">
        <w:rPr>
          <w:rFonts w:asciiTheme="minorHAnsi" w:hAnsiTheme="minorHAnsi" w:cstheme="minorHAnsi"/>
          <w:b/>
          <w:spacing w:val="0"/>
          <w:kern w:val="0"/>
          <w:sz w:val="22"/>
          <w:szCs w:val="22"/>
        </w:rPr>
        <w:t>ePUAP</w:t>
      </w:r>
      <w:proofErr w:type="spellEnd"/>
      <w:r w:rsidR="00673BC0" w:rsidRPr="00744A0E">
        <w:rPr>
          <w:rFonts w:asciiTheme="minorHAnsi" w:hAnsiTheme="minorHAnsi" w:cstheme="minorHAnsi"/>
          <w:b/>
          <w:spacing w:val="0"/>
          <w:kern w:val="0"/>
          <w:sz w:val="22"/>
          <w:szCs w:val="22"/>
        </w:rPr>
        <w:t>:</w:t>
      </w:r>
      <w:r w:rsidR="001730EB" w:rsidRPr="00744A0E">
        <w:rPr>
          <w:rFonts w:asciiTheme="minorHAnsi" w:hAnsiTheme="minorHAnsi" w:cstheme="minorHAnsi"/>
          <w:b/>
          <w:spacing w:val="0"/>
          <w:kern w:val="0"/>
          <w:sz w:val="22"/>
          <w:szCs w:val="22"/>
        </w:rPr>
        <w:t xml:space="preserve"> </w:t>
      </w:r>
      <w:r w:rsidR="00CF6686" w:rsidRPr="00744A0E">
        <w:rPr>
          <w:rFonts w:asciiTheme="minorHAnsi" w:hAnsiTheme="minorHAnsi" w:cstheme="minorHAnsi"/>
          <w:b/>
          <w:sz w:val="22"/>
          <w:szCs w:val="22"/>
        </w:rPr>
        <w:t>/</w:t>
      </w:r>
      <w:proofErr w:type="spellStart"/>
      <w:r w:rsidR="00CF6686" w:rsidRPr="00744A0E">
        <w:rPr>
          <w:rFonts w:asciiTheme="minorHAnsi" w:hAnsiTheme="minorHAnsi" w:cstheme="minorHAnsi"/>
          <w:b/>
          <w:sz w:val="22"/>
          <w:szCs w:val="22"/>
        </w:rPr>
        <w:t>UMiGChodecz</w:t>
      </w:r>
      <w:proofErr w:type="spellEnd"/>
      <w:r w:rsidR="00CF6686" w:rsidRPr="00744A0E">
        <w:rPr>
          <w:rFonts w:asciiTheme="minorHAnsi" w:hAnsiTheme="minorHAnsi" w:cstheme="minorHAnsi"/>
          <w:b/>
          <w:sz w:val="22"/>
          <w:szCs w:val="22"/>
        </w:rPr>
        <w:t>/skrytka</w:t>
      </w:r>
      <w:r w:rsidR="00CF6686" w:rsidRPr="00744A0E">
        <w:rPr>
          <w:rFonts w:asciiTheme="minorHAnsi" w:hAnsiTheme="minorHAnsi" w:cstheme="minorHAnsi"/>
          <w:b/>
          <w:kern w:val="0"/>
          <w:sz w:val="22"/>
          <w:szCs w:val="22"/>
          <w:lang w:eastAsia="en-US"/>
        </w:rPr>
        <w:t xml:space="preserve"> </w:t>
      </w:r>
    </w:p>
    <w:p w14:paraId="559FFAEB" w14:textId="46B52BC8" w:rsidR="00FC513F" w:rsidRPr="00744A0E" w:rsidRDefault="00FC513F" w:rsidP="003D180B">
      <w:pPr>
        <w:spacing w:before="240" w:after="0" w:line="240" w:lineRule="auto"/>
        <w:jc w:val="both"/>
        <w:rPr>
          <w:rFonts w:asciiTheme="minorHAnsi" w:hAnsiTheme="minorHAnsi" w:cstheme="minorHAnsi"/>
          <w:b/>
          <w:spacing w:val="0"/>
          <w:kern w:val="0"/>
          <w:sz w:val="22"/>
          <w:szCs w:val="22"/>
        </w:rPr>
      </w:pPr>
    </w:p>
    <w:p w14:paraId="0BC293E0" w14:textId="158BD544" w:rsidR="006D6E8C" w:rsidRPr="00744A0E" w:rsidRDefault="00673BC0" w:rsidP="00531217">
      <w:pPr>
        <w:pStyle w:val="Akapitzlist"/>
        <w:numPr>
          <w:ilvl w:val="0"/>
          <w:numId w:val="17"/>
        </w:numPr>
        <w:spacing w:after="120" w:line="240" w:lineRule="auto"/>
        <w:contextualSpacing w:val="0"/>
        <w:jc w:val="both"/>
        <w:rPr>
          <w:rFonts w:asciiTheme="minorHAnsi" w:hAnsiTheme="minorHAnsi" w:cstheme="minorHAnsi"/>
          <w:b/>
          <w:spacing w:val="0"/>
          <w:kern w:val="0"/>
          <w:sz w:val="22"/>
          <w:szCs w:val="22"/>
        </w:rPr>
      </w:pPr>
      <w:r w:rsidRPr="00744A0E">
        <w:rPr>
          <w:rFonts w:asciiTheme="minorHAnsi" w:hAnsiTheme="minorHAnsi" w:cstheme="minorHAnsi"/>
          <w:b/>
          <w:spacing w:val="0"/>
          <w:kern w:val="0"/>
          <w:sz w:val="22"/>
          <w:szCs w:val="22"/>
        </w:rPr>
        <w:t>TERMIN ZWIĄZANIA OFERTĄ</w:t>
      </w:r>
    </w:p>
    <w:p w14:paraId="3607A8FD" w14:textId="1F7EB13C" w:rsidR="00673BC0" w:rsidRPr="004D634A" w:rsidRDefault="00673BC0" w:rsidP="000D22C9">
      <w:pPr>
        <w:pStyle w:val="Akapitzlist"/>
        <w:numPr>
          <w:ilvl w:val="0"/>
          <w:numId w:val="4"/>
        </w:numPr>
        <w:spacing w:after="120" w:line="240" w:lineRule="auto"/>
        <w:ind w:left="357" w:hanging="357"/>
        <w:jc w:val="both"/>
        <w:rPr>
          <w:rFonts w:asciiTheme="minorHAnsi" w:hAnsiTheme="minorHAnsi" w:cstheme="minorHAnsi"/>
          <w:b/>
          <w:color w:val="000000" w:themeColor="text1"/>
          <w:spacing w:val="0"/>
          <w:kern w:val="0"/>
          <w:sz w:val="22"/>
          <w:szCs w:val="22"/>
          <w:u w:val="single"/>
        </w:rPr>
      </w:pPr>
      <w:r w:rsidRPr="004D634A">
        <w:rPr>
          <w:rFonts w:asciiTheme="minorHAnsi" w:hAnsiTheme="minorHAnsi" w:cstheme="minorHAnsi"/>
          <w:color w:val="000000" w:themeColor="text1"/>
          <w:spacing w:val="0"/>
          <w:kern w:val="0"/>
          <w:sz w:val="22"/>
          <w:szCs w:val="22"/>
        </w:rPr>
        <w:t>Wykonawca jest związany ofertą od dnia upływu terminu składania ofert do dnia</w:t>
      </w:r>
      <w:r w:rsidR="009936B6" w:rsidRPr="004D634A">
        <w:rPr>
          <w:rFonts w:asciiTheme="minorHAnsi" w:hAnsiTheme="minorHAnsi" w:cstheme="minorHAnsi"/>
          <w:color w:val="000000" w:themeColor="text1"/>
          <w:spacing w:val="0"/>
          <w:kern w:val="0"/>
          <w:sz w:val="22"/>
          <w:szCs w:val="22"/>
        </w:rPr>
        <w:t xml:space="preserve"> </w:t>
      </w:r>
      <w:r w:rsidR="00684E64" w:rsidRPr="004D634A">
        <w:rPr>
          <w:rFonts w:asciiTheme="minorHAnsi" w:hAnsiTheme="minorHAnsi" w:cstheme="minorHAnsi"/>
          <w:color w:val="000000" w:themeColor="text1"/>
          <w:spacing w:val="0"/>
          <w:kern w:val="0"/>
          <w:sz w:val="22"/>
          <w:szCs w:val="22"/>
        </w:rPr>
        <w:br/>
      </w:r>
      <w:r w:rsidR="00991474">
        <w:rPr>
          <w:rFonts w:asciiTheme="minorHAnsi" w:hAnsiTheme="minorHAnsi" w:cstheme="minorHAnsi"/>
          <w:b/>
          <w:color w:val="000000" w:themeColor="text1"/>
          <w:spacing w:val="0"/>
          <w:kern w:val="0"/>
          <w:sz w:val="22"/>
          <w:szCs w:val="22"/>
          <w:u w:val="single"/>
        </w:rPr>
        <w:t>14 sierpnia</w:t>
      </w:r>
      <w:r w:rsidR="009E0BC3">
        <w:rPr>
          <w:rFonts w:asciiTheme="minorHAnsi" w:hAnsiTheme="minorHAnsi" w:cstheme="minorHAnsi"/>
          <w:b/>
          <w:color w:val="000000" w:themeColor="text1"/>
          <w:spacing w:val="0"/>
          <w:kern w:val="0"/>
          <w:sz w:val="22"/>
          <w:szCs w:val="22"/>
          <w:u w:val="single"/>
        </w:rPr>
        <w:t xml:space="preserve"> 2022</w:t>
      </w:r>
      <w:r w:rsidR="00391EC6" w:rsidRPr="004D634A">
        <w:rPr>
          <w:rFonts w:asciiTheme="minorHAnsi" w:hAnsiTheme="minorHAnsi" w:cstheme="minorHAnsi"/>
          <w:b/>
          <w:color w:val="000000" w:themeColor="text1"/>
          <w:spacing w:val="0"/>
          <w:kern w:val="0"/>
          <w:sz w:val="22"/>
          <w:szCs w:val="22"/>
          <w:u w:val="single"/>
        </w:rPr>
        <w:t xml:space="preserve"> </w:t>
      </w:r>
      <w:r w:rsidRPr="004D634A">
        <w:rPr>
          <w:rFonts w:asciiTheme="minorHAnsi" w:hAnsiTheme="minorHAnsi" w:cstheme="minorHAnsi"/>
          <w:b/>
          <w:color w:val="000000" w:themeColor="text1"/>
          <w:spacing w:val="0"/>
          <w:kern w:val="0"/>
          <w:sz w:val="22"/>
          <w:szCs w:val="22"/>
          <w:u w:val="single"/>
        </w:rPr>
        <w:t>r.</w:t>
      </w:r>
    </w:p>
    <w:p w14:paraId="256BE666" w14:textId="4A4C6A22" w:rsidR="00673BC0" w:rsidRPr="00744A0E" w:rsidRDefault="00673BC0" w:rsidP="000D22C9">
      <w:pPr>
        <w:pStyle w:val="Akapitzlist"/>
        <w:numPr>
          <w:ilvl w:val="0"/>
          <w:numId w:val="4"/>
        </w:numPr>
        <w:spacing w:after="120" w:line="240" w:lineRule="auto"/>
        <w:ind w:left="357" w:hanging="357"/>
        <w:jc w:val="both"/>
        <w:rPr>
          <w:rFonts w:asciiTheme="minorHAnsi" w:hAnsiTheme="minorHAnsi" w:cstheme="minorHAnsi"/>
          <w:color w:val="FF0000"/>
          <w:spacing w:val="0"/>
          <w:kern w:val="0"/>
          <w:sz w:val="22"/>
          <w:szCs w:val="22"/>
        </w:rPr>
      </w:pPr>
      <w:r w:rsidRPr="00744A0E">
        <w:rPr>
          <w:rFonts w:asciiTheme="minorHAnsi" w:hAnsiTheme="minorHAnsi" w:cstheme="minorHAnsi"/>
          <w:spacing w:val="0"/>
          <w:kern w:val="0"/>
          <w:sz w:val="22"/>
          <w:szCs w:val="22"/>
        </w:rPr>
        <w:t>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30 dni.</w:t>
      </w:r>
    </w:p>
    <w:p w14:paraId="308161F4" w14:textId="705279E5" w:rsidR="00673BC0" w:rsidRPr="00744A0E" w:rsidRDefault="00673BC0" w:rsidP="000D22C9">
      <w:pPr>
        <w:pStyle w:val="Akapitzlist"/>
        <w:numPr>
          <w:ilvl w:val="0"/>
          <w:numId w:val="4"/>
        </w:numPr>
        <w:spacing w:after="0" w:line="240" w:lineRule="auto"/>
        <w:ind w:left="357" w:hanging="357"/>
        <w:contextualSpacing w:val="0"/>
        <w:jc w:val="both"/>
        <w:rPr>
          <w:rFonts w:asciiTheme="minorHAnsi" w:hAnsiTheme="minorHAnsi" w:cstheme="minorHAnsi"/>
          <w:color w:val="FF0000"/>
          <w:spacing w:val="0"/>
          <w:kern w:val="0"/>
          <w:sz w:val="22"/>
          <w:szCs w:val="22"/>
        </w:rPr>
      </w:pPr>
      <w:r w:rsidRPr="00744A0E">
        <w:rPr>
          <w:rFonts w:asciiTheme="minorHAnsi" w:hAnsiTheme="minorHAnsi" w:cstheme="minorHAnsi"/>
          <w:spacing w:val="0"/>
          <w:kern w:val="0"/>
          <w:sz w:val="22"/>
          <w:szCs w:val="22"/>
        </w:rPr>
        <w:t>Przedłużenie terminu związania ofertą, o którym mowa w ust.2, wymaga złożenia przez Wykonawcę pisemnego oświadczenia o wyrażeniu zgody na przedłużenie terminu związania ofertą.</w:t>
      </w:r>
    </w:p>
    <w:p w14:paraId="271B28E0" w14:textId="77777777" w:rsidR="00FC513F" w:rsidRPr="00744A0E" w:rsidRDefault="00FC513F" w:rsidP="00395BD7">
      <w:pPr>
        <w:pStyle w:val="Akapitzlist"/>
        <w:spacing w:after="120" w:line="240" w:lineRule="auto"/>
        <w:ind w:left="357"/>
        <w:contextualSpacing w:val="0"/>
        <w:jc w:val="both"/>
        <w:rPr>
          <w:rFonts w:asciiTheme="minorHAnsi" w:hAnsiTheme="minorHAnsi" w:cstheme="minorHAnsi"/>
          <w:color w:val="FF0000"/>
          <w:spacing w:val="0"/>
          <w:kern w:val="0"/>
          <w:sz w:val="22"/>
          <w:szCs w:val="22"/>
        </w:rPr>
      </w:pPr>
    </w:p>
    <w:p w14:paraId="2C6A23FB" w14:textId="39079138" w:rsidR="006D6E8C" w:rsidRPr="00744A0E" w:rsidRDefault="00A9496A" w:rsidP="00531217">
      <w:pPr>
        <w:pStyle w:val="Akapitzlist"/>
        <w:numPr>
          <w:ilvl w:val="0"/>
          <w:numId w:val="17"/>
        </w:numPr>
        <w:spacing w:after="120" w:line="240" w:lineRule="auto"/>
        <w:contextualSpacing w:val="0"/>
        <w:jc w:val="both"/>
        <w:rPr>
          <w:rFonts w:asciiTheme="minorHAnsi" w:hAnsiTheme="minorHAnsi" w:cstheme="minorHAnsi"/>
          <w:b/>
          <w:spacing w:val="0"/>
          <w:kern w:val="0"/>
          <w:sz w:val="22"/>
          <w:szCs w:val="22"/>
        </w:rPr>
      </w:pPr>
      <w:r w:rsidRPr="00744A0E">
        <w:rPr>
          <w:rFonts w:asciiTheme="minorHAnsi" w:hAnsiTheme="minorHAnsi" w:cstheme="minorHAnsi"/>
          <w:b/>
          <w:spacing w:val="0"/>
          <w:kern w:val="0"/>
          <w:sz w:val="22"/>
          <w:szCs w:val="22"/>
        </w:rPr>
        <w:t>OP</w:t>
      </w:r>
      <w:r w:rsidR="0079592E" w:rsidRPr="00744A0E">
        <w:rPr>
          <w:rFonts w:asciiTheme="minorHAnsi" w:hAnsiTheme="minorHAnsi" w:cstheme="minorHAnsi"/>
          <w:b/>
          <w:spacing w:val="0"/>
          <w:kern w:val="0"/>
          <w:sz w:val="22"/>
          <w:szCs w:val="22"/>
        </w:rPr>
        <w:t>IS SPOSOBU PRZYGOTOWANIA OFERTY</w:t>
      </w:r>
    </w:p>
    <w:p w14:paraId="1DE1052D" w14:textId="77777777" w:rsidR="00E97F40" w:rsidRPr="00744A0E" w:rsidRDefault="00E97F40" w:rsidP="00E97F40">
      <w:pPr>
        <w:pStyle w:val="Akapitzlist"/>
        <w:numPr>
          <w:ilvl w:val="0"/>
          <w:numId w:val="5"/>
        </w:numPr>
        <w:autoSpaceDE w:val="0"/>
        <w:autoSpaceDN w:val="0"/>
        <w:adjustRightInd w:val="0"/>
        <w:spacing w:after="0" w:line="240" w:lineRule="auto"/>
        <w:ind w:left="357" w:hanging="357"/>
        <w:contextualSpacing w:val="0"/>
        <w:jc w:val="both"/>
        <w:rPr>
          <w:rFonts w:asciiTheme="minorHAnsi" w:hAnsiTheme="minorHAnsi" w:cstheme="minorHAnsi"/>
          <w:kern w:val="0"/>
          <w:sz w:val="22"/>
          <w:szCs w:val="22"/>
          <w:lang w:eastAsia="en-US"/>
        </w:rPr>
      </w:pPr>
      <w:r w:rsidRPr="00744A0E">
        <w:rPr>
          <w:rFonts w:asciiTheme="minorHAnsi" w:hAnsiTheme="minorHAnsi" w:cstheme="minorHAnsi"/>
          <w:kern w:val="0"/>
          <w:sz w:val="22"/>
          <w:szCs w:val="22"/>
          <w:lang w:eastAsia="en-US"/>
        </w:rPr>
        <w:t xml:space="preserve">Wykonawca składa zaszyfrowaną ofertę za pośrednictwem </w:t>
      </w:r>
      <w:r w:rsidRPr="00744A0E">
        <w:rPr>
          <w:rFonts w:asciiTheme="minorHAnsi" w:hAnsiTheme="minorHAnsi" w:cstheme="minorHAnsi"/>
          <w:b/>
          <w:kern w:val="0"/>
          <w:sz w:val="22"/>
          <w:szCs w:val="22"/>
          <w:lang w:eastAsia="en-US"/>
        </w:rPr>
        <w:t>„Formularza do złożenia, zmiany, wycofania oferty lub wniosku”</w:t>
      </w:r>
      <w:r w:rsidRPr="00744A0E">
        <w:rPr>
          <w:rFonts w:asciiTheme="minorHAnsi" w:hAnsiTheme="minorHAnsi" w:cstheme="minorHAnsi"/>
          <w:kern w:val="0"/>
          <w:sz w:val="22"/>
          <w:szCs w:val="22"/>
          <w:lang w:eastAsia="en-US"/>
        </w:rPr>
        <w:t xml:space="preserve"> dostępnego na </w:t>
      </w:r>
      <w:proofErr w:type="spellStart"/>
      <w:r w:rsidRPr="00744A0E">
        <w:rPr>
          <w:rFonts w:asciiTheme="minorHAnsi" w:hAnsiTheme="minorHAnsi" w:cstheme="minorHAnsi"/>
          <w:kern w:val="0"/>
          <w:sz w:val="22"/>
          <w:szCs w:val="22"/>
          <w:lang w:eastAsia="en-US"/>
        </w:rPr>
        <w:t>ePUAP</w:t>
      </w:r>
      <w:proofErr w:type="spellEnd"/>
      <w:r w:rsidRPr="00744A0E">
        <w:rPr>
          <w:rFonts w:asciiTheme="minorHAnsi" w:hAnsiTheme="minorHAnsi" w:cstheme="minorHAnsi"/>
          <w:kern w:val="0"/>
          <w:sz w:val="22"/>
          <w:szCs w:val="22"/>
          <w:lang w:eastAsia="en-US"/>
        </w:rPr>
        <w:t xml:space="preserve"> i udostępnionego również na </w:t>
      </w:r>
      <w:proofErr w:type="spellStart"/>
      <w:r w:rsidRPr="00744A0E">
        <w:rPr>
          <w:rFonts w:asciiTheme="minorHAnsi" w:hAnsiTheme="minorHAnsi" w:cstheme="minorHAnsi"/>
          <w:kern w:val="0"/>
          <w:sz w:val="22"/>
          <w:szCs w:val="22"/>
          <w:lang w:eastAsia="en-US"/>
        </w:rPr>
        <w:t>miniPortalu</w:t>
      </w:r>
      <w:proofErr w:type="spellEnd"/>
      <w:r w:rsidRPr="00744A0E">
        <w:rPr>
          <w:rFonts w:asciiTheme="minorHAnsi" w:hAnsiTheme="minorHAnsi" w:cstheme="minorHAnsi"/>
          <w:kern w:val="0"/>
          <w:sz w:val="22"/>
          <w:szCs w:val="22"/>
          <w:lang w:eastAsia="en-US"/>
        </w:rPr>
        <w:t xml:space="preserve">. Funkcjonalność do zaszyfrowania oferty przez Wykonawcę jest dostępna dla wykonawców na </w:t>
      </w:r>
      <w:proofErr w:type="spellStart"/>
      <w:r w:rsidRPr="00744A0E">
        <w:rPr>
          <w:rFonts w:asciiTheme="minorHAnsi" w:hAnsiTheme="minorHAnsi" w:cstheme="minorHAnsi"/>
          <w:kern w:val="0"/>
          <w:sz w:val="22"/>
          <w:szCs w:val="22"/>
          <w:lang w:eastAsia="en-US"/>
        </w:rPr>
        <w:t>miniPortalu</w:t>
      </w:r>
      <w:proofErr w:type="spellEnd"/>
      <w:r w:rsidRPr="00744A0E">
        <w:rPr>
          <w:rFonts w:asciiTheme="minorHAnsi" w:hAnsiTheme="minorHAnsi" w:cstheme="minorHAnsi"/>
          <w:kern w:val="0"/>
          <w:sz w:val="22"/>
          <w:szCs w:val="22"/>
          <w:lang w:eastAsia="en-US"/>
        </w:rPr>
        <w:t xml:space="preserve">, w szczegółach danego postępowania. W formularzu oferty Wykonawca zobowiązany jest podać adres skrzynki </w:t>
      </w:r>
      <w:proofErr w:type="spellStart"/>
      <w:r w:rsidRPr="00744A0E">
        <w:rPr>
          <w:rFonts w:asciiTheme="minorHAnsi" w:hAnsiTheme="minorHAnsi" w:cstheme="minorHAnsi"/>
          <w:kern w:val="0"/>
          <w:sz w:val="22"/>
          <w:szCs w:val="22"/>
          <w:lang w:eastAsia="en-US"/>
        </w:rPr>
        <w:t>ePUAP</w:t>
      </w:r>
      <w:proofErr w:type="spellEnd"/>
      <w:r w:rsidRPr="00744A0E">
        <w:rPr>
          <w:rFonts w:asciiTheme="minorHAnsi" w:hAnsiTheme="minorHAnsi" w:cstheme="minorHAnsi"/>
          <w:kern w:val="0"/>
          <w:sz w:val="22"/>
          <w:szCs w:val="22"/>
          <w:lang w:eastAsia="en-US"/>
        </w:rPr>
        <w:t>, na którym prowadzona będzie korespondencja związana z postępowaniem.</w:t>
      </w:r>
    </w:p>
    <w:p w14:paraId="65934521" w14:textId="77777777" w:rsidR="00925C8A" w:rsidRPr="00744A0E" w:rsidRDefault="00E97F40" w:rsidP="00925C8A">
      <w:pPr>
        <w:pStyle w:val="Akapitzlist"/>
        <w:numPr>
          <w:ilvl w:val="0"/>
          <w:numId w:val="5"/>
        </w:numPr>
        <w:autoSpaceDE w:val="0"/>
        <w:autoSpaceDN w:val="0"/>
        <w:adjustRightInd w:val="0"/>
        <w:spacing w:after="0" w:line="240" w:lineRule="auto"/>
        <w:ind w:left="357" w:hanging="357"/>
        <w:contextualSpacing w:val="0"/>
        <w:jc w:val="both"/>
        <w:rPr>
          <w:rFonts w:asciiTheme="minorHAnsi" w:hAnsiTheme="minorHAnsi" w:cstheme="minorHAnsi"/>
          <w:kern w:val="0"/>
          <w:sz w:val="22"/>
          <w:szCs w:val="22"/>
          <w:lang w:eastAsia="en-US"/>
        </w:rPr>
      </w:pPr>
      <w:r w:rsidRPr="00744A0E">
        <w:rPr>
          <w:rFonts w:asciiTheme="minorHAnsi" w:hAnsiTheme="minorHAnsi" w:cstheme="minorHAnsi"/>
          <w:kern w:val="0"/>
          <w:sz w:val="22"/>
          <w:szCs w:val="22"/>
          <w:lang w:eastAsia="en-US"/>
        </w:rPr>
        <w:t xml:space="preserve">Ofertę pod rygorem nieważności, w formie elektronicznej lub w postaci elektronicznej opatrzonej podpisem </w:t>
      </w:r>
      <w:r w:rsidR="00925C8A" w:rsidRPr="00744A0E">
        <w:rPr>
          <w:rFonts w:asciiTheme="minorHAnsi" w:hAnsiTheme="minorHAnsi" w:cstheme="minorHAnsi"/>
          <w:kern w:val="0"/>
          <w:sz w:val="22"/>
          <w:szCs w:val="22"/>
          <w:lang w:eastAsia="en-US"/>
        </w:rPr>
        <w:t xml:space="preserve">kwalifikowanym, </w:t>
      </w:r>
      <w:r w:rsidRPr="00744A0E">
        <w:rPr>
          <w:rFonts w:asciiTheme="minorHAnsi" w:hAnsiTheme="minorHAnsi" w:cstheme="minorHAnsi"/>
          <w:kern w:val="0"/>
          <w:sz w:val="22"/>
          <w:szCs w:val="22"/>
          <w:lang w:eastAsia="en-US"/>
        </w:rPr>
        <w:t>zaufanym lub podpisem osobistym.</w:t>
      </w:r>
    </w:p>
    <w:p w14:paraId="63AEBC67" w14:textId="2C820E98" w:rsidR="00925C8A" w:rsidRPr="00744A0E" w:rsidRDefault="00925C8A" w:rsidP="00925C8A">
      <w:pPr>
        <w:pStyle w:val="Akapitzlist"/>
        <w:numPr>
          <w:ilvl w:val="0"/>
          <w:numId w:val="5"/>
        </w:numPr>
        <w:autoSpaceDE w:val="0"/>
        <w:autoSpaceDN w:val="0"/>
        <w:adjustRightInd w:val="0"/>
        <w:spacing w:after="0" w:line="240" w:lineRule="auto"/>
        <w:ind w:left="357" w:hanging="357"/>
        <w:contextualSpacing w:val="0"/>
        <w:jc w:val="both"/>
        <w:rPr>
          <w:rFonts w:asciiTheme="minorHAnsi" w:hAnsiTheme="minorHAnsi" w:cstheme="minorHAnsi"/>
          <w:kern w:val="0"/>
          <w:sz w:val="22"/>
          <w:szCs w:val="22"/>
          <w:lang w:eastAsia="en-US"/>
        </w:rPr>
      </w:pPr>
      <w:r w:rsidRPr="00744A0E">
        <w:rPr>
          <w:rFonts w:asciiTheme="minorHAnsi" w:hAnsiTheme="minorHAnsi" w:cstheme="minorHAnsi"/>
          <w:bCs/>
          <w:sz w:val="22"/>
          <w:szCs w:val="22"/>
        </w:rPr>
        <w:t xml:space="preserve">W przypadku podpisania dokumentu elektronicznego kwalifikowanym podpisem elektronicznym, podpisem zaufanym lub podpisem osobistym osoba składająca taki podpis musi być umocowana w imieniu wykonawcy zgodnie z obowiązującymi przepisami. </w:t>
      </w:r>
    </w:p>
    <w:p w14:paraId="597FF524" w14:textId="1DCA1A65" w:rsidR="00E97F40" w:rsidRPr="00744A0E" w:rsidRDefault="00E97F40" w:rsidP="00E97F40">
      <w:pPr>
        <w:pStyle w:val="Akapitzlist"/>
        <w:numPr>
          <w:ilvl w:val="0"/>
          <w:numId w:val="5"/>
        </w:numPr>
        <w:autoSpaceDE w:val="0"/>
        <w:autoSpaceDN w:val="0"/>
        <w:adjustRightInd w:val="0"/>
        <w:spacing w:after="0" w:line="240" w:lineRule="auto"/>
        <w:ind w:left="357" w:hanging="357"/>
        <w:contextualSpacing w:val="0"/>
        <w:jc w:val="both"/>
        <w:rPr>
          <w:rFonts w:asciiTheme="minorHAnsi" w:hAnsiTheme="minorHAnsi" w:cstheme="minorHAnsi"/>
          <w:kern w:val="0"/>
          <w:sz w:val="22"/>
          <w:szCs w:val="22"/>
          <w:lang w:eastAsia="en-US"/>
        </w:rPr>
      </w:pPr>
      <w:r w:rsidRPr="00744A0E">
        <w:rPr>
          <w:rFonts w:asciiTheme="minorHAnsi" w:hAnsiTheme="minorHAnsi" w:cstheme="minorHAnsi"/>
          <w:kern w:val="0"/>
          <w:sz w:val="22"/>
          <w:szCs w:val="22"/>
          <w:lang w:eastAsia="en-US"/>
        </w:rPr>
        <w:t>Sposób złożenia oferty, w tym zaszyfrowania oferty opisany został w „Instrukcji użytkownika”, dostępnej na stronie: https://miniportal.uzp.gov.pl/.</w:t>
      </w:r>
    </w:p>
    <w:p w14:paraId="725AE1E4" w14:textId="24E0A754" w:rsidR="0079592E" w:rsidRPr="00744A0E" w:rsidRDefault="0079592E" w:rsidP="000D22C9">
      <w:pPr>
        <w:pStyle w:val="Akapitzlist"/>
        <w:numPr>
          <w:ilvl w:val="0"/>
          <w:numId w:val="5"/>
        </w:numPr>
        <w:spacing w:after="0" w:line="240" w:lineRule="auto"/>
        <w:ind w:left="357" w:hanging="357"/>
        <w:contextualSpacing w:val="0"/>
        <w:jc w:val="both"/>
        <w:rPr>
          <w:rFonts w:asciiTheme="minorHAnsi" w:hAnsiTheme="minorHAnsi" w:cstheme="minorHAnsi"/>
          <w:spacing w:val="0"/>
          <w:kern w:val="0"/>
          <w:sz w:val="22"/>
          <w:szCs w:val="22"/>
        </w:rPr>
      </w:pPr>
      <w:r w:rsidRPr="00744A0E">
        <w:rPr>
          <w:rFonts w:asciiTheme="minorHAnsi" w:hAnsiTheme="minorHAnsi" w:cstheme="minorHAnsi"/>
          <w:b/>
          <w:spacing w:val="0"/>
          <w:kern w:val="0"/>
          <w:sz w:val="22"/>
          <w:szCs w:val="22"/>
        </w:rPr>
        <w:t>Oferta musi być sporządzona</w:t>
      </w:r>
      <w:r w:rsidRPr="00744A0E">
        <w:rPr>
          <w:rFonts w:asciiTheme="minorHAnsi" w:hAnsiTheme="minorHAnsi" w:cstheme="minorHAnsi"/>
          <w:spacing w:val="0"/>
          <w:kern w:val="0"/>
          <w:sz w:val="22"/>
          <w:szCs w:val="22"/>
        </w:rPr>
        <w:t xml:space="preserve"> w języku polskim, </w:t>
      </w:r>
      <w:r w:rsidRPr="00744A0E">
        <w:rPr>
          <w:rFonts w:asciiTheme="minorHAnsi" w:hAnsiTheme="minorHAnsi" w:cstheme="minorHAnsi"/>
          <w:b/>
          <w:spacing w:val="0"/>
          <w:kern w:val="0"/>
          <w:sz w:val="22"/>
          <w:szCs w:val="22"/>
        </w:rPr>
        <w:t>w postaci elektronicznej</w:t>
      </w:r>
      <w:r w:rsidRPr="00744A0E">
        <w:rPr>
          <w:rFonts w:asciiTheme="minorHAnsi" w:hAnsiTheme="minorHAnsi" w:cstheme="minorHAnsi"/>
          <w:spacing w:val="0"/>
          <w:kern w:val="0"/>
          <w:sz w:val="22"/>
          <w:szCs w:val="22"/>
        </w:rPr>
        <w:t xml:space="preserve"> w formacie danych: .pdf, .</w:t>
      </w:r>
      <w:proofErr w:type="spellStart"/>
      <w:r w:rsidRPr="00744A0E">
        <w:rPr>
          <w:rFonts w:asciiTheme="minorHAnsi" w:hAnsiTheme="minorHAnsi" w:cstheme="minorHAnsi"/>
          <w:spacing w:val="0"/>
          <w:kern w:val="0"/>
          <w:sz w:val="22"/>
          <w:szCs w:val="22"/>
        </w:rPr>
        <w:t>doc</w:t>
      </w:r>
      <w:proofErr w:type="spellEnd"/>
      <w:r w:rsidRPr="00744A0E">
        <w:rPr>
          <w:rFonts w:asciiTheme="minorHAnsi" w:hAnsiTheme="minorHAnsi" w:cstheme="minorHAnsi"/>
          <w:spacing w:val="0"/>
          <w:kern w:val="0"/>
          <w:sz w:val="22"/>
          <w:szCs w:val="22"/>
        </w:rPr>
        <w:t>, .</w:t>
      </w:r>
      <w:proofErr w:type="spellStart"/>
      <w:r w:rsidRPr="00744A0E">
        <w:rPr>
          <w:rFonts w:asciiTheme="minorHAnsi" w:hAnsiTheme="minorHAnsi" w:cstheme="minorHAnsi"/>
          <w:spacing w:val="0"/>
          <w:kern w:val="0"/>
          <w:sz w:val="22"/>
          <w:szCs w:val="22"/>
        </w:rPr>
        <w:t>docx</w:t>
      </w:r>
      <w:proofErr w:type="spellEnd"/>
      <w:r w:rsidRPr="00744A0E">
        <w:rPr>
          <w:rFonts w:asciiTheme="minorHAnsi" w:hAnsiTheme="minorHAnsi" w:cstheme="minorHAnsi"/>
          <w:spacing w:val="0"/>
          <w:kern w:val="0"/>
          <w:sz w:val="22"/>
          <w:szCs w:val="22"/>
        </w:rPr>
        <w:t>, .rtf,</w:t>
      </w:r>
      <w:r w:rsidR="00BE0C40" w:rsidRPr="00744A0E">
        <w:rPr>
          <w:rFonts w:asciiTheme="minorHAnsi" w:hAnsiTheme="minorHAnsi" w:cstheme="minorHAnsi"/>
          <w:spacing w:val="0"/>
          <w:kern w:val="0"/>
          <w:sz w:val="22"/>
          <w:szCs w:val="22"/>
        </w:rPr>
        <w:t xml:space="preserve"> </w:t>
      </w:r>
      <w:r w:rsidRPr="00744A0E">
        <w:rPr>
          <w:rFonts w:asciiTheme="minorHAnsi" w:hAnsiTheme="minorHAnsi" w:cstheme="minorHAnsi"/>
          <w:spacing w:val="0"/>
          <w:kern w:val="0"/>
          <w:sz w:val="22"/>
          <w:szCs w:val="22"/>
        </w:rPr>
        <w:t>.</w:t>
      </w:r>
      <w:proofErr w:type="spellStart"/>
      <w:r w:rsidRPr="00744A0E">
        <w:rPr>
          <w:rFonts w:asciiTheme="minorHAnsi" w:hAnsiTheme="minorHAnsi" w:cstheme="minorHAnsi"/>
          <w:spacing w:val="0"/>
          <w:kern w:val="0"/>
          <w:sz w:val="22"/>
          <w:szCs w:val="22"/>
        </w:rPr>
        <w:t>odti</w:t>
      </w:r>
      <w:proofErr w:type="spellEnd"/>
      <w:r w:rsidRPr="00744A0E">
        <w:rPr>
          <w:rFonts w:asciiTheme="minorHAnsi" w:hAnsiTheme="minorHAnsi" w:cstheme="minorHAnsi"/>
          <w:spacing w:val="0"/>
          <w:kern w:val="0"/>
          <w:sz w:val="22"/>
          <w:szCs w:val="22"/>
        </w:rPr>
        <w:t xml:space="preserve"> </w:t>
      </w:r>
      <w:r w:rsidRPr="00744A0E">
        <w:rPr>
          <w:rFonts w:asciiTheme="minorHAnsi" w:hAnsiTheme="minorHAnsi" w:cstheme="minorHAnsi"/>
          <w:b/>
          <w:spacing w:val="0"/>
          <w:kern w:val="0"/>
          <w:sz w:val="22"/>
          <w:szCs w:val="22"/>
        </w:rPr>
        <w:t>opatrzona kwalifikowanym podpisem elektronicznym, podpisem zaufanym lub podpisem osobistym.</w:t>
      </w:r>
    </w:p>
    <w:p w14:paraId="65975E06" w14:textId="77777777" w:rsidR="00925C8A" w:rsidRPr="00744A0E" w:rsidRDefault="0079592E" w:rsidP="00925C8A">
      <w:pPr>
        <w:pStyle w:val="Akapitzlist"/>
        <w:numPr>
          <w:ilvl w:val="0"/>
          <w:numId w:val="5"/>
        </w:numPr>
        <w:spacing w:after="0" w:line="240" w:lineRule="auto"/>
        <w:ind w:left="357" w:hanging="357"/>
        <w:contextualSpacing w:val="0"/>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Jeżeli na ofertę składa się kilka dokumentów, Wykonawca powinien stworzyć folder, do którego przeniesie wszystkie dokumenty oferty podpisane kwalifikowanym podpisem elektronicznym, podpisem z</w:t>
      </w:r>
      <w:r w:rsidR="00170BDE" w:rsidRPr="00744A0E">
        <w:rPr>
          <w:rFonts w:asciiTheme="minorHAnsi" w:hAnsiTheme="minorHAnsi" w:cstheme="minorHAnsi"/>
          <w:spacing w:val="0"/>
          <w:kern w:val="0"/>
          <w:sz w:val="22"/>
          <w:szCs w:val="22"/>
        </w:rPr>
        <w:t xml:space="preserve">aufanym lub podpisem osobistym </w:t>
      </w:r>
      <w:r w:rsidR="00170BDE" w:rsidRPr="00744A0E">
        <w:rPr>
          <w:rFonts w:asciiTheme="minorHAnsi" w:hAnsiTheme="minorHAnsi" w:cstheme="minorHAnsi"/>
          <w:i/>
          <w:spacing w:val="0"/>
          <w:kern w:val="0"/>
          <w:sz w:val="22"/>
          <w:szCs w:val="22"/>
        </w:rPr>
        <w:t xml:space="preserve">(zamawiający rekomenduje podpisanie jednym </w:t>
      </w:r>
      <w:r w:rsidR="00170BDE" w:rsidRPr="00744A0E">
        <w:rPr>
          <w:rFonts w:asciiTheme="minorHAnsi" w:hAnsiTheme="minorHAnsi" w:cstheme="minorHAnsi"/>
          <w:i/>
          <w:spacing w:val="0"/>
          <w:kern w:val="0"/>
          <w:sz w:val="22"/>
          <w:szCs w:val="22"/>
        </w:rPr>
        <w:lastRenderedPageBreak/>
        <w:t>rodzajem podpisu).</w:t>
      </w:r>
      <w:r w:rsidR="00170BDE" w:rsidRPr="00744A0E">
        <w:rPr>
          <w:rFonts w:asciiTheme="minorHAnsi" w:hAnsiTheme="minorHAnsi" w:cstheme="minorHAnsi"/>
          <w:spacing w:val="0"/>
          <w:kern w:val="0"/>
          <w:sz w:val="22"/>
          <w:szCs w:val="22"/>
        </w:rPr>
        <w:t xml:space="preserve"> </w:t>
      </w:r>
      <w:r w:rsidRPr="00744A0E">
        <w:rPr>
          <w:rFonts w:asciiTheme="minorHAnsi" w:hAnsiTheme="minorHAnsi" w:cstheme="minorHAnsi"/>
          <w:spacing w:val="0"/>
          <w:kern w:val="0"/>
          <w:sz w:val="22"/>
          <w:szCs w:val="22"/>
        </w:rPr>
        <w:t>Następnie z tego folderu Wykonawca zrobi folder .zip (bez nadawania mu haseł i bez szyfrowania). W kolejnym kroku za pośrednictwem Aplikacji do szyfrowania Wykonawca zaszyfruje folder zawierający dokumenty składające się na ofertę.</w:t>
      </w:r>
    </w:p>
    <w:p w14:paraId="2FFCF0B1" w14:textId="0937FA6A" w:rsidR="00925C8A" w:rsidRPr="00744A0E" w:rsidRDefault="00925C8A" w:rsidP="00925C8A">
      <w:pPr>
        <w:pStyle w:val="Akapitzlist"/>
        <w:numPr>
          <w:ilvl w:val="0"/>
          <w:numId w:val="5"/>
        </w:numPr>
        <w:spacing w:after="0" w:line="240" w:lineRule="auto"/>
        <w:ind w:left="357" w:hanging="357"/>
        <w:contextualSpacing w:val="0"/>
        <w:jc w:val="both"/>
        <w:rPr>
          <w:rFonts w:asciiTheme="minorHAnsi" w:hAnsiTheme="minorHAnsi" w:cstheme="minorHAnsi"/>
          <w:spacing w:val="0"/>
          <w:kern w:val="0"/>
          <w:sz w:val="22"/>
          <w:szCs w:val="22"/>
        </w:rPr>
      </w:pPr>
      <w:r w:rsidRPr="00744A0E">
        <w:rPr>
          <w:rFonts w:asciiTheme="minorHAnsi" w:hAnsiTheme="minorHAnsi" w:cstheme="minorHAnsi"/>
          <w:bCs/>
          <w:sz w:val="22"/>
          <w:szCs w:val="22"/>
        </w:rPr>
        <w:t xml:space="preserve">Dokumenty lub oświadczenia, wykonawca składa w oryginale lub kopii poświadczonej za zgodność z oryginałem w formie elektronicznej, w postaci elektronicznej opatrzonej podpisem zaufanym lub podpisem osobistym. </w:t>
      </w:r>
      <w:r w:rsidRPr="00744A0E">
        <w:rPr>
          <w:rFonts w:asciiTheme="minorHAnsi" w:hAnsiTheme="minorHAnsi" w:cstheme="minorHAnsi"/>
          <w:sz w:val="22"/>
          <w:szCs w:val="22"/>
        </w:rPr>
        <w:t xml:space="preserve">Jeżeli oryginał dokumentu lub oświadczenia, o których mowa powyżej nie zostały sporządzone w postaci dokumentu elektronicznego, wykonawca może sporządzić i przekazać elektroniczną kopię posiadanego dokumentu lub oświadczenia. W przypadku przekazywania przez wykonawcę elektronicznej kopii dokumentu lub oświadczenia, opatrzenie jej kwalifikowanym podpisem elektronicznym, podpisem zaufanym lub podpisem osobistym przez wykonawcę jest równoznaczne z poświadczeniem elektronicznej kopii dokumentu lub oświadczenia za zgodność z oryginałem. </w:t>
      </w:r>
    </w:p>
    <w:p w14:paraId="32EA6BBC" w14:textId="1DB2F1E6" w:rsidR="0079592E" w:rsidRPr="00744A0E" w:rsidRDefault="0079592E" w:rsidP="000D22C9">
      <w:pPr>
        <w:pStyle w:val="Akapitzlist"/>
        <w:numPr>
          <w:ilvl w:val="0"/>
          <w:numId w:val="5"/>
        </w:numPr>
        <w:spacing w:after="0" w:line="240" w:lineRule="auto"/>
        <w:ind w:left="357" w:hanging="357"/>
        <w:contextualSpacing w:val="0"/>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Wszelkie informacje stanowiące tajemnicę przedsiębiorstwa w rozumieniu ustawy z dnia 16 kwietnia 1993 r. o zwalczaniu nieuczciwej konkurencji (Dz. U. z 20</w:t>
      </w:r>
      <w:r w:rsidR="008F0666" w:rsidRPr="00744A0E">
        <w:rPr>
          <w:rFonts w:asciiTheme="minorHAnsi" w:hAnsiTheme="minorHAnsi" w:cstheme="minorHAnsi"/>
          <w:spacing w:val="0"/>
          <w:kern w:val="0"/>
          <w:sz w:val="22"/>
          <w:szCs w:val="22"/>
        </w:rPr>
        <w:t>20 r. poz. 1913</w:t>
      </w:r>
      <w:r w:rsidRPr="00744A0E">
        <w:rPr>
          <w:rFonts w:asciiTheme="minorHAnsi" w:hAnsiTheme="minorHAnsi" w:cstheme="minorHAnsi"/>
          <w:spacing w:val="0"/>
          <w:kern w:val="0"/>
          <w:sz w:val="22"/>
          <w:szCs w:val="22"/>
        </w:rPr>
        <w:t xml:space="preserve">),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744A0E">
        <w:rPr>
          <w:rFonts w:asciiTheme="minorHAnsi" w:hAnsiTheme="minorHAnsi" w:cstheme="minorHAnsi"/>
          <w:spacing w:val="0"/>
          <w:kern w:val="0"/>
          <w:sz w:val="22"/>
          <w:szCs w:val="22"/>
        </w:rPr>
        <w:t>pzp</w:t>
      </w:r>
      <w:proofErr w:type="spellEnd"/>
      <w:r w:rsidRPr="00744A0E">
        <w:rPr>
          <w:rFonts w:asciiTheme="minorHAnsi" w:hAnsiTheme="minorHAnsi" w:cstheme="minorHAnsi"/>
          <w:spacing w:val="0"/>
          <w:kern w:val="0"/>
          <w:sz w:val="22"/>
          <w:szCs w:val="22"/>
        </w:rPr>
        <w:t xml:space="preserve">. </w:t>
      </w:r>
    </w:p>
    <w:p w14:paraId="4AFB0DC2" w14:textId="5A583755" w:rsidR="008F0666" w:rsidRPr="003D180B" w:rsidRDefault="0079592E" w:rsidP="003D180B">
      <w:pPr>
        <w:pStyle w:val="Akapitzlist"/>
        <w:numPr>
          <w:ilvl w:val="0"/>
          <w:numId w:val="5"/>
        </w:numPr>
        <w:spacing w:after="0" w:line="240" w:lineRule="auto"/>
        <w:ind w:left="357" w:hanging="357"/>
        <w:contextualSpacing w:val="0"/>
        <w:jc w:val="both"/>
        <w:rPr>
          <w:rFonts w:asciiTheme="minorHAnsi" w:hAnsiTheme="minorHAnsi" w:cstheme="minorHAnsi"/>
          <w:spacing w:val="0"/>
          <w:kern w:val="0"/>
          <w:sz w:val="22"/>
          <w:szCs w:val="22"/>
        </w:rPr>
      </w:pPr>
      <w:r w:rsidRPr="00744A0E">
        <w:rPr>
          <w:rFonts w:asciiTheme="minorHAnsi" w:hAnsiTheme="minorHAnsi" w:cstheme="minorHAnsi"/>
          <w:b/>
          <w:spacing w:val="0"/>
          <w:kern w:val="0"/>
          <w:sz w:val="22"/>
          <w:szCs w:val="22"/>
        </w:rPr>
        <w:t>Do oferty należy dołączyć</w:t>
      </w:r>
      <w:r w:rsidR="0003435F" w:rsidRPr="00744A0E">
        <w:rPr>
          <w:rFonts w:asciiTheme="minorHAnsi" w:hAnsiTheme="minorHAnsi" w:cstheme="minorHAnsi"/>
          <w:b/>
          <w:spacing w:val="0"/>
          <w:kern w:val="0"/>
          <w:sz w:val="22"/>
          <w:szCs w:val="22"/>
        </w:rPr>
        <w:t xml:space="preserve"> obowiązkowo</w:t>
      </w:r>
      <w:r w:rsidR="003D180B">
        <w:rPr>
          <w:rFonts w:asciiTheme="minorHAnsi" w:hAnsiTheme="minorHAnsi" w:cstheme="minorHAnsi"/>
          <w:b/>
          <w:spacing w:val="0"/>
          <w:kern w:val="0"/>
          <w:sz w:val="22"/>
          <w:szCs w:val="22"/>
        </w:rPr>
        <w:t xml:space="preserve"> </w:t>
      </w:r>
      <w:r w:rsidRPr="003D180B">
        <w:rPr>
          <w:rFonts w:asciiTheme="minorHAnsi" w:hAnsiTheme="minorHAnsi" w:cstheme="minorHAnsi"/>
          <w:b/>
          <w:spacing w:val="0"/>
          <w:kern w:val="0"/>
          <w:sz w:val="22"/>
          <w:szCs w:val="22"/>
        </w:rPr>
        <w:t>oświadczenie o niepodleganiu wykluczeniu</w:t>
      </w:r>
      <w:r w:rsidRPr="003D180B">
        <w:rPr>
          <w:rFonts w:asciiTheme="minorHAnsi" w:hAnsiTheme="minorHAnsi" w:cstheme="minorHAnsi"/>
          <w:spacing w:val="0"/>
          <w:kern w:val="0"/>
          <w:sz w:val="22"/>
          <w:szCs w:val="22"/>
        </w:rPr>
        <w:t xml:space="preserve"> </w:t>
      </w:r>
      <w:r w:rsidR="003D180B" w:rsidRPr="003D180B">
        <w:rPr>
          <w:rFonts w:asciiTheme="minorHAnsi" w:hAnsiTheme="minorHAnsi" w:cstheme="minorHAnsi"/>
          <w:b/>
          <w:spacing w:val="0"/>
          <w:kern w:val="0"/>
          <w:sz w:val="22"/>
          <w:szCs w:val="22"/>
        </w:rPr>
        <w:t xml:space="preserve">oraz oświadczenie o spełnianiu warunków udziału w postępowaniu </w:t>
      </w:r>
      <w:r w:rsidR="00F16D71" w:rsidRPr="003D180B">
        <w:rPr>
          <w:rFonts w:asciiTheme="minorHAnsi" w:hAnsiTheme="minorHAnsi" w:cstheme="minorHAnsi"/>
          <w:kern w:val="0"/>
          <w:sz w:val="22"/>
          <w:szCs w:val="22"/>
          <w:lang w:eastAsia="en-US"/>
        </w:rPr>
        <w:t>w formie elektronicznej lub w postaci elektronicznej opatrzonej podpisem</w:t>
      </w:r>
      <w:r w:rsidR="00F16D71" w:rsidRPr="003D180B">
        <w:rPr>
          <w:rFonts w:asciiTheme="minorHAnsi" w:hAnsiTheme="minorHAnsi" w:cstheme="minorHAnsi"/>
          <w:spacing w:val="0"/>
          <w:kern w:val="0"/>
          <w:sz w:val="22"/>
          <w:szCs w:val="22"/>
        </w:rPr>
        <w:t xml:space="preserve"> </w:t>
      </w:r>
      <w:r w:rsidR="00F16D71" w:rsidRPr="003D180B">
        <w:rPr>
          <w:rFonts w:asciiTheme="minorHAnsi" w:hAnsiTheme="minorHAnsi" w:cstheme="minorHAnsi"/>
          <w:kern w:val="0"/>
          <w:sz w:val="22"/>
          <w:szCs w:val="22"/>
          <w:lang w:eastAsia="en-US"/>
        </w:rPr>
        <w:t>zaufanym lub podpisem osobistym, a następnie zaszyfrować wraz z plikami</w:t>
      </w:r>
      <w:r w:rsidR="00F16D71" w:rsidRPr="003D180B">
        <w:rPr>
          <w:rFonts w:asciiTheme="minorHAnsi" w:hAnsiTheme="minorHAnsi" w:cstheme="minorHAnsi"/>
          <w:spacing w:val="0"/>
          <w:kern w:val="0"/>
          <w:sz w:val="22"/>
          <w:szCs w:val="22"/>
        </w:rPr>
        <w:t xml:space="preserve"> </w:t>
      </w:r>
      <w:r w:rsidR="00F16D71" w:rsidRPr="003D180B">
        <w:rPr>
          <w:rFonts w:asciiTheme="minorHAnsi" w:hAnsiTheme="minorHAnsi" w:cstheme="minorHAnsi"/>
          <w:kern w:val="0"/>
          <w:sz w:val="22"/>
          <w:szCs w:val="22"/>
          <w:lang w:eastAsia="en-US"/>
        </w:rPr>
        <w:t>stanowiącymi ofertę</w:t>
      </w:r>
      <w:r w:rsidRPr="003D180B">
        <w:rPr>
          <w:rFonts w:asciiTheme="minorHAnsi" w:hAnsiTheme="minorHAnsi" w:cstheme="minorHAnsi"/>
          <w:spacing w:val="0"/>
          <w:kern w:val="0"/>
          <w:sz w:val="22"/>
          <w:szCs w:val="22"/>
        </w:rPr>
        <w:t>, a następnie wraz z plikami stanowiącymi ofertę skompresować do jednego pliku archiwum (ZIP).</w:t>
      </w:r>
    </w:p>
    <w:p w14:paraId="2A45BD32" w14:textId="08A46DE1" w:rsidR="0079592E" w:rsidRPr="00744A0E" w:rsidRDefault="0079592E" w:rsidP="000D22C9">
      <w:pPr>
        <w:pStyle w:val="Akapitzlist"/>
        <w:numPr>
          <w:ilvl w:val="0"/>
          <w:numId w:val="5"/>
        </w:numPr>
        <w:spacing w:after="0" w:line="240" w:lineRule="auto"/>
        <w:ind w:left="357" w:hanging="357"/>
        <w:contextualSpacing w:val="0"/>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 xml:space="preserve">Do przygotowania oferty zaleca się wykorzystanie </w:t>
      </w:r>
      <w:r w:rsidRPr="00744A0E">
        <w:rPr>
          <w:rFonts w:asciiTheme="minorHAnsi" w:hAnsiTheme="minorHAnsi" w:cstheme="minorHAnsi"/>
          <w:b/>
          <w:spacing w:val="0"/>
          <w:kern w:val="0"/>
          <w:sz w:val="22"/>
          <w:szCs w:val="22"/>
        </w:rPr>
        <w:t>Formularza Oferty, którego wzór stanowi Załącznik nr 2 do SWZ.</w:t>
      </w:r>
      <w:r w:rsidRPr="00744A0E">
        <w:rPr>
          <w:rFonts w:asciiTheme="minorHAnsi" w:hAnsiTheme="minorHAnsi" w:cstheme="minorHAnsi"/>
          <w:spacing w:val="0"/>
          <w:kern w:val="0"/>
          <w:sz w:val="22"/>
          <w:szCs w:val="22"/>
        </w:rPr>
        <w:t xml:space="preserve"> W przypadku, gdy Wykonawca nie korzysta z przygotowanego przez Zamawiającego wzoru, w treści oferty należy zamieścić wszystkie informacje wymagane w Formularzu Ofertowym.</w:t>
      </w:r>
    </w:p>
    <w:p w14:paraId="6533F240" w14:textId="77777777" w:rsidR="0079592E" w:rsidRPr="00744A0E" w:rsidRDefault="0079592E" w:rsidP="000D22C9">
      <w:pPr>
        <w:pStyle w:val="Akapitzlist"/>
        <w:numPr>
          <w:ilvl w:val="0"/>
          <w:numId w:val="5"/>
        </w:numPr>
        <w:spacing w:after="0" w:line="240" w:lineRule="auto"/>
        <w:ind w:left="357" w:hanging="357"/>
        <w:contextualSpacing w:val="0"/>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 xml:space="preserve">Do oferty należy dołączyć: </w:t>
      </w:r>
    </w:p>
    <w:p w14:paraId="1E3170E9" w14:textId="1FC6E440" w:rsidR="0079592E" w:rsidRPr="00744A0E" w:rsidRDefault="0079592E" w:rsidP="00381DFD">
      <w:pPr>
        <w:pStyle w:val="Akapitzlist"/>
        <w:numPr>
          <w:ilvl w:val="1"/>
          <w:numId w:val="5"/>
        </w:numPr>
        <w:spacing w:after="0" w:line="240" w:lineRule="auto"/>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Pełnomocnictwo upoważniające do złożenia oferty, o ile ofertę składa pełnomocnik;</w:t>
      </w:r>
    </w:p>
    <w:p w14:paraId="4A1B51D5" w14:textId="71090EC7" w:rsidR="0079592E" w:rsidRPr="00744A0E" w:rsidRDefault="0079592E" w:rsidP="000D22C9">
      <w:pPr>
        <w:pStyle w:val="Akapitzlist"/>
        <w:numPr>
          <w:ilvl w:val="1"/>
          <w:numId w:val="5"/>
        </w:numPr>
        <w:spacing w:after="0" w:line="240" w:lineRule="auto"/>
        <w:contextualSpacing w:val="0"/>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Pełnomocnictwo dla pełnomocnika do reprezentowania w postępowaniu Wykonawców wspólnie ubiegających się o udzielenie zamówienia -</w:t>
      </w:r>
      <w:r w:rsidR="003157D6" w:rsidRPr="00744A0E">
        <w:rPr>
          <w:rFonts w:asciiTheme="minorHAnsi" w:hAnsiTheme="minorHAnsi" w:cstheme="minorHAnsi"/>
          <w:spacing w:val="0"/>
          <w:kern w:val="0"/>
          <w:sz w:val="22"/>
          <w:szCs w:val="22"/>
        </w:rPr>
        <w:t xml:space="preserve"> </w:t>
      </w:r>
      <w:r w:rsidRPr="00744A0E">
        <w:rPr>
          <w:rFonts w:asciiTheme="minorHAnsi" w:hAnsiTheme="minorHAnsi" w:cstheme="minorHAnsi"/>
          <w:spacing w:val="0"/>
          <w:kern w:val="0"/>
          <w:sz w:val="22"/>
          <w:szCs w:val="22"/>
        </w:rPr>
        <w:t>dotyczy ofert składanych przez Wykonawców wspólnie ubiegających się o udzielenie zamówienia;</w:t>
      </w:r>
    </w:p>
    <w:p w14:paraId="13F2C0E2" w14:textId="3D96367B" w:rsidR="0079592E" w:rsidRDefault="0079592E" w:rsidP="000D22C9">
      <w:pPr>
        <w:pStyle w:val="Akapitzlist"/>
        <w:numPr>
          <w:ilvl w:val="1"/>
          <w:numId w:val="5"/>
        </w:numPr>
        <w:spacing w:after="0" w:line="240" w:lineRule="auto"/>
        <w:contextualSpacing w:val="0"/>
        <w:jc w:val="both"/>
        <w:rPr>
          <w:rFonts w:asciiTheme="minorHAnsi" w:hAnsiTheme="minorHAnsi" w:cstheme="minorHAnsi"/>
          <w:b/>
          <w:spacing w:val="0"/>
          <w:kern w:val="0"/>
          <w:sz w:val="22"/>
          <w:szCs w:val="22"/>
        </w:rPr>
      </w:pPr>
      <w:r w:rsidRPr="00744A0E">
        <w:rPr>
          <w:rFonts w:asciiTheme="minorHAnsi" w:hAnsiTheme="minorHAnsi" w:cstheme="minorHAnsi"/>
          <w:spacing w:val="0"/>
          <w:kern w:val="0"/>
          <w:sz w:val="22"/>
          <w:szCs w:val="22"/>
        </w:rPr>
        <w:t>Oświadczenie Wykonawcy o niepodleganiu wykluczeniu z postępowania</w:t>
      </w:r>
      <w:r w:rsidR="00381DFD" w:rsidRPr="00744A0E">
        <w:rPr>
          <w:rFonts w:asciiTheme="minorHAnsi" w:hAnsiTheme="minorHAnsi" w:cstheme="minorHAnsi"/>
          <w:spacing w:val="0"/>
          <w:kern w:val="0"/>
          <w:sz w:val="22"/>
          <w:szCs w:val="22"/>
        </w:rPr>
        <w:t xml:space="preserve"> </w:t>
      </w:r>
      <w:r w:rsidRPr="00744A0E">
        <w:rPr>
          <w:rFonts w:asciiTheme="minorHAnsi" w:hAnsiTheme="minorHAnsi" w:cstheme="minorHAnsi"/>
          <w:spacing w:val="0"/>
          <w:kern w:val="0"/>
          <w:sz w:val="22"/>
          <w:szCs w:val="22"/>
        </w:rPr>
        <w:t>-</w:t>
      </w:r>
      <w:r w:rsidR="00381DFD" w:rsidRPr="00744A0E">
        <w:rPr>
          <w:rFonts w:asciiTheme="minorHAnsi" w:hAnsiTheme="minorHAnsi" w:cstheme="minorHAnsi"/>
          <w:spacing w:val="0"/>
          <w:kern w:val="0"/>
          <w:sz w:val="22"/>
          <w:szCs w:val="22"/>
        </w:rPr>
        <w:t xml:space="preserve"> </w:t>
      </w:r>
      <w:r w:rsidRPr="00744A0E">
        <w:rPr>
          <w:rFonts w:asciiTheme="minorHAnsi" w:hAnsiTheme="minorHAnsi" w:cstheme="minorHAnsi"/>
          <w:spacing w:val="0"/>
          <w:kern w:val="0"/>
          <w:sz w:val="22"/>
          <w:szCs w:val="22"/>
        </w:rPr>
        <w:t>wzór oświadczenia o niepodleganiu wykluczeniu stanowi</w:t>
      </w:r>
      <w:r w:rsidR="00560854">
        <w:rPr>
          <w:rFonts w:asciiTheme="minorHAnsi" w:hAnsiTheme="minorHAnsi" w:cstheme="minorHAnsi"/>
          <w:spacing w:val="0"/>
          <w:kern w:val="0"/>
          <w:sz w:val="22"/>
          <w:szCs w:val="22"/>
        </w:rPr>
        <w:t>ące</w:t>
      </w:r>
      <w:r w:rsidRPr="00744A0E">
        <w:rPr>
          <w:rFonts w:asciiTheme="minorHAnsi" w:hAnsiTheme="minorHAnsi" w:cstheme="minorHAnsi"/>
          <w:spacing w:val="0"/>
          <w:kern w:val="0"/>
          <w:sz w:val="22"/>
          <w:szCs w:val="22"/>
        </w:rPr>
        <w:t xml:space="preserve"> </w:t>
      </w:r>
      <w:r w:rsidRPr="00744A0E">
        <w:rPr>
          <w:rFonts w:asciiTheme="minorHAnsi" w:hAnsiTheme="minorHAnsi" w:cstheme="minorHAnsi"/>
          <w:b/>
          <w:spacing w:val="0"/>
          <w:kern w:val="0"/>
          <w:sz w:val="22"/>
          <w:szCs w:val="22"/>
        </w:rPr>
        <w:t>Załącznik nr 3 do SWZ.</w:t>
      </w:r>
      <w:r w:rsidRPr="00744A0E">
        <w:rPr>
          <w:rFonts w:asciiTheme="minorHAnsi" w:hAnsiTheme="minorHAnsi" w:cstheme="minorHAnsi"/>
          <w:spacing w:val="0"/>
          <w:kern w:val="0"/>
          <w:sz w:val="22"/>
          <w:szCs w:val="22"/>
        </w:rPr>
        <w:t xml:space="preserve"> </w:t>
      </w:r>
      <w:r w:rsidRPr="00744A0E">
        <w:rPr>
          <w:rFonts w:asciiTheme="minorHAnsi" w:hAnsiTheme="minorHAnsi" w:cstheme="minorHAnsi"/>
          <w:b/>
          <w:spacing w:val="0"/>
          <w:kern w:val="0"/>
          <w:sz w:val="22"/>
          <w:szCs w:val="22"/>
        </w:rPr>
        <w:t xml:space="preserve">W przypadku wspólnego ubiegania się o zamówienie przez Wykonawców, oświadczenie </w:t>
      </w:r>
      <w:r w:rsidR="00560854">
        <w:rPr>
          <w:rFonts w:asciiTheme="minorHAnsi" w:hAnsiTheme="minorHAnsi" w:cstheme="minorHAnsi"/>
          <w:b/>
          <w:spacing w:val="0"/>
          <w:kern w:val="0"/>
          <w:sz w:val="22"/>
          <w:szCs w:val="22"/>
        </w:rPr>
        <w:t>to</w:t>
      </w:r>
      <w:r w:rsidRPr="00744A0E">
        <w:rPr>
          <w:rFonts w:asciiTheme="minorHAnsi" w:hAnsiTheme="minorHAnsi" w:cstheme="minorHAnsi"/>
          <w:b/>
          <w:spacing w:val="0"/>
          <w:kern w:val="0"/>
          <w:sz w:val="22"/>
          <w:szCs w:val="22"/>
        </w:rPr>
        <w:t xml:space="preserve"> składa każdy z</w:t>
      </w:r>
      <w:r w:rsidR="00764E82" w:rsidRPr="00744A0E">
        <w:rPr>
          <w:rFonts w:asciiTheme="minorHAnsi" w:hAnsiTheme="minorHAnsi" w:cstheme="minorHAnsi"/>
          <w:b/>
          <w:spacing w:val="0"/>
          <w:kern w:val="0"/>
          <w:sz w:val="22"/>
          <w:szCs w:val="22"/>
        </w:rPr>
        <w:t xml:space="preserve"> Wykonawców</w:t>
      </w:r>
      <w:r w:rsidR="00991474">
        <w:rPr>
          <w:rFonts w:asciiTheme="minorHAnsi" w:hAnsiTheme="minorHAnsi" w:cstheme="minorHAnsi"/>
          <w:b/>
          <w:spacing w:val="0"/>
          <w:kern w:val="0"/>
          <w:sz w:val="22"/>
          <w:szCs w:val="22"/>
        </w:rPr>
        <w:t>,</w:t>
      </w:r>
    </w:p>
    <w:p w14:paraId="71FF13CA" w14:textId="77777777" w:rsidR="00991474" w:rsidRPr="00560854" w:rsidRDefault="00991474" w:rsidP="00991474">
      <w:pPr>
        <w:pStyle w:val="Akapitzlist"/>
        <w:numPr>
          <w:ilvl w:val="1"/>
          <w:numId w:val="5"/>
        </w:numPr>
        <w:spacing w:after="0" w:line="240" w:lineRule="auto"/>
        <w:contextualSpacing w:val="0"/>
        <w:jc w:val="both"/>
        <w:rPr>
          <w:rFonts w:asciiTheme="minorHAnsi" w:hAnsiTheme="minorHAnsi" w:cstheme="minorHAnsi"/>
          <w:b/>
          <w:spacing w:val="0"/>
          <w:kern w:val="0"/>
          <w:sz w:val="22"/>
          <w:szCs w:val="22"/>
        </w:rPr>
      </w:pPr>
      <w:r w:rsidRPr="00744A0E">
        <w:rPr>
          <w:rFonts w:asciiTheme="minorHAnsi" w:hAnsiTheme="minorHAnsi" w:cstheme="minorHAnsi"/>
          <w:spacing w:val="0"/>
          <w:kern w:val="0"/>
          <w:sz w:val="22"/>
          <w:szCs w:val="22"/>
        </w:rPr>
        <w:t xml:space="preserve">Oświadczenie Wykonawcy o </w:t>
      </w:r>
      <w:r w:rsidRPr="003D180B">
        <w:rPr>
          <w:rFonts w:asciiTheme="minorHAnsi" w:hAnsiTheme="minorHAnsi" w:cstheme="minorHAnsi"/>
          <w:spacing w:val="0"/>
          <w:kern w:val="0"/>
          <w:sz w:val="22"/>
          <w:szCs w:val="22"/>
        </w:rPr>
        <w:t>spełnianiu warunków udziału w postępowaniu</w:t>
      </w:r>
      <w:r w:rsidRPr="003D180B">
        <w:rPr>
          <w:rFonts w:asciiTheme="minorHAnsi" w:hAnsiTheme="minorHAnsi" w:cstheme="minorHAnsi"/>
          <w:b/>
          <w:spacing w:val="0"/>
          <w:kern w:val="0"/>
          <w:sz w:val="22"/>
          <w:szCs w:val="22"/>
        </w:rPr>
        <w:t xml:space="preserve"> </w:t>
      </w:r>
      <w:r w:rsidRPr="00744A0E">
        <w:rPr>
          <w:rFonts w:asciiTheme="minorHAnsi" w:hAnsiTheme="minorHAnsi" w:cstheme="minorHAnsi"/>
          <w:spacing w:val="0"/>
          <w:kern w:val="0"/>
          <w:sz w:val="22"/>
          <w:szCs w:val="22"/>
        </w:rPr>
        <w:t>- wzór oświadczenia o niepodleganiu wykluczeniu stanowi</w:t>
      </w:r>
      <w:r>
        <w:rPr>
          <w:rFonts w:asciiTheme="minorHAnsi" w:hAnsiTheme="minorHAnsi" w:cstheme="minorHAnsi"/>
          <w:spacing w:val="0"/>
          <w:kern w:val="0"/>
          <w:sz w:val="22"/>
          <w:szCs w:val="22"/>
        </w:rPr>
        <w:t>ące</w:t>
      </w:r>
      <w:r w:rsidRPr="00744A0E">
        <w:rPr>
          <w:rFonts w:asciiTheme="minorHAnsi" w:hAnsiTheme="minorHAnsi" w:cstheme="minorHAnsi"/>
          <w:spacing w:val="0"/>
          <w:kern w:val="0"/>
          <w:sz w:val="22"/>
          <w:szCs w:val="22"/>
        </w:rPr>
        <w:t xml:space="preserve"> </w:t>
      </w:r>
      <w:r w:rsidRPr="00744A0E">
        <w:rPr>
          <w:rFonts w:asciiTheme="minorHAnsi" w:hAnsiTheme="minorHAnsi" w:cstheme="minorHAnsi"/>
          <w:b/>
          <w:spacing w:val="0"/>
          <w:kern w:val="0"/>
          <w:sz w:val="22"/>
          <w:szCs w:val="22"/>
        </w:rPr>
        <w:t xml:space="preserve">Załącznik nr </w:t>
      </w:r>
      <w:r>
        <w:rPr>
          <w:rFonts w:asciiTheme="minorHAnsi" w:hAnsiTheme="minorHAnsi" w:cstheme="minorHAnsi"/>
          <w:b/>
          <w:spacing w:val="0"/>
          <w:kern w:val="0"/>
          <w:sz w:val="22"/>
          <w:szCs w:val="22"/>
        </w:rPr>
        <w:t>4</w:t>
      </w:r>
      <w:r w:rsidRPr="00744A0E">
        <w:rPr>
          <w:rFonts w:asciiTheme="minorHAnsi" w:hAnsiTheme="minorHAnsi" w:cstheme="minorHAnsi"/>
          <w:b/>
          <w:spacing w:val="0"/>
          <w:kern w:val="0"/>
          <w:sz w:val="22"/>
          <w:szCs w:val="22"/>
        </w:rPr>
        <w:t xml:space="preserve"> do SWZ.</w:t>
      </w:r>
      <w:r w:rsidRPr="00744A0E">
        <w:rPr>
          <w:rFonts w:asciiTheme="minorHAnsi" w:hAnsiTheme="minorHAnsi" w:cstheme="minorHAnsi"/>
          <w:spacing w:val="0"/>
          <w:kern w:val="0"/>
          <w:sz w:val="22"/>
          <w:szCs w:val="22"/>
        </w:rPr>
        <w:t xml:space="preserve"> </w:t>
      </w:r>
      <w:r w:rsidRPr="00744A0E">
        <w:rPr>
          <w:rFonts w:asciiTheme="minorHAnsi" w:hAnsiTheme="minorHAnsi" w:cstheme="minorHAnsi"/>
          <w:b/>
          <w:spacing w:val="0"/>
          <w:kern w:val="0"/>
          <w:sz w:val="22"/>
          <w:szCs w:val="22"/>
        </w:rPr>
        <w:t>W przypadku wspólnego ubiegania s</w:t>
      </w:r>
      <w:r w:rsidRPr="00560854">
        <w:rPr>
          <w:rFonts w:asciiTheme="minorHAnsi" w:hAnsiTheme="minorHAnsi" w:cstheme="minorHAnsi"/>
          <w:b/>
          <w:spacing w:val="0"/>
          <w:kern w:val="0"/>
          <w:sz w:val="22"/>
          <w:szCs w:val="22"/>
        </w:rPr>
        <w:t>ię o zamówienie przez Wykonawców, oświadczenie to składa każdy z Wykonawców.</w:t>
      </w:r>
    </w:p>
    <w:p w14:paraId="46B4D30B" w14:textId="688F67A6" w:rsidR="00991474" w:rsidRPr="00991474" w:rsidRDefault="00991474" w:rsidP="00991474">
      <w:pPr>
        <w:pStyle w:val="Akapitzlist"/>
        <w:numPr>
          <w:ilvl w:val="1"/>
          <w:numId w:val="5"/>
        </w:numPr>
        <w:spacing w:after="0" w:line="240" w:lineRule="auto"/>
        <w:contextualSpacing w:val="0"/>
        <w:jc w:val="both"/>
        <w:rPr>
          <w:rFonts w:asciiTheme="minorHAnsi" w:hAnsiTheme="minorHAnsi" w:cstheme="minorHAnsi"/>
          <w:spacing w:val="0"/>
          <w:kern w:val="0"/>
          <w:sz w:val="22"/>
          <w:szCs w:val="22"/>
        </w:rPr>
      </w:pPr>
      <w:r w:rsidRPr="00666018">
        <w:rPr>
          <w:rFonts w:asciiTheme="minorHAnsi" w:hAnsiTheme="minorHAnsi" w:cstheme="minorHAnsi"/>
          <w:spacing w:val="0"/>
          <w:kern w:val="0"/>
          <w:sz w:val="22"/>
          <w:szCs w:val="22"/>
        </w:rPr>
        <w:lastRenderedPageBreak/>
        <w:t>Zobowiązanie podmiotu trzeciego stanowiące</w:t>
      </w:r>
      <w:r w:rsidRPr="00666018">
        <w:rPr>
          <w:rFonts w:asciiTheme="minorHAnsi" w:hAnsiTheme="minorHAnsi" w:cstheme="minorHAnsi"/>
          <w:b/>
          <w:spacing w:val="0"/>
          <w:kern w:val="0"/>
          <w:sz w:val="22"/>
          <w:szCs w:val="22"/>
        </w:rPr>
        <w:t xml:space="preserve"> Załącznik nr 5 do SWZ – </w:t>
      </w:r>
      <w:r w:rsidRPr="00666018">
        <w:rPr>
          <w:rFonts w:asciiTheme="minorHAnsi" w:hAnsiTheme="minorHAnsi" w:cstheme="minorHAnsi"/>
          <w:spacing w:val="0"/>
          <w:kern w:val="0"/>
          <w:sz w:val="22"/>
          <w:szCs w:val="22"/>
        </w:rPr>
        <w:t xml:space="preserve">dotyczy </w:t>
      </w:r>
      <w:r w:rsidRPr="00666018">
        <w:rPr>
          <w:rFonts w:asciiTheme="minorHAnsi" w:hAnsiTheme="minorHAnsi" w:cstheme="minorHAnsi"/>
          <w:sz w:val="22"/>
          <w:szCs w:val="22"/>
        </w:rPr>
        <w:t>Wykonawcy, który zamierza polegać na zdolnościach lub sytuacji innych podmiotów</w:t>
      </w:r>
      <w:r>
        <w:rPr>
          <w:rFonts w:asciiTheme="minorHAnsi" w:hAnsiTheme="minorHAnsi" w:cstheme="minorHAnsi"/>
          <w:sz w:val="22"/>
          <w:szCs w:val="22"/>
        </w:rPr>
        <w:t xml:space="preserve"> </w:t>
      </w:r>
      <w:r w:rsidRPr="00666018">
        <w:rPr>
          <w:rFonts w:asciiTheme="minorHAnsi" w:hAnsiTheme="minorHAnsi" w:cstheme="minorHAnsi"/>
          <w:sz w:val="22"/>
          <w:szCs w:val="22"/>
        </w:rPr>
        <w:t>w celu potwierdzenia spełniania warunków udziału w postępowaniu lub kryteriów selekcji</w:t>
      </w:r>
      <w:r>
        <w:rPr>
          <w:rFonts w:asciiTheme="minorHAnsi" w:hAnsiTheme="minorHAnsi" w:cstheme="minorHAnsi"/>
          <w:sz w:val="22"/>
          <w:szCs w:val="22"/>
        </w:rPr>
        <w:t>.</w:t>
      </w:r>
    </w:p>
    <w:p w14:paraId="6BE45A7C" w14:textId="77777777" w:rsidR="0079592E" w:rsidRPr="00744A0E" w:rsidRDefault="0079592E" w:rsidP="000D22C9">
      <w:pPr>
        <w:pStyle w:val="Akapitzlist"/>
        <w:numPr>
          <w:ilvl w:val="0"/>
          <w:numId w:val="6"/>
        </w:numPr>
        <w:spacing w:after="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Oferta oraz oświadczenie o niepodleganiu wykluczeniu muszą być złożone w oryginale.</w:t>
      </w:r>
    </w:p>
    <w:p w14:paraId="05B2C737" w14:textId="40EA2A25" w:rsidR="004B1AC8" w:rsidRPr="00744A0E" w:rsidRDefault="0079592E" w:rsidP="000D22C9">
      <w:pPr>
        <w:pStyle w:val="Akapitzlist"/>
        <w:numPr>
          <w:ilvl w:val="0"/>
          <w:numId w:val="6"/>
        </w:numPr>
        <w:spacing w:after="0" w:line="240" w:lineRule="auto"/>
        <w:ind w:left="357" w:hanging="357"/>
        <w:contextualSpacing w:val="0"/>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Zamawiający zaleca ponumerowanie stron oferty.</w:t>
      </w:r>
    </w:p>
    <w:p w14:paraId="725F92F9" w14:textId="13264BCA" w:rsidR="00FC513F" w:rsidRPr="00744A0E" w:rsidRDefault="00FC513F" w:rsidP="00395BD7">
      <w:pPr>
        <w:spacing w:after="0" w:line="240" w:lineRule="auto"/>
        <w:jc w:val="both"/>
        <w:rPr>
          <w:rFonts w:asciiTheme="minorHAnsi" w:hAnsiTheme="minorHAnsi" w:cstheme="minorHAnsi"/>
          <w:spacing w:val="0"/>
          <w:kern w:val="0"/>
          <w:sz w:val="22"/>
          <w:szCs w:val="22"/>
        </w:rPr>
      </w:pPr>
    </w:p>
    <w:p w14:paraId="3F36530F" w14:textId="77777777" w:rsidR="00FC513F" w:rsidRPr="00744A0E" w:rsidRDefault="00FC513F" w:rsidP="00395BD7">
      <w:pPr>
        <w:spacing w:after="0" w:line="240" w:lineRule="auto"/>
        <w:jc w:val="both"/>
        <w:rPr>
          <w:rFonts w:asciiTheme="minorHAnsi" w:hAnsiTheme="minorHAnsi" w:cstheme="minorHAnsi"/>
          <w:spacing w:val="0"/>
          <w:kern w:val="0"/>
          <w:sz w:val="22"/>
          <w:szCs w:val="22"/>
        </w:rPr>
      </w:pPr>
    </w:p>
    <w:p w14:paraId="5533F26F" w14:textId="3349C48B" w:rsidR="006D6E8C" w:rsidRPr="00744A0E" w:rsidRDefault="00A9496A" w:rsidP="00531217">
      <w:pPr>
        <w:pStyle w:val="Akapitzlist"/>
        <w:numPr>
          <w:ilvl w:val="0"/>
          <w:numId w:val="17"/>
        </w:numPr>
        <w:spacing w:after="120" w:line="240" w:lineRule="auto"/>
        <w:contextualSpacing w:val="0"/>
        <w:jc w:val="both"/>
        <w:rPr>
          <w:rFonts w:asciiTheme="minorHAnsi" w:hAnsiTheme="minorHAnsi" w:cstheme="minorHAnsi"/>
          <w:b/>
          <w:spacing w:val="0"/>
          <w:kern w:val="0"/>
          <w:sz w:val="22"/>
          <w:szCs w:val="22"/>
        </w:rPr>
      </w:pPr>
      <w:r w:rsidRPr="00744A0E">
        <w:rPr>
          <w:rFonts w:asciiTheme="minorHAnsi" w:hAnsiTheme="minorHAnsi" w:cstheme="minorHAnsi"/>
          <w:b/>
          <w:spacing w:val="0"/>
          <w:kern w:val="0"/>
          <w:sz w:val="22"/>
          <w:szCs w:val="22"/>
        </w:rPr>
        <w:t>SPO</w:t>
      </w:r>
      <w:r w:rsidR="003157D6" w:rsidRPr="00744A0E">
        <w:rPr>
          <w:rFonts w:asciiTheme="minorHAnsi" w:hAnsiTheme="minorHAnsi" w:cstheme="minorHAnsi"/>
          <w:b/>
          <w:spacing w:val="0"/>
          <w:kern w:val="0"/>
          <w:sz w:val="22"/>
          <w:szCs w:val="22"/>
        </w:rPr>
        <w:t>SÓB ORAZ TERMIN SKŁADANIA OFERT</w:t>
      </w:r>
    </w:p>
    <w:p w14:paraId="50D13195" w14:textId="182BED3D" w:rsidR="00B02CE0" w:rsidRPr="00B02CE0" w:rsidRDefault="00F57519" w:rsidP="00B02CE0">
      <w:pPr>
        <w:pStyle w:val="Akapitzlist"/>
        <w:numPr>
          <w:ilvl w:val="0"/>
          <w:numId w:val="7"/>
        </w:numPr>
        <w:spacing w:after="120" w:line="240" w:lineRule="auto"/>
        <w:ind w:left="357" w:hanging="357"/>
        <w:jc w:val="both"/>
        <w:rPr>
          <w:rFonts w:asciiTheme="minorHAnsi" w:hAnsiTheme="minorHAnsi" w:cstheme="minorHAnsi"/>
          <w:b/>
          <w:color w:val="FF0000"/>
          <w:spacing w:val="0"/>
          <w:kern w:val="0"/>
          <w:sz w:val="22"/>
          <w:szCs w:val="22"/>
          <w:u w:val="single"/>
        </w:rPr>
      </w:pPr>
      <w:r w:rsidRPr="00744A0E">
        <w:rPr>
          <w:rFonts w:asciiTheme="minorHAnsi" w:hAnsiTheme="minorHAnsi" w:cstheme="minorHAnsi"/>
          <w:spacing w:val="0"/>
          <w:kern w:val="0"/>
          <w:sz w:val="22"/>
          <w:szCs w:val="22"/>
        </w:rPr>
        <w:t xml:space="preserve">Ofertę wraz z </w:t>
      </w:r>
      <w:r w:rsidRPr="004D634A">
        <w:rPr>
          <w:rFonts w:asciiTheme="minorHAnsi" w:hAnsiTheme="minorHAnsi" w:cstheme="minorHAnsi"/>
          <w:spacing w:val="0"/>
          <w:kern w:val="0"/>
          <w:sz w:val="22"/>
          <w:szCs w:val="22"/>
        </w:rPr>
        <w:t xml:space="preserve">wymaganymi załącznikami należy złożyć w terminie </w:t>
      </w:r>
      <w:r w:rsidRPr="004D634A">
        <w:rPr>
          <w:rFonts w:asciiTheme="minorHAnsi" w:hAnsiTheme="minorHAnsi" w:cstheme="minorHAnsi"/>
          <w:spacing w:val="0"/>
          <w:kern w:val="0"/>
          <w:sz w:val="22"/>
          <w:szCs w:val="22"/>
          <w:u w:val="single"/>
        </w:rPr>
        <w:t xml:space="preserve">do dnia </w:t>
      </w:r>
      <w:r w:rsidR="00F91FB0">
        <w:rPr>
          <w:rFonts w:asciiTheme="minorHAnsi" w:hAnsiTheme="minorHAnsi" w:cstheme="minorHAnsi"/>
          <w:b/>
          <w:spacing w:val="0"/>
          <w:kern w:val="0"/>
          <w:sz w:val="22"/>
          <w:szCs w:val="22"/>
          <w:u w:val="single"/>
        </w:rPr>
        <w:t>14 lipca</w:t>
      </w:r>
      <w:r w:rsidR="009E0BC3">
        <w:rPr>
          <w:rFonts w:asciiTheme="minorHAnsi" w:hAnsiTheme="minorHAnsi" w:cstheme="minorHAnsi"/>
          <w:b/>
          <w:spacing w:val="0"/>
          <w:kern w:val="0"/>
          <w:sz w:val="22"/>
          <w:szCs w:val="22"/>
          <w:u w:val="single"/>
        </w:rPr>
        <w:t xml:space="preserve"> 2022</w:t>
      </w:r>
      <w:r w:rsidR="009936B6" w:rsidRPr="004D634A">
        <w:rPr>
          <w:rFonts w:asciiTheme="minorHAnsi" w:hAnsiTheme="minorHAnsi" w:cstheme="minorHAnsi"/>
          <w:b/>
          <w:spacing w:val="0"/>
          <w:kern w:val="0"/>
          <w:sz w:val="22"/>
          <w:szCs w:val="22"/>
          <w:u w:val="single"/>
        </w:rPr>
        <w:t xml:space="preserve"> r.</w:t>
      </w:r>
      <w:r w:rsidRPr="004D634A">
        <w:rPr>
          <w:rFonts w:asciiTheme="minorHAnsi" w:hAnsiTheme="minorHAnsi" w:cstheme="minorHAnsi"/>
          <w:b/>
          <w:spacing w:val="0"/>
          <w:kern w:val="0"/>
          <w:sz w:val="22"/>
          <w:szCs w:val="22"/>
          <w:u w:val="single"/>
        </w:rPr>
        <w:t xml:space="preserve">, do godz. </w:t>
      </w:r>
      <w:r w:rsidR="009E0BC3">
        <w:rPr>
          <w:rFonts w:asciiTheme="minorHAnsi" w:hAnsiTheme="minorHAnsi" w:cstheme="minorHAnsi"/>
          <w:b/>
          <w:spacing w:val="0"/>
          <w:kern w:val="0"/>
          <w:sz w:val="22"/>
          <w:szCs w:val="22"/>
          <w:u w:val="single"/>
        </w:rPr>
        <w:t>09</w:t>
      </w:r>
      <w:r w:rsidR="009936B6" w:rsidRPr="004D634A">
        <w:rPr>
          <w:rFonts w:asciiTheme="minorHAnsi" w:hAnsiTheme="minorHAnsi" w:cstheme="minorHAnsi"/>
          <w:b/>
          <w:spacing w:val="0"/>
          <w:kern w:val="0"/>
          <w:sz w:val="22"/>
          <w:szCs w:val="22"/>
          <w:u w:val="single"/>
        </w:rPr>
        <w:t>:00.</w:t>
      </w:r>
      <w:r w:rsidRPr="00744A0E">
        <w:rPr>
          <w:rFonts w:asciiTheme="minorHAnsi" w:hAnsiTheme="minorHAnsi" w:cstheme="minorHAnsi"/>
          <w:b/>
          <w:spacing w:val="0"/>
          <w:kern w:val="0"/>
          <w:sz w:val="22"/>
          <w:szCs w:val="22"/>
          <w:u w:val="single"/>
        </w:rPr>
        <w:t xml:space="preserve"> </w:t>
      </w:r>
    </w:p>
    <w:p w14:paraId="2961D8F4" w14:textId="226D292C" w:rsidR="003157D6" w:rsidRPr="00B02CE0" w:rsidRDefault="003157D6" w:rsidP="00B02CE0">
      <w:pPr>
        <w:pStyle w:val="Akapitzlist"/>
        <w:numPr>
          <w:ilvl w:val="0"/>
          <w:numId w:val="7"/>
        </w:numPr>
        <w:spacing w:after="120" w:line="240" w:lineRule="auto"/>
        <w:ind w:left="357" w:hanging="357"/>
        <w:jc w:val="both"/>
        <w:rPr>
          <w:rFonts w:asciiTheme="minorHAnsi" w:hAnsiTheme="minorHAnsi" w:cstheme="minorHAnsi"/>
          <w:b/>
          <w:color w:val="FF0000"/>
          <w:spacing w:val="0"/>
          <w:kern w:val="0"/>
          <w:sz w:val="22"/>
          <w:szCs w:val="22"/>
          <w:u w:val="single"/>
        </w:rPr>
      </w:pPr>
      <w:r w:rsidRPr="00666018">
        <w:rPr>
          <w:rFonts w:asciiTheme="minorHAnsi" w:hAnsiTheme="minorHAnsi" w:cstheme="minorHAnsi"/>
          <w:b/>
          <w:spacing w:val="0"/>
          <w:kern w:val="0"/>
          <w:sz w:val="22"/>
          <w:szCs w:val="22"/>
        </w:rPr>
        <w:t>Wykonawca składa ofertę za pośrednictwem Formularza do złożenia lub wycof</w:t>
      </w:r>
      <w:r w:rsidR="007A07D3" w:rsidRPr="00666018">
        <w:rPr>
          <w:rFonts w:asciiTheme="minorHAnsi" w:hAnsiTheme="minorHAnsi" w:cstheme="minorHAnsi"/>
          <w:b/>
          <w:spacing w:val="0"/>
          <w:kern w:val="0"/>
          <w:sz w:val="22"/>
          <w:szCs w:val="22"/>
        </w:rPr>
        <w:t xml:space="preserve">ania oferty dostępnego na </w:t>
      </w:r>
      <w:proofErr w:type="spellStart"/>
      <w:r w:rsidR="007A07D3" w:rsidRPr="00666018">
        <w:rPr>
          <w:rFonts w:asciiTheme="minorHAnsi" w:hAnsiTheme="minorHAnsi" w:cstheme="minorHAnsi"/>
          <w:b/>
          <w:spacing w:val="0"/>
          <w:kern w:val="0"/>
          <w:sz w:val="22"/>
          <w:szCs w:val="22"/>
        </w:rPr>
        <w:t>ePUAP</w:t>
      </w:r>
      <w:proofErr w:type="spellEnd"/>
      <w:r w:rsidR="00D80D77" w:rsidRPr="00666018">
        <w:rPr>
          <w:rFonts w:asciiTheme="minorHAnsi" w:hAnsiTheme="minorHAnsi" w:cstheme="minorHAnsi"/>
          <w:b/>
          <w:spacing w:val="0"/>
          <w:kern w:val="0"/>
          <w:sz w:val="22"/>
          <w:szCs w:val="22"/>
        </w:rPr>
        <w:t>:</w:t>
      </w:r>
      <w:r w:rsidR="007A07D3" w:rsidRPr="00666018">
        <w:rPr>
          <w:rFonts w:asciiTheme="minorHAnsi" w:hAnsiTheme="minorHAnsi" w:cstheme="minorHAnsi"/>
          <w:b/>
          <w:spacing w:val="0"/>
          <w:kern w:val="0"/>
          <w:sz w:val="22"/>
          <w:szCs w:val="22"/>
        </w:rPr>
        <w:t xml:space="preserve"> </w:t>
      </w:r>
      <w:r w:rsidR="00B02CE0" w:rsidRPr="00666018">
        <w:rPr>
          <w:rFonts w:asciiTheme="minorHAnsi" w:hAnsiTheme="minorHAnsi" w:cstheme="minorHAnsi"/>
          <w:b/>
          <w:sz w:val="22"/>
          <w:szCs w:val="22"/>
        </w:rPr>
        <w:t>/</w:t>
      </w:r>
      <w:proofErr w:type="spellStart"/>
      <w:r w:rsidR="00B02CE0" w:rsidRPr="00666018">
        <w:rPr>
          <w:rFonts w:asciiTheme="minorHAnsi" w:hAnsiTheme="minorHAnsi" w:cstheme="minorHAnsi"/>
          <w:b/>
          <w:sz w:val="22"/>
          <w:szCs w:val="22"/>
        </w:rPr>
        <w:t>UMiGChodecz</w:t>
      </w:r>
      <w:proofErr w:type="spellEnd"/>
      <w:r w:rsidR="00B02CE0" w:rsidRPr="00B02CE0">
        <w:rPr>
          <w:rFonts w:asciiTheme="minorHAnsi" w:hAnsiTheme="minorHAnsi" w:cstheme="minorHAnsi"/>
          <w:b/>
          <w:sz w:val="22"/>
          <w:szCs w:val="22"/>
        </w:rPr>
        <w:t>/skrytka</w:t>
      </w:r>
      <w:r w:rsidR="00B02CE0" w:rsidRPr="00B02CE0">
        <w:rPr>
          <w:rFonts w:asciiTheme="minorHAnsi" w:hAnsiTheme="minorHAnsi" w:cstheme="minorHAnsi"/>
          <w:b/>
          <w:kern w:val="0"/>
          <w:sz w:val="22"/>
          <w:szCs w:val="22"/>
          <w:lang w:eastAsia="en-US"/>
        </w:rPr>
        <w:t xml:space="preserve"> </w:t>
      </w:r>
      <w:r w:rsidRPr="00B02CE0">
        <w:rPr>
          <w:rFonts w:asciiTheme="minorHAnsi" w:hAnsiTheme="minorHAnsi" w:cstheme="minorHAnsi"/>
          <w:b/>
          <w:spacing w:val="0"/>
          <w:kern w:val="0"/>
          <w:sz w:val="22"/>
          <w:szCs w:val="22"/>
        </w:rPr>
        <w:t>i udostęp</w:t>
      </w:r>
      <w:r w:rsidR="008713FF" w:rsidRPr="00B02CE0">
        <w:rPr>
          <w:rFonts w:asciiTheme="minorHAnsi" w:hAnsiTheme="minorHAnsi" w:cstheme="minorHAnsi"/>
          <w:b/>
          <w:spacing w:val="0"/>
          <w:kern w:val="0"/>
          <w:sz w:val="22"/>
          <w:szCs w:val="22"/>
        </w:rPr>
        <w:t xml:space="preserve">nionego również na </w:t>
      </w:r>
      <w:proofErr w:type="spellStart"/>
      <w:r w:rsidR="008713FF" w:rsidRPr="00B02CE0">
        <w:rPr>
          <w:rFonts w:asciiTheme="minorHAnsi" w:hAnsiTheme="minorHAnsi" w:cstheme="minorHAnsi"/>
          <w:b/>
          <w:spacing w:val="0"/>
          <w:kern w:val="0"/>
          <w:sz w:val="22"/>
          <w:szCs w:val="22"/>
        </w:rPr>
        <w:t>miniPortalu</w:t>
      </w:r>
      <w:proofErr w:type="spellEnd"/>
      <w:r w:rsidR="008713FF" w:rsidRPr="00B02CE0">
        <w:rPr>
          <w:rFonts w:asciiTheme="minorHAnsi" w:hAnsiTheme="minorHAnsi" w:cstheme="minorHAnsi"/>
          <w:b/>
          <w:spacing w:val="0"/>
          <w:kern w:val="0"/>
          <w:sz w:val="22"/>
          <w:szCs w:val="22"/>
        </w:rPr>
        <w:t>.</w:t>
      </w:r>
      <w:r w:rsidR="008713FF" w:rsidRPr="00B02CE0">
        <w:rPr>
          <w:rFonts w:asciiTheme="minorHAnsi" w:hAnsiTheme="minorHAnsi" w:cstheme="minorHAnsi"/>
          <w:spacing w:val="0"/>
          <w:kern w:val="0"/>
          <w:sz w:val="22"/>
          <w:szCs w:val="22"/>
        </w:rPr>
        <w:t xml:space="preserve"> </w:t>
      </w:r>
      <w:r w:rsidRPr="00B02CE0">
        <w:rPr>
          <w:rFonts w:asciiTheme="minorHAnsi" w:hAnsiTheme="minorHAnsi" w:cstheme="minorHAnsi"/>
          <w:spacing w:val="0"/>
          <w:kern w:val="0"/>
          <w:sz w:val="22"/>
          <w:szCs w:val="22"/>
        </w:rPr>
        <w:t xml:space="preserve">Sposób złożenia oferty opisany został w Instrukcji użytkownika dostępnej na </w:t>
      </w:r>
      <w:proofErr w:type="spellStart"/>
      <w:r w:rsidRPr="00B02CE0">
        <w:rPr>
          <w:rFonts w:asciiTheme="minorHAnsi" w:hAnsiTheme="minorHAnsi" w:cstheme="minorHAnsi"/>
          <w:spacing w:val="0"/>
          <w:kern w:val="0"/>
          <w:sz w:val="22"/>
          <w:szCs w:val="22"/>
        </w:rPr>
        <w:t>miniPortalu</w:t>
      </w:r>
      <w:proofErr w:type="spellEnd"/>
      <w:r w:rsidRPr="00B02CE0">
        <w:rPr>
          <w:rFonts w:asciiTheme="minorHAnsi" w:hAnsiTheme="minorHAnsi" w:cstheme="minorHAnsi"/>
          <w:spacing w:val="0"/>
          <w:kern w:val="0"/>
          <w:sz w:val="22"/>
          <w:szCs w:val="22"/>
        </w:rPr>
        <w:t>.</w:t>
      </w:r>
    </w:p>
    <w:p w14:paraId="34EB7E14" w14:textId="326AFDB6" w:rsidR="00F57519" w:rsidRPr="00744A0E" w:rsidRDefault="00F57519" w:rsidP="000D22C9">
      <w:pPr>
        <w:pStyle w:val="Akapitzlist"/>
        <w:numPr>
          <w:ilvl w:val="0"/>
          <w:numId w:val="7"/>
        </w:numPr>
        <w:spacing w:after="12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kern w:val="0"/>
          <w:sz w:val="22"/>
          <w:szCs w:val="22"/>
          <w:lang w:eastAsia="en-US"/>
        </w:rPr>
        <w:t>Ofertę składa się, pod rygorem nieważności, w formie elektronicznej lub w postaci elektronicznej opatrzonej podpisem zaufanym lub podpisem osobistym.</w:t>
      </w:r>
    </w:p>
    <w:p w14:paraId="710E91B8" w14:textId="77777777" w:rsidR="003157D6" w:rsidRPr="00744A0E" w:rsidRDefault="003157D6" w:rsidP="000D22C9">
      <w:pPr>
        <w:pStyle w:val="Akapitzlist"/>
        <w:numPr>
          <w:ilvl w:val="0"/>
          <w:numId w:val="7"/>
        </w:numPr>
        <w:spacing w:after="12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Wykonawca może złożyć tylko jedną ofertę.</w:t>
      </w:r>
    </w:p>
    <w:p w14:paraId="3489CCCD" w14:textId="77777777" w:rsidR="0003435F" w:rsidRPr="00744A0E" w:rsidRDefault="0003435F" w:rsidP="0003435F">
      <w:pPr>
        <w:pStyle w:val="Akapitzlist"/>
        <w:numPr>
          <w:ilvl w:val="0"/>
          <w:numId w:val="7"/>
        </w:numPr>
        <w:spacing w:after="12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kern w:val="0"/>
          <w:sz w:val="22"/>
          <w:szCs w:val="22"/>
          <w:lang w:eastAsia="en-US"/>
        </w:rPr>
        <w:t>Oferta może być złożona tylko do upływu terminu składania ofert.</w:t>
      </w:r>
    </w:p>
    <w:p w14:paraId="4A580B1C" w14:textId="77777777" w:rsidR="00F57519" w:rsidRPr="00744A0E" w:rsidRDefault="003157D6" w:rsidP="000D22C9">
      <w:pPr>
        <w:pStyle w:val="Akapitzlist"/>
        <w:numPr>
          <w:ilvl w:val="0"/>
          <w:numId w:val="7"/>
        </w:numPr>
        <w:spacing w:after="12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Zamawiający odrzuci ofertę złożoną po terminie składania ofert.</w:t>
      </w:r>
    </w:p>
    <w:p w14:paraId="6B84A70E" w14:textId="77777777" w:rsidR="00F57519" w:rsidRPr="00744A0E" w:rsidRDefault="00F16D71" w:rsidP="000D22C9">
      <w:pPr>
        <w:pStyle w:val="Akapitzlist"/>
        <w:numPr>
          <w:ilvl w:val="0"/>
          <w:numId w:val="7"/>
        </w:numPr>
        <w:spacing w:after="12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kern w:val="0"/>
          <w:sz w:val="22"/>
          <w:szCs w:val="22"/>
          <w:lang w:eastAsia="en-US"/>
        </w:rPr>
        <w:t>Ofertę należy sporządzić w języku polskim.</w:t>
      </w:r>
    </w:p>
    <w:p w14:paraId="035ADA2A" w14:textId="77777777" w:rsidR="0003435F" w:rsidRPr="00744A0E" w:rsidRDefault="003157D6" w:rsidP="0003435F">
      <w:pPr>
        <w:pStyle w:val="Akapitzlist"/>
        <w:numPr>
          <w:ilvl w:val="0"/>
          <w:numId w:val="7"/>
        </w:numPr>
        <w:spacing w:after="12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 xml:space="preserve">Wykonawca po przesłaniu oferty za pomocą Formularza do złożenia lub wycofania oferty na „ekranie sukcesu” otrzyma numer oferty generowany przez </w:t>
      </w:r>
      <w:proofErr w:type="spellStart"/>
      <w:r w:rsidRPr="00744A0E">
        <w:rPr>
          <w:rFonts w:asciiTheme="minorHAnsi" w:hAnsiTheme="minorHAnsi" w:cstheme="minorHAnsi"/>
          <w:spacing w:val="0"/>
          <w:kern w:val="0"/>
          <w:sz w:val="22"/>
          <w:szCs w:val="22"/>
        </w:rPr>
        <w:t>ePUAP</w:t>
      </w:r>
      <w:proofErr w:type="spellEnd"/>
      <w:r w:rsidRPr="00744A0E">
        <w:rPr>
          <w:rFonts w:asciiTheme="minorHAnsi" w:hAnsiTheme="minorHAnsi" w:cstheme="minorHAnsi"/>
          <w:spacing w:val="0"/>
          <w:kern w:val="0"/>
          <w:sz w:val="22"/>
          <w:szCs w:val="22"/>
        </w:rPr>
        <w:t>. Ten numer należy zapisać i zachować. Będzie on potrzebny w razie ewentualnego wycofania oferty.</w:t>
      </w:r>
    </w:p>
    <w:p w14:paraId="23F38CB2" w14:textId="77777777" w:rsidR="0003435F" w:rsidRPr="00744A0E" w:rsidRDefault="0003435F" w:rsidP="0003435F">
      <w:pPr>
        <w:pStyle w:val="Akapitzlist"/>
        <w:numPr>
          <w:ilvl w:val="0"/>
          <w:numId w:val="7"/>
        </w:numPr>
        <w:spacing w:after="12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kern w:val="0"/>
          <w:sz w:val="22"/>
          <w:szCs w:val="22"/>
          <w:lang w:eastAsia="en-US"/>
        </w:rPr>
        <w:t xml:space="preserve">Wykonawca może przed upływem terminu do składania ofert wycofać ofertę za pośrednictwem „Formularza do złożenia, zmiany, wycofania oferty lub wniosku” dostępnego na </w:t>
      </w:r>
      <w:proofErr w:type="spellStart"/>
      <w:r w:rsidRPr="00744A0E">
        <w:rPr>
          <w:rFonts w:asciiTheme="minorHAnsi" w:hAnsiTheme="minorHAnsi" w:cstheme="minorHAnsi"/>
          <w:kern w:val="0"/>
          <w:sz w:val="22"/>
          <w:szCs w:val="22"/>
          <w:lang w:eastAsia="en-US"/>
        </w:rPr>
        <w:t>ePUAP</w:t>
      </w:r>
      <w:proofErr w:type="spellEnd"/>
      <w:r w:rsidRPr="00744A0E">
        <w:rPr>
          <w:rFonts w:asciiTheme="minorHAnsi" w:hAnsiTheme="minorHAnsi" w:cstheme="minorHAnsi"/>
          <w:kern w:val="0"/>
          <w:sz w:val="22"/>
          <w:szCs w:val="22"/>
          <w:lang w:eastAsia="en-US"/>
        </w:rPr>
        <w:t xml:space="preserve"> i udostępnionego również na </w:t>
      </w:r>
      <w:proofErr w:type="spellStart"/>
      <w:r w:rsidRPr="00744A0E">
        <w:rPr>
          <w:rFonts w:asciiTheme="minorHAnsi" w:hAnsiTheme="minorHAnsi" w:cstheme="minorHAnsi"/>
          <w:kern w:val="0"/>
          <w:sz w:val="22"/>
          <w:szCs w:val="22"/>
          <w:lang w:eastAsia="en-US"/>
        </w:rPr>
        <w:t>miniPortalu</w:t>
      </w:r>
      <w:proofErr w:type="spellEnd"/>
      <w:r w:rsidRPr="00744A0E">
        <w:rPr>
          <w:rFonts w:asciiTheme="minorHAnsi" w:hAnsiTheme="minorHAnsi" w:cstheme="minorHAnsi"/>
          <w:kern w:val="0"/>
          <w:sz w:val="22"/>
          <w:szCs w:val="22"/>
          <w:lang w:eastAsia="en-US"/>
        </w:rPr>
        <w:t xml:space="preserve">. Sposób wycofania oferty został opisany w „Instrukcji użytkownika” dostępnej na </w:t>
      </w:r>
      <w:proofErr w:type="spellStart"/>
      <w:r w:rsidRPr="00744A0E">
        <w:rPr>
          <w:rFonts w:asciiTheme="minorHAnsi" w:hAnsiTheme="minorHAnsi" w:cstheme="minorHAnsi"/>
          <w:kern w:val="0"/>
          <w:sz w:val="22"/>
          <w:szCs w:val="22"/>
          <w:lang w:eastAsia="en-US"/>
        </w:rPr>
        <w:t>miniPortalu</w:t>
      </w:r>
      <w:proofErr w:type="spellEnd"/>
    </w:p>
    <w:p w14:paraId="16DAB970" w14:textId="034EA8D9" w:rsidR="0003435F" w:rsidRPr="00744A0E" w:rsidRDefault="0003435F" w:rsidP="0003435F">
      <w:pPr>
        <w:pStyle w:val="Akapitzlist"/>
        <w:numPr>
          <w:ilvl w:val="0"/>
          <w:numId w:val="7"/>
        </w:numPr>
        <w:spacing w:after="12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kern w:val="0"/>
          <w:sz w:val="22"/>
          <w:szCs w:val="22"/>
          <w:lang w:eastAsia="en-US"/>
        </w:rPr>
        <w:t>Wykonawca po upływie terminu do składania ofert nie może skutecznie dokonać zmiany ani wycofać złożonej oferty.</w:t>
      </w:r>
    </w:p>
    <w:p w14:paraId="7BB04879" w14:textId="77777777" w:rsidR="00F8278E" w:rsidRPr="00744A0E" w:rsidRDefault="00F8278E" w:rsidP="00F8278E">
      <w:pPr>
        <w:spacing w:after="120" w:line="240" w:lineRule="auto"/>
        <w:jc w:val="both"/>
        <w:rPr>
          <w:rFonts w:asciiTheme="minorHAnsi" w:hAnsiTheme="minorHAnsi" w:cstheme="minorHAnsi"/>
          <w:spacing w:val="0"/>
          <w:kern w:val="0"/>
          <w:sz w:val="22"/>
          <w:szCs w:val="22"/>
        </w:rPr>
      </w:pPr>
    </w:p>
    <w:p w14:paraId="69F050C7" w14:textId="1536CC0F" w:rsidR="002873A4" w:rsidRPr="00744A0E" w:rsidRDefault="003157D6" w:rsidP="00531217">
      <w:pPr>
        <w:pStyle w:val="Akapitzlist"/>
        <w:numPr>
          <w:ilvl w:val="0"/>
          <w:numId w:val="17"/>
        </w:numPr>
        <w:spacing w:after="120" w:line="240" w:lineRule="auto"/>
        <w:contextualSpacing w:val="0"/>
        <w:jc w:val="both"/>
        <w:rPr>
          <w:rFonts w:asciiTheme="minorHAnsi" w:hAnsiTheme="minorHAnsi" w:cstheme="minorHAnsi"/>
          <w:b/>
          <w:spacing w:val="0"/>
          <w:kern w:val="0"/>
          <w:sz w:val="22"/>
          <w:szCs w:val="22"/>
        </w:rPr>
      </w:pPr>
      <w:r w:rsidRPr="00744A0E">
        <w:rPr>
          <w:rFonts w:asciiTheme="minorHAnsi" w:hAnsiTheme="minorHAnsi" w:cstheme="minorHAnsi"/>
          <w:b/>
          <w:spacing w:val="0"/>
          <w:kern w:val="0"/>
          <w:sz w:val="22"/>
          <w:szCs w:val="22"/>
        </w:rPr>
        <w:t>TERMIN OTWARCIA OFERT</w:t>
      </w:r>
    </w:p>
    <w:p w14:paraId="66E41A98" w14:textId="16156ECC" w:rsidR="003157D6" w:rsidRPr="004D634A" w:rsidRDefault="003157D6" w:rsidP="000D22C9">
      <w:pPr>
        <w:pStyle w:val="Akapitzlist"/>
        <w:numPr>
          <w:ilvl w:val="0"/>
          <w:numId w:val="8"/>
        </w:numPr>
        <w:spacing w:after="120" w:line="240" w:lineRule="auto"/>
        <w:ind w:left="357" w:hanging="357"/>
        <w:jc w:val="both"/>
        <w:rPr>
          <w:rFonts w:asciiTheme="minorHAnsi" w:hAnsiTheme="minorHAnsi" w:cstheme="minorHAnsi"/>
          <w:spacing w:val="0"/>
          <w:kern w:val="0"/>
          <w:sz w:val="22"/>
          <w:szCs w:val="22"/>
        </w:rPr>
      </w:pPr>
      <w:r w:rsidRPr="004D634A">
        <w:rPr>
          <w:rFonts w:asciiTheme="minorHAnsi" w:hAnsiTheme="minorHAnsi" w:cstheme="minorHAnsi"/>
          <w:spacing w:val="0"/>
          <w:kern w:val="0"/>
          <w:sz w:val="22"/>
          <w:szCs w:val="22"/>
        </w:rPr>
        <w:t xml:space="preserve">Otwarcie ofert nastąpi w dniu </w:t>
      </w:r>
      <w:r w:rsidR="00F91FB0">
        <w:rPr>
          <w:rFonts w:asciiTheme="minorHAnsi" w:hAnsiTheme="minorHAnsi" w:cstheme="minorHAnsi"/>
          <w:b/>
          <w:spacing w:val="0"/>
          <w:kern w:val="0"/>
          <w:sz w:val="22"/>
          <w:szCs w:val="22"/>
          <w:u w:val="single"/>
        </w:rPr>
        <w:t>14 lipca</w:t>
      </w:r>
      <w:r w:rsidR="009E0BC3">
        <w:rPr>
          <w:rFonts w:asciiTheme="minorHAnsi" w:hAnsiTheme="minorHAnsi" w:cstheme="minorHAnsi"/>
          <w:b/>
          <w:spacing w:val="0"/>
          <w:kern w:val="0"/>
          <w:sz w:val="22"/>
          <w:szCs w:val="22"/>
          <w:u w:val="single"/>
        </w:rPr>
        <w:t xml:space="preserve"> 2022</w:t>
      </w:r>
      <w:r w:rsidR="009936B6" w:rsidRPr="004D634A">
        <w:rPr>
          <w:rFonts w:asciiTheme="minorHAnsi" w:hAnsiTheme="minorHAnsi" w:cstheme="minorHAnsi"/>
          <w:b/>
          <w:spacing w:val="0"/>
          <w:kern w:val="0"/>
          <w:sz w:val="22"/>
          <w:szCs w:val="22"/>
          <w:u w:val="single"/>
        </w:rPr>
        <w:t xml:space="preserve"> r.</w:t>
      </w:r>
      <w:r w:rsidRPr="004D634A">
        <w:rPr>
          <w:rFonts w:asciiTheme="minorHAnsi" w:hAnsiTheme="minorHAnsi" w:cstheme="minorHAnsi"/>
          <w:spacing w:val="0"/>
          <w:kern w:val="0"/>
          <w:sz w:val="22"/>
          <w:szCs w:val="22"/>
          <w:u w:val="single"/>
        </w:rPr>
        <w:t xml:space="preserve"> </w:t>
      </w:r>
      <w:r w:rsidRPr="004D634A">
        <w:rPr>
          <w:rFonts w:asciiTheme="minorHAnsi" w:hAnsiTheme="minorHAnsi" w:cstheme="minorHAnsi"/>
          <w:b/>
          <w:spacing w:val="0"/>
          <w:kern w:val="0"/>
          <w:sz w:val="22"/>
          <w:szCs w:val="22"/>
          <w:u w:val="single"/>
        </w:rPr>
        <w:t xml:space="preserve">o godzinie </w:t>
      </w:r>
      <w:r w:rsidR="00F91FB0">
        <w:rPr>
          <w:rFonts w:asciiTheme="minorHAnsi" w:hAnsiTheme="minorHAnsi" w:cstheme="minorHAnsi"/>
          <w:b/>
          <w:spacing w:val="0"/>
          <w:kern w:val="0"/>
          <w:sz w:val="22"/>
          <w:szCs w:val="22"/>
          <w:u w:val="single"/>
        </w:rPr>
        <w:t>10</w:t>
      </w:r>
      <w:r w:rsidR="009E0BC3">
        <w:rPr>
          <w:rFonts w:asciiTheme="minorHAnsi" w:hAnsiTheme="minorHAnsi" w:cstheme="minorHAnsi"/>
          <w:b/>
          <w:spacing w:val="0"/>
          <w:kern w:val="0"/>
          <w:sz w:val="22"/>
          <w:szCs w:val="22"/>
          <w:u w:val="single"/>
        </w:rPr>
        <w:t>:30.</w:t>
      </w:r>
    </w:p>
    <w:p w14:paraId="4EEF57AB" w14:textId="77777777" w:rsidR="003157D6" w:rsidRPr="00744A0E" w:rsidRDefault="003157D6" w:rsidP="000D22C9">
      <w:pPr>
        <w:pStyle w:val="Akapitzlist"/>
        <w:numPr>
          <w:ilvl w:val="0"/>
          <w:numId w:val="8"/>
        </w:numPr>
        <w:spacing w:after="12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Otwarcie ofert jest niejawne.</w:t>
      </w:r>
    </w:p>
    <w:p w14:paraId="40EB7C57" w14:textId="0F3F234D" w:rsidR="00391EC6" w:rsidRPr="00744A0E" w:rsidRDefault="00391EC6" w:rsidP="000D22C9">
      <w:pPr>
        <w:pStyle w:val="Akapitzlist"/>
        <w:numPr>
          <w:ilvl w:val="0"/>
          <w:numId w:val="8"/>
        </w:numPr>
        <w:spacing w:after="12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kern w:val="0"/>
          <w:sz w:val="22"/>
          <w:szCs w:val="22"/>
          <w:lang w:eastAsia="en-US"/>
        </w:rPr>
        <w:t xml:space="preserve">Otwarcie ofert następuje poprzez użycie mechanizmu do odszyfrowania ofert dostępnego po zalogowaniu w zakładce Deszyfrowanie na </w:t>
      </w:r>
      <w:proofErr w:type="spellStart"/>
      <w:r w:rsidRPr="00744A0E">
        <w:rPr>
          <w:rFonts w:asciiTheme="minorHAnsi" w:hAnsiTheme="minorHAnsi" w:cstheme="minorHAnsi"/>
          <w:kern w:val="0"/>
          <w:sz w:val="22"/>
          <w:szCs w:val="22"/>
          <w:lang w:eastAsia="en-US"/>
        </w:rPr>
        <w:t>miniPortalu</w:t>
      </w:r>
      <w:proofErr w:type="spellEnd"/>
      <w:r w:rsidRPr="00744A0E">
        <w:rPr>
          <w:rFonts w:asciiTheme="minorHAnsi" w:hAnsiTheme="minorHAnsi" w:cstheme="minorHAnsi"/>
          <w:kern w:val="0"/>
          <w:sz w:val="22"/>
          <w:szCs w:val="22"/>
          <w:lang w:eastAsia="en-US"/>
        </w:rPr>
        <w:t xml:space="preserve"> i następuje poprzez wskazanie pliku do odszyfrowania.</w:t>
      </w:r>
    </w:p>
    <w:p w14:paraId="0A2E8D16" w14:textId="0B07BE76" w:rsidR="003157D6" w:rsidRPr="00744A0E" w:rsidRDefault="003157D6" w:rsidP="000D22C9">
      <w:pPr>
        <w:pStyle w:val="Akapitzlist"/>
        <w:numPr>
          <w:ilvl w:val="0"/>
          <w:numId w:val="8"/>
        </w:numPr>
        <w:spacing w:after="12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Zamawiający</w:t>
      </w:r>
      <w:r w:rsidR="00381DFD" w:rsidRPr="00744A0E">
        <w:rPr>
          <w:rFonts w:asciiTheme="minorHAnsi" w:hAnsiTheme="minorHAnsi" w:cstheme="minorHAnsi"/>
          <w:spacing w:val="0"/>
          <w:kern w:val="0"/>
          <w:sz w:val="22"/>
          <w:szCs w:val="22"/>
        </w:rPr>
        <w:t xml:space="preserve"> po upływie terminu składania ofert lecz nie później niż </w:t>
      </w:r>
      <w:r w:rsidRPr="00744A0E">
        <w:rPr>
          <w:rFonts w:asciiTheme="minorHAnsi" w:hAnsiTheme="minorHAnsi" w:cstheme="minorHAnsi"/>
          <w:spacing w:val="0"/>
          <w:kern w:val="0"/>
          <w:sz w:val="22"/>
          <w:szCs w:val="22"/>
        </w:rPr>
        <w:t xml:space="preserve">przed </w:t>
      </w:r>
      <w:r w:rsidR="00381DFD" w:rsidRPr="00744A0E">
        <w:rPr>
          <w:rFonts w:asciiTheme="minorHAnsi" w:hAnsiTheme="minorHAnsi" w:cstheme="minorHAnsi"/>
          <w:spacing w:val="0"/>
          <w:kern w:val="0"/>
          <w:sz w:val="22"/>
          <w:szCs w:val="22"/>
        </w:rPr>
        <w:t xml:space="preserve">ustalonym terminem </w:t>
      </w:r>
      <w:r w:rsidRPr="00744A0E">
        <w:rPr>
          <w:rFonts w:asciiTheme="minorHAnsi" w:hAnsiTheme="minorHAnsi" w:cstheme="minorHAnsi"/>
          <w:spacing w:val="0"/>
          <w:kern w:val="0"/>
          <w:sz w:val="22"/>
          <w:szCs w:val="22"/>
        </w:rPr>
        <w:t>otwarciem ofert, udostępnia na stronie internetowej prowadzonego post</w:t>
      </w:r>
      <w:r w:rsidR="00381DFD" w:rsidRPr="00744A0E">
        <w:rPr>
          <w:rFonts w:asciiTheme="minorHAnsi" w:hAnsiTheme="minorHAnsi" w:cstheme="minorHAnsi"/>
          <w:spacing w:val="0"/>
          <w:kern w:val="0"/>
          <w:sz w:val="22"/>
          <w:szCs w:val="22"/>
        </w:rPr>
        <w:t>ę</w:t>
      </w:r>
      <w:r w:rsidRPr="00744A0E">
        <w:rPr>
          <w:rFonts w:asciiTheme="minorHAnsi" w:hAnsiTheme="minorHAnsi" w:cstheme="minorHAnsi"/>
          <w:spacing w:val="0"/>
          <w:kern w:val="0"/>
          <w:sz w:val="22"/>
          <w:szCs w:val="22"/>
        </w:rPr>
        <w:t>powania informację o kwocie, jaką zamierza przeznaczyć na sfinansowanie zamówienia.</w:t>
      </w:r>
    </w:p>
    <w:p w14:paraId="30F8C8F2" w14:textId="77777777" w:rsidR="003157D6" w:rsidRPr="00744A0E" w:rsidRDefault="003157D6" w:rsidP="000D22C9">
      <w:pPr>
        <w:pStyle w:val="Akapitzlist"/>
        <w:numPr>
          <w:ilvl w:val="0"/>
          <w:numId w:val="8"/>
        </w:numPr>
        <w:spacing w:after="12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Zamawiający, niezwłocznie po otwarciu ofert, udostępniana stronie internetowej prowadzonego postepowania informacje o:</w:t>
      </w:r>
    </w:p>
    <w:p w14:paraId="265EEF8F" w14:textId="6ECD40FE" w:rsidR="003157D6" w:rsidRPr="00744A0E" w:rsidRDefault="003157D6" w:rsidP="0003435F">
      <w:pPr>
        <w:pStyle w:val="Akapitzlist"/>
        <w:numPr>
          <w:ilvl w:val="1"/>
          <w:numId w:val="8"/>
        </w:numPr>
        <w:spacing w:after="120" w:line="240" w:lineRule="auto"/>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nazwach albo imionach i nazwiskach oraz siedzibach lub miejscach prowadzonej działalności gospodarczej albo miejscach zamieszkania wykonawców, których oferty zostały otwarte;</w:t>
      </w:r>
    </w:p>
    <w:p w14:paraId="017609EC" w14:textId="77777777" w:rsidR="003157D6" w:rsidRPr="00744A0E" w:rsidRDefault="003157D6" w:rsidP="000D22C9">
      <w:pPr>
        <w:pStyle w:val="Akapitzlist"/>
        <w:numPr>
          <w:ilvl w:val="1"/>
          <w:numId w:val="8"/>
        </w:numPr>
        <w:spacing w:after="120" w:line="240" w:lineRule="auto"/>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cenach lub kosztach zawartych w ofertach.</w:t>
      </w:r>
    </w:p>
    <w:p w14:paraId="6AE4166D" w14:textId="77777777" w:rsidR="003157D6" w:rsidRPr="00744A0E" w:rsidRDefault="003157D6" w:rsidP="000D22C9">
      <w:pPr>
        <w:pStyle w:val="Akapitzlist"/>
        <w:numPr>
          <w:ilvl w:val="0"/>
          <w:numId w:val="8"/>
        </w:numPr>
        <w:spacing w:after="12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lastRenderedPageBreak/>
        <w:t>W przypadku wystąpienia awarii systemu teleinformatycznego, która spowoduje brak możliwości otwarcia ofert w terminie określonym przez Zamawiającego, otwarcie ofert nastąpi niezwłocznie po usunięciu awarii.</w:t>
      </w:r>
    </w:p>
    <w:p w14:paraId="723F0628" w14:textId="0562E936" w:rsidR="003157D6" w:rsidRPr="00744A0E" w:rsidRDefault="003157D6" w:rsidP="000D22C9">
      <w:pPr>
        <w:pStyle w:val="Akapitzlist"/>
        <w:numPr>
          <w:ilvl w:val="0"/>
          <w:numId w:val="8"/>
        </w:numPr>
        <w:spacing w:after="0" w:line="240" w:lineRule="auto"/>
        <w:ind w:left="357" w:hanging="357"/>
        <w:contextualSpacing w:val="0"/>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Zamawiający poinformuje o zmianie terminu otwarcia ofert na stronie internetowej prowadzonego postepowania.</w:t>
      </w:r>
    </w:p>
    <w:p w14:paraId="3E997291" w14:textId="77777777" w:rsidR="004B1AC8" w:rsidRPr="00744A0E" w:rsidRDefault="004B1AC8" w:rsidP="00395BD7">
      <w:pPr>
        <w:pStyle w:val="Akapitzlist"/>
        <w:spacing w:after="120" w:line="240" w:lineRule="auto"/>
        <w:ind w:left="357"/>
        <w:contextualSpacing w:val="0"/>
        <w:jc w:val="both"/>
        <w:rPr>
          <w:rFonts w:asciiTheme="minorHAnsi" w:hAnsiTheme="minorHAnsi" w:cstheme="minorHAnsi"/>
          <w:spacing w:val="0"/>
          <w:kern w:val="0"/>
          <w:sz w:val="22"/>
          <w:szCs w:val="22"/>
        </w:rPr>
      </w:pPr>
    </w:p>
    <w:p w14:paraId="1DA2743A" w14:textId="77777777" w:rsidR="00865B0D" w:rsidRPr="00744A0E" w:rsidRDefault="00A9496A" w:rsidP="00531217">
      <w:pPr>
        <w:pStyle w:val="Akapitzlist"/>
        <w:numPr>
          <w:ilvl w:val="0"/>
          <w:numId w:val="17"/>
        </w:numPr>
        <w:spacing w:after="120" w:line="240" w:lineRule="auto"/>
        <w:contextualSpacing w:val="0"/>
        <w:rPr>
          <w:rFonts w:asciiTheme="minorHAnsi" w:hAnsiTheme="minorHAnsi" w:cstheme="minorHAnsi"/>
          <w:b/>
          <w:spacing w:val="0"/>
          <w:kern w:val="0"/>
          <w:sz w:val="22"/>
          <w:szCs w:val="22"/>
        </w:rPr>
      </w:pPr>
      <w:r w:rsidRPr="00744A0E">
        <w:rPr>
          <w:rFonts w:asciiTheme="minorHAnsi" w:hAnsiTheme="minorHAnsi" w:cstheme="minorHAnsi"/>
          <w:b/>
          <w:spacing w:val="0"/>
          <w:kern w:val="0"/>
          <w:sz w:val="22"/>
          <w:szCs w:val="22"/>
        </w:rPr>
        <w:t>PODSTAWY WYKLUCZENIA, O</w:t>
      </w:r>
      <w:r w:rsidR="00865B0D" w:rsidRPr="00744A0E">
        <w:rPr>
          <w:rFonts w:asciiTheme="minorHAnsi" w:hAnsiTheme="minorHAnsi" w:cstheme="minorHAnsi"/>
          <w:b/>
          <w:spacing w:val="0"/>
          <w:kern w:val="0"/>
          <w:sz w:val="22"/>
          <w:szCs w:val="22"/>
        </w:rPr>
        <w:t xml:space="preserve"> KTÓRYCH MOWA W ART. 108 UST. 1</w:t>
      </w:r>
    </w:p>
    <w:p w14:paraId="6F446731" w14:textId="7C519D5F" w:rsidR="00865B0D" w:rsidRPr="00744A0E" w:rsidRDefault="00865B0D" w:rsidP="000D22C9">
      <w:pPr>
        <w:pStyle w:val="Akapitzlist"/>
        <w:numPr>
          <w:ilvl w:val="0"/>
          <w:numId w:val="9"/>
        </w:numPr>
        <w:spacing w:after="0" w:line="240" w:lineRule="auto"/>
        <w:ind w:left="357" w:hanging="357"/>
        <w:contextualSpacing w:val="0"/>
        <w:rPr>
          <w:rFonts w:asciiTheme="minorHAnsi" w:hAnsiTheme="minorHAnsi" w:cstheme="minorHAnsi"/>
          <w:b/>
          <w:spacing w:val="0"/>
          <w:kern w:val="0"/>
          <w:sz w:val="22"/>
          <w:szCs w:val="22"/>
        </w:rPr>
      </w:pPr>
      <w:r w:rsidRPr="00744A0E">
        <w:rPr>
          <w:rFonts w:asciiTheme="minorHAnsi" w:hAnsiTheme="minorHAnsi" w:cstheme="minorHAnsi"/>
          <w:sz w:val="22"/>
          <w:szCs w:val="22"/>
        </w:rPr>
        <w:t>Z postępowania o udzielenie zamówienia wyklucza się wykonawcę:</w:t>
      </w:r>
    </w:p>
    <w:p w14:paraId="2E37A82E" w14:textId="6963B8AE" w:rsidR="00865B0D" w:rsidRPr="00744A0E" w:rsidRDefault="00865B0D" w:rsidP="00531217">
      <w:pPr>
        <w:pStyle w:val="Akapitzlist"/>
        <w:numPr>
          <w:ilvl w:val="0"/>
          <w:numId w:val="19"/>
        </w:numPr>
        <w:spacing w:after="0" w:line="240" w:lineRule="auto"/>
        <w:jc w:val="both"/>
        <w:rPr>
          <w:rFonts w:asciiTheme="minorHAnsi" w:hAnsiTheme="minorHAnsi" w:cstheme="minorHAnsi"/>
          <w:sz w:val="22"/>
          <w:szCs w:val="22"/>
        </w:rPr>
      </w:pPr>
      <w:r w:rsidRPr="00744A0E">
        <w:rPr>
          <w:rFonts w:asciiTheme="minorHAnsi" w:hAnsiTheme="minorHAnsi" w:cstheme="minorHAnsi"/>
          <w:sz w:val="22"/>
          <w:szCs w:val="22"/>
        </w:rPr>
        <w:t>będącego osobą fizyczną, którego prawomocnie skazano za przestępstwo:</w:t>
      </w:r>
    </w:p>
    <w:p w14:paraId="15FE5174" w14:textId="77777777" w:rsidR="00E9123A" w:rsidRPr="00744A0E" w:rsidRDefault="00865B0D" w:rsidP="00531217">
      <w:pPr>
        <w:pStyle w:val="Akapitzlist"/>
        <w:numPr>
          <w:ilvl w:val="0"/>
          <w:numId w:val="20"/>
        </w:numPr>
        <w:spacing w:after="0" w:line="240" w:lineRule="auto"/>
        <w:jc w:val="both"/>
        <w:rPr>
          <w:rFonts w:asciiTheme="minorHAnsi" w:hAnsiTheme="minorHAnsi" w:cstheme="minorHAnsi"/>
          <w:sz w:val="22"/>
          <w:szCs w:val="22"/>
        </w:rPr>
      </w:pPr>
      <w:r w:rsidRPr="00744A0E">
        <w:rPr>
          <w:rFonts w:asciiTheme="minorHAnsi" w:hAnsiTheme="minorHAnsi" w:cstheme="minorHAnsi"/>
          <w:sz w:val="22"/>
          <w:szCs w:val="22"/>
        </w:rPr>
        <w:t>udziału w zorganizowanej grupie przestępczej albo związku mającym na celu popełnienie przestępstwa lub przestępstwa skarbowego, o którym mowa w art. 258 Kodeksu karnego,</w:t>
      </w:r>
    </w:p>
    <w:p w14:paraId="490F5429" w14:textId="77777777" w:rsidR="00E9123A" w:rsidRPr="00744A0E" w:rsidRDefault="00865B0D" w:rsidP="00531217">
      <w:pPr>
        <w:pStyle w:val="Akapitzlist"/>
        <w:numPr>
          <w:ilvl w:val="0"/>
          <w:numId w:val="20"/>
        </w:numPr>
        <w:spacing w:after="0" w:line="240" w:lineRule="auto"/>
        <w:jc w:val="both"/>
        <w:rPr>
          <w:rFonts w:asciiTheme="minorHAnsi" w:hAnsiTheme="minorHAnsi" w:cstheme="minorHAnsi"/>
          <w:sz w:val="22"/>
          <w:szCs w:val="22"/>
        </w:rPr>
      </w:pPr>
      <w:r w:rsidRPr="00744A0E">
        <w:rPr>
          <w:rFonts w:asciiTheme="minorHAnsi" w:hAnsiTheme="minorHAnsi" w:cstheme="minorHAnsi"/>
          <w:sz w:val="22"/>
          <w:szCs w:val="22"/>
        </w:rPr>
        <w:t>handlu ludźmi, o którym mowa w art. 189a Kodeksu karnego,</w:t>
      </w:r>
    </w:p>
    <w:p w14:paraId="5FB899AD" w14:textId="77777777" w:rsidR="00E9123A" w:rsidRPr="00744A0E" w:rsidRDefault="00865B0D" w:rsidP="00531217">
      <w:pPr>
        <w:pStyle w:val="Akapitzlist"/>
        <w:numPr>
          <w:ilvl w:val="0"/>
          <w:numId w:val="20"/>
        </w:numPr>
        <w:spacing w:after="0" w:line="240" w:lineRule="auto"/>
        <w:jc w:val="both"/>
        <w:rPr>
          <w:rFonts w:asciiTheme="minorHAnsi" w:hAnsiTheme="minorHAnsi" w:cstheme="minorHAnsi"/>
          <w:sz w:val="22"/>
          <w:szCs w:val="22"/>
        </w:rPr>
      </w:pPr>
      <w:r w:rsidRPr="00744A0E">
        <w:rPr>
          <w:rFonts w:asciiTheme="minorHAnsi" w:hAnsiTheme="minorHAnsi" w:cstheme="minorHAnsi"/>
          <w:sz w:val="22"/>
          <w:szCs w:val="22"/>
        </w:rPr>
        <w:t>o którym mowa w art. 228-230a, art. 250a Kodeksu karnego lub w art. 46 lub art. 48 ustawy z dnia 25 czerwca 2010 r. o sporcie,</w:t>
      </w:r>
    </w:p>
    <w:p w14:paraId="22D2D974" w14:textId="77777777" w:rsidR="00E9123A" w:rsidRPr="00744A0E" w:rsidRDefault="00865B0D" w:rsidP="00531217">
      <w:pPr>
        <w:pStyle w:val="Akapitzlist"/>
        <w:numPr>
          <w:ilvl w:val="0"/>
          <w:numId w:val="20"/>
        </w:numPr>
        <w:spacing w:after="0" w:line="240" w:lineRule="auto"/>
        <w:jc w:val="both"/>
        <w:rPr>
          <w:rFonts w:asciiTheme="minorHAnsi" w:hAnsiTheme="minorHAnsi" w:cstheme="minorHAnsi"/>
          <w:sz w:val="22"/>
          <w:szCs w:val="22"/>
        </w:rPr>
      </w:pPr>
      <w:r w:rsidRPr="00744A0E">
        <w:rPr>
          <w:rFonts w:asciiTheme="minorHAnsi" w:hAnsiTheme="minorHAnsi" w:cstheme="minorHAnsi"/>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64CFCBE9" w14:textId="77777777" w:rsidR="003F32A6" w:rsidRPr="00744A0E" w:rsidRDefault="00865B0D" w:rsidP="00531217">
      <w:pPr>
        <w:pStyle w:val="Akapitzlist"/>
        <w:numPr>
          <w:ilvl w:val="0"/>
          <w:numId w:val="20"/>
        </w:numPr>
        <w:spacing w:after="0" w:line="240" w:lineRule="auto"/>
        <w:jc w:val="both"/>
        <w:rPr>
          <w:rFonts w:asciiTheme="minorHAnsi" w:hAnsiTheme="minorHAnsi" w:cstheme="minorHAnsi"/>
          <w:sz w:val="22"/>
          <w:szCs w:val="22"/>
        </w:rPr>
      </w:pPr>
      <w:r w:rsidRPr="00744A0E">
        <w:rPr>
          <w:rFonts w:asciiTheme="minorHAnsi" w:hAnsiTheme="minorHAnsi" w:cstheme="minorHAnsi"/>
          <w:sz w:val="22"/>
          <w:szCs w:val="22"/>
        </w:rPr>
        <w:t>o charakterze terrorystycznym, o którym mowa w art. 115 § 20 Kodeksu karnego, lub mające na celu popełnienie tego przestępstwa,</w:t>
      </w:r>
    </w:p>
    <w:p w14:paraId="534BCD86" w14:textId="77777777" w:rsidR="003F32A6" w:rsidRPr="00744A0E" w:rsidRDefault="00865B0D" w:rsidP="00531217">
      <w:pPr>
        <w:pStyle w:val="Akapitzlist"/>
        <w:numPr>
          <w:ilvl w:val="0"/>
          <w:numId w:val="20"/>
        </w:numPr>
        <w:spacing w:after="0" w:line="240" w:lineRule="auto"/>
        <w:jc w:val="both"/>
        <w:rPr>
          <w:rFonts w:asciiTheme="minorHAnsi" w:hAnsiTheme="minorHAnsi" w:cstheme="minorHAnsi"/>
          <w:sz w:val="22"/>
          <w:szCs w:val="22"/>
        </w:rPr>
      </w:pPr>
      <w:r w:rsidRPr="00744A0E">
        <w:rPr>
          <w:rFonts w:asciiTheme="minorHAnsi" w:hAnsiTheme="minorHAnsi" w:cstheme="minorHAnsi"/>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0FA4011A" w14:textId="77777777" w:rsidR="003F32A6" w:rsidRPr="00744A0E" w:rsidRDefault="00865B0D" w:rsidP="00531217">
      <w:pPr>
        <w:pStyle w:val="Akapitzlist"/>
        <w:numPr>
          <w:ilvl w:val="0"/>
          <w:numId w:val="20"/>
        </w:numPr>
        <w:spacing w:after="0" w:line="240" w:lineRule="auto"/>
        <w:jc w:val="both"/>
        <w:rPr>
          <w:rFonts w:asciiTheme="minorHAnsi" w:hAnsiTheme="minorHAnsi" w:cstheme="minorHAnsi"/>
          <w:sz w:val="22"/>
          <w:szCs w:val="22"/>
        </w:rPr>
      </w:pPr>
      <w:r w:rsidRPr="00744A0E">
        <w:rPr>
          <w:rFonts w:asciiTheme="minorHAnsi" w:hAnsiTheme="minorHAnsi" w:cstheme="minorHAnsi"/>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329709A7" w14:textId="1339133F" w:rsidR="00865B0D" w:rsidRPr="00744A0E" w:rsidRDefault="00865B0D" w:rsidP="00531217">
      <w:pPr>
        <w:pStyle w:val="Akapitzlist"/>
        <w:numPr>
          <w:ilvl w:val="0"/>
          <w:numId w:val="20"/>
        </w:numPr>
        <w:spacing w:after="0" w:line="240" w:lineRule="auto"/>
        <w:jc w:val="both"/>
        <w:rPr>
          <w:rFonts w:asciiTheme="minorHAnsi" w:hAnsiTheme="minorHAnsi" w:cstheme="minorHAnsi"/>
          <w:sz w:val="22"/>
          <w:szCs w:val="22"/>
        </w:rPr>
      </w:pPr>
      <w:r w:rsidRPr="00744A0E">
        <w:rPr>
          <w:rFonts w:asciiTheme="minorHAnsi" w:hAnsiTheme="minorHAnsi" w:cstheme="minorHAnsi"/>
          <w:sz w:val="22"/>
          <w:szCs w:val="22"/>
        </w:rPr>
        <w:t>o którym mowa w art. 9 ust. 1 i 3 lub art. 10 ustawy z dnia 15 czerwca 2012 r. o skutkach powierzania wykonywania pracy cudzoziemcom przebywającym wbrew przepisom na terytorium Rzeczypospolitej Polskiej</w:t>
      </w:r>
    </w:p>
    <w:p w14:paraId="675A1432" w14:textId="77777777" w:rsidR="00865B0D" w:rsidRPr="00744A0E" w:rsidRDefault="00865B0D" w:rsidP="00671CDF">
      <w:pPr>
        <w:pStyle w:val="text-justify"/>
        <w:spacing w:before="0" w:beforeAutospacing="0" w:after="0" w:afterAutospacing="0"/>
        <w:jc w:val="both"/>
        <w:rPr>
          <w:rFonts w:asciiTheme="minorHAnsi" w:hAnsiTheme="minorHAnsi" w:cstheme="minorHAnsi"/>
          <w:sz w:val="22"/>
          <w:szCs w:val="22"/>
        </w:rPr>
      </w:pPr>
      <w:r w:rsidRPr="00744A0E">
        <w:rPr>
          <w:rFonts w:asciiTheme="minorHAnsi" w:hAnsiTheme="minorHAnsi" w:cstheme="minorHAnsi"/>
          <w:sz w:val="22"/>
          <w:szCs w:val="22"/>
        </w:rPr>
        <w:t>- lub za odpowiedni czyn zabroniony określony w przepisach prawa obcego;</w:t>
      </w:r>
    </w:p>
    <w:p w14:paraId="71FE9347" w14:textId="77777777" w:rsidR="003F32A6" w:rsidRPr="00744A0E" w:rsidRDefault="00865B0D" w:rsidP="00531217">
      <w:pPr>
        <w:pStyle w:val="Akapitzlist"/>
        <w:numPr>
          <w:ilvl w:val="0"/>
          <w:numId w:val="19"/>
        </w:numPr>
        <w:spacing w:after="0" w:line="240" w:lineRule="auto"/>
        <w:jc w:val="both"/>
        <w:rPr>
          <w:rFonts w:asciiTheme="minorHAnsi" w:hAnsiTheme="minorHAnsi" w:cstheme="minorHAnsi"/>
          <w:sz w:val="22"/>
          <w:szCs w:val="22"/>
        </w:rPr>
      </w:pPr>
      <w:r w:rsidRPr="00744A0E">
        <w:rPr>
          <w:rFonts w:asciiTheme="minorHAnsi" w:hAnsiTheme="minorHAnsi" w:cstheme="minorHAnsi"/>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7045B421" w14:textId="77777777" w:rsidR="003F32A6" w:rsidRPr="00744A0E" w:rsidRDefault="00865B0D" w:rsidP="00531217">
      <w:pPr>
        <w:pStyle w:val="Akapitzlist"/>
        <w:numPr>
          <w:ilvl w:val="0"/>
          <w:numId w:val="19"/>
        </w:numPr>
        <w:spacing w:after="0" w:line="240" w:lineRule="auto"/>
        <w:jc w:val="both"/>
        <w:rPr>
          <w:rFonts w:asciiTheme="minorHAnsi" w:hAnsiTheme="minorHAnsi" w:cstheme="minorHAnsi"/>
          <w:sz w:val="22"/>
          <w:szCs w:val="22"/>
        </w:rPr>
      </w:pPr>
      <w:r w:rsidRPr="00744A0E">
        <w:rPr>
          <w:rFonts w:asciiTheme="minorHAnsi" w:hAnsiTheme="minorHAnsi" w:cstheme="minorHAnsi"/>
          <w:sz w:val="22"/>
          <w:szCs w:val="22"/>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10B4D21C" w14:textId="77777777" w:rsidR="003F32A6" w:rsidRPr="00744A0E" w:rsidRDefault="00865B0D" w:rsidP="00531217">
      <w:pPr>
        <w:pStyle w:val="Akapitzlist"/>
        <w:numPr>
          <w:ilvl w:val="0"/>
          <w:numId w:val="19"/>
        </w:numPr>
        <w:spacing w:after="0" w:line="240" w:lineRule="auto"/>
        <w:jc w:val="both"/>
        <w:rPr>
          <w:rFonts w:asciiTheme="minorHAnsi" w:hAnsiTheme="minorHAnsi" w:cstheme="minorHAnsi"/>
          <w:sz w:val="22"/>
          <w:szCs w:val="22"/>
        </w:rPr>
      </w:pPr>
      <w:r w:rsidRPr="00744A0E">
        <w:rPr>
          <w:rFonts w:asciiTheme="minorHAnsi" w:hAnsiTheme="minorHAnsi" w:cstheme="minorHAnsi"/>
          <w:sz w:val="22"/>
          <w:szCs w:val="22"/>
        </w:rPr>
        <w:t>wobec którego prawomocnie orzeczono zakaz ubiegania się o zamówienia publiczne;</w:t>
      </w:r>
    </w:p>
    <w:p w14:paraId="66E5A7B1" w14:textId="77777777" w:rsidR="003F32A6" w:rsidRPr="00744A0E" w:rsidRDefault="00865B0D" w:rsidP="00531217">
      <w:pPr>
        <w:pStyle w:val="Akapitzlist"/>
        <w:numPr>
          <w:ilvl w:val="0"/>
          <w:numId w:val="19"/>
        </w:numPr>
        <w:spacing w:after="0" w:line="240" w:lineRule="auto"/>
        <w:jc w:val="both"/>
        <w:rPr>
          <w:rFonts w:asciiTheme="minorHAnsi" w:hAnsiTheme="minorHAnsi" w:cstheme="minorHAnsi"/>
          <w:sz w:val="22"/>
          <w:szCs w:val="22"/>
        </w:rPr>
      </w:pPr>
      <w:r w:rsidRPr="00744A0E">
        <w:rPr>
          <w:rFonts w:asciiTheme="minorHAnsi" w:hAnsiTheme="minorHAnsi" w:cstheme="minorHAnsi"/>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75B214E7" w14:textId="5EC5D768" w:rsidR="00C35CAA" w:rsidRPr="00744A0E" w:rsidRDefault="00865B0D" w:rsidP="00531217">
      <w:pPr>
        <w:pStyle w:val="Akapitzlist"/>
        <w:numPr>
          <w:ilvl w:val="0"/>
          <w:numId w:val="19"/>
        </w:numPr>
        <w:spacing w:after="0" w:line="240" w:lineRule="auto"/>
        <w:jc w:val="both"/>
        <w:rPr>
          <w:rFonts w:asciiTheme="minorHAnsi" w:hAnsiTheme="minorHAnsi" w:cstheme="minorHAnsi"/>
          <w:sz w:val="22"/>
          <w:szCs w:val="22"/>
        </w:rPr>
      </w:pPr>
      <w:r w:rsidRPr="00744A0E">
        <w:rPr>
          <w:rFonts w:asciiTheme="minorHAnsi" w:hAnsiTheme="minorHAnsi" w:cstheme="minorHAnsi"/>
          <w:sz w:val="22"/>
          <w:szCs w:val="22"/>
        </w:rPr>
        <w:lastRenderedPageBreak/>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D897372" w14:textId="48ED438A" w:rsidR="0042510C" w:rsidRPr="00666018" w:rsidRDefault="0042510C" w:rsidP="0042510C">
      <w:pPr>
        <w:pStyle w:val="Akapitzlist"/>
        <w:numPr>
          <w:ilvl w:val="0"/>
          <w:numId w:val="9"/>
        </w:numPr>
        <w:spacing w:before="120" w:after="0" w:line="240" w:lineRule="auto"/>
        <w:jc w:val="both"/>
        <w:rPr>
          <w:rFonts w:asciiTheme="minorHAnsi" w:hAnsiTheme="minorHAnsi" w:cstheme="minorHAnsi"/>
          <w:sz w:val="22"/>
          <w:szCs w:val="22"/>
        </w:rPr>
      </w:pPr>
      <w:r w:rsidRPr="00744A0E">
        <w:rPr>
          <w:rFonts w:asciiTheme="minorHAnsi" w:hAnsiTheme="minorHAnsi" w:cstheme="minorHAnsi"/>
          <w:sz w:val="22"/>
          <w:szCs w:val="22"/>
        </w:rPr>
        <w:t xml:space="preserve">O udzielenie zamówienia mogą ubiegać się Wykonawcy, którzy dodatkowo nie podlegają wykluczeniu z </w:t>
      </w:r>
      <w:r w:rsidRPr="00666018">
        <w:rPr>
          <w:rFonts w:asciiTheme="minorHAnsi" w:hAnsiTheme="minorHAnsi" w:cstheme="minorHAnsi"/>
          <w:sz w:val="22"/>
          <w:szCs w:val="22"/>
        </w:rPr>
        <w:t>postępowania na podstawie art. 109 ust. 1 pkt 4).</w:t>
      </w:r>
    </w:p>
    <w:p w14:paraId="15F8A157" w14:textId="0F85C172" w:rsidR="003F32A6" w:rsidRPr="00666018" w:rsidRDefault="003F32A6" w:rsidP="00F8278E">
      <w:pPr>
        <w:pStyle w:val="Akapitzlist"/>
        <w:numPr>
          <w:ilvl w:val="0"/>
          <w:numId w:val="9"/>
        </w:numPr>
        <w:spacing w:after="0" w:line="240" w:lineRule="auto"/>
        <w:ind w:left="357" w:hanging="357"/>
        <w:contextualSpacing w:val="0"/>
        <w:jc w:val="both"/>
        <w:rPr>
          <w:rFonts w:asciiTheme="minorHAnsi" w:hAnsiTheme="minorHAnsi" w:cstheme="minorHAnsi"/>
          <w:sz w:val="22"/>
          <w:szCs w:val="22"/>
        </w:rPr>
      </w:pPr>
      <w:r w:rsidRPr="00666018">
        <w:rPr>
          <w:rFonts w:asciiTheme="minorHAnsi" w:hAnsiTheme="minorHAnsi" w:cstheme="minorHAnsi"/>
          <w:iCs/>
          <w:sz w:val="22"/>
          <w:szCs w:val="22"/>
          <w:shd w:val="clear" w:color="auto" w:fill="FFFFFF"/>
        </w:rPr>
        <w:t>Wykluczenie wykonawcy następuje:</w:t>
      </w:r>
    </w:p>
    <w:p w14:paraId="4A0DB060" w14:textId="77777777" w:rsidR="003F32A6" w:rsidRPr="00666018" w:rsidRDefault="003F32A6" w:rsidP="00531217">
      <w:pPr>
        <w:pStyle w:val="Akapitzlist"/>
        <w:numPr>
          <w:ilvl w:val="0"/>
          <w:numId w:val="21"/>
        </w:numPr>
        <w:autoSpaceDE w:val="0"/>
        <w:autoSpaceDN w:val="0"/>
        <w:adjustRightInd w:val="0"/>
        <w:spacing w:line="240" w:lineRule="auto"/>
        <w:jc w:val="both"/>
        <w:rPr>
          <w:rFonts w:asciiTheme="minorHAnsi" w:hAnsiTheme="minorHAnsi" w:cstheme="minorHAnsi"/>
          <w:bCs/>
          <w:iCs/>
          <w:sz w:val="22"/>
          <w:szCs w:val="22"/>
        </w:rPr>
      </w:pPr>
      <w:r w:rsidRPr="00666018">
        <w:rPr>
          <w:rFonts w:asciiTheme="minorHAnsi" w:hAnsiTheme="minorHAnsi" w:cstheme="minorHAnsi"/>
          <w:bCs/>
          <w:iCs/>
          <w:sz w:val="22"/>
          <w:szCs w:val="22"/>
        </w:rPr>
        <w:t>w przypadkach, o których mowa w art. 108 ust. 1 pkt 1 lit. a-g i pkt 2, na okres 5 lat od dnia uprawomocnienia się wyroku potwierdzającego zaistnienie jednej z podstaw wykluczenia, chyba że w tym wyroku został określony inny okres wykluczenia;</w:t>
      </w:r>
    </w:p>
    <w:p w14:paraId="1CF51830" w14:textId="4A079548" w:rsidR="003F32A6" w:rsidRPr="00744A0E" w:rsidRDefault="003F32A6" w:rsidP="00531217">
      <w:pPr>
        <w:pStyle w:val="Akapitzlist"/>
        <w:numPr>
          <w:ilvl w:val="0"/>
          <w:numId w:val="21"/>
        </w:numPr>
        <w:autoSpaceDE w:val="0"/>
        <w:autoSpaceDN w:val="0"/>
        <w:adjustRightInd w:val="0"/>
        <w:spacing w:line="240" w:lineRule="auto"/>
        <w:jc w:val="both"/>
        <w:rPr>
          <w:rFonts w:asciiTheme="minorHAnsi" w:hAnsiTheme="minorHAnsi" w:cstheme="minorHAnsi"/>
          <w:bCs/>
          <w:iCs/>
          <w:sz w:val="22"/>
          <w:szCs w:val="22"/>
        </w:rPr>
      </w:pPr>
      <w:r w:rsidRPr="00666018">
        <w:rPr>
          <w:rFonts w:asciiTheme="minorHAnsi" w:hAnsiTheme="minorHAnsi" w:cstheme="minorHAnsi"/>
          <w:bCs/>
          <w:iCs/>
          <w:sz w:val="22"/>
          <w:szCs w:val="22"/>
        </w:rPr>
        <w:t xml:space="preserve">w przypadkach, o których mowa </w:t>
      </w:r>
      <w:r w:rsidRPr="00744A0E">
        <w:rPr>
          <w:rFonts w:asciiTheme="minorHAnsi" w:hAnsiTheme="minorHAnsi" w:cstheme="minorHAnsi"/>
          <w:bCs/>
          <w:iCs/>
          <w:sz w:val="22"/>
          <w:szCs w:val="22"/>
        </w:rPr>
        <w:t>w art. 108 ust. 1 pkt 1 lit. h i pkt 2, gdy osoba, o której mowa w tych przepisach, została skazana za przestępstwo wymienione w art. 108 ust. 1 pkt 1 lit. h - na okres 3 lat od dnia uprawomocnienia się odpowiednio wyroku potwierdzającego zaistnienie jednej z podstaw wykluczenia, wydania ostatecznej decyzji lub zaistnienia zdarzenia będącego podstawą wykluczenia, chyba że w wyroku lub decyzji został określony inny okres wykluczenia;</w:t>
      </w:r>
    </w:p>
    <w:p w14:paraId="7AC93D2F" w14:textId="77777777" w:rsidR="003F32A6" w:rsidRPr="00744A0E" w:rsidRDefault="003F32A6" w:rsidP="00F8278E">
      <w:pPr>
        <w:pStyle w:val="Akapitzlist"/>
        <w:autoSpaceDE w:val="0"/>
        <w:autoSpaceDN w:val="0"/>
        <w:adjustRightInd w:val="0"/>
        <w:spacing w:line="240" w:lineRule="auto"/>
        <w:jc w:val="both"/>
        <w:rPr>
          <w:rFonts w:asciiTheme="minorHAnsi" w:hAnsiTheme="minorHAnsi" w:cstheme="minorHAnsi"/>
          <w:bCs/>
          <w:iCs/>
          <w:sz w:val="22"/>
          <w:szCs w:val="22"/>
        </w:rPr>
      </w:pPr>
      <w:r w:rsidRPr="00744A0E">
        <w:rPr>
          <w:rFonts w:asciiTheme="minorHAnsi" w:hAnsiTheme="minorHAnsi" w:cstheme="minorHAnsi"/>
          <w:bCs/>
          <w:iCs/>
          <w:sz w:val="22"/>
          <w:szCs w:val="22"/>
        </w:rPr>
        <w:t>w przypadkach, o których mowa w art. 108 ust. 1 pkt 5, na okres 3 lat od zaistnienia zdarzenia będącego podstawą wykluczenia;</w:t>
      </w:r>
    </w:p>
    <w:p w14:paraId="42A39182" w14:textId="77777777" w:rsidR="00F8278E" w:rsidRPr="00744A0E" w:rsidRDefault="003F32A6" w:rsidP="00531217">
      <w:pPr>
        <w:pStyle w:val="Akapitzlist"/>
        <w:numPr>
          <w:ilvl w:val="0"/>
          <w:numId w:val="21"/>
        </w:numPr>
        <w:autoSpaceDE w:val="0"/>
        <w:autoSpaceDN w:val="0"/>
        <w:adjustRightInd w:val="0"/>
        <w:spacing w:line="240" w:lineRule="auto"/>
        <w:jc w:val="both"/>
        <w:rPr>
          <w:rFonts w:asciiTheme="minorHAnsi" w:hAnsiTheme="minorHAnsi" w:cstheme="minorHAnsi"/>
          <w:bCs/>
          <w:iCs/>
          <w:sz w:val="22"/>
          <w:szCs w:val="22"/>
        </w:rPr>
      </w:pPr>
      <w:r w:rsidRPr="00744A0E">
        <w:rPr>
          <w:rFonts w:asciiTheme="minorHAnsi" w:eastAsia="ArialMT-Identity-H" w:hAnsiTheme="minorHAnsi" w:cstheme="minorHAnsi"/>
          <w:kern w:val="0"/>
          <w:sz w:val="22"/>
          <w:szCs w:val="22"/>
          <w:lang w:eastAsia="en-US"/>
        </w:rPr>
        <w:t>w przypadku, o którym mowa w art. 108 ust. 1 pkt 4, na okres, na jaki został prawomocnie orzeczony zakaz ubiegania się o zamówienia publiczne;</w:t>
      </w:r>
    </w:p>
    <w:p w14:paraId="57EF1363" w14:textId="77777777" w:rsidR="00F8278E" w:rsidRPr="00744A0E" w:rsidRDefault="003F32A6" w:rsidP="00531217">
      <w:pPr>
        <w:pStyle w:val="Akapitzlist"/>
        <w:numPr>
          <w:ilvl w:val="0"/>
          <w:numId w:val="21"/>
        </w:numPr>
        <w:autoSpaceDE w:val="0"/>
        <w:autoSpaceDN w:val="0"/>
        <w:adjustRightInd w:val="0"/>
        <w:spacing w:line="240" w:lineRule="auto"/>
        <w:jc w:val="both"/>
        <w:rPr>
          <w:rFonts w:asciiTheme="minorHAnsi" w:hAnsiTheme="minorHAnsi" w:cstheme="minorHAnsi"/>
          <w:bCs/>
          <w:iCs/>
          <w:sz w:val="22"/>
          <w:szCs w:val="22"/>
        </w:rPr>
      </w:pPr>
      <w:r w:rsidRPr="00744A0E">
        <w:rPr>
          <w:rFonts w:asciiTheme="minorHAnsi" w:eastAsia="Arial-BoldItalicMT-Identity-H" w:hAnsiTheme="minorHAnsi" w:cstheme="minorHAnsi"/>
          <w:bCs/>
          <w:iCs/>
          <w:kern w:val="0"/>
          <w:sz w:val="22"/>
          <w:szCs w:val="22"/>
          <w:lang w:eastAsia="en-US"/>
        </w:rPr>
        <w:t>w przypadkach, o których mowa w art. 108 ust. 1 pkt 5, na okres 3 lat od zaistnienia zdarzenia będącego podstawą wykluczenia;</w:t>
      </w:r>
    </w:p>
    <w:p w14:paraId="78170E2C" w14:textId="28517480" w:rsidR="003F32A6" w:rsidRPr="00744A0E" w:rsidRDefault="003F32A6" w:rsidP="00531217">
      <w:pPr>
        <w:pStyle w:val="Akapitzlist"/>
        <w:numPr>
          <w:ilvl w:val="0"/>
          <w:numId w:val="21"/>
        </w:numPr>
        <w:autoSpaceDE w:val="0"/>
        <w:autoSpaceDN w:val="0"/>
        <w:adjustRightInd w:val="0"/>
        <w:spacing w:after="0" w:line="240" w:lineRule="auto"/>
        <w:jc w:val="both"/>
        <w:rPr>
          <w:rFonts w:asciiTheme="minorHAnsi" w:hAnsiTheme="minorHAnsi" w:cstheme="minorHAnsi"/>
          <w:bCs/>
          <w:iCs/>
          <w:sz w:val="22"/>
          <w:szCs w:val="22"/>
        </w:rPr>
      </w:pPr>
      <w:r w:rsidRPr="00744A0E">
        <w:rPr>
          <w:rFonts w:asciiTheme="minorHAnsi" w:hAnsiTheme="minorHAnsi" w:cstheme="minorHAnsi"/>
          <w:bCs/>
          <w:iCs/>
          <w:sz w:val="22"/>
          <w:szCs w:val="22"/>
        </w:rPr>
        <w:t>w przypadkach, o których mowa w art. 108 ust. 1 pkt 6, w postępowaniu o udzielenie zamówienia, w którym zaistniało zdarzenie będące podstawą wykluczenia.</w:t>
      </w:r>
    </w:p>
    <w:p w14:paraId="1A40C40D" w14:textId="4398F2CD" w:rsidR="003F32A6" w:rsidRPr="00744A0E" w:rsidRDefault="003F32A6" w:rsidP="00881634">
      <w:pPr>
        <w:pStyle w:val="Default"/>
        <w:numPr>
          <w:ilvl w:val="0"/>
          <w:numId w:val="9"/>
        </w:numPr>
        <w:jc w:val="both"/>
        <w:rPr>
          <w:rFonts w:asciiTheme="minorHAnsi" w:hAnsiTheme="minorHAnsi" w:cstheme="minorHAnsi"/>
          <w:b/>
          <w:iCs/>
          <w:color w:val="auto"/>
          <w:sz w:val="22"/>
          <w:szCs w:val="22"/>
        </w:rPr>
      </w:pPr>
      <w:r w:rsidRPr="00744A0E">
        <w:rPr>
          <w:rFonts w:asciiTheme="minorHAnsi" w:hAnsiTheme="minorHAnsi" w:cstheme="minorHAnsi"/>
          <w:bCs/>
          <w:iCs/>
          <w:color w:val="auto"/>
          <w:sz w:val="22"/>
          <w:szCs w:val="22"/>
        </w:rPr>
        <w:t>Wykonawca może zostać wykluczony przez zamawiającego na każdym etapie postępowania o udzielenie zamówienia.</w:t>
      </w:r>
    </w:p>
    <w:p w14:paraId="41ADE19E" w14:textId="5DA76874" w:rsidR="003F32A6" w:rsidRPr="00744A0E" w:rsidRDefault="003F32A6" w:rsidP="003F32A6">
      <w:pPr>
        <w:pStyle w:val="Default"/>
        <w:numPr>
          <w:ilvl w:val="0"/>
          <w:numId w:val="9"/>
        </w:numPr>
        <w:jc w:val="both"/>
        <w:rPr>
          <w:rFonts w:asciiTheme="minorHAnsi" w:hAnsiTheme="minorHAnsi" w:cstheme="minorHAnsi"/>
          <w:bCs/>
          <w:iCs/>
          <w:color w:val="auto"/>
          <w:sz w:val="22"/>
          <w:szCs w:val="22"/>
        </w:rPr>
      </w:pPr>
      <w:r w:rsidRPr="00744A0E">
        <w:rPr>
          <w:rFonts w:asciiTheme="minorHAnsi" w:hAnsiTheme="minorHAnsi" w:cstheme="minorHAnsi"/>
          <w:bCs/>
          <w:iCs/>
          <w:color w:val="auto"/>
          <w:sz w:val="22"/>
          <w:szCs w:val="22"/>
        </w:rPr>
        <w:t>Wykonawca nie podlega wykluczeniu w okolicznościach określonych w art. 108 ust. 1 pkt 1, 2 i 5, jeżeli udowodni zamawiającemu, że spełnił łącznie następujące przesłanki:</w:t>
      </w:r>
    </w:p>
    <w:p w14:paraId="3EB2851A" w14:textId="77777777" w:rsidR="00881634" w:rsidRPr="00744A0E" w:rsidRDefault="003F32A6" w:rsidP="00531217">
      <w:pPr>
        <w:pStyle w:val="Default"/>
        <w:numPr>
          <w:ilvl w:val="0"/>
          <w:numId w:val="22"/>
        </w:numPr>
        <w:jc w:val="both"/>
        <w:rPr>
          <w:rFonts w:asciiTheme="minorHAnsi" w:hAnsiTheme="minorHAnsi" w:cstheme="minorHAnsi"/>
          <w:bCs/>
          <w:iCs/>
          <w:color w:val="auto"/>
          <w:sz w:val="22"/>
          <w:szCs w:val="22"/>
        </w:rPr>
      </w:pPr>
      <w:r w:rsidRPr="00744A0E">
        <w:rPr>
          <w:rFonts w:asciiTheme="minorHAnsi" w:hAnsiTheme="minorHAnsi" w:cstheme="minorHAnsi"/>
          <w:bCs/>
          <w:iCs/>
          <w:color w:val="auto"/>
          <w:sz w:val="22"/>
          <w:szCs w:val="22"/>
        </w:rPr>
        <w:t>naprawił lub zobowiązał się do naprawienia szkody wyrządzonej przestępstwem, wykroczeniem lub swoim nieprawidłowym postępowaniem, w tym poprzez zadośćuczynienie pieniężne;</w:t>
      </w:r>
    </w:p>
    <w:p w14:paraId="5324EE6B" w14:textId="77777777" w:rsidR="00881634" w:rsidRPr="00744A0E" w:rsidRDefault="003F32A6" w:rsidP="00531217">
      <w:pPr>
        <w:pStyle w:val="Default"/>
        <w:numPr>
          <w:ilvl w:val="0"/>
          <w:numId w:val="22"/>
        </w:numPr>
        <w:jc w:val="both"/>
        <w:rPr>
          <w:rFonts w:asciiTheme="minorHAnsi" w:hAnsiTheme="minorHAnsi" w:cstheme="minorHAnsi"/>
          <w:bCs/>
          <w:iCs/>
          <w:color w:val="auto"/>
          <w:sz w:val="22"/>
          <w:szCs w:val="22"/>
        </w:rPr>
      </w:pPr>
      <w:r w:rsidRPr="00744A0E">
        <w:rPr>
          <w:rFonts w:asciiTheme="minorHAnsi" w:hAnsiTheme="minorHAnsi" w:cstheme="minorHAnsi"/>
          <w:bCs/>
          <w:iCs/>
          <w:color w:val="auto"/>
          <w:sz w:val="22"/>
          <w:szCs w:val="22"/>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73965AAB" w14:textId="4ADB4EE5" w:rsidR="003F32A6" w:rsidRPr="00744A0E" w:rsidRDefault="003F32A6" w:rsidP="00531217">
      <w:pPr>
        <w:pStyle w:val="Default"/>
        <w:numPr>
          <w:ilvl w:val="0"/>
          <w:numId w:val="22"/>
        </w:numPr>
        <w:jc w:val="both"/>
        <w:rPr>
          <w:rFonts w:asciiTheme="minorHAnsi" w:hAnsiTheme="minorHAnsi" w:cstheme="minorHAnsi"/>
          <w:bCs/>
          <w:iCs/>
          <w:color w:val="auto"/>
          <w:sz w:val="22"/>
          <w:szCs w:val="22"/>
        </w:rPr>
      </w:pPr>
      <w:r w:rsidRPr="00744A0E">
        <w:rPr>
          <w:rFonts w:asciiTheme="minorHAnsi" w:hAnsiTheme="minorHAnsi" w:cstheme="minorHAnsi"/>
          <w:bCs/>
          <w:iCs/>
          <w:color w:val="auto"/>
          <w:sz w:val="22"/>
          <w:szCs w:val="22"/>
        </w:rPr>
        <w:t>podjął konkretne środki techniczne, organizacyjne i kadrowe, odpowiednie dla zapobiegania dalszym przestępstwom, wykroczeniom lub nieprawidłowemu postępowaniu, w szczególności:</w:t>
      </w:r>
    </w:p>
    <w:p w14:paraId="771E25D2" w14:textId="77777777" w:rsidR="00881634" w:rsidRPr="00744A0E" w:rsidRDefault="003F32A6" w:rsidP="00531217">
      <w:pPr>
        <w:pStyle w:val="Default"/>
        <w:numPr>
          <w:ilvl w:val="0"/>
          <w:numId w:val="23"/>
        </w:numPr>
        <w:jc w:val="both"/>
        <w:rPr>
          <w:rFonts w:asciiTheme="minorHAnsi" w:hAnsiTheme="minorHAnsi" w:cstheme="minorHAnsi"/>
          <w:bCs/>
          <w:iCs/>
          <w:color w:val="auto"/>
          <w:sz w:val="22"/>
          <w:szCs w:val="22"/>
        </w:rPr>
      </w:pPr>
      <w:r w:rsidRPr="00744A0E">
        <w:rPr>
          <w:rFonts w:asciiTheme="minorHAnsi" w:hAnsiTheme="minorHAnsi" w:cstheme="minorHAnsi"/>
          <w:bCs/>
          <w:iCs/>
          <w:color w:val="auto"/>
          <w:sz w:val="22"/>
          <w:szCs w:val="22"/>
        </w:rPr>
        <w:t>zerwał wszelkie powiązania z osobami lub podmiotami odpowiedzialnymi za nieprawidłowe postępowanie wykonawcy,</w:t>
      </w:r>
    </w:p>
    <w:p w14:paraId="47FFEBB6" w14:textId="77777777" w:rsidR="00881634" w:rsidRPr="00744A0E" w:rsidRDefault="003F32A6" w:rsidP="00531217">
      <w:pPr>
        <w:pStyle w:val="Default"/>
        <w:numPr>
          <w:ilvl w:val="0"/>
          <w:numId w:val="23"/>
        </w:numPr>
        <w:jc w:val="both"/>
        <w:rPr>
          <w:rFonts w:asciiTheme="minorHAnsi" w:hAnsiTheme="minorHAnsi" w:cstheme="minorHAnsi"/>
          <w:bCs/>
          <w:iCs/>
          <w:color w:val="auto"/>
          <w:sz w:val="22"/>
          <w:szCs w:val="22"/>
        </w:rPr>
      </w:pPr>
      <w:r w:rsidRPr="00744A0E">
        <w:rPr>
          <w:rFonts w:asciiTheme="minorHAnsi" w:hAnsiTheme="minorHAnsi" w:cstheme="minorHAnsi"/>
          <w:bCs/>
          <w:iCs/>
          <w:color w:val="auto"/>
          <w:sz w:val="22"/>
          <w:szCs w:val="22"/>
        </w:rPr>
        <w:t>zreorganizował personel,</w:t>
      </w:r>
    </w:p>
    <w:p w14:paraId="32E6F25E" w14:textId="77777777" w:rsidR="00881634" w:rsidRPr="00744A0E" w:rsidRDefault="003F32A6" w:rsidP="00531217">
      <w:pPr>
        <w:pStyle w:val="Default"/>
        <w:numPr>
          <w:ilvl w:val="0"/>
          <w:numId w:val="23"/>
        </w:numPr>
        <w:jc w:val="both"/>
        <w:rPr>
          <w:rFonts w:asciiTheme="minorHAnsi" w:hAnsiTheme="minorHAnsi" w:cstheme="minorHAnsi"/>
          <w:bCs/>
          <w:iCs/>
          <w:color w:val="auto"/>
          <w:sz w:val="22"/>
          <w:szCs w:val="22"/>
        </w:rPr>
      </w:pPr>
      <w:r w:rsidRPr="00744A0E">
        <w:rPr>
          <w:rFonts w:asciiTheme="minorHAnsi" w:hAnsiTheme="minorHAnsi" w:cstheme="minorHAnsi"/>
          <w:bCs/>
          <w:iCs/>
          <w:color w:val="auto"/>
          <w:sz w:val="22"/>
          <w:szCs w:val="22"/>
        </w:rPr>
        <w:t>wdrożył system sprawozdawczości i kontroli,</w:t>
      </w:r>
    </w:p>
    <w:p w14:paraId="0D00D5C3" w14:textId="77777777" w:rsidR="00881634" w:rsidRPr="00744A0E" w:rsidRDefault="003F32A6" w:rsidP="00531217">
      <w:pPr>
        <w:pStyle w:val="Default"/>
        <w:numPr>
          <w:ilvl w:val="0"/>
          <w:numId w:val="23"/>
        </w:numPr>
        <w:jc w:val="both"/>
        <w:rPr>
          <w:rFonts w:asciiTheme="minorHAnsi" w:hAnsiTheme="minorHAnsi" w:cstheme="minorHAnsi"/>
          <w:bCs/>
          <w:iCs/>
          <w:color w:val="auto"/>
          <w:sz w:val="22"/>
          <w:szCs w:val="22"/>
        </w:rPr>
      </w:pPr>
      <w:r w:rsidRPr="00744A0E">
        <w:rPr>
          <w:rFonts w:asciiTheme="minorHAnsi" w:hAnsiTheme="minorHAnsi" w:cstheme="minorHAnsi"/>
          <w:bCs/>
          <w:iCs/>
          <w:color w:val="auto"/>
          <w:sz w:val="22"/>
          <w:szCs w:val="22"/>
        </w:rPr>
        <w:t>utworzył struktury audytu wewnętrznego do monitorowania przestrzegania przepisów, wewnętrznych regulacji lub standardów,</w:t>
      </w:r>
    </w:p>
    <w:p w14:paraId="67BC84F6" w14:textId="3E3832C7" w:rsidR="003F32A6" w:rsidRPr="00744A0E" w:rsidRDefault="003F32A6" w:rsidP="00531217">
      <w:pPr>
        <w:pStyle w:val="Default"/>
        <w:numPr>
          <w:ilvl w:val="0"/>
          <w:numId w:val="23"/>
        </w:numPr>
        <w:jc w:val="both"/>
        <w:rPr>
          <w:rFonts w:asciiTheme="minorHAnsi" w:hAnsiTheme="minorHAnsi" w:cstheme="minorHAnsi"/>
          <w:bCs/>
          <w:iCs/>
          <w:color w:val="auto"/>
          <w:sz w:val="22"/>
          <w:szCs w:val="22"/>
        </w:rPr>
      </w:pPr>
      <w:r w:rsidRPr="00744A0E">
        <w:rPr>
          <w:rFonts w:asciiTheme="minorHAnsi" w:hAnsiTheme="minorHAnsi" w:cstheme="minorHAnsi"/>
          <w:bCs/>
          <w:iCs/>
          <w:color w:val="auto"/>
          <w:sz w:val="22"/>
          <w:szCs w:val="22"/>
        </w:rPr>
        <w:t>wprowadził wewnętrzne regulacje dotyczące odpowiedzialności i odszkodowań za nieprzestrzeganie przepisów, wewnętrznych regulacji lub standardów.</w:t>
      </w:r>
    </w:p>
    <w:p w14:paraId="4645C941" w14:textId="4782BBD2" w:rsidR="003F32A6" w:rsidRPr="00744A0E" w:rsidRDefault="003F32A6" w:rsidP="00881634">
      <w:pPr>
        <w:pStyle w:val="Default"/>
        <w:numPr>
          <w:ilvl w:val="0"/>
          <w:numId w:val="9"/>
        </w:numPr>
        <w:jc w:val="both"/>
        <w:rPr>
          <w:rFonts w:asciiTheme="minorHAnsi" w:hAnsiTheme="minorHAnsi" w:cstheme="minorHAnsi"/>
          <w:bCs/>
          <w:iCs/>
          <w:color w:val="auto"/>
          <w:sz w:val="22"/>
          <w:szCs w:val="22"/>
        </w:rPr>
      </w:pPr>
      <w:r w:rsidRPr="00744A0E">
        <w:rPr>
          <w:rFonts w:asciiTheme="minorHAnsi" w:hAnsiTheme="minorHAnsi" w:cstheme="minorHAnsi"/>
          <w:bCs/>
          <w:iCs/>
          <w:color w:val="auto"/>
          <w:sz w:val="22"/>
          <w:szCs w:val="22"/>
        </w:rPr>
        <w:t xml:space="preserve">Zamawiający ocenia, czy podjęte przez wykonawcę czynności, o których mowa w ust. 2, są wystarczające do wykazania jego rzetelności, uwzględniając wagę i szczególne okoliczności czynu </w:t>
      </w:r>
      <w:r w:rsidRPr="00744A0E">
        <w:rPr>
          <w:rFonts w:asciiTheme="minorHAnsi" w:hAnsiTheme="minorHAnsi" w:cstheme="minorHAnsi"/>
          <w:bCs/>
          <w:iCs/>
          <w:color w:val="auto"/>
          <w:sz w:val="22"/>
          <w:szCs w:val="22"/>
        </w:rPr>
        <w:lastRenderedPageBreak/>
        <w:t>wykonawcy. Jeżeli podjęte przez wykonawcę czynności, o których mowa w ust. 2, nie są wystarczające do wykazania jego rzetelności, zamawiający wyklucza wykonawcę.</w:t>
      </w:r>
    </w:p>
    <w:p w14:paraId="73C4F8A4" w14:textId="67E977CA" w:rsidR="003F32A6" w:rsidRPr="00744A0E" w:rsidRDefault="003F32A6" w:rsidP="00881634">
      <w:pPr>
        <w:pStyle w:val="Default"/>
        <w:numPr>
          <w:ilvl w:val="0"/>
          <w:numId w:val="9"/>
        </w:numPr>
        <w:jc w:val="both"/>
        <w:rPr>
          <w:rFonts w:asciiTheme="minorHAnsi" w:hAnsiTheme="minorHAnsi" w:cstheme="minorHAnsi"/>
          <w:bCs/>
          <w:color w:val="auto"/>
          <w:sz w:val="22"/>
          <w:szCs w:val="22"/>
        </w:rPr>
      </w:pPr>
      <w:r w:rsidRPr="00744A0E">
        <w:rPr>
          <w:rFonts w:asciiTheme="minorHAnsi" w:hAnsiTheme="minorHAnsi" w:cstheme="minorHAnsi"/>
          <w:bCs/>
          <w:color w:val="auto"/>
          <w:sz w:val="22"/>
          <w:szCs w:val="22"/>
        </w:rPr>
        <w:t xml:space="preserve">Zamawiający w niniejszym postępowaniu wymaga, aby wykonawcy wykazując brak podstaw do wykluczenia złożyli wymagane </w:t>
      </w:r>
      <w:r w:rsidRPr="00666018">
        <w:rPr>
          <w:rFonts w:asciiTheme="minorHAnsi" w:hAnsiTheme="minorHAnsi" w:cstheme="minorHAnsi"/>
          <w:bCs/>
          <w:color w:val="auto"/>
          <w:sz w:val="22"/>
          <w:szCs w:val="22"/>
        </w:rPr>
        <w:t xml:space="preserve">oświadczenia / dokumenty do oferty. Na podstawie art. 125 ust. 1 ustawy </w:t>
      </w:r>
      <w:proofErr w:type="spellStart"/>
      <w:r w:rsidRPr="00666018">
        <w:rPr>
          <w:rFonts w:asciiTheme="minorHAnsi" w:hAnsiTheme="minorHAnsi" w:cstheme="minorHAnsi"/>
          <w:bCs/>
          <w:color w:val="auto"/>
          <w:sz w:val="22"/>
          <w:szCs w:val="22"/>
        </w:rPr>
        <w:t>Pzp</w:t>
      </w:r>
      <w:proofErr w:type="spellEnd"/>
      <w:r w:rsidRPr="00666018">
        <w:rPr>
          <w:rFonts w:asciiTheme="minorHAnsi" w:hAnsiTheme="minorHAnsi" w:cstheme="minorHAnsi"/>
          <w:bCs/>
          <w:color w:val="auto"/>
          <w:sz w:val="22"/>
          <w:szCs w:val="22"/>
        </w:rPr>
        <w:t xml:space="preserve"> </w:t>
      </w:r>
      <w:r w:rsidRPr="00666018">
        <w:rPr>
          <w:rFonts w:asciiTheme="minorHAnsi" w:hAnsiTheme="minorHAnsi" w:cstheme="minorHAnsi"/>
          <w:b/>
          <w:bCs/>
          <w:color w:val="auto"/>
          <w:sz w:val="22"/>
          <w:szCs w:val="22"/>
        </w:rPr>
        <w:t>w terminie składania ofert</w:t>
      </w:r>
      <w:r w:rsidRPr="00666018">
        <w:rPr>
          <w:rFonts w:asciiTheme="minorHAnsi" w:hAnsiTheme="minorHAnsi" w:cstheme="minorHAnsi"/>
          <w:bCs/>
          <w:color w:val="auto"/>
          <w:sz w:val="22"/>
          <w:szCs w:val="22"/>
        </w:rPr>
        <w:t xml:space="preserve"> </w:t>
      </w:r>
      <w:r w:rsidRPr="00666018">
        <w:rPr>
          <w:rFonts w:asciiTheme="minorHAnsi" w:hAnsiTheme="minorHAnsi" w:cstheme="minorHAnsi"/>
          <w:b/>
          <w:bCs/>
          <w:color w:val="auto"/>
          <w:sz w:val="22"/>
          <w:szCs w:val="22"/>
        </w:rPr>
        <w:t xml:space="preserve">każdy z wykonawców składa oświadczenie o braku podstaw do wykluczenia z postępowania </w:t>
      </w:r>
      <w:r w:rsidR="00881634" w:rsidRPr="00666018">
        <w:rPr>
          <w:rFonts w:asciiTheme="minorHAnsi" w:hAnsiTheme="minorHAnsi" w:cstheme="minorHAnsi"/>
          <w:b/>
          <w:bCs/>
          <w:color w:val="auto"/>
          <w:sz w:val="22"/>
          <w:szCs w:val="22"/>
        </w:rPr>
        <w:t>wg</w:t>
      </w:r>
      <w:r w:rsidRPr="00666018">
        <w:rPr>
          <w:rFonts w:asciiTheme="minorHAnsi" w:hAnsiTheme="minorHAnsi" w:cstheme="minorHAnsi"/>
          <w:bCs/>
          <w:color w:val="auto"/>
          <w:sz w:val="22"/>
          <w:szCs w:val="22"/>
        </w:rPr>
        <w:t xml:space="preserve"> </w:t>
      </w:r>
      <w:r w:rsidRPr="00666018">
        <w:rPr>
          <w:rFonts w:asciiTheme="minorHAnsi" w:hAnsiTheme="minorHAnsi" w:cstheme="minorHAnsi"/>
          <w:b/>
          <w:bCs/>
          <w:color w:val="auto"/>
          <w:sz w:val="22"/>
          <w:szCs w:val="22"/>
        </w:rPr>
        <w:t>załącznik</w:t>
      </w:r>
      <w:r w:rsidR="00881634" w:rsidRPr="00666018">
        <w:rPr>
          <w:rFonts w:asciiTheme="minorHAnsi" w:hAnsiTheme="minorHAnsi" w:cstheme="minorHAnsi"/>
          <w:b/>
          <w:bCs/>
          <w:color w:val="auto"/>
          <w:sz w:val="22"/>
          <w:szCs w:val="22"/>
        </w:rPr>
        <w:t>a</w:t>
      </w:r>
      <w:r w:rsidRPr="00666018">
        <w:rPr>
          <w:rFonts w:asciiTheme="minorHAnsi" w:hAnsiTheme="minorHAnsi" w:cstheme="minorHAnsi"/>
          <w:b/>
          <w:bCs/>
          <w:color w:val="auto"/>
          <w:sz w:val="22"/>
          <w:szCs w:val="22"/>
        </w:rPr>
        <w:t xml:space="preserve"> nr </w:t>
      </w:r>
      <w:r w:rsidR="003A4A87" w:rsidRPr="00666018">
        <w:rPr>
          <w:rFonts w:asciiTheme="minorHAnsi" w:hAnsiTheme="minorHAnsi" w:cstheme="minorHAnsi"/>
          <w:b/>
          <w:bCs/>
          <w:color w:val="auto"/>
          <w:sz w:val="22"/>
          <w:szCs w:val="22"/>
        </w:rPr>
        <w:t>3</w:t>
      </w:r>
      <w:r w:rsidRPr="00666018">
        <w:rPr>
          <w:rFonts w:asciiTheme="minorHAnsi" w:hAnsiTheme="minorHAnsi" w:cstheme="minorHAnsi"/>
          <w:b/>
          <w:bCs/>
          <w:color w:val="auto"/>
          <w:sz w:val="22"/>
          <w:szCs w:val="22"/>
        </w:rPr>
        <w:t xml:space="preserve"> do </w:t>
      </w:r>
      <w:r w:rsidRPr="00666018">
        <w:rPr>
          <w:rFonts w:asciiTheme="minorHAnsi" w:hAnsiTheme="minorHAnsi" w:cstheme="minorHAnsi"/>
          <w:b/>
          <w:color w:val="auto"/>
          <w:sz w:val="22"/>
          <w:szCs w:val="22"/>
        </w:rPr>
        <w:t>SWZ</w:t>
      </w:r>
      <w:r w:rsidRPr="00666018">
        <w:rPr>
          <w:rFonts w:asciiTheme="minorHAnsi" w:hAnsiTheme="minorHAnsi" w:cstheme="minorHAnsi"/>
          <w:bCs/>
          <w:color w:val="auto"/>
          <w:sz w:val="22"/>
          <w:szCs w:val="22"/>
        </w:rPr>
        <w:t>.</w:t>
      </w:r>
      <w:r w:rsidRPr="00744A0E">
        <w:rPr>
          <w:rFonts w:asciiTheme="minorHAnsi" w:hAnsiTheme="minorHAnsi" w:cstheme="minorHAnsi"/>
          <w:bCs/>
          <w:color w:val="auto"/>
          <w:sz w:val="22"/>
          <w:szCs w:val="22"/>
        </w:rPr>
        <w:t xml:space="preserve"> </w:t>
      </w:r>
    </w:p>
    <w:p w14:paraId="622E82C0" w14:textId="32090E66" w:rsidR="003F32A6" w:rsidRPr="00744A0E" w:rsidRDefault="003F32A6" w:rsidP="00881634">
      <w:pPr>
        <w:pStyle w:val="Default"/>
        <w:numPr>
          <w:ilvl w:val="0"/>
          <w:numId w:val="9"/>
        </w:numPr>
        <w:jc w:val="both"/>
        <w:rPr>
          <w:rFonts w:asciiTheme="minorHAnsi" w:hAnsiTheme="minorHAnsi" w:cstheme="minorHAnsi"/>
          <w:bCs/>
          <w:color w:val="auto"/>
          <w:sz w:val="22"/>
          <w:szCs w:val="22"/>
        </w:rPr>
      </w:pPr>
      <w:r w:rsidRPr="00744A0E">
        <w:rPr>
          <w:rFonts w:asciiTheme="minorHAnsi" w:hAnsiTheme="minorHAnsi" w:cstheme="minorHAnsi"/>
          <w:bCs/>
          <w:color w:val="auto"/>
          <w:sz w:val="22"/>
          <w:szCs w:val="22"/>
        </w:rPr>
        <w:t xml:space="preserve">Zamawiający </w:t>
      </w:r>
      <w:r w:rsidRPr="00744A0E">
        <w:rPr>
          <w:rFonts w:asciiTheme="minorHAnsi" w:hAnsiTheme="minorHAnsi" w:cstheme="minorHAnsi"/>
          <w:b/>
          <w:bCs/>
          <w:color w:val="auto"/>
          <w:sz w:val="22"/>
          <w:szCs w:val="22"/>
        </w:rPr>
        <w:t>nie będzie wzywał</w:t>
      </w:r>
      <w:r w:rsidRPr="00744A0E">
        <w:rPr>
          <w:rFonts w:asciiTheme="minorHAnsi" w:hAnsiTheme="minorHAnsi" w:cstheme="minorHAnsi"/>
          <w:bCs/>
          <w:color w:val="auto"/>
          <w:sz w:val="22"/>
          <w:szCs w:val="22"/>
        </w:rPr>
        <w:t xml:space="preserve"> wykonawcę, którego oferta zostanie najwyżej oceniona do złożenia podmiotowych środków dowodowych potwierdzających brak podstaw wykluczenia z postępowania.</w:t>
      </w:r>
    </w:p>
    <w:p w14:paraId="12A4D8A8" w14:textId="205F43F6" w:rsidR="003F32A6" w:rsidRPr="00744A0E" w:rsidRDefault="003F32A6" w:rsidP="00881634">
      <w:pPr>
        <w:pStyle w:val="Default"/>
        <w:numPr>
          <w:ilvl w:val="0"/>
          <w:numId w:val="9"/>
        </w:numPr>
        <w:jc w:val="both"/>
        <w:rPr>
          <w:rFonts w:asciiTheme="minorHAnsi" w:hAnsiTheme="minorHAnsi" w:cstheme="minorHAnsi"/>
          <w:bCs/>
          <w:color w:val="auto"/>
          <w:sz w:val="22"/>
          <w:szCs w:val="22"/>
        </w:rPr>
      </w:pPr>
      <w:r w:rsidRPr="00744A0E">
        <w:rPr>
          <w:rFonts w:asciiTheme="minorHAnsi" w:hAnsiTheme="minorHAnsi" w:cstheme="minorHAnsi"/>
          <w:bCs/>
          <w:color w:val="auto"/>
          <w:sz w:val="22"/>
          <w:szCs w:val="22"/>
        </w:rPr>
        <w:t>W przypadku wspólnego ubiegania się o zamówienie przez wykonawców, oświadczenie, o</w:t>
      </w:r>
      <w:r w:rsidR="00B421B3" w:rsidRPr="00744A0E">
        <w:rPr>
          <w:rFonts w:asciiTheme="minorHAnsi" w:hAnsiTheme="minorHAnsi" w:cstheme="minorHAnsi"/>
          <w:bCs/>
          <w:color w:val="auto"/>
          <w:sz w:val="22"/>
          <w:szCs w:val="22"/>
        </w:rPr>
        <w:t xml:space="preserve"> braku podstaw do wykluczenia z postępowania </w:t>
      </w:r>
      <w:r w:rsidRPr="00744A0E">
        <w:rPr>
          <w:rFonts w:asciiTheme="minorHAnsi" w:hAnsiTheme="minorHAnsi" w:cstheme="minorHAnsi"/>
          <w:bCs/>
          <w:color w:val="auto"/>
          <w:sz w:val="22"/>
          <w:szCs w:val="22"/>
        </w:rPr>
        <w:t xml:space="preserve">składa każdy z wykonawców. Oświadczenia te potwierdzają brak podstaw wykluczenia z postępowania. </w:t>
      </w:r>
    </w:p>
    <w:p w14:paraId="15EBE68E" w14:textId="5010EA02" w:rsidR="003F32A6" w:rsidRPr="00744A0E" w:rsidRDefault="003F32A6" w:rsidP="00B421B3">
      <w:pPr>
        <w:pStyle w:val="Default"/>
        <w:numPr>
          <w:ilvl w:val="0"/>
          <w:numId w:val="9"/>
        </w:numPr>
        <w:jc w:val="both"/>
        <w:rPr>
          <w:rFonts w:asciiTheme="minorHAnsi" w:hAnsiTheme="minorHAnsi" w:cstheme="minorHAnsi"/>
          <w:bCs/>
          <w:color w:val="FF0000"/>
          <w:sz w:val="22"/>
          <w:szCs w:val="22"/>
        </w:rPr>
      </w:pPr>
      <w:r w:rsidRPr="00744A0E">
        <w:rPr>
          <w:rFonts w:asciiTheme="minorHAnsi" w:hAnsiTheme="minorHAnsi" w:cstheme="minorHAnsi"/>
          <w:bCs/>
          <w:color w:val="auto"/>
          <w:sz w:val="22"/>
          <w:szCs w:val="22"/>
        </w:rPr>
        <w:t>Oświadczeni</w:t>
      </w:r>
      <w:r w:rsidR="00B421B3" w:rsidRPr="00744A0E">
        <w:rPr>
          <w:rFonts w:asciiTheme="minorHAnsi" w:hAnsiTheme="minorHAnsi" w:cstheme="minorHAnsi"/>
          <w:bCs/>
          <w:color w:val="auto"/>
          <w:sz w:val="22"/>
          <w:szCs w:val="22"/>
        </w:rPr>
        <w:t>e,</w:t>
      </w:r>
      <w:r w:rsidRPr="00744A0E">
        <w:rPr>
          <w:rFonts w:asciiTheme="minorHAnsi" w:hAnsiTheme="minorHAnsi" w:cstheme="minorHAnsi"/>
          <w:bCs/>
          <w:color w:val="auto"/>
          <w:sz w:val="22"/>
          <w:szCs w:val="22"/>
        </w:rPr>
        <w:t xml:space="preserve"> o którym mowa powyżej pod rygorem nieważności mu</w:t>
      </w:r>
      <w:r w:rsidR="00B421B3" w:rsidRPr="00744A0E">
        <w:rPr>
          <w:rFonts w:asciiTheme="minorHAnsi" w:hAnsiTheme="minorHAnsi" w:cstheme="minorHAnsi"/>
          <w:bCs/>
          <w:color w:val="auto"/>
          <w:sz w:val="22"/>
          <w:szCs w:val="22"/>
        </w:rPr>
        <w:t>si</w:t>
      </w:r>
      <w:r w:rsidRPr="00744A0E">
        <w:rPr>
          <w:rFonts w:asciiTheme="minorHAnsi" w:hAnsiTheme="minorHAnsi" w:cstheme="minorHAnsi"/>
          <w:bCs/>
          <w:color w:val="auto"/>
          <w:sz w:val="22"/>
          <w:szCs w:val="22"/>
        </w:rPr>
        <w:t xml:space="preserve"> być złożone w formie elektronicznej, w postaci elektronicznej podpisane podpisem zaufanym lub podpisem osobistym. Szczegóły i wymagania określono w rozdziale </w:t>
      </w:r>
      <w:r w:rsidR="00B421B3" w:rsidRPr="00744A0E">
        <w:rPr>
          <w:rFonts w:asciiTheme="minorHAnsi" w:hAnsiTheme="minorHAnsi" w:cstheme="minorHAnsi"/>
          <w:bCs/>
          <w:color w:val="auto"/>
          <w:sz w:val="22"/>
          <w:szCs w:val="22"/>
        </w:rPr>
        <w:t>XI.</w:t>
      </w:r>
    </w:p>
    <w:p w14:paraId="57AEDC0A" w14:textId="77777777" w:rsidR="00FC513F" w:rsidRPr="00744A0E" w:rsidRDefault="00FC513F" w:rsidP="00395BD7">
      <w:pPr>
        <w:pStyle w:val="Akapitzlist"/>
        <w:spacing w:after="120" w:line="240" w:lineRule="auto"/>
        <w:ind w:left="357"/>
        <w:contextualSpacing w:val="0"/>
        <w:jc w:val="both"/>
        <w:rPr>
          <w:rFonts w:asciiTheme="minorHAnsi" w:hAnsiTheme="minorHAnsi" w:cstheme="minorHAnsi"/>
          <w:sz w:val="22"/>
          <w:szCs w:val="22"/>
        </w:rPr>
      </w:pPr>
    </w:p>
    <w:p w14:paraId="2BB64902" w14:textId="7E352D33" w:rsidR="003157D6" w:rsidRPr="00744A0E" w:rsidRDefault="00A9496A" w:rsidP="00531217">
      <w:pPr>
        <w:pStyle w:val="Akapitzlist"/>
        <w:numPr>
          <w:ilvl w:val="0"/>
          <w:numId w:val="17"/>
        </w:numPr>
        <w:spacing w:after="120" w:line="240" w:lineRule="auto"/>
        <w:contextualSpacing w:val="0"/>
        <w:rPr>
          <w:rFonts w:asciiTheme="minorHAnsi" w:hAnsiTheme="minorHAnsi" w:cstheme="minorHAnsi"/>
          <w:b/>
          <w:spacing w:val="0"/>
          <w:kern w:val="0"/>
          <w:sz w:val="22"/>
          <w:szCs w:val="22"/>
        </w:rPr>
      </w:pPr>
      <w:r w:rsidRPr="00744A0E">
        <w:rPr>
          <w:rFonts w:asciiTheme="minorHAnsi" w:hAnsiTheme="minorHAnsi" w:cstheme="minorHAnsi"/>
          <w:b/>
          <w:spacing w:val="0"/>
          <w:kern w:val="0"/>
          <w:sz w:val="22"/>
          <w:szCs w:val="22"/>
        </w:rPr>
        <w:t>SPO</w:t>
      </w:r>
      <w:r w:rsidR="00C35CAA" w:rsidRPr="00744A0E">
        <w:rPr>
          <w:rFonts w:asciiTheme="minorHAnsi" w:hAnsiTheme="minorHAnsi" w:cstheme="minorHAnsi"/>
          <w:b/>
          <w:spacing w:val="0"/>
          <w:kern w:val="0"/>
          <w:sz w:val="22"/>
          <w:szCs w:val="22"/>
        </w:rPr>
        <w:t>SÓB OBLICZENIA CENY</w:t>
      </w:r>
    </w:p>
    <w:p w14:paraId="2CF5025D" w14:textId="77777777" w:rsidR="00C35CAA" w:rsidRPr="00744A0E" w:rsidRDefault="00C35CAA" w:rsidP="000D22C9">
      <w:pPr>
        <w:pStyle w:val="Akapitzlist"/>
        <w:numPr>
          <w:ilvl w:val="0"/>
          <w:numId w:val="10"/>
        </w:numPr>
        <w:spacing w:after="0" w:line="240" w:lineRule="auto"/>
        <w:ind w:left="357" w:hanging="357"/>
        <w:contextualSpacing w:val="0"/>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 xml:space="preserve">Wykonawca poda cenę </w:t>
      </w:r>
      <w:r w:rsidRPr="00666018">
        <w:rPr>
          <w:rFonts w:asciiTheme="minorHAnsi" w:hAnsiTheme="minorHAnsi" w:cstheme="minorHAnsi"/>
          <w:spacing w:val="0"/>
          <w:kern w:val="0"/>
          <w:sz w:val="22"/>
          <w:szCs w:val="22"/>
        </w:rPr>
        <w:t xml:space="preserve">oferty w </w:t>
      </w:r>
      <w:r w:rsidRPr="00666018">
        <w:rPr>
          <w:rFonts w:asciiTheme="minorHAnsi" w:hAnsiTheme="minorHAnsi" w:cstheme="minorHAnsi"/>
          <w:b/>
          <w:spacing w:val="0"/>
          <w:kern w:val="0"/>
          <w:sz w:val="22"/>
          <w:szCs w:val="22"/>
        </w:rPr>
        <w:t>Formularzu Ofertowym</w:t>
      </w:r>
      <w:r w:rsidRPr="00666018">
        <w:rPr>
          <w:rFonts w:asciiTheme="minorHAnsi" w:hAnsiTheme="minorHAnsi" w:cstheme="minorHAnsi"/>
          <w:spacing w:val="0"/>
          <w:kern w:val="0"/>
          <w:sz w:val="22"/>
          <w:szCs w:val="22"/>
        </w:rPr>
        <w:t xml:space="preserve"> sporządzonym według wzoru stanowiącego </w:t>
      </w:r>
      <w:r w:rsidRPr="00666018">
        <w:rPr>
          <w:rFonts w:asciiTheme="minorHAnsi" w:hAnsiTheme="minorHAnsi" w:cstheme="minorHAnsi"/>
          <w:b/>
          <w:spacing w:val="0"/>
          <w:kern w:val="0"/>
          <w:sz w:val="22"/>
          <w:szCs w:val="22"/>
        </w:rPr>
        <w:t>Załącznik Nr 2 do SWZ</w:t>
      </w:r>
      <w:r w:rsidRPr="00666018">
        <w:rPr>
          <w:rFonts w:asciiTheme="minorHAnsi" w:hAnsiTheme="minorHAnsi" w:cstheme="minorHAnsi"/>
          <w:spacing w:val="0"/>
          <w:kern w:val="0"/>
          <w:sz w:val="22"/>
          <w:szCs w:val="22"/>
        </w:rPr>
        <w:t>, jako cenę</w:t>
      </w:r>
      <w:r w:rsidRPr="00744A0E">
        <w:rPr>
          <w:rFonts w:asciiTheme="minorHAnsi" w:hAnsiTheme="minorHAnsi" w:cstheme="minorHAnsi"/>
          <w:spacing w:val="0"/>
          <w:kern w:val="0"/>
          <w:sz w:val="22"/>
          <w:szCs w:val="22"/>
        </w:rPr>
        <w:t xml:space="preserve"> brutto [z uwzględnieniem kwoty podatku od towarów i usług (VAT)] z wyszczególnieniem stawki podatku od towarów i usług (VAT).</w:t>
      </w:r>
    </w:p>
    <w:p w14:paraId="4BB3AE11" w14:textId="77777777" w:rsidR="00C35CAA" w:rsidRPr="00744A0E" w:rsidRDefault="00C35CAA" w:rsidP="000D22C9">
      <w:pPr>
        <w:pStyle w:val="Akapitzlist"/>
        <w:numPr>
          <w:ilvl w:val="0"/>
          <w:numId w:val="10"/>
        </w:numPr>
        <w:spacing w:after="0" w:line="240" w:lineRule="auto"/>
        <w:ind w:left="357" w:hanging="357"/>
        <w:contextualSpacing w:val="0"/>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Cena oferty stanowi wynagrodzenie ryczałtowe.</w:t>
      </w:r>
    </w:p>
    <w:p w14:paraId="2CE930D0" w14:textId="77777777" w:rsidR="00C35CAA" w:rsidRPr="00744A0E" w:rsidRDefault="00C35CAA" w:rsidP="000D22C9">
      <w:pPr>
        <w:pStyle w:val="Akapitzlist"/>
        <w:numPr>
          <w:ilvl w:val="0"/>
          <w:numId w:val="10"/>
        </w:numPr>
        <w:spacing w:after="0" w:line="240" w:lineRule="auto"/>
        <w:ind w:left="357" w:hanging="357"/>
        <w:contextualSpacing w:val="0"/>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Cena musi być wyrażona w złotych polskich (PLN), z dokładnością nie większą niż dwa miejsca po przecinku.</w:t>
      </w:r>
    </w:p>
    <w:p w14:paraId="39528CCD" w14:textId="3ED8E6FE" w:rsidR="00C35CAA" w:rsidRPr="00744A0E" w:rsidRDefault="00C35CAA" w:rsidP="000D22C9">
      <w:pPr>
        <w:pStyle w:val="Akapitzlist"/>
        <w:numPr>
          <w:ilvl w:val="0"/>
          <w:numId w:val="10"/>
        </w:numPr>
        <w:spacing w:after="0" w:line="240" w:lineRule="auto"/>
        <w:ind w:left="357" w:hanging="357"/>
        <w:contextualSpacing w:val="0"/>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Wykonawca poda w Formularzu Ofertowym stawkę podatku od towarów i usług</w:t>
      </w:r>
      <w:r w:rsidR="001C5718" w:rsidRPr="00744A0E">
        <w:rPr>
          <w:rFonts w:asciiTheme="minorHAnsi" w:hAnsiTheme="minorHAnsi" w:cstheme="minorHAnsi"/>
          <w:spacing w:val="0"/>
          <w:kern w:val="0"/>
          <w:sz w:val="22"/>
          <w:szCs w:val="22"/>
        </w:rPr>
        <w:t xml:space="preserve"> </w:t>
      </w:r>
      <w:r w:rsidRPr="00744A0E">
        <w:rPr>
          <w:rFonts w:asciiTheme="minorHAnsi" w:hAnsiTheme="minorHAnsi" w:cstheme="minorHAnsi"/>
          <w:spacing w:val="0"/>
          <w:kern w:val="0"/>
          <w:sz w:val="22"/>
          <w:szCs w:val="22"/>
        </w:rPr>
        <w:t xml:space="preserve">(VAT) właściwą dla przedmiotu zamówienia, obowiązującą według stanu prawnego na dzień składania ofert. Określenie ceny ofertowej z zastosowaniem nieprawidłowej stawki podatku od towarów i usług (VAT) potraktowane będzie, jako błąd w obliczeniu ceny i spowoduje odrzucenie oferty, jeżeli nie ziszczą się ustawowe przesłanki omyłki (na podstawie art. 226 ust. 1 pkt 10 </w:t>
      </w:r>
      <w:proofErr w:type="spellStart"/>
      <w:r w:rsidRPr="00744A0E">
        <w:rPr>
          <w:rFonts w:asciiTheme="minorHAnsi" w:hAnsiTheme="minorHAnsi" w:cstheme="minorHAnsi"/>
          <w:spacing w:val="0"/>
          <w:kern w:val="0"/>
          <w:sz w:val="22"/>
          <w:szCs w:val="22"/>
        </w:rPr>
        <w:t>pzp</w:t>
      </w:r>
      <w:proofErr w:type="spellEnd"/>
      <w:r w:rsidRPr="00744A0E">
        <w:rPr>
          <w:rFonts w:asciiTheme="minorHAnsi" w:hAnsiTheme="minorHAnsi" w:cstheme="minorHAnsi"/>
          <w:spacing w:val="0"/>
          <w:kern w:val="0"/>
          <w:sz w:val="22"/>
          <w:szCs w:val="22"/>
        </w:rPr>
        <w:t xml:space="preserve"> w związku z</w:t>
      </w:r>
      <w:r w:rsidR="001C5718" w:rsidRPr="00744A0E">
        <w:rPr>
          <w:rFonts w:asciiTheme="minorHAnsi" w:hAnsiTheme="minorHAnsi" w:cstheme="minorHAnsi"/>
          <w:spacing w:val="0"/>
          <w:kern w:val="0"/>
          <w:sz w:val="22"/>
          <w:szCs w:val="22"/>
        </w:rPr>
        <w:t xml:space="preserve"> </w:t>
      </w:r>
      <w:r w:rsidRPr="00744A0E">
        <w:rPr>
          <w:rFonts w:asciiTheme="minorHAnsi" w:hAnsiTheme="minorHAnsi" w:cstheme="minorHAnsi"/>
          <w:spacing w:val="0"/>
          <w:kern w:val="0"/>
          <w:sz w:val="22"/>
          <w:szCs w:val="22"/>
        </w:rPr>
        <w:t xml:space="preserve">art. 223 ust. 2 pkt 3 </w:t>
      </w:r>
      <w:proofErr w:type="spellStart"/>
      <w:r w:rsidRPr="00744A0E">
        <w:rPr>
          <w:rFonts w:asciiTheme="minorHAnsi" w:hAnsiTheme="minorHAnsi" w:cstheme="minorHAnsi"/>
          <w:spacing w:val="0"/>
          <w:kern w:val="0"/>
          <w:sz w:val="22"/>
          <w:szCs w:val="22"/>
        </w:rPr>
        <w:t>pzp</w:t>
      </w:r>
      <w:proofErr w:type="spellEnd"/>
      <w:r w:rsidRPr="00744A0E">
        <w:rPr>
          <w:rFonts w:asciiTheme="minorHAnsi" w:hAnsiTheme="minorHAnsi" w:cstheme="minorHAnsi"/>
          <w:spacing w:val="0"/>
          <w:kern w:val="0"/>
          <w:sz w:val="22"/>
          <w:szCs w:val="22"/>
        </w:rPr>
        <w:t>).</w:t>
      </w:r>
    </w:p>
    <w:p w14:paraId="1FB0AA3A" w14:textId="77777777" w:rsidR="00C35CAA" w:rsidRPr="00744A0E" w:rsidRDefault="00C35CAA" w:rsidP="000D22C9">
      <w:pPr>
        <w:pStyle w:val="Akapitzlist"/>
        <w:numPr>
          <w:ilvl w:val="0"/>
          <w:numId w:val="10"/>
        </w:numPr>
        <w:spacing w:after="0" w:line="240" w:lineRule="auto"/>
        <w:ind w:left="357" w:hanging="357"/>
        <w:contextualSpacing w:val="0"/>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Rozliczenia między Zamawiającym a Wykonawcą będą prowadzone w złotych polskich (PLN).</w:t>
      </w:r>
    </w:p>
    <w:p w14:paraId="7B4569FB" w14:textId="77777777" w:rsidR="00BD4412" w:rsidRPr="00744A0E" w:rsidRDefault="00C35CAA" w:rsidP="000D22C9">
      <w:pPr>
        <w:pStyle w:val="Akapitzlist"/>
        <w:numPr>
          <w:ilvl w:val="0"/>
          <w:numId w:val="10"/>
        </w:numPr>
        <w:spacing w:after="0" w:line="240" w:lineRule="auto"/>
        <w:ind w:left="357" w:hanging="357"/>
        <w:contextualSpacing w:val="0"/>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W przypadku rozbieżności pomiędzy ceną ryczałtową podaną cyfrowo a słownie, jako wartość właściwa zostanie przyjęta cena ryczałtowa podana słownie.</w:t>
      </w:r>
    </w:p>
    <w:p w14:paraId="282C3B8D" w14:textId="77777777" w:rsidR="00BD4412" w:rsidRPr="00744A0E" w:rsidRDefault="00BD4412" w:rsidP="000D22C9">
      <w:pPr>
        <w:pStyle w:val="Akapitzlist"/>
        <w:numPr>
          <w:ilvl w:val="0"/>
          <w:numId w:val="10"/>
        </w:numPr>
        <w:spacing w:after="0" w:line="240" w:lineRule="auto"/>
        <w:ind w:left="357" w:hanging="357"/>
        <w:contextualSpacing w:val="0"/>
        <w:jc w:val="both"/>
        <w:rPr>
          <w:rFonts w:asciiTheme="minorHAnsi" w:hAnsiTheme="minorHAnsi" w:cstheme="minorHAnsi"/>
          <w:spacing w:val="0"/>
          <w:kern w:val="0"/>
          <w:sz w:val="22"/>
          <w:szCs w:val="22"/>
        </w:rPr>
      </w:pPr>
      <w:r w:rsidRPr="00744A0E">
        <w:rPr>
          <w:rFonts w:asciiTheme="minorHAnsi" w:hAnsiTheme="minorHAnsi" w:cstheme="minorHAnsi"/>
          <w:sz w:val="22"/>
          <w:szCs w:val="22"/>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744A0E">
        <w:rPr>
          <w:rFonts w:asciiTheme="minorHAnsi" w:hAnsiTheme="minorHAnsi" w:cstheme="minorHAnsi"/>
          <w:sz w:val="22"/>
          <w:szCs w:val="22"/>
        </w:rPr>
        <w:t>późn</w:t>
      </w:r>
      <w:proofErr w:type="spellEnd"/>
      <w:r w:rsidRPr="00744A0E">
        <w:rPr>
          <w:rFonts w:asciiTheme="minorHAnsi" w:hAnsiTheme="minorHAnsi" w:cstheme="minorHAnsi"/>
          <w:sz w:val="22"/>
          <w:szCs w:val="22"/>
        </w:rPr>
        <w:t>. zm.), dla celów zastosowania kryterium ceny lub kosztu zamawiający dolicza do przedstawionej w tej ofercie ceny kwotę podatku od towarów i usług, którą miałby obowiązek rozliczyć.</w:t>
      </w:r>
    </w:p>
    <w:p w14:paraId="74642CA4" w14:textId="45453BF7" w:rsidR="00BD4412" w:rsidRPr="00744A0E" w:rsidRDefault="00BD4412" w:rsidP="000D22C9">
      <w:pPr>
        <w:pStyle w:val="Akapitzlist"/>
        <w:numPr>
          <w:ilvl w:val="0"/>
          <w:numId w:val="10"/>
        </w:numPr>
        <w:spacing w:after="0" w:line="240" w:lineRule="auto"/>
        <w:ind w:left="357" w:hanging="357"/>
        <w:contextualSpacing w:val="0"/>
        <w:jc w:val="both"/>
        <w:rPr>
          <w:rFonts w:asciiTheme="minorHAnsi" w:hAnsiTheme="minorHAnsi" w:cstheme="minorHAnsi"/>
          <w:spacing w:val="0"/>
          <w:kern w:val="0"/>
          <w:sz w:val="22"/>
          <w:szCs w:val="22"/>
        </w:rPr>
      </w:pPr>
      <w:r w:rsidRPr="00744A0E">
        <w:rPr>
          <w:rFonts w:asciiTheme="minorHAnsi" w:hAnsiTheme="minorHAnsi" w:cstheme="minorHAnsi"/>
          <w:sz w:val="22"/>
          <w:szCs w:val="22"/>
        </w:rPr>
        <w:t>W ofercie Wykonawca ma obowiązek:</w:t>
      </w:r>
    </w:p>
    <w:p w14:paraId="42118BA9" w14:textId="23D2F751" w:rsidR="00BD4412" w:rsidRPr="00744A0E" w:rsidRDefault="00BD4412" w:rsidP="00531217">
      <w:pPr>
        <w:pStyle w:val="Akapitzlist"/>
        <w:numPr>
          <w:ilvl w:val="1"/>
          <w:numId w:val="15"/>
        </w:numPr>
        <w:spacing w:after="0" w:line="240" w:lineRule="auto"/>
        <w:ind w:left="714" w:hanging="357"/>
        <w:contextualSpacing w:val="0"/>
        <w:jc w:val="both"/>
        <w:rPr>
          <w:rFonts w:asciiTheme="minorHAnsi" w:hAnsiTheme="minorHAnsi" w:cstheme="minorHAnsi"/>
          <w:sz w:val="22"/>
          <w:szCs w:val="22"/>
        </w:rPr>
      </w:pPr>
      <w:r w:rsidRPr="00744A0E">
        <w:rPr>
          <w:rFonts w:asciiTheme="minorHAnsi" w:hAnsiTheme="minorHAnsi" w:cstheme="minorHAnsi"/>
          <w:sz w:val="22"/>
          <w:szCs w:val="22"/>
        </w:rPr>
        <w:t>poinformowania zamawiającego, że wybór jego oferty będzie prowadził do powstania u zamawiającego obowiązku podatkowego;</w:t>
      </w:r>
    </w:p>
    <w:p w14:paraId="3627A471" w14:textId="19FEE8D2" w:rsidR="00BD4412" w:rsidRPr="00744A0E" w:rsidRDefault="00BD4412" w:rsidP="00531217">
      <w:pPr>
        <w:pStyle w:val="Akapitzlist"/>
        <w:numPr>
          <w:ilvl w:val="1"/>
          <w:numId w:val="15"/>
        </w:numPr>
        <w:spacing w:after="0" w:line="240" w:lineRule="auto"/>
        <w:ind w:left="714" w:hanging="357"/>
        <w:contextualSpacing w:val="0"/>
        <w:jc w:val="both"/>
        <w:rPr>
          <w:rFonts w:asciiTheme="minorHAnsi" w:hAnsiTheme="minorHAnsi" w:cstheme="minorHAnsi"/>
          <w:sz w:val="22"/>
          <w:szCs w:val="22"/>
        </w:rPr>
      </w:pPr>
      <w:r w:rsidRPr="00744A0E">
        <w:rPr>
          <w:rFonts w:asciiTheme="minorHAnsi" w:hAnsiTheme="minorHAnsi" w:cstheme="minorHAnsi"/>
          <w:sz w:val="22"/>
          <w:szCs w:val="22"/>
        </w:rPr>
        <w:t>wskazania nazwy (rodzaju) towaru lub usługi, których dostawa lub świadczenie będą prowadziły do powstania obowiązku podatkowego;</w:t>
      </w:r>
    </w:p>
    <w:p w14:paraId="29DC58EC" w14:textId="63368419" w:rsidR="00BD4412" w:rsidRPr="00744A0E" w:rsidRDefault="00BD4412" w:rsidP="00531217">
      <w:pPr>
        <w:pStyle w:val="Akapitzlist"/>
        <w:numPr>
          <w:ilvl w:val="1"/>
          <w:numId w:val="15"/>
        </w:numPr>
        <w:spacing w:after="0" w:line="240" w:lineRule="auto"/>
        <w:ind w:left="714" w:hanging="357"/>
        <w:contextualSpacing w:val="0"/>
        <w:jc w:val="both"/>
        <w:rPr>
          <w:rFonts w:asciiTheme="minorHAnsi" w:hAnsiTheme="minorHAnsi" w:cstheme="minorHAnsi"/>
          <w:sz w:val="22"/>
          <w:szCs w:val="22"/>
        </w:rPr>
      </w:pPr>
      <w:r w:rsidRPr="00744A0E">
        <w:rPr>
          <w:rFonts w:asciiTheme="minorHAnsi" w:hAnsiTheme="minorHAnsi" w:cstheme="minorHAnsi"/>
          <w:sz w:val="22"/>
          <w:szCs w:val="22"/>
        </w:rPr>
        <w:t>wskazania wartości towaru lub usługi objętego obowiązkiem podatkowym zamawiającego, bez kwoty podatku;</w:t>
      </w:r>
    </w:p>
    <w:p w14:paraId="230DCF9B" w14:textId="176CC3CE" w:rsidR="00BD4412" w:rsidRPr="00744A0E" w:rsidRDefault="00BD4412" w:rsidP="00531217">
      <w:pPr>
        <w:pStyle w:val="Akapitzlist"/>
        <w:numPr>
          <w:ilvl w:val="1"/>
          <w:numId w:val="15"/>
        </w:numPr>
        <w:spacing w:after="0" w:line="240" w:lineRule="auto"/>
        <w:ind w:left="714" w:hanging="357"/>
        <w:contextualSpacing w:val="0"/>
        <w:jc w:val="both"/>
        <w:rPr>
          <w:rFonts w:asciiTheme="minorHAnsi" w:hAnsiTheme="minorHAnsi" w:cstheme="minorHAnsi"/>
          <w:sz w:val="22"/>
          <w:szCs w:val="22"/>
        </w:rPr>
      </w:pPr>
      <w:r w:rsidRPr="00744A0E">
        <w:rPr>
          <w:rFonts w:asciiTheme="minorHAnsi" w:hAnsiTheme="minorHAnsi" w:cstheme="minorHAnsi"/>
          <w:sz w:val="22"/>
          <w:szCs w:val="22"/>
        </w:rPr>
        <w:t>wskazania stawki podatku od towarów i usług, która zgodnie z wiedzą wykonawcy, będzie miała zastosowanie.</w:t>
      </w:r>
    </w:p>
    <w:p w14:paraId="42A07D78" w14:textId="0F1E78AF" w:rsidR="008823E7" w:rsidRDefault="008823E7" w:rsidP="00395BD7">
      <w:pPr>
        <w:pStyle w:val="Akapitzlist"/>
        <w:spacing w:after="120" w:line="240" w:lineRule="auto"/>
        <w:ind w:left="714"/>
        <w:contextualSpacing w:val="0"/>
        <w:jc w:val="both"/>
        <w:rPr>
          <w:rFonts w:asciiTheme="minorHAnsi" w:hAnsiTheme="minorHAnsi" w:cstheme="minorHAnsi"/>
          <w:sz w:val="22"/>
          <w:szCs w:val="22"/>
        </w:rPr>
      </w:pPr>
    </w:p>
    <w:p w14:paraId="51C073A6" w14:textId="63A1DEA7" w:rsidR="00C35CAA" w:rsidRPr="00744A0E" w:rsidRDefault="00A9496A" w:rsidP="00531217">
      <w:pPr>
        <w:pStyle w:val="Akapitzlist"/>
        <w:numPr>
          <w:ilvl w:val="0"/>
          <w:numId w:val="17"/>
        </w:numPr>
        <w:spacing w:after="120" w:line="240" w:lineRule="auto"/>
        <w:contextualSpacing w:val="0"/>
        <w:jc w:val="both"/>
        <w:rPr>
          <w:rFonts w:asciiTheme="minorHAnsi" w:hAnsiTheme="minorHAnsi" w:cstheme="minorHAnsi"/>
          <w:b/>
          <w:spacing w:val="0"/>
          <w:kern w:val="0"/>
          <w:sz w:val="22"/>
          <w:szCs w:val="22"/>
        </w:rPr>
      </w:pPr>
      <w:r w:rsidRPr="00744A0E">
        <w:rPr>
          <w:rFonts w:asciiTheme="minorHAnsi" w:hAnsiTheme="minorHAnsi" w:cstheme="minorHAnsi"/>
          <w:b/>
          <w:spacing w:val="0"/>
          <w:kern w:val="0"/>
          <w:sz w:val="22"/>
          <w:szCs w:val="22"/>
        </w:rPr>
        <w:lastRenderedPageBreak/>
        <w:t>OPIS KRYTERIÓW OCENY OFERT, WRAZ Z PODANIEM WAG TYCH K</w:t>
      </w:r>
      <w:r w:rsidR="00C35CAA" w:rsidRPr="00744A0E">
        <w:rPr>
          <w:rFonts w:asciiTheme="minorHAnsi" w:hAnsiTheme="minorHAnsi" w:cstheme="minorHAnsi"/>
          <w:b/>
          <w:spacing w:val="0"/>
          <w:kern w:val="0"/>
          <w:sz w:val="22"/>
          <w:szCs w:val="22"/>
        </w:rPr>
        <w:t>RYTERIÓW, I SPOSOBU OCENY OFERT</w:t>
      </w:r>
    </w:p>
    <w:p w14:paraId="0DEF2DB8" w14:textId="3E5FD55D" w:rsidR="00191DE4" w:rsidRPr="00744A0E" w:rsidRDefault="00A01BEA" w:rsidP="000D22C9">
      <w:pPr>
        <w:pStyle w:val="Akapitzlist"/>
        <w:numPr>
          <w:ilvl w:val="0"/>
          <w:numId w:val="2"/>
        </w:numPr>
        <w:autoSpaceDE w:val="0"/>
        <w:autoSpaceDN w:val="0"/>
        <w:adjustRightInd w:val="0"/>
        <w:spacing w:after="120" w:line="240" w:lineRule="auto"/>
        <w:ind w:left="357" w:hanging="357"/>
        <w:jc w:val="both"/>
        <w:rPr>
          <w:rFonts w:asciiTheme="minorHAnsi" w:eastAsiaTheme="minorHAnsi" w:hAnsiTheme="minorHAnsi" w:cstheme="minorHAnsi"/>
          <w:color w:val="000000"/>
          <w:spacing w:val="0"/>
          <w:kern w:val="0"/>
          <w:sz w:val="22"/>
          <w:szCs w:val="22"/>
          <w:lang w:eastAsia="en-US"/>
        </w:rPr>
      </w:pPr>
      <w:r w:rsidRPr="00744A0E">
        <w:rPr>
          <w:rFonts w:asciiTheme="minorHAnsi" w:eastAsiaTheme="minorHAnsi" w:hAnsiTheme="minorHAnsi" w:cstheme="minorHAnsi"/>
          <w:color w:val="000000"/>
          <w:spacing w:val="0"/>
          <w:kern w:val="0"/>
          <w:sz w:val="22"/>
          <w:szCs w:val="22"/>
          <w:lang w:eastAsia="en-US"/>
        </w:rPr>
        <w:t>Przy wyborze oferty najkorzystniejszej Zamawiający będzie kierował się następującymi kryteriami oceny ofert</w:t>
      </w:r>
      <w:r w:rsidR="00191DE4" w:rsidRPr="00744A0E">
        <w:rPr>
          <w:rFonts w:asciiTheme="minorHAnsi" w:eastAsiaTheme="minorHAnsi" w:hAnsiTheme="minorHAnsi" w:cstheme="minorHAnsi"/>
          <w:color w:val="000000"/>
          <w:spacing w:val="0"/>
          <w:kern w:val="0"/>
          <w:sz w:val="22"/>
          <w:szCs w:val="22"/>
          <w:lang w:eastAsia="en-US"/>
        </w:rPr>
        <w:t xml:space="preserve">: </w:t>
      </w:r>
    </w:p>
    <w:p w14:paraId="2BB99E0C" w14:textId="77777777" w:rsidR="00191DE4" w:rsidRPr="00744A0E" w:rsidRDefault="00191DE4" w:rsidP="000D22C9">
      <w:pPr>
        <w:numPr>
          <w:ilvl w:val="0"/>
          <w:numId w:val="1"/>
        </w:numPr>
        <w:autoSpaceDE w:val="0"/>
        <w:autoSpaceDN w:val="0"/>
        <w:adjustRightInd w:val="0"/>
        <w:spacing w:after="0" w:line="240" w:lineRule="auto"/>
        <w:jc w:val="both"/>
        <w:rPr>
          <w:rFonts w:asciiTheme="minorHAnsi" w:eastAsiaTheme="minorHAnsi" w:hAnsiTheme="minorHAnsi" w:cstheme="minorHAnsi"/>
          <w:b/>
          <w:color w:val="000000"/>
          <w:spacing w:val="0"/>
          <w:kern w:val="0"/>
          <w:sz w:val="22"/>
          <w:szCs w:val="22"/>
          <w:lang w:eastAsia="en-US"/>
        </w:rPr>
      </w:pPr>
      <w:r w:rsidRPr="00744A0E">
        <w:rPr>
          <w:rFonts w:asciiTheme="minorHAnsi" w:eastAsiaTheme="minorHAnsi" w:hAnsiTheme="minorHAnsi" w:cstheme="minorHAnsi"/>
          <w:b/>
          <w:color w:val="000000"/>
          <w:spacing w:val="0"/>
          <w:kern w:val="0"/>
          <w:sz w:val="22"/>
          <w:szCs w:val="22"/>
          <w:lang w:eastAsia="en-US"/>
        </w:rPr>
        <w:t xml:space="preserve">„Cena” – C; </w:t>
      </w:r>
    </w:p>
    <w:p w14:paraId="11DBDB1B" w14:textId="5A96B31B" w:rsidR="00B02CE0" w:rsidRPr="00B02CE0" w:rsidRDefault="00191DE4" w:rsidP="00B02CE0">
      <w:pPr>
        <w:numPr>
          <w:ilvl w:val="0"/>
          <w:numId w:val="1"/>
        </w:numPr>
        <w:autoSpaceDE w:val="0"/>
        <w:autoSpaceDN w:val="0"/>
        <w:adjustRightInd w:val="0"/>
        <w:spacing w:after="0" w:line="240" w:lineRule="auto"/>
        <w:ind w:left="714" w:hanging="357"/>
        <w:jc w:val="both"/>
        <w:rPr>
          <w:rFonts w:asciiTheme="minorHAnsi" w:eastAsiaTheme="minorHAnsi" w:hAnsiTheme="minorHAnsi" w:cstheme="minorHAnsi"/>
          <w:b/>
          <w:color w:val="000000"/>
          <w:spacing w:val="0"/>
          <w:kern w:val="0"/>
          <w:sz w:val="22"/>
          <w:szCs w:val="22"/>
          <w:lang w:eastAsia="en-US"/>
        </w:rPr>
      </w:pPr>
      <w:r w:rsidRPr="00744A0E">
        <w:rPr>
          <w:rFonts w:asciiTheme="minorHAnsi" w:eastAsiaTheme="minorHAnsi" w:hAnsiTheme="minorHAnsi" w:cstheme="minorHAnsi"/>
          <w:b/>
          <w:color w:val="000000"/>
          <w:spacing w:val="0"/>
          <w:kern w:val="0"/>
          <w:sz w:val="22"/>
          <w:szCs w:val="22"/>
          <w:lang w:eastAsia="en-US"/>
        </w:rPr>
        <w:t>„Okres gwarancji i rękojmi” – G.</w:t>
      </w:r>
    </w:p>
    <w:p w14:paraId="3AD33DF3" w14:textId="63058799" w:rsidR="00B02CE0" w:rsidRPr="00B02CE0" w:rsidRDefault="00B02CE0" w:rsidP="00B02CE0">
      <w:pPr>
        <w:spacing w:before="240" w:after="0"/>
        <w:jc w:val="both"/>
        <w:rPr>
          <w:rFonts w:asciiTheme="minorHAnsi" w:hAnsiTheme="minorHAnsi" w:cstheme="minorHAnsi"/>
          <w:b/>
          <w:bCs/>
          <w:sz w:val="22"/>
          <w:szCs w:val="22"/>
        </w:rPr>
      </w:pPr>
      <w:r w:rsidRPr="00B02CE0">
        <w:rPr>
          <w:rFonts w:asciiTheme="minorHAnsi" w:hAnsiTheme="minorHAnsi" w:cstheme="minorHAnsi"/>
          <w:b/>
          <w:bCs/>
          <w:sz w:val="22"/>
          <w:szCs w:val="22"/>
        </w:rPr>
        <w:t xml:space="preserve">A. Cena - 60% </w:t>
      </w:r>
    </w:p>
    <w:p w14:paraId="54FC694B" w14:textId="77777777" w:rsidR="00B02CE0" w:rsidRPr="00B02CE0" w:rsidRDefault="00B02CE0" w:rsidP="00B02CE0">
      <w:pPr>
        <w:spacing w:after="0"/>
        <w:jc w:val="both"/>
        <w:rPr>
          <w:rFonts w:asciiTheme="minorHAnsi" w:hAnsiTheme="minorHAnsi" w:cstheme="minorHAnsi"/>
          <w:b/>
          <w:bCs/>
          <w:sz w:val="22"/>
          <w:szCs w:val="22"/>
        </w:rPr>
      </w:pPr>
      <w:r w:rsidRPr="00B02CE0">
        <w:rPr>
          <w:rFonts w:asciiTheme="minorHAnsi" w:hAnsiTheme="minorHAnsi" w:cstheme="minorHAnsi"/>
          <w:b/>
          <w:bCs/>
          <w:sz w:val="22"/>
          <w:szCs w:val="22"/>
        </w:rPr>
        <w:t xml:space="preserve">B. Okres gwarancji jakości  - 40% </w:t>
      </w:r>
    </w:p>
    <w:p w14:paraId="7260502A" w14:textId="77777777" w:rsidR="00B02CE0" w:rsidRPr="00B02CE0" w:rsidRDefault="00B02CE0" w:rsidP="00B02CE0">
      <w:pPr>
        <w:spacing w:after="0"/>
        <w:jc w:val="both"/>
        <w:rPr>
          <w:rFonts w:asciiTheme="minorHAnsi" w:hAnsiTheme="minorHAnsi" w:cstheme="minorHAnsi"/>
          <w:sz w:val="22"/>
          <w:szCs w:val="22"/>
        </w:rPr>
      </w:pPr>
      <w:r w:rsidRPr="00B02CE0">
        <w:rPr>
          <w:rFonts w:asciiTheme="minorHAnsi" w:hAnsiTheme="minorHAnsi" w:cstheme="minorHAnsi"/>
          <w:sz w:val="22"/>
          <w:szCs w:val="22"/>
        </w:rPr>
        <w:t xml:space="preserve"> </w:t>
      </w:r>
    </w:p>
    <w:p w14:paraId="73F04700" w14:textId="77777777" w:rsidR="00B02CE0" w:rsidRPr="00B02CE0" w:rsidRDefault="00B02CE0" w:rsidP="00B02CE0">
      <w:pPr>
        <w:spacing w:after="0"/>
        <w:jc w:val="both"/>
        <w:rPr>
          <w:rFonts w:asciiTheme="minorHAnsi" w:hAnsiTheme="minorHAnsi" w:cstheme="minorHAnsi"/>
          <w:sz w:val="22"/>
          <w:szCs w:val="22"/>
        </w:rPr>
      </w:pPr>
      <w:r w:rsidRPr="00B02CE0">
        <w:rPr>
          <w:rFonts w:asciiTheme="minorHAnsi" w:hAnsiTheme="minorHAnsi" w:cstheme="minorHAnsi"/>
          <w:sz w:val="22"/>
          <w:szCs w:val="22"/>
        </w:rPr>
        <w:t xml:space="preserve">A/ Kryterium łącznej ceny brutto  </w:t>
      </w:r>
    </w:p>
    <w:p w14:paraId="63E0D2FE" w14:textId="77777777" w:rsidR="00B02CE0" w:rsidRPr="00B02CE0" w:rsidRDefault="00B02CE0" w:rsidP="00B02CE0">
      <w:pPr>
        <w:spacing w:after="0"/>
        <w:jc w:val="both"/>
        <w:rPr>
          <w:rFonts w:asciiTheme="minorHAnsi" w:hAnsiTheme="minorHAnsi" w:cstheme="minorHAnsi"/>
          <w:sz w:val="22"/>
          <w:szCs w:val="22"/>
        </w:rPr>
      </w:pPr>
      <w:r w:rsidRPr="00B02CE0">
        <w:rPr>
          <w:rFonts w:asciiTheme="minorHAnsi" w:hAnsiTheme="minorHAnsi" w:cstheme="minorHAnsi"/>
          <w:sz w:val="22"/>
          <w:szCs w:val="22"/>
        </w:rPr>
        <w:t xml:space="preserve">Zastosowanie będzie miał następujący wzór, wykorzystywany przy ocenie oferty:        </w:t>
      </w:r>
    </w:p>
    <w:p w14:paraId="430B4E30" w14:textId="77777777" w:rsidR="00B02CE0" w:rsidRPr="00B02CE0" w:rsidRDefault="00B02CE0" w:rsidP="00B02CE0">
      <w:pPr>
        <w:spacing w:after="0"/>
        <w:jc w:val="both"/>
        <w:rPr>
          <w:rFonts w:asciiTheme="minorHAnsi" w:hAnsiTheme="minorHAnsi" w:cstheme="minorHAnsi"/>
          <w:sz w:val="22"/>
          <w:szCs w:val="22"/>
        </w:rPr>
      </w:pPr>
    </w:p>
    <w:p w14:paraId="23C36134" w14:textId="77777777" w:rsidR="00B02CE0" w:rsidRPr="00B02CE0" w:rsidRDefault="00B02CE0" w:rsidP="00B02CE0">
      <w:pPr>
        <w:spacing w:after="0"/>
        <w:jc w:val="both"/>
        <w:rPr>
          <w:rFonts w:asciiTheme="minorHAnsi" w:hAnsiTheme="minorHAnsi" w:cstheme="minorHAnsi"/>
          <w:sz w:val="22"/>
          <w:szCs w:val="22"/>
        </w:rPr>
      </w:pPr>
      <w:r w:rsidRPr="00B02CE0">
        <w:rPr>
          <w:rFonts w:asciiTheme="minorHAnsi" w:hAnsiTheme="minorHAnsi" w:cstheme="minorHAnsi"/>
          <w:sz w:val="22"/>
          <w:szCs w:val="22"/>
        </w:rPr>
        <w:tab/>
        <w:t>Cena oferowana najniższa</w:t>
      </w:r>
    </w:p>
    <w:p w14:paraId="1974D299" w14:textId="77777777" w:rsidR="00B02CE0" w:rsidRPr="00B02CE0" w:rsidRDefault="00B02CE0" w:rsidP="00B02CE0">
      <w:pPr>
        <w:spacing w:after="0"/>
        <w:jc w:val="both"/>
        <w:rPr>
          <w:rFonts w:asciiTheme="minorHAnsi" w:hAnsiTheme="minorHAnsi" w:cstheme="minorHAnsi"/>
          <w:sz w:val="22"/>
          <w:szCs w:val="22"/>
        </w:rPr>
      </w:pPr>
      <w:r w:rsidRPr="00B02CE0">
        <w:rPr>
          <w:rFonts w:asciiTheme="minorHAnsi" w:hAnsiTheme="minorHAnsi" w:cstheme="minorHAnsi"/>
          <w:sz w:val="22"/>
          <w:szCs w:val="22"/>
        </w:rPr>
        <w:t xml:space="preserve">A =        -----------------------------------------  x 100 pkt  x 60% </w:t>
      </w:r>
    </w:p>
    <w:p w14:paraId="31BFEEBB" w14:textId="77777777" w:rsidR="00B02CE0" w:rsidRPr="00B02CE0" w:rsidRDefault="00B02CE0" w:rsidP="00B02CE0">
      <w:pPr>
        <w:spacing w:after="0"/>
        <w:jc w:val="both"/>
        <w:rPr>
          <w:rFonts w:asciiTheme="minorHAnsi" w:hAnsiTheme="minorHAnsi" w:cstheme="minorHAnsi"/>
          <w:sz w:val="22"/>
          <w:szCs w:val="22"/>
        </w:rPr>
      </w:pPr>
      <w:r w:rsidRPr="00B02CE0">
        <w:rPr>
          <w:rFonts w:asciiTheme="minorHAnsi" w:hAnsiTheme="minorHAnsi" w:cstheme="minorHAnsi"/>
          <w:sz w:val="22"/>
          <w:szCs w:val="22"/>
        </w:rPr>
        <w:t xml:space="preserve"> </w:t>
      </w:r>
      <w:r w:rsidRPr="00B02CE0">
        <w:rPr>
          <w:rFonts w:asciiTheme="minorHAnsi" w:hAnsiTheme="minorHAnsi" w:cstheme="minorHAnsi"/>
          <w:sz w:val="22"/>
          <w:szCs w:val="22"/>
        </w:rPr>
        <w:tab/>
        <w:t xml:space="preserve">   Cena oferty badanej </w:t>
      </w:r>
    </w:p>
    <w:p w14:paraId="2B3649C9" w14:textId="77777777" w:rsidR="00B02CE0" w:rsidRPr="00B02CE0" w:rsidRDefault="00B02CE0" w:rsidP="00B02CE0">
      <w:pPr>
        <w:spacing w:after="0"/>
        <w:jc w:val="both"/>
        <w:rPr>
          <w:rFonts w:asciiTheme="minorHAnsi" w:hAnsiTheme="minorHAnsi" w:cstheme="minorHAnsi"/>
          <w:sz w:val="22"/>
          <w:szCs w:val="22"/>
        </w:rPr>
      </w:pPr>
    </w:p>
    <w:p w14:paraId="5CB9734B" w14:textId="77777777" w:rsidR="00B02CE0" w:rsidRPr="00B02CE0" w:rsidRDefault="00B02CE0" w:rsidP="00B02CE0">
      <w:pPr>
        <w:spacing w:after="0"/>
        <w:jc w:val="both"/>
        <w:rPr>
          <w:rFonts w:asciiTheme="minorHAnsi" w:hAnsiTheme="minorHAnsi" w:cstheme="minorHAnsi"/>
          <w:sz w:val="22"/>
          <w:szCs w:val="22"/>
        </w:rPr>
      </w:pPr>
      <w:r w:rsidRPr="00B02CE0">
        <w:rPr>
          <w:rFonts w:asciiTheme="minorHAnsi" w:hAnsiTheme="minorHAnsi" w:cstheme="minorHAnsi"/>
          <w:sz w:val="22"/>
          <w:szCs w:val="22"/>
        </w:rPr>
        <w:t xml:space="preserve">B/ Kryterium okresu gwarancji jakości  </w:t>
      </w:r>
    </w:p>
    <w:p w14:paraId="0BBF7807" w14:textId="38A150C6" w:rsidR="00B02CE0" w:rsidRPr="00B02CE0" w:rsidRDefault="00B02CE0" w:rsidP="00B02CE0">
      <w:pPr>
        <w:spacing w:after="0"/>
        <w:jc w:val="both"/>
        <w:rPr>
          <w:rFonts w:asciiTheme="minorHAnsi" w:hAnsiTheme="minorHAnsi" w:cstheme="minorHAnsi"/>
          <w:sz w:val="22"/>
          <w:szCs w:val="22"/>
        </w:rPr>
      </w:pPr>
      <w:r w:rsidRPr="00B02CE0">
        <w:rPr>
          <w:rFonts w:asciiTheme="minorHAnsi" w:hAnsiTheme="minorHAnsi" w:cstheme="minorHAnsi"/>
          <w:sz w:val="22"/>
          <w:szCs w:val="22"/>
        </w:rPr>
        <w:t xml:space="preserve">Zastosowanie będzie miał następujący wzór, wykorzystywany przy ocenie oferty:                                        </w:t>
      </w:r>
    </w:p>
    <w:p w14:paraId="4B6C644E" w14:textId="77777777" w:rsidR="00B02CE0" w:rsidRPr="00B02CE0" w:rsidRDefault="00B02CE0" w:rsidP="00B02CE0">
      <w:pPr>
        <w:spacing w:after="0"/>
        <w:jc w:val="both"/>
        <w:rPr>
          <w:rFonts w:asciiTheme="minorHAnsi" w:hAnsiTheme="minorHAnsi" w:cstheme="minorHAnsi"/>
          <w:sz w:val="22"/>
          <w:szCs w:val="22"/>
        </w:rPr>
      </w:pPr>
    </w:p>
    <w:p w14:paraId="1850F448" w14:textId="77777777" w:rsidR="00B02CE0" w:rsidRPr="00B02CE0" w:rsidRDefault="00B02CE0" w:rsidP="00B02CE0">
      <w:pPr>
        <w:spacing w:after="0"/>
        <w:jc w:val="both"/>
        <w:rPr>
          <w:rFonts w:asciiTheme="minorHAnsi" w:hAnsiTheme="minorHAnsi" w:cstheme="minorHAnsi"/>
          <w:sz w:val="22"/>
          <w:szCs w:val="22"/>
        </w:rPr>
      </w:pPr>
      <w:r w:rsidRPr="00B02CE0">
        <w:rPr>
          <w:rFonts w:asciiTheme="minorHAnsi" w:hAnsiTheme="minorHAnsi" w:cstheme="minorHAnsi"/>
          <w:sz w:val="22"/>
          <w:szCs w:val="22"/>
        </w:rPr>
        <w:t xml:space="preserve">                     Okres gwarancji jakości oferty badanej w miesiącach      </w:t>
      </w:r>
    </w:p>
    <w:p w14:paraId="74B82FDE" w14:textId="27A46C1A" w:rsidR="00B02CE0" w:rsidRPr="00B02CE0" w:rsidRDefault="00B02CE0" w:rsidP="00B02CE0">
      <w:pPr>
        <w:spacing w:after="0"/>
        <w:jc w:val="both"/>
        <w:rPr>
          <w:rFonts w:asciiTheme="minorHAnsi" w:hAnsiTheme="minorHAnsi" w:cstheme="minorHAnsi"/>
          <w:sz w:val="22"/>
          <w:szCs w:val="22"/>
        </w:rPr>
      </w:pPr>
      <w:r w:rsidRPr="00B02CE0">
        <w:rPr>
          <w:rFonts w:asciiTheme="minorHAnsi" w:hAnsiTheme="minorHAnsi" w:cstheme="minorHAnsi"/>
          <w:sz w:val="22"/>
          <w:szCs w:val="22"/>
        </w:rPr>
        <w:t xml:space="preserve"> B=    ----------------------------------------------</w:t>
      </w:r>
      <w:r>
        <w:rPr>
          <w:rFonts w:asciiTheme="minorHAnsi" w:hAnsiTheme="minorHAnsi" w:cstheme="minorHAnsi"/>
          <w:sz w:val="22"/>
          <w:szCs w:val="22"/>
        </w:rPr>
        <w:t>-----------</w:t>
      </w:r>
      <w:r w:rsidRPr="00B02CE0">
        <w:rPr>
          <w:rFonts w:asciiTheme="minorHAnsi" w:hAnsiTheme="minorHAnsi" w:cstheme="minorHAnsi"/>
          <w:sz w:val="22"/>
          <w:szCs w:val="22"/>
        </w:rPr>
        <w:t xml:space="preserve">------------------------   x 100 pkt  x 40%                        </w:t>
      </w:r>
      <w:r w:rsidRPr="00B02CE0">
        <w:rPr>
          <w:rFonts w:asciiTheme="minorHAnsi" w:hAnsiTheme="minorHAnsi" w:cstheme="minorHAnsi"/>
          <w:sz w:val="22"/>
          <w:szCs w:val="22"/>
        </w:rPr>
        <w:tab/>
        <w:t xml:space="preserve">Najdłuższy okres gwarancji jakości spośród badanych ofert </w:t>
      </w:r>
    </w:p>
    <w:p w14:paraId="7DFE26F6" w14:textId="77777777" w:rsidR="00B02CE0" w:rsidRPr="00B02CE0" w:rsidRDefault="00B02CE0" w:rsidP="00B02CE0">
      <w:pPr>
        <w:spacing w:after="0"/>
        <w:jc w:val="both"/>
        <w:rPr>
          <w:rFonts w:asciiTheme="minorHAnsi" w:hAnsiTheme="minorHAnsi" w:cstheme="minorHAnsi"/>
          <w:sz w:val="22"/>
          <w:szCs w:val="22"/>
        </w:rPr>
      </w:pPr>
    </w:p>
    <w:p w14:paraId="63DACEAF" w14:textId="77777777" w:rsidR="00191DE4" w:rsidRPr="00744A0E" w:rsidRDefault="00191DE4" w:rsidP="00F8278E">
      <w:pPr>
        <w:pStyle w:val="Akapitzlist"/>
        <w:numPr>
          <w:ilvl w:val="0"/>
          <w:numId w:val="2"/>
        </w:numPr>
        <w:autoSpaceDE w:val="0"/>
        <w:autoSpaceDN w:val="0"/>
        <w:adjustRightInd w:val="0"/>
        <w:spacing w:after="120" w:line="240" w:lineRule="auto"/>
        <w:ind w:left="357" w:hanging="357"/>
        <w:jc w:val="both"/>
        <w:rPr>
          <w:rFonts w:asciiTheme="minorHAnsi" w:eastAsiaTheme="minorHAnsi" w:hAnsiTheme="minorHAnsi" w:cstheme="minorHAnsi"/>
          <w:color w:val="000000"/>
          <w:spacing w:val="0"/>
          <w:kern w:val="0"/>
          <w:sz w:val="22"/>
          <w:szCs w:val="22"/>
          <w:lang w:eastAsia="en-US"/>
        </w:rPr>
      </w:pPr>
      <w:r w:rsidRPr="00744A0E">
        <w:rPr>
          <w:rFonts w:asciiTheme="minorHAnsi" w:eastAsiaTheme="minorHAnsi" w:hAnsiTheme="minorHAnsi" w:cstheme="minorHAnsi"/>
          <w:color w:val="000000"/>
          <w:spacing w:val="0"/>
          <w:kern w:val="0"/>
          <w:sz w:val="22"/>
          <w:szCs w:val="22"/>
          <w:lang w:eastAsia="en-US"/>
        </w:rPr>
        <w:t xml:space="preserve">Ocena punktowa w kryterium „Cena” dokonana zostanie na podstawie całkowitej ceny oferty brutto wskazanej przez Wykonawcę w ofercie i przeliczona według wzoru opisanego w tabeli powyżej. </w:t>
      </w:r>
    </w:p>
    <w:p w14:paraId="18C979B4" w14:textId="03B65085" w:rsidR="006963FE" w:rsidRPr="00744A0E" w:rsidRDefault="00191DE4" w:rsidP="00F8278E">
      <w:pPr>
        <w:pStyle w:val="Akapitzlist"/>
        <w:numPr>
          <w:ilvl w:val="0"/>
          <w:numId w:val="2"/>
        </w:numPr>
        <w:autoSpaceDE w:val="0"/>
        <w:autoSpaceDN w:val="0"/>
        <w:adjustRightInd w:val="0"/>
        <w:spacing w:after="120" w:line="240" w:lineRule="auto"/>
        <w:ind w:left="357" w:hanging="357"/>
        <w:jc w:val="both"/>
        <w:rPr>
          <w:rFonts w:asciiTheme="minorHAnsi" w:eastAsiaTheme="minorHAnsi" w:hAnsiTheme="minorHAnsi" w:cstheme="minorHAnsi"/>
          <w:color w:val="FF0000"/>
          <w:spacing w:val="0"/>
          <w:kern w:val="0"/>
          <w:sz w:val="22"/>
          <w:szCs w:val="22"/>
          <w:lang w:eastAsia="en-US"/>
        </w:rPr>
      </w:pPr>
      <w:r w:rsidRPr="00744A0E">
        <w:rPr>
          <w:rFonts w:asciiTheme="minorHAnsi" w:eastAsiaTheme="minorHAnsi" w:hAnsiTheme="minorHAnsi" w:cstheme="minorHAnsi"/>
          <w:color w:val="000000"/>
          <w:spacing w:val="0"/>
          <w:kern w:val="0"/>
          <w:sz w:val="22"/>
          <w:szCs w:val="22"/>
          <w:lang w:eastAsia="en-US"/>
        </w:rPr>
        <w:t xml:space="preserve">Ocena punktowa w kryterium „Okres gwarancji i rękojmi” dokonana zostanie według zasad opisanych powyżej na podstawie okresu gwarancji wskazanego przez Wykonawcę w formularzu oferty (minimalny okres gwarancji i rękojmi wynosi </w:t>
      </w:r>
      <w:r w:rsidR="00B02CE0">
        <w:rPr>
          <w:rFonts w:asciiTheme="minorHAnsi" w:eastAsiaTheme="minorHAnsi" w:hAnsiTheme="minorHAnsi" w:cstheme="minorHAnsi"/>
          <w:b/>
          <w:color w:val="000000"/>
          <w:spacing w:val="0"/>
          <w:kern w:val="0"/>
          <w:sz w:val="22"/>
          <w:szCs w:val="22"/>
          <w:lang w:eastAsia="en-US"/>
        </w:rPr>
        <w:t>36</w:t>
      </w:r>
      <w:r w:rsidR="00FC49CD" w:rsidRPr="00744A0E">
        <w:rPr>
          <w:rFonts w:asciiTheme="minorHAnsi" w:eastAsiaTheme="minorHAnsi" w:hAnsiTheme="minorHAnsi" w:cstheme="minorHAnsi"/>
          <w:b/>
          <w:color w:val="000000"/>
          <w:spacing w:val="0"/>
          <w:kern w:val="0"/>
          <w:sz w:val="22"/>
          <w:szCs w:val="22"/>
          <w:lang w:eastAsia="en-US"/>
        </w:rPr>
        <w:t xml:space="preserve"> miesięcy</w:t>
      </w:r>
      <w:r w:rsidRPr="00744A0E">
        <w:rPr>
          <w:rFonts w:asciiTheme="minorHAnsi" w:eastAsiaTheme="minorHAnsi" w:hAnsiTheme="minorHAnsi" w:cstheme="minorHAnsi"/>
          <w:color w:val="000000"/>
          <w:spacing w:val="0"/>
          <w:kern w:val="0"/>
          <w:sz w:val="22"/>
          <w:szCs w:val="22"/>
          <w:lang w:eastAsia="en-US"/>
        </w:rPr>
        <w:t xml:space="preserve">, maksymalny okres gwarancji i rękojmi wynosi </w:t>
      </w:r>
      <w:r w:rsidR="00B02CE0">
        <w:rPr>
          <w:rFonts w:asciiTheme="minorHAnsi" w:eastAsiaTheme="minorHAnsi" w:hAnsiTheme="minorHAnsi" w:cstheme="minorHAnsi"/>
          <w:b/>
          <w:color w:val="000000"/>
          <w:spacing w:val="0"/>
          <w:kern w:val="0"/>
          <w:sz w:val="22"/>
          <w:szCs w:val="22"/>
          <w:lang w:eastAsia="en-US"/>
        </w:rPr>
        <w:t>72</w:t>
      </w:r>
      <w:r w:rsidR="00FC49CD" w:rsidRPr="00744A0E">
        <w:rPr>
          <w:rFonts w:asciiTheme="minorHAnsi" w:eastAsiaTheme="minorHAnsi" w:hAnsiTheme="minorHAnsi" w:cstheme="minorHAnsi"/>
          <w:b/>
          <w:color w:val="000000"/>
          <w:spacing w:val="0"/>
          <w:kern w:val="0"/>
          <w:sz w:val="22"/>
          <w:szCs w:val="22"/>
          <w:lang w:eastAsia="en-US"/>
        </w:rPr>
        <w:t xml:space="preserve"> </w:t>
      </w:r>
      <w:r w:rsidR="00B02CE0" w:rsidRPr="00744A0E">
        <w:rPr>
          <w:rFonts w:asciiTheme="minorHAnsi" w:eastAsiaTheme="minorHAnsi" w:hAnsiTheme="minorHAnsi" w:cstheme="minorHAnsi"/>
          <w:b/>
          <w:color w:val="000000"/>
          <w:spacing w:val="0"/>
          <w:kern w:val="0"/>
          <w:sz w:val="22"/>
          <w:szCs w:val="22"/>
          <w:lang w:eastAsia="en-US"/>
        </w:rPr>
        <w:t>miesiąc</w:t>
      </w:r>
      <w:r w:rsidR="00B02CE0">
        <w:rPr>
          <w:rFonts w:asciiTheme="minorHAnsi" w:eastAsiaTheme="minorHAnsi" w:hAnsiTheme="minorHAnsi" w:cstheme="minorHAnsi"/>
          <w:b/>
          <w:color w:val="000000"/>
          <w:spacing w:val="0"/>
          <w:kern w:val="0"/>
          <w:sz w:val="22"/>
          <w:szCs w:val="22"/>
          <w:lang w:eastAsia="en-US"/>
        </w:rPr>
        <w:t>e</w:t>
      </w:r>
      <w:r w:rsidRPr="00744A0E">
        <w:rPr>
          <w:rFonts w:asciiTheme="minorHAnsi" w:eastAsiaTheme="minorHAnsi" w:hAnsiTheme="minorHAnsi" w:cstheme="minorHAnsi"/>
          <w:color w:val="000000"/>
          <w:spacing w:val="0"/>
          <w:kern w:val="0"/>
          <w:sz w:val="22"/>
          <w:szCs w:val="22"/>
          <w:lang w:eastAsia="en-US"/>
        </w:rPr>
        <w:t xml:space="preserve">). </w:t>
      </w:r>
    </w:p>
    <w:p w14:paraId="744FEE88" w14:textId="0A4CFFD3" w:rsidR="006963FE" w:rsidRPr="00744A0E" w:rsidRDefault="006963FE" w:rsidP="00F8278E">
      <w:pPr>
        <w:pStyle w:val="Akapitzlist"/>
        <w:numPr>
          <w:ilvl w:val="0"/>
          <w:numId w:val="2"/>
        </w:numPr>
        <w:autoSpaceDE w:val="0"/>
        <w:autoSpaceDN w:val="0"/>
        <w:adjustRightInd w:val="0"/>
        <w:spacing w:after="120" w:line="240" w:lineRule="auto"/>
        <w:ind w:left="357" w:hanging="357"/>
        <w:jc w:val="both"/>
        <w:rPr>
          <w:rFonts w:asciiTheme="minorHAnsi" w:eastAsiaTheme="minorHAnsi" w:hAnsiTheme="minorHAnsi" w:cstheme="minorHAnsi"/>
          <w:color w:val="FF0000"/>
          <w:spacing w:val="0"/>
          <w:kern w:val="0"/>
          <w:sz w:val="22"/>
          <w:szCs w:val="22"/>
          <w:lang w:eastAsia="en-US"/>
        </w:rPr>
      </w:pPr>
      <w:r w:rsidRPr="00744A0E">
        <w:rPr>
          <w:rFonts w:asciiTheme="minorHAnsi" w:hAnsiTheme="minorHAnsi" w:cstheme="minorHAnsi"/>
          <w:b/>
          <w:sz w:val="22"/>
          <w:szCs w:val="22"/>
        </w:rPr>
        <w:t xml:space="preserve">Wykonawca winien wypełnić w Formularzu ofertowym, stanowiącym </w:t>
      </w:r>
      <w:r w:rsidRPr="00666018">
        <w:rPr>
          <w:rFonts w:asciiTheme="minorHAnsi" w:hAnsiTheme="minorHAnsi" w:cstheme="minorHAnsi"/>
          <w:b/>
          <w:sz w:val="22"/>
          <w:szCs w:val="22"/>
        </w:rPr>
        <w:t xml:space="preserve">załącznik nr </w:t>
      </w:r>
      <w:r w:rsidR="003A4A87" w:rsidRPr="00666018">
        <w:rPr>
          <w:rFonts w:asciiTheme="minorHAnsi" w:hAnsiTheme="minorHAnsi" w:cstheme="minorHAnsi"/>
          <w:b/>
          <w:sz w:val="22"/>
          <w:szCs w:val="22"/>
        </w:rPr>
        <w:t>2</w:t>
      </w:r>
      <w:r w:rsidRPr="00666018">
        <w:rPr>
          <w:rFonts w:asciiTheme="minorHAnsi" w:hAnsiTheme="minorHAnsi" w:cstheme="minorHAnsi"/>
          <w:b/>
          <w:sz w:val="22"/>
          <w:szCs w:val="22"/>
        </w:rPr>
        <w:t xml:space="preserve"> do SWZ</w:t>
      </w:r>
      <w:r w:rsidRPr="00744A0E">
        <w:rPr>
          <w:rFonts w:asciiTheme="minorHAnsi" w:hAnsiTheme="minorHAnsi" w:cstheme="minorHAnsi"/>
          <w:b/>
          <w:sz w:val="22"/>
          <w:szCs w:val="22"/>
        </w:rPr>
        <w:t xml:space="preserve"> część dotyczącą kryterium „</w:t>
      </w:r>
      <w:r w:rsidR="003F1B95">
        <w:rPr>
          <w:rFonts w:asciiTheme="minorHAnsi" w:hAnsiTheme="minorHAnsi" w:cstheme="minorHAnsi"/>
          <w:b/>
          <w:sz w:val="22"/>
          <w:szCs w:val="22"/>
        </w:rPr>
        <w:t>O</w:t>
      </w:r>
      <w:r w:rsidRPr="00744A0E">
        <w:rPr>
          <w:rFonts w:asciiTheme="minorHAnsi" w:hAnsiTheme="minorHAnsi" w:cstheme="minorHAnsi"/>
          <w:b/>
          <w:sz w:val="22"/>
          <w:szCs w:val="22"/>
        </w:rPr>
        <w:t>kres gwarancji jakości”</w:t>
      </w:r>
      <w:r w:rsidRPr="00744A0E">
        <w:rPr>
          <w:rFonts w:asciiTheme="minorHAnsi" w:hAnsiTheme="minorHAnsi" w:cstheme="minorHAnsi"/>
          <w:sz w:val="22"/>
          <w:szCs w:val="22"/>
        </w:rPr>
        <w:t xml:space="preserve">. W tej części formularza zadeklarowany okres zostanie przyjęty do w/w punktacji i będzie obowiązywał w umowie i po jej realizacji. W przypadku braku złożonej deklaracji zamawiający przyjmie wymagany </w:t>
      </w:r>
      <w:r w:rsidR="003F1B95">
        <w:rPr>
          <w:rFonts w:asciiTheme="minorHAnsi" w:hAnsiTheme="minorHAnsi" w:cstheme="minorHAnsi"/>
          <w:sz w:val="22"/>
          <w:szCs w:val="22"/>
        </w:rPr>
        <w:t>36</w:t>
      </w:r>
      <w:r w:rsidRPr="00744A0E">
        <w:rPr>
          <w:rFonts w:asciiTheme="minorHAnsi" w:hAnsiTheme="minorHAnsi" w:cstheme="minorHAnsi"/>
          <w:sz w:val="22"/>
          <w:szCs w:val="22"/>
        </w:rPr>
        <w:t xml:space="preserve"> miesięczny okres gwarancji i rękojmi.</w:t>
      </w:r>
    </w:p>
    <w:p w14:paraId="277D97C2" w14:textId="77777777" w:rsidR="00191DE4" w:rsidRPr="00744A0E" w:rsidRDefault="00191DE4" w:rsidP="00F8278E">
      <w:pPr>
        <w:pStyle w:val="Akapitzlist"/>
        <w:numPr>
          <w:ilvl w:val="0"/>
          <w:numId w:val="2"/>
        </w:numPr>
        <w:autoSpaceDE w:val="0"/>
        <w:autoSpaceDN w:val="0"/>
        <w:adjustRightInd w:val="0"/>
        <w:spacing w:after="120" w:line="240" w:lineRule="auto"/>
        <w:ind w:left="357" w:hanging="357"/>
        <w:jc w:val="both"/>
        <w:rPr>
          <w:rFonts w:asciiTheme="minorHAnsi" w:eastAsiaTheme="minorHAnsi" w:hAnsiTheme="minorHAnsi" w:cstheme="minorHAnsi"/>
          <w:color w:val="FF0000"/>
          <w:spacing w:val="0"/>
          <w:kern w:val="0"/>
          <w:sz w:val="22"/>
          <w:szCs w:val="22"/>
          <w:lang w:eastAsia="en-US"/>
        </w:rPr>
      </w:pPr>
      <w:r w:rsidRPr="00744A0E">
        <w:rPr>
          <w:rFonts w:asciiTheme="minorHAnsi" w:eastAsiaTheme="minorHAnsi" w:hAnsiTheme="minorHAnsi" w:cstheme="minorHAnsi"/>
          <w:color w:val="000000"/>
          <w:spacing w:val="0"/>
          <w:kern w:val="0"/>
          <w:sz w:val="22"/>
          <w:szCs w:val="22"/>
          <w:lang w:eastAsia="en-US"/>
        </w:rPr>
        <w:t xml:space="preserve">Punktacja przyznawana ofertom w poszczególnych kryteriach będzie liczona z dokładnością do dwóch miejsc po przecinku. Najwyższa liczba punktów wyznaczy najkorzystniejszą ofertę. </w:t>
      </w:r>
    </w:p>
    <w:p w14:paraId="1833B975" w14:textId="7F575A52" w:rsidR="00191DE4" w:rsidRPr="00744A0E" w:rsidRDefault="00191DE4" w:rsidP="00F8278E">
      <w:pPr>
        <w:pStyle w:val="Akapitzlist"/>
        <w:numPr>
          <w:ilvl w:val="0"/>
          <w:numId w:val="2"/>
        </w:numPr>
        <w:autoSpaceDE w:val="0"/>
        <w:autoSpaceDN w:val="0"/>
        <w:adjustRightInd w:val="0"/>
        <w:spacing w:after="120" w:line="240" w:lineRule="auto"/>
        <w:ind w:left="357" w:hanging="357"/>
        <w:jc w:val="both"/>
        <w:rPr>
          <w:rFonts w:asciiTheme="minorHAnsi" w:eastAsiaTheme="minorHAnsi" w:hAnsiTheme="minorHAnsi" w:cstheme="minorHAnsi"/>
          <w:color w:val="FF0000"/>
          <w:spacing w:val="0"/>
          <w:kern w:val="0"/>
          <w:sz w:val="22"/>
          <w:szCs w:val="22"/>
          <w:lang w:eastAsia="en-US"/>
        </w:rPr>
      </w:pPr>
      <w:r w:rsidRPr="00744A0E">
        <w:rPr>
          <w:rFonts w:asciiTheme="minorHAnsi" w:eastAsiaTheme="minorHAnsi" w:hAnsiTheme="minorHAnsi" w:cstheme="minorHAnsi"/>
          <w:color w:val="000000"/>
          <w:spacing w:val="0"/>
          <w:kern w:val="0"/>
          <w:sz w:val="22"/>
          <w:szCs w:val="22"/>
          <w:lang w:eastAsia="en-US"/>
        </w:rPr>
        <w:t>Zamawiający udzieli zamówienia Wykonawcy, którego oferta odpowiadać będzie wszystkim wymaganiom przeds</w:t>
      </w:r>
      <w:r w:rsidR="00A01BEA" w:rsidRPr="00744A0E">
        <w:rPr>
          <w:rFonts w:asciiTheme="minorHAnsi" w:eastAsiaTheme="minorHAnsi" w:hAnsiTheme="minorHAnsi" w:cstheme="minorHAnsi"/>
          <w:color w:val="000000"/>
          <w:spacing w:val="0"/>
          <w:kern w:val="0"/>
          <w:sz w:val="22"/>
          <w:szCs w:val="22"/>
          <w:lang w:eastAsia="en-US"/>
        </w:rPr>
        <w:t>tawionym w ustawie PZP oraz w S</w:t>
      </w:r>
      <w:r w:rsidRPr="00744A0E">
        <w:rPr>
          <w:rFonts w:asciiTheme="minorHAnsi" w:eastAsiaTheme="minorHAnsi" w:hAnsiTheme="minorHAnsi" w:cstheme="minorHAnsi"/>
          <w:color w:val="000000"/>
          <w:spacing w:val="0"/>
          <w:kern w:val="0"/>
          <w:sz w:val="22"/>
          <w:szCs w:val="22"/>
          <w:lang w:eastAsia="en-US"/>
        </w:rPr>
        <w:t xml:space="preserve">WZ i zostanie oceniona jako najkorzystniejsza w oparciu o podane kryteria wyboru. </w:t>
      </w:r>
    </w:p>
    <w:p w14:paraId="53E7938B" w14:textId="534F3968" w:rsidR="00C35CAA" w:rsidRPr="00744A0E" w:rsidRDefault="00191DE4" w:rsidP="00F8278E">
      <w:pPr>
        <w:pStyle w:val="Akapitzlist"/>
        <w:numPr>
          <w:ilvl w:val="0"/>
          <w:numId w:val="2"/>
        </w:numPr>
        <w:autoSpaceDE w:val="0"/>
        <w:autoSpaceDN w:val="0"/>
        <w:adjustRightInd w:val="0"/>
        <w:spacing w:after="0" w:line="240" w:lineRule="auto"/>
        <w:ind w:left="357" w:hanging="357"/>
        <w:contextualSpacing w:val="0"/>
        <w:jc w:val="both"/>
        <w:rPr>
          <w:rFonts w:asciiTheme="minorHAnsi" w:eastAsiaTheme="minorHAnsi" w:hAnsiTheme="minorHAnsi" w:cstheme="minorHAnsi"/>
          <w:color w:val="FF0000"/>
          <w:spacing w:val="0"/>
          <w:kern w:val="0"/>
          <w:sz w:val="22"/>
          <w:szCs w:val="22"/>
          <w:lang w:eastAsia="en-US"/>
        </w:rPr>
      </w:pPr>
      <w:r w:rsidRPr="00744A0E">
        <w:rPr>
          <w:rFonts w:asciiTheme="minorHAnsi" w:eastAsiaTheme="minorHAnsi" w:hAnsiTheme="minorHAnsi" w:cstheme="minorHAnsi"/>
          <w:color w:val="000000"/>
          <w:spacing w:val="0"/>
          <w:kern w:val="0"/>
          <w:sz w:val="22"/>
          <w:szCs w:val="22"/>
          <w:lang w:eastAsia="en-US"/>
        </w:rPr>
        <w:t xml:space="preserve">Jeżeli nie można </w:t>
      </w:r>
      <w:r w:rsidR="00A01BEA" w:rsidRPr="00744A0E">
        <w:rPr>
          <w:rFonts w:asciiTheme="minorHAnsi" w:eastAsiaTheme="minorHAnsi" w:hAnsiTheme="minorHAnsi" w:cstheme="minorHAnsi"/>
          <w:color w:val="000000"/>
          <w:spacing w:val="0"/>
          <w:kern w:val="0"/>
          <w:sz w:val="22"/>
          <w:szCs w:val="22"/>
          <w:lang w:eastAsia="en-US"/>
        </w:rPr>
        <w:t>wybrać</w:t>
      </w:r>
      <w:r w:rsidRPr="00744A0E">
        <w:rPr>
          <w:rFonts w:asciiTheme="minorHAnsi" w:eastAsiaTheme="minorHAnsi" w:hAnsiTheme="minorHAnsi" w:cstheme="minorHAnsi"/>
          <w:color w:val="000000"/>
          <w:spacing w:val="0"/>
          <w:kern w:val="0"/>
          <w:sz w:val="22"/>
          <w:szCs w:val="22"/>
          <w:lang w:eastAsia="en-US"/>
        </w:rPr>
        <w:t xml:space="preserve"> najkorzystniejszej </w:t>
      </w:r>
      <w:r w:rsidR="00A01BEA" w:rsidRPr="00744A0E">
        <w:rPr>
          <w:rFonts w:asciiTheme="minorHAnsi" w:eastAsiaTheme="minorHAnsi" w:hAnsiTheme="minorHAnsi" w:cstheme="minorHAnsi"/>
          <w:color w:val="000000"/>
          <w:spacing w:val="0"/>
          <w:kern w:val="0"/>
          <w:sz w:val="22"/>
          <w:szCs w:val="22"/>
          <w:lang w:eastAsia="en-US"/>
        </w:rPr>
        <w:t xml:space="preserve">oferty </w:t>
      </w:r>
      <w:r w:rsidRPr="00744A0E">
        <w:rPr>
          <w:rFonts w:asciiTheme="minorHAnsi" w:eastAsiaTheme="minorHAnsi" w:hAnsiTheme="minorHAnsi" w:cstheme="minorHAnsi"/>
          <w:color w:val="000000"/>
          <w:spacing w:val="0"/>
          <w:kern w:val="0"/>
          <w:sz w:val="22"/>
          <w:szCs w:val="22"/>
          <w:lang w:eastAsia="en-US"/>
        </w:rPr>
        <w:t>z</w:t>
      </w:r>
      <w:r w:rsidR="00A01BEA" w:rsidRPr="00744A0E">
        <w:rPr>
          <w:rFonts w:asciiTheme="minorHAnsi" w:eastAsiaTheme="minorHAnsi" w:hAnsiTheme="minorHAnsi" w:cstheme="minorHAnsi"/>
          <w:color w:val="000000"/>
          <w:spacing w:val="0"/>
          <w:kern w:val="0"/>
          <w:sz w:val="22"/>
          <w:szCs w:val="22"/>
          <w:lang w:eastAsia="en-US"/>
        </w:rPr>
        <w:t xml:space="preserve"> uwagi </w:t>
      </w:r>
      <w:r w:rsidRPr="00744A0E">
        <w:rPr>
          <w:rFonts w:asciiTheme="minorHAnsi" w:eastAsiaTheme="minorHAnsi" w:hAnsiTheme="minorHAnsi" w:cstheme="minorHAnsi"/>
          <w:color w:val="000000"/>
          <w:spacing w:val="0"/>
          <w:kern w:val="0"/>
          <w:sz w:val="22"/>
          <w:szCs w:val="22"/>
          <w:lang w:eastAsia="en-US"/>
        </w:rPr>
        <w:t xml:space="preserve">na to, że dwie lub więcej ofert przedstawia taki sam bilans ceny i </w:t>
      </w:r>
      <w:r w:rsidR="00A01BEA" w:rsidRPr="00744A0E">
        <w:rPr>
          <w:rFonts w:asciiTheme="minorHAnsi" w:eastAsiaTheme="minorHAnsi" w:hAnsiTheme="minorHAnsi" w:cstheme="minorHAnsi"/>
          <w:color w:val="000000"/>
          <w:spacing w:val="0"/>
          <w:kern w:val="0"/>
          <w:sz w:val="22"/>
          <w:szCs w:val="22"/>
          <w:lang w:eastAsia="en-US"/>
        </w:rPr>
        <w:t>innych</w:t>
      </w:r>
      <w:r w:rsidRPr="00744A0E">
        <w:rPr>
          <w:rFonts w:asciiTheme="minorHAnsi" w:eastAsiaTheme="minorHAnsi" w:hAnsiTheme="minorHAnsi" w:cstheme="minorHAnsi"/>
          <w:color w:val="000000"/>
          <w:spacing w:val="0"/>
          <w:kern w:val="0"/>
          <w:sz w:val="22"/>
          <w:szCs w:val="22"/>
          <w:lang w:eastAsia="en-US"/>
        </w:rPr>
        <w:t xml:space="preserve"> kryteriów oceny ofert, Zamawiający </w:t>
      </w:r>
      <w:r w:rsidR="00A01BEA" w:rsidRPr="00744A0E">
        <w:rPr>
          <w:rFonts w:asciiTheme="minorHAnsi" w:eastAsiaTheme="minorHAnsi" w:hAnsiTheme="minorHAnsi" w:cstheme="minorHAnsi"/>
          <w:color w:val="000000"/>
          <w:spacing w:val="0"/>
          <w:kern w:val="0"/>
          <w:sz w:val="22"/>
          <w:szCs w:val="22"/>
          <w:lang w:eastAsia="en-US"/>
        </w:rPr>
        <w:t xml:space="preserve">wybiera </w:t>
      </w:r>
      <w:r w:rsidRPr="00744A0E">
        <w:rPr>
          <w:rFonts w:asciiTheme="minorHAnsi" w:eastAsiaTheme="minorHAnsi" w:hAnsiTheme="minorHAnsi" w:cstheme="minorHAnsi"/>
          <w:color w:val="000000"/>
          <w:spacing w:val="0"/>
          <w:kern w:val="0"/>
          <w:sz w:val="22"/>
          <w:szCs w:val="22"/>
          <w:lang w:eastAsia="en-US"/>
        </w:rPr>
        <w:t xml:space="preserve">spośród tych ofert </w:t>
      </w:r>
      <w:r w:rsidR="00A01BEA" w:rsidRPr="00744A0E">
        <w:rPr>
          <w:rFonts w:asciiTheme="minorHAnsi" w:eastAsiaTheme="minorHAnsi" w:hAnsiTheme="minorHAnsi" w:cstheme="minorHAnsi"/>
          <w:color w:val="000000"/>
          <w:spacing w:val="0"/>
          <w:kern w:val="0"/>
          <w:sz w:val="22"/>
          <w:szCs w:val="22"/>
          <w:lang w:eastAsia="en-US"/>
        </w:rPr>
        <w:t>ofertę, która otrzymała najwyższą ocenę w kryterium o najwyższej wadze.</w:t>
      </w:r>
    </w:p>
    <w:p w14:paraId="215A2CA4" w14:textId="19BE6899" w:rsidR="00FC513F" w:rsidRDefault="00FC513F" w:rsidP="00395BD7">
      <w:pPr>
        <w:pStyle w:val="Akapitzlist"/>
        <w:autoSpaceDE w:val="0"/>
        <w:autoSpaceDN w:val="0"/>
        <w:adjustRightInd w:val="0"/>
        <w:spacing w:after="120" w:line="240" w:lineRule="auto"/>
        <w:ind w:left="357"/>
        <w:contextualSpacing w:val="0"/>
        <w:jc w:val="both"/>
        <w:rPr>
          <w:rFonts w:asciiTheme="minorHAnsi" w:eastAsiaTheme="minorHAnsi" w:hAnsiTheme="minorHAnsi" w:cstheme="minorHAnsi"/>
          <w:color w:val="FF0000"/>
          <w:spacing w:val="0"/>
          <w:kern w:val="0"/>
          <w:sz w:val="22"/>
          <w:szCs w:val="22"/>
          <w:lang w:eastAsia="en-US"/>
        </w:rPr>
      </w:pPr>
    </w:p>
    <w:p w14:paraId="3ED3B642" w14:textId="0A644A2B" w:rsidR="00C35CAA" w:rsidRPr="00744A0E" w:rsidRDefault="00A9496A" w:rsidP="00531217">
      <w:pPr>
        <w:pStyle w:val="Akapitzlist"/>
        <w:numPr>
          <w:ilvl w:val="0"/>
          <w:numId w:val="17"/>
        </w:numPr>
        <w:spacing w:after="120" w:line="240" w:lineRule="auto"/>
        <w:contextualSpacing w:val="0"/>
        <w:jc w:val="both"/>
        <w:rPr>
          <w:rFonts w:asciiTheme="minorHAnsi" w:hAnsiTheme="minorHAnsi" w:cstheme="minorHAnsi"/>
          <w:b/>
          <w:spacing w:val="0"/>
          <w:kern w:val="0"/>
          <w:sz w:val="22"/>
          <w:szCs w:val="22"/>
        </w:rPr>
      </w:pPr>
      <w:r w:rsidRPr="00744A0E">
        <w:rPr>
          <w:rFonts w:asciiTheme="minorHAnsi" w:hAnsiTheme="minorHAnsi" w:cstheme="minorHAnsi"/>
          <w:b/>
          <w:spacing w:val="0"/>
          <w:kern w:val="0"/>
          <w:sz w:val="22"/>
          <w:szCs w:val="22"/>
        </w:rPr>
        <w:t>INFORMACJE O FORMALNOŚCIACH, JAKIE MUSZĄ ZOSTAĆ DOPEŁNIONE PO WYBORZE OFERTY W CELU ZAWARCIA UMOWY W</w:t>
      </w:r>
      <w:r w:rsidR="0038482B" w:rsidRPr="00744A0E">
        <w:rPr>
          <w:rFonts w:asciiTheme="minorHAnsi" w:hAnsiTheme="minorHAnsi" w:cstheme="minorHAnsi"/>
          <w:b/>
          <w:spacing w:val="0"/>
          <w:kern w:val="0"/>
          <w:sz w:val="22"/>
          <w:szCs w:val="22"/>
        </w:rPr>
        <w:t xml:space="preserve"> SPRAWIE ZAMÓWIENIA PUBLICZNEGO</w:t>
      </w:r>
    </w:p>
    <w:p w14:paraId="0B686A46" w14:textId="3ACB144B" w:rsidR="0038482B" w:rsidRPr="00744A0E" w:rsidRDefault="0038482B" w:rsidP="000D22C9">
      <w:pPr>
        <w:pStyle w:val="Akapitzlist"/>
        <w:numPr>
          <w:ilvl w:val="0"/>
          <w:numId w:val="11"/>
        </w:numPr>
        <w:spacing w:after="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 xml:space="preserve">Zamawiający zawiera umowę̨ w sprawie zamówienia publicznego, z uwzględnieniem art. 577 </w:t>
      </w:r>
      <w:proofErr w:type="spellStart"/>
      <w:r w:rsidRPr="00744A0E">
        <w:rPr>
          <w:rFonts w:asciiTheme="minorHAnsi" w:hAnsiTheme="minorHAnsi" w:cstheme="minorHAnsi"/>
          <w:spacing w:val="0"/>
          <w:kern w:val="0"/>
          <w:sz w:val="22"/>
          <w:szCs w:val="22"/>
        </w:rPr>
        <w:t>pzp</w:t>
      </w:r>
      <w:proofErr w:type="spellEnd"/>
      <w:r w:rsidRPr="00744A0E">
        <w:rPr>
          <w:rFonts w:asciiTheme="minorHAnsi" w:hAnsiTheme="minorHAnsi" w:cstheme="minorHAnsi"/>
          <w:spacing w:val="0"/>
          <w:kern w:val="0"/>
          <w:sz w:val="22"/>
          <w:szCs w:val="22"/>
        </w:rPr>
        <w:t xml:space="preserve">, w terminie nie krótszym </w:t>
      </w:r>
      <w:proofErr w:type="spellStart"/>
      <w:r w:rsidRPr="00744A0E">
        <w:rPr>
          <w:rFonts w:asciiTheme="minorHAnsi" w:hAnsiTheme="minorHAnsi" w:cstheme="minorHAnsi"/>
          <w:spacing w:val="0"/>
          <w:kern w:val="0"/>
          <w:sz w:val="22"/>
          <w:szCs w:val="22"/>
        </w:rPr>
        <w:t>niz</w:t>
      </w:r>
      <w:proofErr w:type="spellEnd"/>
      <w:r w:rsidRPr="00744A0E">
        <w:rPr>
          <w:rFonts w:asciiTheme="minorHAnsi" w:hAnsiTheme="minorHAnsi" w:cstheme="minorHAnsi"/>
          <w:spacing w:val="0"/>
          <w:kern w:val="0"/>
          <w:sz w:val="22"/>
          <w:szCs w:val="22"/>
        </w:rPr>
        <w:t>̇</w:t>
      </w:r>
      <w:r w:rsidR="00303208" w:rsidRPr="00744A0E">
        <w:rPr>
          <w:rFonts w:asciiTheme="minorHAnsi" w:hAnsiTheme="minorHAnsi" w:cstheme="minorHAnsi"/>
          <w:spacing w:val="0"/>
          <w:kern w:val="0"/>
          <w:sz w:val="22"/>
          <w:szCs w:val="22"/>
        </w:rPr>
        <w:t xml:space="preserve"> </w:t>
      </w:r>
      <w:r w:rsidRPr="00744A0E">
        <w:rPr>
          <w:rFonts w:asciiTheme="minorHAnsi" w:hAnsiTheme="minorHAnsi" w:cstheme="minorHAnsi"/>
          <w:spacing w:val="0"/>
          <w:kern w:val="0"/>
          <w:sz w:val="22"/>
          <w:szCs w:val="22"/>
        </w:rPr>
        <w:t>5 dni od dnia przesłania zawiadomienia o wyborze najkorzystniejszej oferty, jeżeli zawiadomienie to zostało przesłane przy użyciu środków komunikacji elektronicznej, albo 10 dni, jeżeli zostało przesłane w inny sposób.</w:t>
      </w:r>
    </w:p>
    <w:p w14:paraId="2322FC40" w14:textId="48CB82FC" w:rsidR="0038482B" w:rsidRPr="00744A0E" w:rsidRDefault="0038482B" w:rsidP="000D22C9">
      <w:pPr>
        <w:pStyle w:val="Akapitzlist"/>
        <w:numPr>
          <w:ilvl w:val="0"/>
          <w:numId w:val="11"/>
        </w:numPr>
        <w:spacing w:after="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Zamawiający może zawrzeć umowę̨ w sprawie zamówienia publicznego przed upływem terminu, o którym mowa w ust. 1, jeżeli w postepowaniu o udzielenie zamówienia złożono tylko jedną ofertę̨.</w:t>
      </w:r>
    </w:p>
    <w:p w14:paraId="258C4F60" w14:textId="77777777" w:rsidR="0038482B" w:rsidRPr="00744A0E" w:rsidRDefault="0038482B" w:rsidP="000D22C9">
      <w:pPr>
        <w:pStyle w:val="Akapitzlist"/>
        <w:numPr>
          <w:ilvl w:val="0"/>
          <w:numId w:val="11"/>
        </w:numPr>
        <w:spacing w:after="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Wykonawca, którego oferta została wybrana jako najkorzystniejsza, zostanie poinformowany przez Zamawiającego o miejscu i terminie podpisania umowy.</w:t>
      </w:r>
    </w:p>
    <w:p w14:paraId="733A28F5" w14:textId="77777777" w:rsidR="0038482B" w:rsidRPr="00744A0E" w:rsidRDefault="0038482B" w:rsidP="000D22C9">
      <w:pPr>
        <w:pStyle w:val="Akapitzlist"/>
        <w:numPr>
          <w:ilvl w:val="0"/>
          <w:numId w:val="11"/>
        </w:numPr>
        <w:spacing w:after="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Wykonawca, o którym mowa w ust. 1, ma obowiązek zawrzeć umowę w sprawie zamówienia na warunkach określonych w projektowanych postanowieniach umowy, które stanowią Załącznik Nr 1 do SWZ. Umowa zostanie uzupełniona o zapisy wynikające ze złożonej oferty.</w:t>
      </w:r>
    </w:p>
    <w:p w14:paraId="0ADC84B6" w14:textId="77777777" w:rsidR="00560316" w:rsidRPr="00744A0E" w:rsidRDefault="0038482B" w:rsidP="000D22C9">
      <w:pPr>
        <w:pStyle w:val="Akapitzlist"/>
        <w:numPr>
          <w:ilvl w:val="0"/>
          <w:numId w:val="11"/>
        </w:numPr>
        <w:spacing w:after="0" w:line="240" w:lineRule="auto"/>
        <w:ind w:left="357" w:hanging="357"/>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Przed podpisaniem umowy Wykonawcy wspólnie ubiegający się o udzielenie zamówienia (w przypadku wyboru ich oferty jako najkorzystniejszej) przedstawią Zamawiającemu umowę regulującą współpracę tych Wykonawców.</w:t>
      </w:r>
    </w:p>
    <w:p w14:paraId="447E1D0D" w14:textId="472D417C" w:rsidR="0038482B" w:rsidRPr="00744A0E" w:rsidRDefault="0038482B" w:rsidP="000D22C9">
      <w:pPr>
        <w:pStyle w:val="Akapitzlist"/>
        <w:numPr>
          <w:ilvl w:val="0"/>
          <w:numId w:val="11"/>
        </w:numPr>
        <w:spacing w:after="0" w:line="240" w:lineRule="auto"/>
        <w:ind w:left="357" w:hanging="357"/>
        <w:contextualSpacing w:val="0"/>
        <w:jc w:val="both"/>
        <w:rPr>
          <w:rFonts w:asciiTheme="minorHAnsi" w:hAnsiTheme="minorHAnsi" w:cstheme="minorHAnsi"/>
          <w:spacing w:val="0"/>
          <w:kern w:val="0"/>
          <w:sz w:val="22"/>
          <w:szCs w:val="22"/>
        </w:rPr>
      </w:pPr>
      <w:r w:rsidRPr="00744A0E">
        <w:rPr>
          <w:rFonts w:asciiTheme="minorHAnsi" w:hAnsiTheme="minorHAnsi" w:cstheme="minorHAnsi"/>
          <w:spacing w:val="0"/>
          <w:kern w:val="0"/>
          <w:sz w:val="22"/>
          <w:szCs w:val="22"/>
        </w:rPr>
        <w:t>Jeżeli Wykonawca, którego oferta została wybrana jako najkorzystniejsza, uchyla się̨ od zawarcia umowy w sprawie zamówienia publicznego Zamawiający może dokonać ponownego badania i oceny ofert spośród ofert pozostałych w postepow</w:t>
      </w:r>
      <w:r w:rsidR="006554B1" w:rsidRPr="00744A0E">
        <w:rPr>
          <w:rFonts w:asciiTheme="minorHAnsi" w:hAnsiTheme="minorHAnsi" w:cstheme="minorHAnsi"/>
          <w:spacing w:val="0"/>
          <w:kern w:val="0"/>
          <w:sz w:val="22"/>
          <w:szCs w:val="22"/>
        </w:rPr>
        <w:t>aniu Wykonawców albo unieważnić</w:t>
      </w:r>
      <w:r w:rsidRPr="00744A0E">
        <w:rPr>
          <w:rFonts w:asciiTheme="minorHAnsi" w:hAnsiTheme="minorHAnsi" w:cstheme="minorHAnsi"/>
          <w:spacing w:val="0"/>
          <w:kern w:val="0"/>
          <w:sz w:val="22"/>
          <w:szCs w:val="22"/>
        </w:rPr>
        <w:t xml:space="preserve"> postepowanie.</w:t>
      </w:r>
    </w:p>
    <w:p w14:paraId="2E360DC3" w14:textId="77777777" w:rsidR="00671CDF" w:rsidRPr="00744A0E" w:rsidRDefault="00671CDF" w:rsidP="00671CDF">
      <w:pPr>
        <w:pStyle w:val="Akapitzlist"/>
        <w:spacing w:after="120" w:line="240" w:lineRule="auto"/>
        <w:ind w:left="357"/>
        <w:contextualSpacing w:val="0"/>
        <w:jc w:val="both"/>
        <w:rPr>
          <w:rFonts w:asciiTheme="minorHAnsi" w:hAnsiTheme="minorHAnsi" w:cstheme="minorHAnsi"/>
          <w:spacing w:val="0"/>
          <w:kern w:val="0"/>
          <w:sz w:val="22"/>
          <w:szCs w:val="22"/>
        </w:rPr>
      </w:pPr>
    </w:p>
    <w:p w14:paraId="5A1E0ADA" w14:textId="511F1C94" w:rsidR="002873A4" w:rsidRPr="00744A0E" w:rsidRDefault="00A9496A" w:rsidP="00531217">
      <w:pPr>
        <w:pStyle w:val="Akapitzlist"/>
        <w:numPr>
          <w:ilvl w:val="0"/>
          <w:numId w:val="17"/>
        </w:numPr>
        <w:spacing w:after="120" w:line="240" w:lineRule="auto"/>
        <w:contextualSpacing w:val="0"/>
        <w:jc w:val="both"/>
        <w:rPr>
          <w:rFonts w:asciiTheme="minorHAnsi" w:hAnsiTheme="minorHAnsi" w:cstheme="minorHAnsi"/>
          <w:b/>
          <w:spacing w:val="0"/>
          <w:kern w:val="0"/>
          <w:sz w:val="22"/>
          <w:szCs w:val="22"/>
        </w:rPr>
      </w:pPr>
      <w:r w:rsidRPr="00744A0E">
        <w:rPr>
          <w:rFonts w:asciiTheme="minorHAnsi" w:hAnsiTheme="minorHAnsi" w:cstheme="minorHAnsi"/>
          <w:b/>
          <w:spacing w:val="0"/>
          <w:kern w:val="0"/>
          <w:sz w:val="22"/>
          <w:szCs w:val="22"/>
        </w:rPr>
        <w:t>POUCZENIE O ŚRODKACH OCHRONY PR</w:t>
      </w:r>
      <w:r w:rsidR="0038482B" w:rsidRPr="00744A0E">
        <w:rPr>
          <w:rFonts w:asciiTheme="minorHAnsi" w:hAnsiTheme="minorHAnsi" w:cstheme="minorHAnsi"/>
          <w:b/>
          <w:spacing w:val="0"/>
          <w:kern w:val="0"/>
          <w:sz w:val="22"/>
          <w:szCs w:val="22"/>
        </w:rPr>
        <w:t>AWNEJ PRZYSŁUGUJĄCYCH WYKONAWCY</w:t>
      </w:r>
    </w:p>
    <w:p w14:paraId="0D23D70F" w14:textId="77777777" w:rsidR="006963FE" w:rsidRPr="00744A0E" w:rsidRDefault="006963FE" w:rsidP="00531217">
      <w:pPr>
        <w:pStyle w:val="Default"/>
        <w:numPr>
          <w:ilvl w:val="0"/>
          <w:numId w:val="24"/>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w:t>
      </w:r>
    </w:p>
    <w:p w14:paraId="4C5BDF48" w14:textId="77777777" w:rsidR="006963FE" w:rsidRPr="00744A0E" w:rsidRDefault="006963FE" w:rsidP="00531217">
      <w:pPr>
        <w:pStyle w:val="Default"/>
        <w:numPr>
          <w:ilvl w:val="0"/>
          <w:numId w:val="24"/>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Środki ochrony prawnej wobec ogłoszenia wszczynającego postępowanie o udzielenie zamówienia lub ogłoszenia o konkursie oraz dokumentów zamówienia przysługują również organizacjom wpisanym na listę, o której mowa w art. 469 pkt 15, oraz Rzecznikowi Małych i Średnich Przedsiębiorców.</w:t>
      </w:r>
    </w:p>
    <w:p w14:paraId="2353A498" w14:textId="77777777" w:rsidR="006963FE" w:rsidRPr="00744A0E" w:rsidRDefault="006963FE" w:rsidP="00531217">
      <w:pPr>
        <w:pStyle w:val="Default"/>
        <w:numPr>
          <w:ilvl w:val="0"/>
          <w:numId w:val="24"/>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Postępowanie odwoławcze jest prowadzone w języku polskim.</w:t>
      </w:r>
    </w:p>
    <w:p w14:paraId="3D3D290E" w14:textId="77777777" w:rsidR="006963FE" w:rsidRPr="00744A0E" w:rsidRDefault="006963FE" w:rsidP="00531217">
      <w:pPr>
        <w:pStyle w:val="Default"/>
        <w:numPr>
          <w:ilvl w:val="0"/>
          <w:numId w:val="24"/>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Wszystkie dokumenty przedstawia się w języku polskim, a jeżeli zostały sporządzone w języku obcym, strona oraz uczestnik postępowania odwoławczego, który się na nie powołuje, przedstawia ich tłumaczenie na język polski. W uzasadnionych przypadkach Izba może żądać przedstawienia tłumaczenia dokumentu na język polski poświadczonego przez tłumacza przysięgłego.</w:t>
      </w:r>
    </w:p>
    <w:p w14:paraId="25389B39" w14:textId="398BA4C7" w:rsidR="006963FE" w:rsidRPr="00744A0E" w:rsidRDefault="006963FE" w:rsidP="00531217">
      <w:pPr>
        <w:pStyle w:val="Default"/>
        <w:numPr>
          <w:ilvl w:val="0"/>
          <w:numId w:val="24"/>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Odwołanie przysługuje na:</w:t>
      </w:r>
    </w:p>
    <w:p w14:paraId="2AD0175D" w14:textId="77777777" w:rsidR="006963FE" w:rsidRPr="00744A0E" w:rsidRDefault="006963FE" w:rsidP="00531217">
      <w:pPr>
        <w:pStyle w:val="Default"/>
        <w:numPr>
          <w:ilvl w:val="0"/>
          <w:numId w:val="25"/>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45D79CA0" w14:textId="77777777" w:rsidR="006963FE" w:rsidRPr="00744A0E" w:rsidRDefault="006963FE" w:rsidP="00531217">
      <w:pPr>
        <w:pStyle w:val="Default"/>
        <w:numPr>
          <w:ilvl w:val="0"/>
          <w:numId w:val="25"/>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zaniechanie czynności w postępowaniu o udzielenie zamówienia, o zawarcie umowy ramowej, dynamicznym systemie zakupów, systemie kwalifikowania wykonawców lub konkursie, do której zamawiający był obowiązany na podstawie ustawy;</w:t>
      </w:r>
    </w:p>
    <w:p w14:paraId="0B201637" w14:textId="7EC0CF24" w:rsidR="006963FE" w:rsidRPr="00744A0E" w:rsidRDefault="006963FE" w:rsidP="00531217">
      <w:pPr>
        <w:pStyle w:val="Default"/>
        <w:numPr>
          <w:ilvl w:val="0"/>
          <w:numId w:val="25"/>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zaniechanie przeprowadzenia postępowania o udzielenie zamówienia lub zorganizowania konkursu na podstawie ustawy, mimo że zamawiający był do tego obowiązany.</w:t>
      </w:r>
    </w:p>
    <w:p w14:paraId="161AA2EB" w14:textId="77777777" w:rsidR="006963FE" w:rsidRPr="00744A0E" w:rsidRDefault="006963FE" w:rsidP="00531217">
      <w:pPr>
        <w:pStyle w:val="Default"/>
        <w:numPr>
          <w:ilvl w:val="0"/>
          <w:numId w:val="24"/>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Odwołanie wnosi się do Prezesa Izby.</w:t>
      </w:r>
    </w:p>
    <w:p w14:paraId="2DED197A" w14:textId="77777777" w:rsidR="006963FE" w:rsidRPr="00744A0E" w:rsidRDefault="006963FE" w:rsidP="00531217">
      <w:pPr>
        <w:pStyle w:val="Default"/>
        <w:numPr>
          <w:ilvl w:val="0"/>
          <w:numId w:val="24"/>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lastRenderedPageBreak/>
        <w:t>Odwołujący przekazuje kopię odwołania zamawiającemu przed upływem terminu do wniesienia odwołania w taki sposób, aby mógł on zapoznać się z jego treścią przed upływem tego terminu.</w:t>
      </w:r>
    </w:p>
    <w:p w14:paraId="62B93244" w14:textId="77777777" w:rsidR="006963FE" w:rsidRPr="00744A0E" w:rsidRDefault="006963FE" w:rsidP="00531217">
      <w:pPr>
        <w:pStyle w:val="Default"/>
        <w:numPr>
          <w:ilvl w:val="0"/>
          <w:numId w:val="24"/>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Domniemywa się, że zamawiający mógł zapoznać się z treścią odwołania przed upływem terminu do jego wniesienia, jeżeli przekazanie jego kopii nastąpiło przed upływem terminu do jego wniesienia przy użyciu środków komunikacji elektronicznej.</w:t>
      </w:r>
    </w:p>
    <w:p w14:paraId="75337140" w14:textId="75CA3A15" w:rsidR="006963FE" w:rsidRPr="00744A0E" w:rsidRDefault="006963FE" w:rsidP="00531217">
      <w:pPr>
        <w:pStyle w:val="Default"/>
        <w:numPr>
          <w:ilvl w:val="0"/>
          <w:numId w:val="24"/>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Odwołanie zawiera:</w:t>
      </w:r>
    </w:p>
    <w:p w14:paraId="6744EB44" w14:textId="77777777" w:rsidR="006963FE" w:rsidRPr="00744A0E" w:rsidRDefault="006963FE" w:rsidP="00531217">
      <w:pPr>
        <w:pStyle w:val="Default"/>
        <w:numPr>
          <w:ilvl w:val="0"/>
          <w:numId w:val="26"/>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imię i nazwisko albo nazwę, miejsce zamieszkania albo siedzibę, numer telefonu oraz adres poczty elektronicznej odwołującego oraz imię i nazwisko przedstawiciela (przedstawicieli);</w:t>
      </w:r>
    </w:p>
    <w:p w14:paraId="08C4E85E" w14:textId="77777777" w:rsidR="006963FE" w:rsidRPr="00744A0E" w:rsidRDefault="006963FE" w:rsidP="00531217">
      <w:pPr>
        <w:pStyle w:val="Default"/>
        <w:numPr>
          <w:ilvl w:val="0"/>
          <w:numId w:val="26"/>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nazwę i siedzibę zamawiającego, numer telefonu oraz adres poczty elektronicznej zamawiającego;</w:t>
      </w:r>
    </w:p>
    <w:p w14:paraId="5992BEB8" w14:textId="77777777" w:rsidR="006963FE" w:rsidRPr="00744A0E" w:rsidRDefault="006963FE" w:rsidP="00531217">
      <w:pPr>
        <w:pStyle w:val="Default"/>
        <w:numPr>
          <w:ilvl w:val="0"/>
          <w:numId w:val="26"/>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numer Powszechnego Elektronicznego Systemu Ewidencji Ludności (PESEL) lub NIP odwołującego będącego osobą fizyczną, jeżeli jest on obowiązany do jego posiadania albo posiada go nie mając takiego obowiązku;</w:t>
      </w:r>
    </w:p>
    <w:p w14:paraId="5A0A22F5" w14:textId="77777777" w:rsidR="006963FE" w:rsidRPr="00744A0E" w:rsidRDefault="006963FE" w:rsidP="00531217">
      <w:pPr>
        <w:pStyle w:val="Default"/>
        <w:numPr>
          <w:ilvl w:val="0"/>
          <w:numId w:val="26"/>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numer w Krajowym Rejestrze Sądowym, a w przypadku jego braku - numer w innym właściwym rejestrze, ewidencji lub NIP odwołującego niebędącego osobą fizyczną, który nie ma obowiązku wpisu we właściwym rejestrze lub ewidencji, jeżeli jest on obowiązany do jego posiadania;</w:t>
      </w:r>
    </w:p>
    <w:p w14:paraId="52E3B728" w14:textId="77777777" w:rsidR="006963FE" w:rsidRPr="00744A0E" w:rsidRDefault="006963FE" w:rsidP="00531217">
      <w:pPr>
        <w:pStyle w:val="Default"/>
        <w:numPr>
          <w:ilvl w:val="0"/>
          <w:numId w:val="26"/>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określenie przedmiotu zamówienia;</w:t>
      </w:r>
    </w:p>
    <w:p w14:paraId="2512BC98" w14:textId="77777777" w:rsidR="006963FE" w:rsidRPr="00744A0E" w:rsidRDefault="006963FE" w:rsidP="00531217">
      <w:pPr>
        <w:pStyle w:val="Default"/>
        <w:numPr>
          <w:ilvl w:val="0"/>
          <w:numId w:val="26"/>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wskazanie numeru ogłoszenia w przypadku zamieszczenia w Biuletynie Zamówień Publicznych albo publikacji w Dzienniku Urzędowym Unii Europejskiej;</w:t>
      </w:r>
    </w:p>
    <w:p w14:paraId="27732D36" w14:textId="77777777" w:rsidR="006F273F" w:rsidRPr="00744A0E" w:rsidRDefault="006963FE" w:rsidP="00531217">
      <w:pPr>
        <w:pStyle w:val="Default"/>
        <w:numPr>
          <w:ilvl w:val="0"/>
          <w:numId w:val="26"/>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wskazanie czynności lub zaniechania czynności zamawiającego, której zarzuca się niezgodność z przepisami ustawy</w:t>
      </w:r>
      <w:r w:rsidR="006F273F" w:rsidRPr="00744A0E">
        <w:rPr>
          <w:rFonts w:asciiTheme="minorHAnsi" w:hAnsiTheme="minorHAnsi" w:cstheme="minorHAnsi"/>
          <w:color w:val="auto"/>
          <w:sz w:val="22"/>
          <w:szCs w:val="22"/>
        </w:rPr>
        <w:t>,</w:t>
      </w:r>
    </w:p>
    <w:p w14:paraId="40C5A450" w14:textId="77777777" w:rsidR="006F273F" w:rsidRPr="00744A0E" w:rsidRDefault="006963FE" w:rsidP="00531217">
      <w:pPr>
        <w:pStyle w:val="Default"/>
        <w:numPr>
          <w:ilvl w:val="0"/>
          <w:numId w:val="26"/>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zwięzłe przedstawienie zarzutów;</w:t>
      </w:r>
    </w:p>
    <w:p w14:paraId="1D623C49" w14:textId="77777777" w:rsidR="006F273F" w:rsidRPr="00744A0E" w:rsidRDefault="006963FE" w:rsidP="00531217">
      <w:pPr>
        <w:pStyle w:val="Default"/>
        <w:numPr>
          <w:ilvl w:val="0"/>
          <w:numId w:val="26"/>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żądanie co do sposobu rozstrzygnięcia odwołania;</w:t>
      </w:r>
    </w:p>
    <w:p w14:paraId="43AF8A20" w14:textId="77777777" w:rsidR="006F273F" w:rsidRPr="00744A0E" w:rsidRDefault="006963FE" w:rsidP="00531217">
      <w:pPr>
        <w:pStyle w:val="Default"/>
        <w:numPr>
          <w:ilvl w:val="0"/>
          <w:numId w:val="26"/>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wskazanie okoliczności faktycznych i prawnych uzasadniających wniesienie odwołania oraz dowodów na poparcie przytoczonych okoliczności</w:t>
      </w:r>
      <w:r w:rsidR="006F273F" w:rsidRPr="00744A0E">
        <w:rPr>
          <w:rFonts w:asciiTheme="minorHAnsi" w:hAnsiTheme="minorHAnsi" w:cstheme="minorHAnsi"/>
          <w:color w:val="auto"/>
          <w:sz w:val="22"/>
          <w:szCs w:val="22"/>
        </w:rPr>
        <w:t>,</w:t>
      </w:r>
    </w:p>
    <w:p w14:paraId="4CB0C7E0" w14:textId="77777777" w:rsidR="006F273F" w:rsidRPr="00744A0E" w:rsidRDefault="006963FE" w:rsidP="00531217">
      <w:pPr>
        <w:pStyle w:val="Default"/>
        <w:numPr>
          <w:ilvl w:val="0"/>
          <w:numId w:val="26"/>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podpis odwołującego albo jego przedstawiciela lub przedstawicieli;</w:t>
      </w:r>
    </w:p>
    <w:p w14:paraId="71D1ADA8" w14:textId="054BEC31" w:rsidR="006963FE" w:rsidRPr="00744A0E" w:rsidRDefault="006963FE" w:rsidP="00531217">
      <w:pPr>
        <w:pStyle w:val="Default"/>
        <w:numPr>
          <w:ilvl w:val="0"/>
          <w:numId w:val="26"/>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wykaz załączników.</w:t>
      </w:r>
    </w:p>
    <w:p w14:paraId="13FFEFAF" w14:textId="34F0BF6E" w:rsidR="006963FE" w:rsidRPr="00744A0E" w:rsidRDefault="006963FE" w:rsidP="00531217">
      <w:pPr>
        <w:pStyle w:val="Default"/>
        <w:numPr>
          <w:ilvl w:val="0"/>
          <w:numId w:val="24"/>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Do odwołania dołącza się:</w:t>
      </w:r>
    </w:p>
    <w:p w14:paraId="770C2FD1" w14:textId="77777777" w:rsidR="006F273F" w:rsidRPr="00744A0E" w:rsidRDefault="006963FE" w:rsidP="00531217">
      <w:pPr>
        <w:pStyle w:val="Default"/>
        <w:numPr>
          <w:ilvl w:val="0"/>
          <w:numId w:val="27"/>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dowód uiszczenia wpisu od odwołania w wymaganej wysokości;</w:t>
      </w:r>
    </w:p>
    <w:p w14:paraId="50B22B0C" w14:textId="77777777" w:rsidR="006F273F" w:rsidRPr="00744A0E" w:rsidRDefault="006963FE" w:rsidP="00531217">
      <w:pPr>
        <w:pStyle w:val="Default"/>
        <w:numPr>
          <w:ilvl w:val="0"/>
          <w:numId w:val="27"/>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dowód przesłania kopii odwołania zamawiającemu;</w:t>
      </w:r>
    </w:p>
    <w:p w14:paraId="2E52C186" w14:textId="1E2A1D49" w:rsidR="006963FE" w:rsidRPr="00744A0E" w:rsidRDefault="006963FE" w:rsidP="00531217">
      <w:pPr>
        <w:pStyle w:val="Default"/>
        <w:numPr>
          <w:ilvl w:val="0"/>
          <w:numId w:val="27"/>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dokument potwierdzający umocowanie do reprezentowania odwołującego.</w:t>
      </w:r>
    </w:p>
    <w:p w14:paraId="37D6F005" w14:textId="5E2A47AB" w:rsidR="006963FE" w:rsidRPr="00744A0E" w:rsidRDefault="006963FE" w:rsidP="00531217">
      <w:pPr>
        <w:pStyle w:val="Default"/>
        <w:numPr>
          <w:ilvl w:val="0"/>
          <w:numId w:val="24"/>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Odwołanie podlega rozpoznaniu, jeżeli:</w:t>
      </w:r>
    </w:p>
    <w:p w14:paraId="59056AA6" w14:textId="77777777" w:rsidR="006F273F" w:rsidRPr="00744A0E" w:rsidRDefault="006963FE" w:rsidP="00531217">
      <w:pPr>
        <w:pStyle w:val="Default"/>
        <w:numPr>
          <w:ilvl w:val="0"/>
          <w:numId w:val="28"/>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nie zawiera braków formalnych;</w:t>
      </w:r>
    </w:p>
    <w:p w14:paraId="0B76FB6E" w14:textId="5D106527" w:rsidR="006963FE" w:rsidRPr="00744A0E" w:rsidRDefault="006963FE" w:rsidP="00531217">
      <w:pPr>
        <w:pStyle w:val="Default"/>
        <w:numPr>
          <w:ilvl w:val="0"/>
          <w:numId w:val="28"/>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uiszczono wpis w wymaganej wysokości.</w:t>
      </w:r>
    </w:p>
    <w:p w14:paraId="177E3AEC" w14:textId="77777777" w:rsidR="006F273F" w:rsidRPr="00744A0E" w:rsidRDefault="006963FE" w:rsidP="00531217">
      <w:pPr>
        <w:pStyle w:val="Default"/>
        <w:numPr>
          <w:ilvl w:val="0"/>
          <w:numId w:val="24"/>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Wpis uiszcza się najpóźniej do dnia upływu terminu do wniesienia odwołania.</w:t>
      </w:r>
    </w:p>
    <w:p w14:paraId="671278DB" w14:textId="24742A0F" w:rsidR="006963FE" w:rsidRPr="00744A0E" w:rsidRDefault="006963FE" w:rsidP="00531217">
      <w:pPr>
        <w:pStyle w:val="Default"/>
        <w:numPr>
          <w:ilvl w:val="0"/>
          <w:numId w:val="24"/>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Odwołanie wnosi się w przypadku zamówień, których wartość jest mniejsza niż progi unijne, w terminie:</w:t>
      </w:r>
    </w:p>
    <w:p w14:paraId="405E5C8D" w14:textId="77777777" w:rsidR="006F273F" w:rsidRPr="00744A0E" w:rsidRDefault="006963FE" w:rsidP="00531217">
      <w:pPr>
        <w:pStyle w:val="Default"/>
        <w:numPr>
          <w:ilvl w:val="0"/>
          <w:numId w:val="29"/>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5 dni od dnia przekazania informacji o czynności zamawiającego stanowiącej podstawę jego wniesienia, jeżeli informacja została przekazana przy użyciu środków komunikacji elektronicznej,</w:t>
      </w:r>
    </w:p>
    <w:p w14:paraId="5E88BF8C" w14:textId="6379527C" w:rsidR="006963FE" w:rsidRPr="00744A0E" w:rsidRDefault="006963FE" w:rsidP="00531217">
      <w:pPr>
        <w:pStyle w:val="Default"/>
        <w:numPr>
          <w:ilvl w:val="0"/>
          <w:numId w:val="29"/>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10 dni od dnia przekazania informacji o czynności zamawiającego stanowiącej podstawę jego wniesienia, jeżeli informacja została przekazana w sposób inny niż określony w lit. a.</w:t>
      </w:r>
    </w:p>
    <w:p w14:paraId="509B91ED" w14:textId="77777777" w:rsidR="006F273F" w:rsidRPr="00744A0E" w:rsidRDefault="006963FE" w:rsidP="00531217">
      <w:pPr>
        <w:pStyle w:val="Default"/>
        <w:numPr>
          <w:ilvl w:val="0"/>
          <w:numId w:val="24"/>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Odwołanie wobec treści ogłoszenia wszczynającego postępowanie o udzielenie zamówienia lub konkurs lub wobec treści dokumentów zamówienia wnosi się w terminie 5 dni od dnia zamieszczenia ogłoszenia w Biuletynie Zamówień Publicznych lub dokumentów zamówienia na stronie internetowej, w przypadku zamówień, których wartość jest mniejsza niż progi unijne.</w:t>
      </w:r>
    </w:p>
    <w:p w14:paraId="5D232E7D" w14:textId="77777777" w:rsidR="006F273F" w:rsidRPr="00744A0E" w:rsidRDefault="006963FE" w:rsidP="00531217">
      <w:pPr>
        <w:pStyle w:val="Default"/>
        <w:numPr>
          <w:ilvl w:val="0"/>
          <w:numId w:val="24"/>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 xml:space="preserve">Odwołanie w przypadkach innych niż określone powyżej wnosi się w terminie 5 dni od dnia, w którym powzięto lub przy zachowaniu należytej staranności można było powziąć wiadomość o okolicznościach </w:t>
      </w:r>
      <w:r w:rsidRPr="00744A0E">
        <w:rPr>
          <w:rFonts w:asciiTheme="minorHAnsi" w:hAnsiTheme="minorHAnsi" w:cstheme="minorHAnsi"/>
          <w:color w:val="auto"/>
          <w:sz w:val="22"/>
          <w:szCs w:val="22"/>
        </w:rPr>
        <w:lastRenderedPageBreak/>
        <w:t>stanowiących podstawę jego wniesienia, w przypadku zamówień, których wartość jest mniejsza niż progi unijne.</w:t>
      </w:r>
    </w:p>
    <w:p w14:paraId="215DAD35" w14:textId="77777777" w:rsidR="006F273F" w:rsidRPr="00744A0E" w:rsidRDefault="006963FE" w:rsidP="00531217">
      <w:pPr>
        <w:pStyle w:val="Default"/>
        <w:numPr>
          <w:ilvl w:val="0"/>
          <w:numId w:val="24"/>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Zamawiający przesyła niezwłocznie, nie później niż w terminie 2 dni od dnia otrzymania, kopię odwołania innym wykonawcom uczestniczącym w postępowaniu o udzielenie zamówienia, a jeżeli odwołanie dotyczy treści ogłoszenia o zamówieniu lub dokumentów zamówienia, zamieszcza ją również na stronie internetowej, na której jest zamieszczone ogłoszenie o zamówieniu lub są udostępniane dokumenty zamówienia, wzywając wykonawców do przystąpienia do postępowania odwoławczego.</w:t>
      </w:r>
    </w:p>
    <w:p w14:paraId="358F5109" w14:textId="77777777" w:rsidR="00F8278E" w:rsidRPr="00744A0E" w:rsidRDefault="006963FE" w:rsidP="00531217">
      <w:pPr>
        <w:pStyle w:val="Default"/>
        <w:numPr>
          <w:ilvl w:val="0"/>
          <w:numId w:val="24"/>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Wykonawca może zgłosić przystąpienie do postępowania odwoławczego w terminie 3 dni od dnia otrzymania kopii odwołania, wskazując stronę, do której przystępuje, i interes w uzyskaniu rozstrzygnięcia na korzyść strony, do której przystępuje.</w:t>
      </w:r>
    </w:p>
    <w:p w14:paraId="36E9E767" w14:textId="77777777" w:rsidR="00F8278E" w:rsidRPr="00744A0E" w:rsidRDefault="006963FE" w:rsidP="00531217">
      <w:pPr>
        <w:pStyle w:val="Default"/>
        <w:numPr>
          <w:ilvl w:val="0"/>
          <w:numId w:val="24"/>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Zgłoszenie przystąpienia doręcza się Prezesowi Izby, a jego kopię przesyła się zamawiającemu oraz wykonawcy wnoszącemu odwołanie. Do zgłoszenia przystąpienia dołącza się dowód przesłania kopii zgłoszenia przystąpienia zamawiającemu oraz wykonawcy wnoszącemu odwołanie.</w:t>
      </w:r>
    </w:p>
    <w:p w14:paraId="46D5D0B6" w14:textId="77777777" w:rsidR="00F8278E" w:rsidRPr="00744A0E" w:rsidRDefault="006963FE" w:rsidP="00531217">
      <w:pPr>
        <w:pStyle w:val="Default"/>
        <w:numPr>
          <w:ilvl w:val="0"/>
          <w:numId w:val="24"/>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Wykonawcy, którzy przystąpili do postępowania odwoławczego, stają się uczestnikami postępowania odwoławczego, jeżeli mają interes w tym, aby odwołanie zostało rozstrzygnięte na korzyść jednej ze stron.</w:t>
      </w:r>
    </w:p>
    <w:p w14:paraId="3B755510" w14:textId="5DCAC433" w:rsidR="006963FE" w:rsidRPr="00744A0E" w:rsidRDefault="006963FE" w:rsidP="00531217">
      <w:pPr>
        <w:pStyle w:val="Default"/>
        <w:numPr>
          <w:ilvl w:val="0"/>
          <w:numId w:val="24"/>
        </w:numPr>
        <w:jc w:val="both"/>
        <w:rPr>
          <w:rFonts w:asciiTheme="minorHAnsi" w:hAnsiTheme="minorHAnsi" w:cstheme="minorHAnsi"/>
          <w:color w:val="auto"/>
          <w:sz w:val="22"/>
          <w:szCs w:val="22"/>
        </w:rPr>
      </w:pPr>
      <w:r w:rsidRPr="00744A0E">
        <w:rPr>
          <w:rFonts w:asciiTheme="minorHAnsi" w:hAnsiTheme="minorHAnsi" w:cstheme="minorHAnsi"/>
          <w:color w:val="auto"/>
          <w:sz w:val="22"/>
          <w:szCs w:val="22"/>
        </w:rPr>
        <w:t>Czynności uczestnika postępowania odwoławczego nie mogą pozostawać w sprzeczności z czynnościami i oświadczeniami strony, do której przystąpił, z wyjątkiem przypadku zgłoszenia sprzeciwu, o którym mowa w art. 523 ust. 1, przez uczestnika, który przystąpił do postępowania po stronie zamawiającego.</w:t>
      </w:r>
    </w:p>
    <w:p w14:paraId="1F4D1617" w14:textId="77777777" w:rsidR="006963FE" w:rsidRPr="00744A0E" w:rsidRDefault="006963FE" w:rsidP="004D634A">
      <w:pPr>
        <w:pStyle w:val="Default"/>
        <w:spacing w:before="240"/>
        <w:jc w:val="both"/>
        <w:rPr>
          <w:rFonts w:asciiTheme="minorHAnsi" w:hAnsiTheme="minorHAnsi" w:cstheme="minorHAnsi"/>
          <w:color w:val="auto"/>
          <w:sz w:val="22"/>
          <w:szCs w:val="22"/>
        </w:rPr>
      </w:pPr>
    </w:p>
    <w:p w14:paraId="61A66F72" w14:textId="2F4FB4C1" w:rsidR="00FC513F" w:rsidRPr="00744A0E" w:rsidRDefault="00A2667E" w:rsidP="00531217">
      <w:pPr>
        <w:pStyle w:val="Default"/>
        <w:numPr>
          <w:ilvl w:val="0"/>
          <w:numId w:val="17"/>
        </w:numPr>
        <w:rPr>
          <w:rFonts w:asciiTheme="minorHAnsi" w:hAnsiTheme="minorHAnsi" w:cstheme="minorHAnsi"/>
          <w:b/>
          <w:sz w:val="22"/>
          <w:szCs w:val="22"/>
        </w:rPr>
      </w:pPr>
      <w:r w:rsidRPr="00744A0E">
        <w:rPr>
          <w:rFonts w:asciiTheme="minorHAnsi" w:hAnsiTheme="minorHAnsi" w:cstheme="minorHAnsi"/>
          <w:b/>
          <w:sz w:val="22"/>
          <w:szCs w:val="22"/>
        </w:rPr>
        <w:t>PODSTAWY WYKLUCZENIA, O KTÓRYCH MOWA W ART. 109 UST. 1</w:t>
      </w:r>
    </w:p>
    <w:p w14:paraId="3E972E64" w14:textId="77777777" w:rsidR="00A2667E" w:rsidRPr="00744A0E" w:rsidRDefault="00A2667E" w:rsidP="003F5828">
      <w:pPr>
        <w:spacing w:before="120" w:after="0" w:line="240" w:lineRule="auto"/>
        <w:jc w:val="both"/>
        <w:rPr>
          <w:rFonts w:asciiTheme="minorHAnsi" w:hAnsiTheme="minorHAnsi" w:cstheme="minorHAnsi"/>
          <w:sz w:val="22"/>
          <w:szCs w:val="22"/>
        </w:rPr>
      </w:pPr>
      <w:r w:rsidRPr="00744A0E">
        <w:rPr>
          <w:rFonts w:asciiTheme="minorHAnsi" w:hAnsiTheme="minorHAnsi" w:cstheme="minorHAnsi"/>
          <w:sz w:val="22"/>
          <w:szCs w:val="22"/>
        </w:rPr>
        <w:t xml:space="preserve">O udzielenie zamówienia mogą ubiegać się Wykonawcy, którzy nie podlegają wykluczeniu </w:t>
      </w:r>
      <w:r w:rsidRPr="00744A0E">
        <w:rPr>
          <w:rFonts w:asciiTheme="minorHAnsi" w:hAnsiTheme="minorHAnsi" w:cstheme="minorHAnsi"/>
          <w:sz w:val="22"/>
          <w:szCs w:val="22"/>
        </w:rPr>
        <w:br/>
        <w:t xml:space="preserve">z postępowania na podstawie </w:t>
      </w:r>
      <w:r w:rsidRPr="003F1B95">
        <w:rPr>
          <w:rFonts w:asciiTheme="minorHAnsi" w:hAnsiTheme="minorHAnsi" w:cstheme="minorHAnsi"/>
          <w:b/>
          <w:sz w:val="22"/>
          <w:szCs w:val="22"/>
        </w:rPr>
        <w:t>art. 109 ust. 1 pkt 4).</w:t>
      </w:r>
    </w:p>
    <w:p w14:paraId="6EC7B4B2" w14:textId="69858599" w:rsidR="00A2667E" w:rsidRPr="00744A0E" w:rsidRDefault="00A2667E" w:rsidP="00671CDF">
      <w:pPr>
        <w:spacing w:after="0" w:line="240" w:lineRule="auto"/>
        <w:jc w:val="both"/>
        <w:rPr>
          <w:rFonts w:asciiTheme="minorHAnsi" w:hAnsiTheme="minorHAnsi" w:cstheme="minorHAnsi"/>
          <w:sz w:val="22"/>
          <w:szCs w:val="22"/>
        </w:rPr>
      </w:pPr>
      <w:r w:rsidRPr="00744A0E">
        <w:rPr>
          <w:rFonts w:asciiTheme="minorHAnsi" w:hAnsiTheme="minorHAnsi" w:cstheme="minorHAnsi"/>
          <w:sz w:val="22"/>
          <w:szCs w:val="22"/>
        </w:rPr>
        <w:t xml:space="preserve">Zgodnie </w:t>
      </w:r>
      <w:r w:rsidRPr="003F1B95">
        <w:rPr>
          <w:rFonts w:asciiTheme="minorHAnsi" w:hAnsiTheme="minorHAnsi" w:cstheme="minorHAnsi"/>
          <w:sz w:val="22"/>
          <w:szCs w:val="22"/>
        </w:rPr>
        <w:t>z art. 109 ust. 1 pkt 4)</w:t>
      </w:r>
      <w:r w:rsidRPr="00744A0E">
        <w:rPr>
          <w:rFonts w:asciiTheme="minorHAnsi" w:hAnsiTheme="minorHAnsi" w:cstheme="minorHAnsi"/>
          <w:sz w:val="22"/>
          <w:szCs w:val="22"/>
        </w:rPr>
        <w:t xml:space="preserve"> ustawy </w:t>
      </w:r>
      <w:proofErr w:type="spellStart"/>
      <w:r w:rsidR="00775A5E">
        <w:rPr>
          <w:rFonts w:asciiTheme="minorHAnsi" w:hAnsiTheme="minorHAnsi" w:cstheme="minorHAnsi"/>
          <w:sz w:val="22"/>
          <w:szCs w:val="22"/>
        </w:rPr>
        <w:t>Pzp</w:t>
      </w:r>
      <w:proofErr w:type="spellEnd"/>
      <w:r w:rsidR="00775A5E">
        <w:rPr>
          <w:rFonts w:asciiTheme="minorHAnsi" w:hAnsiTheme="minorHAnsi" w:cstheme="minorHAnsi"/>
          <w:sz w:val="22"/>
          <w:szCs w:val="22"/>
        </w:rPr>
        <w:t xml:space="preserve">, </w:t>
      </w:r>
      <w:r w:rsidRPr="00744A0E">
        <w:rPr>
          <w:rFonts w:asciiTheme="minorHAnsi" w:hAnsiTheme="minorHAnsi" w:cstheme="minorHAnsi"/>
          <w:sz w:val="22"/>
          <w:szCs w:val="22"/>
        </w:rPr>
        <w:t>z postępowania o udzielenie zamówienia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94ADB97" w14:textId="77777777" w:rsidR="00671CDF" w:rsidRPr="00744A0E" w:rsidRDefault="00671CDF" w:rsidP="00073149">
      <w:pPr>
        <w:spacing w:after="160" w:line="240" w:lineRule="auto"/>
        <w:jc w:val="both"/>
        <w:rPr>
          <w:rFonts w:asciiTheme="minorHAnsi" w:hAnsiTheme="minorHAnsi" w:cstheme="minorHAnsi"/>
          <w:sz w:val="22"/>
          <w:szCs w:val="22"/>
        </w:rPr>
      </w:pPr>
    </w:p>
    <w:p w14:paraId="490E421A" w14:textId="222C2295" w:rsidR="00FC513F" w:rsidRPr="00744A0E" w:rsidRDefault="00AE0568" w:rsidP="00531217">
      <w:pPr>
        <w:pStyle w:val="Default"/>
        <w:numPr>
          <w:ilvl w:val="0"/>
          <w:numId w:val="17"/>
        </w:numPr>
        <w:jc w:val="both"/>
        <w:rPr>
          <w:rFonts w:asciiTheme="minorHAnsi" w:hAnsiTheme="minorHAnsi" w:cstheme="minorHAnsi"/>
          <w:b/>
          <w:sz w:val="22"/>
          <w:szCs w:val="22"/>
        </w:rPr>
      </w:pPr>
      <w:r w:rsidRPr="00744A0E">
        <w:rPr>
          <w:rFonts w:asciiTheme="minorHAnsi" w:hAnsiTheme="minorHAnsi" w:cstheme="minorHAnsi"/>
          <w:b/>
          <w:sz w:val="22"/>
          <w:szCs w:val="22"/>
        </w:rPr>
        <w:t>INFORMACJA O WARUNKACH UDZIAŁU W POSTĘPOWANIU, JEŻELI ZAMAWIAJĄCY JE PRZEWIDUJE</w:t>
      </w:r>
    </w:p>
    <w:p w14:paraId="2EF22CD7" w14:textId="77777777" w:rsidR="00F91FB0" w:rsidRPr="00775A5E" w:rsidRDefault="00F91FB0" w:rsidP="00F91FB0">
      <w:pPr>
        <w:pStyle w:val="Akapitzlist"/>
        <w:numPr>
          <w:ilvl w:val="0"/>
          <w:numId w:val="34"/>
        </w:numPr>
        <w:spacing w:before="120" w:after="0" w:line="240" w:lineRule="auto"/>
        <w:ind w:left="357" w:hanging="357"/>
        <w:jc w:val="both"/>
        <w:rPr>
          <w:rFonts w:asciiTheme="minorHAnsi" w:hAnsiTheme="minorHAnsi" w:cstheme="minorHAnsi"/>
          <w:sz w:val="22"/>
          <w:szCs w:val="22"/>
        </w:rPr>
      </w:pPr>
      <w:r w:rsidRPr="00775A5E">
        <w:rPr>
          <w:rFonts w:asciiTheme="minorHAnsi" w:hAnsiTheme="minorHAnsi" w:cstheme="minorHAnsi"/>
          <w:color w:val="000000"/>
          <w:kern w:val="0"/>
          <w:sz w:val="22"/>
          <w:szCs w:val="22"/>
          <w:lang w:eastAsia="en-US"/>
        </w:rPr>
        <w:t xml:space="preserve">Zgodnie z art. 112 ustawy </w:t>
      </w:r>
      <w:proofErr w:type="spellStart"/>
      <w:r w:rsidRPr="00775A5E">
        <w:rPr>
          <w:rFonts w:asciiTheme="minorHAnsi" w:hAnsiTheme="minorHAnsi" w:cstheme="minorHAnsi"/>
          <w:color w:val="000000"/>
          <w:kern w:val="0"/>
          <w:sz w:val="22"/>
          <w:szCs w:val="22"/>
          <w:lang w:eastAsia="en-US"/>
        </w:rPr>
        <w:t>Pzp</w:t>
      </w:r>
      <w:proofErr w:type="spellEnd"/>
      <w:r w:rsidRPr="00775A5E">
        <w:rPr>
          <w:rFonts w:asciiTheme="minorHAnsi" w:hAnsiTheme="minorHAnsi" w:cstheme="minorHAnsi"/>
          <w:color w:val="000000"/>
          <w:kern w:val="0"/>
          <w:sz w:val="22"/>
          <w:szCs w:val="22"/>
          <w:lang w:eastAsia="en-US"/>
        </w:rPr>
        <w:t>, o</w:t>
      </w:r>
      <w:r w:rsidRPr="00775A5E">
        <w:rPr>
          <w:rFonts w:asciiTheme="minorHAnsi" w:hAnsiTheme="minorHAnsi" w:cstheme="minorHAnsi"/>
          <w:sz w:val="22"/>
          <w:szCs w:val="22"/>
        </w:rPr>
        <w:t xml:space="preserve"> udzielenie zamówienia mogą ubiegać się Wykonawcy, którzy nie podlegają wykluczeniu z postępowania oraz spełniają warunki udziału w postępowaniu dotyczące:</w:t>
      </w:r>
    </w:p>
    <w:p w14:paraId="1BAEF05A" w14:textId="77777777" w:rsidR="00F91FB0" w:rsidRDefault="00F91FB0" w:rsidP="00F91FB0">
      <w:pPr>
        <w:pStyle w:val="Default"/>
        <w:numPr>
          <w:ilvl w:val="0"/>
          <w:numId w:val="33"/>
        </w:numPr>
        <w:jc w:val="both"/>
        <w:rPr>
          <w:rFonts w:asciiTheme="minorHAnsi" w:hAnsiTheme="minorHAnsi" w:cstheme="minorHAnsi"/>
          <w:sz w:val="22"/>
          <w:szCs w:val="22"/>
        </w:rPr>
      </w:pPr>
      <w:r w:rsidRPr="003F5828">
        <w:rPr>
          <w:rFonts w:asciiTheme="minorHAnsi" w:hAnsiTheme="minorHAnsi" w:cstheme="minorHAnsi"/>
          <w:b/>
          <w:sz w:val="22"/>
          <w:szCs w:val="22"/>
        </w:rPr>
        <w:t>zdolności do występowania w obrocie gospodarczym</w:t>
      </w:r>
      <w:r w:rsidRPr="003F5828">
        <w:rPr>
          <w:rFonts w:asciiTheme="minorHAnsi" w:hAnsiTheme="minorHAnsi" w:cstheme="minorHAnsi"/>
          <w:sz w:val="22"/>
          <w:szCs w:val="22"/>
        </w:rPr>
        <w:t xml:space="preserve"> - Zamawiający nie określa warunku udziału w postępowaniu w tym zakresie;</w:t>
      </w:r>
    </w:p>
    <w:p w14:paraId="214761AC" w14:textId="77777777" w:rsidR="00F91FB0" w:rsidRDefault="00F91FB0" w:rsidP="00F91FB0">
      <w:pPr>
        <w:pStyle w:val="Default"/>
        <w:numPr>
          <w:ilvl w:val="0"/>
          <w:numId w:val="33"/>
        </w:numPr>
        <w:jc w:val="both"/>
        <w:rPr>
          <w:rFonts w:asciiTheme="minorHAnsi" w:hAnsiTheme="minorHAnsi" w:cstheme="minorHAnsi"/>
          <w:sz w:val="22"/>
          <w:szCs w:val="22"/>
        </w:rPr>
      </w:pPr>
      <w:r w:rsidRPr="003F5828">
        <w:rPr>
          <w:rFonts w:asciiTheme="minorHAnsi" w:hAnsiTheme="minorHAnsi" w:cstheme="minorHAnsi"/>
          <w:b/>
          <w:sz w:val="22"/>
          <w:szCs w:val="22"/>
        </w:rPr>
        <w:t>uprawnień do prowadzenia określonej działalności gospodarczej lub zawodowej, o ile wynika to z odrębnych przepisów</w:t>
      </w:r>
      <w:r w:rsidRPr="003F5828">
        <w:rPr>
          <w:rFonts w:asciiTheme="minorHAnsi" w:hAnsiTheme="minorHAnsi" w:cstheme="minorHAnsi"/>
          <w:sz w:val="22"/>
          <w:szCs w:val="22"/>
        </w:rPr>
        <w:t xml:space="preserve"> - Zamawiający nie określa warunku udziału w postępowaniu w tym zakresie;</w:t>
      </w:r>
    </w:p>
    <w:p w14:paraId="4A7AC712" w14:textId="3FA1540E" w:rsidR="00F91FB0" w:rsidRPr="0073755E" w:rsidRDefault="00F91FB0" w:rsidP="00F91FB0">
      <w:pPr>
        <w:pStyle w:val="Default"/>
        <w:numPr>
          <w:ilvl w:val="0"/>
          <w:numId w:val="33"/>
        </w:numPr>
        <w:jc w:val="both"/>
        <w:rPr>
          <w:rFonts w:asciiTheme="minorHAnsi" w:hAnsiTheme="minorHAnsi" w:cstheme="minorHAnsi"/>
          <w:sz w:val="22"/>
          <w:szCs w:val="22"/>
        </w:rPr>
      </w:pPr>
      <w:r w:rsidRPr="003F5828">
        <w:rPr>
          <w:rFonts w:asciiTheme="minorHAnsi" w:hAnsiTheme="minorHAnsi" w:cstheme="minorHAnsi"/>
          <w:b/>
          <w:sz w:val="22"/>
          <w:szCs w:val="22"/>
        </w:rPr>
        <w:t>sytuacji ekonomicznej lub finansowej</w:t>
      </w:r>
      <w:r w:rsidRPr="003F5828">
        <w:rPr>
          <w:rFonts w:asciiTheme="minorHAnsi" w:hAnsiTheme="minorHAnsi" w:cstheme="minorHAnsi"/>
          <w:sz w:val="22"/>
          <w:szCs w:val="22"/>
        </w:rPr>
        <w:t xml:space="preserve"> - Zamawiający wymaga, aby Wykonawca wykazał, że jest ubezpieczony od odpowiedzialności </w:t>
      </w:r>
      <w:r w:rsidRPr="0073755E">
        <w:rPr>
          <w:rFonts w:asciiTheme="minorHAnsi" w:hAnsiTheme="minorHAnsi" w:cstheme="minorHAnsi"/>
          <w:sz w:val="22"/>
          <w:szCs w:val="22"/>
        </w:rPr>
        <w:t xml:space="preserve">cywilnej w zakresie prowadzonej działalności związanej z przedmiotem zamówienia na sumę gwarancyjną min. </w:t>
      </w:r>
      <w:r>
        <w:rPr>
          <w:rFonts w:asciiTheme="minorHAnsi" w:hAnsiTheme="minorHAnsi" w:cstheme="minorHAnsi"/>
          <w:sz w:val="22"/>
          <w:szCs w:val="22"/>
        </w:rPr>
        <w:t>2</w:t>
      </w:r>
      <w:r w:rsidRPr="0073755E">
        <w:rPr>
          <w:rFonts w:asciiTheme="minorHAnsi" w:hAnsiTheme="minorHAnsi" w:cstheme="minorHAnsi"/>
          <w:sz w:val="22"/>
          <w:szCs w:val="22"/>
        </w:rPr>
        <w:t>00 000,00 zł,</w:t>
      </w:r>
    </w:p>
    <w:p w14:paraId="6333D13B" w14:textId="6E999292" w:rsidR="00F91FB0" w:rsidRPr="0073755E" w:rsidRDefault="00F91FB0" w:rsidP="00F91FB0">
      <w:pPr>
        <w:pStyle w:val="Default"/>
        <w:numPr>
          <w:ilvl w:val="0"/>
          <w:numId w:val="33"/>
        </w:numPr>
        <w:jc w:val="both"/>
        <w:rPr>
          <w:rFonts w:asciiTheme="minorHAnsi" w:hAnsiTheme="minorHAnsi" w:cstheme="minorHAnsi"/>
          <w:sz w:val="22"/>
          <w:szCs w:val="22"/>
        </w:rPr>
      </w:pPr>
      <w:r w:rsidRPr="0073755E">
        <w:rPr>
          <w:rFonts w:asciiTheme="minorHAnsi" w:hAnsiTheme="minorHAnsi" w:cstheme="minorHAnsi"/>
          <w:b/>
          <w:sz w:val="22"/>
          <w:szCs w:val="22"/>
        </w:rPr>
        <w:t>zdolności technicznej lub zawodowej</w:t>
      </w:r>
      <w:r w:rsidRPr="0073755E">
        <w:rPr>
          <w:rFonts w:asciiTheme="minorHAnsi" w:hAnsiTheme="minorHAnsi" w:cstheme="minorHAnsi"/>
          <w:sz w:val="22"/>
          <w:szCs w:val="22"/>
        </w:rPr>
        <w:t xml:space="preserve"> - </w:t>
      </w:r>
      <w:r w:rsidRPr="003F5828">
        <w:rPr>
          <w:rFonts w:asciiTheme="minorHAnsi" w:hAnsiTheme="minorHAnsi" w:cstheme="minorHAnsi"/>
          <w:sz w:val="22"/>
          <w:szCs w:val="22"/>
        </w:rPr>
        <w:t>Zamawiający nie określa warunku udziału w postępowaniu w tym zakresie</w:t>
      </w:r>
      <w:r>
        <w:rPr>
          <w:rFonts w:asciiTheme="minorHAnsi" w:hAnsiTheme="minorHAnsi" w:cstheme="minorHAnsi"/>
          <w:sz w:val="22"/>
          <w:szCs w:val="22"/>
        </w:rPr>
        <w:t xml:space="preserve">. </w:t>
      </w:r>
    </w:p>
    <w:p w14:paraId="55EEC084" w14:textId="77777777" w:rsidR="00F91FB0" w:rsidRPr="002E7124" w:rsidRDefault="00F91FB0" w:rsidP="00F91FB0">
      <w:pPr>
        <w:pStyle w:val="Akapitzlist"/>
        <w:numPr>
          <w:ilvl w:val="0"/>
          <w:numId w:val="34"/>
        </w:numPr>
        <w:autoSpaceDE w:val="0"/>
        <w:autoSpaceDN w:val="0"/>
        <w:adjustRightInd w:val="0"/>
        <w:spacing w:after="0" w:line="240" w:lineRule="auto"/>
        <w:jc w:val="both"/>
        <w:rPr>
          <w:rFonts w:asciiTheme="minorHAnsi" w:hAnsiTheme="minorHAnsi" w:cstheme="minorHAnsi"/>
          <w:b/>
          <w:color w:val="000000"/>
          <w:kern w:val="0"/>
          <w:sz w:val="24"/>
          <w:lang w:eastAsia="en-US"/>
        </w:rPr>
      </w:pPr>
      <w:r w:rsidRPr="002E7124">
        <w:rPr>
          <w:rFonts w:asciiTheme="minorHAnsi" w:hAnsiTheme="minorHAnsi" w:cstheme="minorHAnsi"/>
          <w:b/>
          <w:color w:val="000000"/>
          <w:kern w:val="0"/>
          <w:sz w:val="22"/>
          <w:szCs w:val="22"/>
          <w:lang w:eastAsia="en-US"/>
        </w:rPr>
        <w:lastRenderedPageBreak/>
        <w:t>Zamawiający w stosunku do Wykonawców wspólnie ubiegających się o udzielenie zamówienia, w odniesieniu do warunku dotyczącego zdolności technicznej lub zawodowej – dopuszcza łączne spełnianie warunku przez Wykonawców.</w:t>
      </w:r>
    </w:p>
    <w:p w14:paraId="435C5A00" w14:textId="77777777" w:rsidR="00F91FB0" w:rsidRDefault="00F91FB0" w:rsidP="00F91FB0">
      <w:pPr>
        <w:pStyle w:val="Default"/>
        <w:numPr>
          <w:ilvl w:val="0"/>
          <w:numId w:val="34"/>
        </w:numPr>
        <w:jc w:val="both"/>
        <w:rPr>
          <w:rFonts w:asciiTheme="minorHAnsi" w:hAnsiTheme="minorHAnsi" w:cstheme="minorHAnsi"/>
          <w:sz w:val="22"/>
          <w:szCs w:val="22"/>
        </w:rPr>
      </w:pPr>
      <w:r w:rsidRPr="002C7B7B">
        <w:rPr>
          <w:rFonts w:asciiTheme="minorHAnsi" w:hAnsiTheme="minorHAnsi" w:cstheme="minorHAnsi"/>
          <w:sz w:val="22"/>
          <w:szCs w:val="22"/>
        </w:rPr>
        <w:t>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48F587DE" w14:textId="77777777" w:rsidR="00F91FB0" w:rsidRDefault="00F91FB0" w:rsidP="00F91FB0">
      <w:pPr>
        <w:pStyle w:val="Default"/>
        <w:numPr>
          <w:ilvl w:val="0"/>
          <w:numId w:val="34"/>
        </w:numPr>
        <w:jc w:val="both"/>
        <w:rPr>
          <w:rFonts w:asciiTheme="minorHAnsi" w:hAnsiTheme="minorHAnsi" w:cstheme="minorHAnsi"/>
          <w:sz w:val="22"/>
          <w:szCs w:val="22"/>
        </w:rPr>
      </w:pPr>
      <w:r w:rsidRPr="002C7B7B">
        <w:rPr>
          <w:rFonts w:asciiTheme="minorHAnsi" w:hAnsiTheme="minorHAnsi" w:cstheme="minorHAnsi"/>
          <w:sz w:val="22"/>
          <w:szCs w:val="22"/>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0E6A2FA3" w14:textId="77777777" w:rsidR="00F91FB0" w:rsidRDefault="00F91FB0" w:rsidP="00F91FB0">
      <w:pPr>
        <w:pStyle w:val="Default"/>
        <w:numPr>
          <w:ilvl w:val="0"/>
          <w:numId w:val="34"/>
        </w:numPr>
        <w:jc w:val="both"/>
        <w:rPr>
          <w:rFonts w:asciiTheme="minorHAnsi" w:hAnsiTheme="minorHAnsi" w:cstheme="minorHAnsi"/>
          <w:sz w:val="22"/>
          <w:szCs w:val="22"/>
        </w:rPr>
      </w:pPr>
      <w:r w:rsidRPr="00775A5E">
        <w:rPr>
          <w:rFonts w:asciiTheme="minorHAnsi" w:hAnsiTheme="minorHAnsi" w:cstheme="minorHAnsi"/>
          <w:sz w:val="22"/>
          <w:szCs w:val="22"/>
        </w:rPr>
        <w:t>Wykonawca, który polega na zdolnościach lub sytuacji podmiotów udostępniających zasoby, składa, wraz z wnioskiem o dopuszczenie do udziału w postępow</w:t>
      </w:r>
      <w:r w:rsidRPr="00E00AA0">
        <w:rPr>
          <w:rFonts w:asciiTheme="minorHAnsi" w:hAnsiTheme="minorHAnsi" w:cstheme="minorHAnsi"/>
          <w:sz w:val="22"/>
          <w:szCs w:val="22"/>
        </w:rPr>
        <w:t xml:space="preserve">aniu albo odpowiednio wraz z ofertą, zobowiązanie podmiotu udostępniającego zasoby do oddania mu do dyspozycji niezbędnych zasobów na potrzeby realizacji danego zamówienia (wg </w:t>
      </w:r>
      <w:r w:rsidRPr="00E00AA0">
        <w:rPr>
          <w:rFonts w:asciiTheme="minorHAnsi" w:hAnsiTheme="minorHAnsi" w:cstheme="minorHAnsi"/>
          <w:b/>
          <w:sz w:val="22"/>
          <w:szCs w:val="22"/>
        </w:rPr>
        <w:t>załącznika nr 5 do SWZ</w:t>
      </w:r>
      <w:r w:rsidRPr="00E00AA0">
        <w:rPr>
          <w:rFonts w:asciiTheme="minorHAnsi" w:hAnsiTheme="minorHAnsi" w:cstheme="minorHAnsi"/>
          <w:sz w:val="22"/>
          <w:szCs w:val="22"/>
        </w:rPr>
        <w:t>) potwierdzający</w:t>
      </w:r>
      <w:r w:rsidRPr="00775A5E">
        <w:rPr>
          <w:rFonts w:asciiTheme="minorHAnsi" w:hAnsiTheme="minorHAnsi" w:cstheme="minorHAnsi"/>
          <w:sz w:val="22"/>
          <w:szCs w:val="22"/>
        </w:rPr>
        <w:t xml:space="preserve">, że wykonawca realizując zamówienie, będzie dysponował niezbędnymi zasobami tych podmiotów. </w:t>
      </w:r>
    </w:p>
    <w:p w14:paraId="0E3F64D7" w14:textId="77777777" w:rsidR="009E0BC3" w:rsidRDefault="009E0BC3" w:rsidP="00073149">
      <w:pPr>
        <w:pStyle w:val="Default"/>
        <w:spacing w:after="160"/>
        <w:rPr>
          <w:rFonts w:asciiTheme="minorHAnsi" w:hAnsiTheme="minorHAnsi" w:cstheme="minorHAnsi"/>
          <w:sz w:val="22"/>
          <w:szCs w:val="22"/>
        </w:rPr>
      </w:pPr>
    </w:p>
    <w:p w14:paraId="430AC98B" w14:textId="0A724179" w:rsidR="00FC513F" w:rsidRPr="00744A0E" w:rsidRDefault="00AE0568" w:rsidP="00531217">
      <w:pPr>
        <w:pStyle w:val="Default"/>
        <w:numPr>
          <w:ilvl w:val="0"/>
          <w:numId w:val="17"/>
        </w:numPr>
        <w:jc w:val="both"/>
        <w:rPr>
          <w:rFonts w:asciiTheme="minorHAnsi" w:hAnsiTheme="minorHAnsi" w:cstheme="minorHAnsi"/>
          <w:b/>
          <w:sz w:val="22"/>
          <w:szCs w:val="22"/>
        </w:rPr>
      </w:pPr>
      <w:r w:rsidRPr="00744A0E">
        <w:rPr>
          <w:rFonts w:asciiTheme="minorHAnsi" w:hAnsiTheme="minorHAnsi" w:cstheme="minorHAnsi"/>
          <w:b/>
          <w:sz w:val="22"/>
          <w:szCs w:val="22"/>
        </w:rPr>
        <w:t>INFORMACJA O PODMIOTOWYCH ŚRODKACH DOWODOWYCH, JEŻELI ZAMAWIAJĄCY BĘDZIE WYMAGAŁ ICH ZŁOŻENIA</w:t>
      </w:r>
    </w:p>
    <w:p w14:paraId="3C72E11A" w14:textId="77777777" w:rsidR="00F91FB0" w:rsidRDefault="00F91FB0" w:rsidP="00F91FB0">
      <w:pPr>
        <w:pStyle w:val="Default"/>
        <w:numPr>
          <w:ilvl w:val="0"/>
          <w:numId w:val="35"/>
        </w:numPr>
        <w:spacing w:before="120"/>
        <w:ind w:left="357" w:hanging="357"/>
        <w:jc w:val="both"/>
        <w:rPr>
          <w:rFonts w:asciiTheme="minorHAnsi" w:hAnsiTheme="minorHAnsi" w:cstheme="minorHAnsi"/>
          <w:sz w:val="22"/>
          <w:szCs w:val="22"/>
        </w:rPr>
      </w:pPr>
      <w:r w:rsidRPr="00744A0E">
        <w:rPr>
          <w:rFonts w:asciiTheme="minorHAnsi" w:hAnsiTheme="minorHAnsi" w:cstheme="minorHAnsi"/>
          <w:sz w:val="22"/>
          <w:szCs w:val="22"/>
        </w:rPr>
        <w:t xml:space="preserve">Zamawiający </w:t>
      </w:r>
      <w:r w:rsidRPr="00073149">
        <w:rPr>
          <w:rFonts w:asciiTheme="minorHAnsi" w:hAnsiTheme="minorHAnsi" w:cstheme="minorHAnsi"/>
          <w:b/>
          <w:sz w:val="22"/>
          <w:szCs w:val="22"/>
        </w:rPr>
        <w:t>nie wymaga złożenia podmiotowych środków dowodowych</w:t>
      </w:r>
      <w:r>
        <w:rPr>
          <w:rFonts w:asciiTheme="minorHAnsi" w:hAnsiTheme="minorHAnsi" w:cstheme="minorHAnsi"/>
          <w:sz w:val="22"/>
          <w:szCs w:val="22"/>
        </w:rPr>
        <w:t xml:space="preserve"> potwierdzających spełnienie warunków udziału w postępowaniu.</w:t>
      </w:r>
    </w:p>
    <w:p w14:paraId="1E32849B" w14:textId="77777777" w:rsidR="00F91FB0" w:rsidRPr="00E00AA0" w:rsidRDefault="00F91FB0" w:rsidP="00F91FB0">
      <w:pPr>
        <w:pStyle w:val="Default"/>
        <w:numPr>
          <w:ilvl w:val="0"/>
          <w:numId w:val="35"/>
        </w:numPr>
        <w:jc w:val="both"/>
        <w:rPr>
          <w:rFonts w:asciiTheme="minorHAnsi" w:hAnsiTheme="minorHAnsi" w:cstheme="minorHAnsi"/>
          <w:sz w:val="22"/>
          <w:szCs w:val="22"/>
        </w:rPr>
      </w:pPr>
      <w:r w:rsidRPr="00E00AA0">
        <w:rPr>
          <w:rFonts w:asciiTheme="minorHAnsi" w:hAnsiTheme="minorHAnsi" w:cstheme="minorHAnsi"/>
          <w:sz w:val="22"/>
          <w:szCs w:val="22"/>
        </w:rPr>
        <w:t xml:space="preserve">W celu potwierdzenia spełnienia warunków udziału w postępowaniu, do wniosku o dopuszczenie do udziału w postępowaniu albo do oferty wykonawca dołącza oświadczenie o spełnianiu warunków udziału w postępowaniu w zakresie wskazanym przez zamawiającego, wg </w:t>
      </w:r>
      <w:r w:rsidRPr="00E00AA0">
        <w:rPr>
          <w:rFonts w:asciiTheme="minorHAnsi" w:hAnsiTheme="minorHAnsi" w:cstheme="minorHAnsi"/>
          <w:b/>
          <w:sz w:val="22"/>
          <w:szCs w:val="22"/>
        </w:rPr>
        <w:t>załącznika nr 4 do SWZ.</w:t>
      </w:r>
    </w:p>
    <w:p w14:paraId="1315DFD7" w14:textId="77777777" w:rsidR="00F91FB0" w:rsidRDefault="00F91FB0" w:rsidP="00F91FB0">
      <w:pPr>
        <w:pStyle w:val="Default"/>
        <w:numPr>
          <w:ilvl w:val="0"/>
          <w:numId w:val="35"/>
        </w:numPr>
        <w:jc w:val="both"/>
        <w:rPr>
          <w:rFonts w:asciiTheme="minorHAnsi" w:hAnsiTheme="minorHAnsi" w:cstheme="minorHAnsi"/>
          <w:sz w:val="22"/>
          <w:szCs w:val="22"/>
        </w:rPr>
      </w:pPr>
      <w:r w:rsidRPr="00775A5E">
        <w:rPr>
          <w:rFonts w:asciiTheme="minorHAnsi" w:hAnsiTheme="minorHAnsi" w:cstheme="minorHAnsi"/>
          <w:sz w:val="22"/>
          <w:szCs w:val="22"/>
        </w:rPr>
        <w:t xml:space="preserve">Oświadczenie, o którym mowa w </w:t>
      </w:r>
      <w:r>
        <w:rPr>
          <w:rFonts w:asciiTheme="minorHAnsi" w:hAnsiTheme="minorHAnsi" w:cstheme="minorHAnsi"/>
          <w:sz w:val="22"/>
          <w:szCs w:val="22"/>
        </w:rPr>
        <w:t>pkt</w:t>
      </w:r>
      <w:r w:rsidRPr="00775A5E">
        <w:rPr>
          <w:rFonts w:asciiTheme="minorHAnsi" w:hAnsiTheme="minorHAnsi" w:cstheme="minorHAnsi"/>
          <w:sz w:val="22"/>
          <w:szCs w:val="22"/>
        </w:rPr>
        <w:t xml:space="preserve"> </w:t>
      </w:r>
      <w:r>
        <w:rPr>
          <w:rFonts w:asciiTheme="minorHAnsi" w:hAnsiTheme="minorHAnsi" w:cstheme="minorHAnsi"/>
          <w:sz w:val="22"/>
          <w:szCs w:val="22"/>
        </w:rPr>
        <w:t>2</w:t>
      </w:r>
      <w:r w:rsidRPr="00775A5E">
        <w:rPr>
          <w:rFonts w:asciiTheme="minorHAnsi" w:hAnsiTheme="minorHAnsi" w:cstheme="minorHAnsi"/>
          <w:sz w:val="22"/>
          <w:szCs w:val="22"/>
        </w:rPr>
        <w:t xml:space="preserve">, stanowi dowód potwierdzający spełnianie warunków udziału w postępowaniu, odpowiednio na dzień składania wniosków o dopuszczenie do udziału w postępowaniu albo ofert. </w:t>
      </w:r>
    </w:p>
    <w:p w14:paraId="4938F10E" w14:textId="77777777" w:rsidR="00F91FB0" w:rsidRDefault="00F91FB0" w:rsidP="00F91FB0">
      <w:pPr>
        <w:pStyle w:val="Default"/>
        <w:numPr>
          <w:ilvl w:val="0"/>
          <w:numId w:val="35"/>
        </w:numPr>
        <w:jc w:val="both"/>
        <w:rPr>
          <w:rFonts w:asciiTheme="minorHAnsi" w:hAnsiTheme="minorHAnsi" w:cstheme="minorHAnsi"/>
          <w:sz w:val="22"/>
          <w:szCs w:val="22"/>
        </w:rPr>
      </w:pPr>
      <w:r w:rsidRPr="00073149">
        <w:rPr>
          <w:rFonts w:asciiTheme="minorHAnsi" w:hAnsiTheme="minorHAnsi" w:cstheme="minorHAnsi"/>
          <w:b/>
          <w:sz w:val="22"/>
          <w:szCs w:val="22"/>
        </w:rPr>
        <w:t xml:space="preserve">W przypadku wspólnego ubiegania się o zamówienie przez wykonawców, oświadczenie, o którym mowa w pkt 2, składa każdy z wykonawców. </w:t>
      </w:r>
      <w:r w:rsidRPr="00775A5E">
        <w:rPr>
          <w:rFonts w:asciiTheme="minorHAnsi" w:hAnsiTheme="minorHAnsi" w:cstheme="minorHAnsi"/>
          <w:sz w:val="22"/>
          <w:szCs w:val="22"/>
        </w:rPr>
        <w:t xml:space="preserve">Oświadczenia te potwierdzają spełnianie warunków udziału w postępowaniu lub kryteriów selekcji w zakresie, w jakim każdy z wykonawców wykazuje spełnianie warunków udziału w postępowaniu lub kryteriów selekcji. </w:t>
      </w:r>
    </w:p>
    <w:p w14:paraId="28847789" w14:textId="77777777" w:rsidR="00F91FB0" w:rsidRPr="00775A5E" w:rsidRDefault="00F91FB0" w:rsidP="00F91FB0">
      <w:pPr>
        <w:pStyle w:val="Default"/>
        <w:numPr>
          <w:ilvl w:val="0"/>
          <w:numId w:val="35"/>
        </w:numPr>
        <w:jc w:val="both"/>
        <w:rPr>
          <w:rFonts w:asciiTheme="minorHAnsi" w:hAnsiTheme="minorHAnsi" w:cstheme="minorHAnsi"/>
          <w:sz w:val="22"/>
          <w:szCs w:val="22"/>
        </w:rPr>
      </w:pPr>
      <w:r w:rsidRPr="00775A5E">
        <w:rPr>
          <w:rFonts w:asciiTheme="minorHAnsi" w:hAnsiTheme="minorHAnsi" w:cstheme="minorHAnsi"/>
          <w:b/>
          <w:sz w:val="22"/>
          <w:szCs w:val="22"/>
        </w:rPr>
        <w:t xml:space="preserve">Wykonawca, w przypadku polegania na zdolnościach lub sytuacji podmiotów udostępniających zasoby, przedstawia, wraz z oświadczeniem, o którym mowa w </w:t>
      </w:r>
      <w:r>
        <w:rPr>
          <w:rFonts w:asciiTheme="minorHAnsi" w:hAnsiTheme="minorHAnsi" w:cstheme="minorHAnsi"/>
          <w:b/>
          <w:sz w:val="22"/>
          <w:szCs w:val="22"/>
        </w:rPr>
        <w:t>pkt 2</w:t>
      </w:r>
      <w:r w:rsidRPr="00775A5E">
        <w:rPr>
          <w:rFonts w:asciiTheme="minorHAnsi" w:hAnsiTheme="minorHAnsi" w:cstheme="minorHAnsi"/>
          <w:b/>
          <w:sz w:val="22"/>
          <w:szCs w:val="22"/>
        </w:rPr>
        <w:t>, także oświadczenie podmiotu udostępniającego zasoby, potwierdzające brak podstaw wykluczenia tego podmiotu oraz odpowiednio spełnianie warunków udziału w postępowaniu lub kryteriów selekcji, w zakresie, w jakim wykonawca powołuje się na jego zasoby.</w:t>
      </w:r>
    </w:p>
    <w:p w14:paraId="7CEA8740" w14:textId="77777777" w:rsidR="00F91FB0" w:rsidRDefault="00F91FB0" w:rsidP="00F91FB0">
      <w:pPr>
        <w:pStyle w:val="Default"/>
        <w:numPr>
          <w:ilvl w:val="0"/>
          <w:numId w:val="35"/>
        </w:numPr>
        <w:jc w:val="both"/>
        <w:rPr>
          <w:rFonts w:asciiTheme="minorHAnsi" w:hAnsiTheme="minorHAnsi" w:cstheme="minorHAnsi"/>
          <w:sz w:val="22"/>
          <w:szCs w:val="22"/>
        </w:rPr>
      </w:pPr>
      <w:r w:rsidRPr="00775A5E">
        <w:rPr>
          <w:rFonts w:asciiTheme="minorHAnsi" w:hAnsiTheme="minorHAnsi" w:cstheme="minorHAnsi"/>
          <w:sz w:val="22"/>
          <w:szCs w:val="22"/>
        </w:rPr>
        <w:t>Jeżeli wykonawca nie złożył oświadczenia, o którym mowa w art. 125 ust. 1</w:t>
      </w:r>
      <w:r>
        <w:rPr>
          <w:rFonts w:asciiTheme="minorHAnsi" w:hAnsiTheme="minorHAnsi" w:cstheme="minorHAnsi"/>
          <w:sz w:val="22"/>
          <w:szCs w:val="22"/>
        </w:rPr>
        <w:t xml:space="preserve"> ustawy </w:t>
      </w:r>
      <w:proofErr w:type="spellStart"/>
      <w:r>
        <w:rPr>
          <w:rFonts w:asciiTheme="minorHAnsi" w:hAnsiTheme="minorHAnsi" w:cstheme="minorHAnsi"/>
          <w:sz w:val="22"/>
          <w:szCs w:val="22"/>
        </w:rPr>
        <w:t>Pzp</w:t>
      </w:r>
      <w:proofErr w:type="spellEnd"/>
      <w:r>
        <w:rPr>
          <w:rFonts w:asciiTheme="minorHAnsi" w:hAnsiTheme="minorHAnsi" w:cstheme="minorHAnsi"/>
          <w:sz w:val="22"/>
          <w:szCs w:val="22"/>
        </w:rPr>
        <w:t xml:space="preserve"> (tj. </w:t>
      </w:r>
      <w:r w:rsidRPr="002C7B7B">
        <w:rPr>
          <w:rFonts w:asciiTheme="minorHAnsi" w:hAnsiTheme="minorHAnsi" w:cstheme="minorHAnsi"/>
          <w:sz w:val="22"/>
          <w:szCs w:val="22"/>
        </w:rPr>
        <w:t>oświadczenie o niepodleganiu wykluczeniu</w:t>
      </w:r>
      <w:r>
        <w:rPr>
          <w:rFonts w:asciiTheme="minorHAnsi" w:hAnsiTheme="minorHAnsi" w:cstheme="minorHAnsi"/>
          <w:sz w:val="22"/>
          <w:szCs w:val="22"/>
        </w:rPr>
        <w:t xml:space="preserve"> i oświadczenie o</w:t>
      </w:r>
      <w:r w:rsidRPr="002C7B7B">
        <w:rPr>
          <w:rFonts w:asciiTheme="minorHAnsi" w:hAnsiTheme="minorHAnsi" w:cstheme="minorHAnsi"/>
          <w:sz w:val="22"/>
          <w:szCs w:val="22"/>
        </w:rPr>
        <w:t xml:space="preserve"> spełnianiu warunków udziału w postępowaniu</w:t>
      </w:r>
      <w:r>
        <w:rPr>
          <w:rFonts w:asciiTheme="minorHAnsi" w:hAnsiTheme="minorHAnsi" w:cstheme="minorHAnsi"/>
          <w:sz w:val="22"/>
          <w:szCs w:val="22"/>
        </w:rPr>
        <w:t>)</w:t>
      </w:r>
      <w:r w:rsidRPr="002C7B7B">
        <w:rPr>
          <w:rFonts w:asciiTheme="minorHAnsi" w:hAnsiTheme="minorHAnsi" w:cstheme="minorHAnsi"/>
          <w:sz w:val="22"/>
          <w:szCs w:val="22"/>
        </w:rPr>
        <w:t xml:space="preserve"> </w:t>
      </w:r>
      <w:r w:rsidRPr="00775A5E">
        <w:rPr>
          <w:rFonts w:asciiTheme="minorHAnsi" w:hAnsiTheme="minorHAnsi" w:cstheme="minorHAnsi"/>
          <w:sz w:val="22"/>
          <w:szCs w:val="22"/>
        </w:rPr>
        <w:t xml:space="preserve">lub są one niekompletne lub zawierają błędy, zamawiający wzywa wykonawcę odpowiednio do ich złożenia, poprawienia lub uzupełnienia w wyznaczonym terminie, chyba że: </w:t>
      </w:r>
    </w:p>
    <w:p w14:paraId="4C53A333" w14:textId="77777777" w:rsidR="00F91FB0" w:rsidRDefault="00F91FB0" w:rsidP="00F91FB0">
      <w:pPr>
        <w:pStyle w:val="Default"/>
        <w:numPr>
          <w:ilvl w:val="0"/>
          <w:numId w:val="36"/>
        </w:numPr>
        <w:jc w:val="both"/>
        <w:rPr>
          <w:rFonts w:asciiTheme="minorHAnsi" w:hAnsiTheme="minorHAnsi" w:cstheme="minorHAnsi"/>
          <w:sz w:val="22"/>
          <w:szCs w:val="22"/>
        </w:rPr>
      </w:pPr>
      <w:r w:rsidRPr="00073149">
        <w:rPr>
          <w:rFonts w:asciiTheme="minorHAnsi" w:hAnsiTheme="minorHAnsi" w:cstheme="minorHAnsi"/>
          <w:sz w:val="22"/>
          <w:szCs w:val="22"/>
        </w:rPr>
        <w:t xml:space="preserve">wniosek o dopuszczenie do udziału w postępowaniu albo oferta wykonawcy podlegają odrzuceniu bez względu na ich złożenie, uzupełnienie lub poprawienie lub </w:t>
      </w:r>
    </w:p>
    <w:p w14:paraId="3FA8CC98" w14:textId="77777777" w:rsidR="00F91FB0" w:rsidRPr="00073149" w:rsidRDefault="00F91FB0" w:rsidP="00F91FB0">
      <w:pPr>
        <w:pStyle w:val="Default"/>
        <w:numPr>
          <w:ilvl w:val="0"/>
          <w:numId w:val="36"/>
        </w:numPr>
        <w:jc w:val="both"/>
        <w:rPr>
          <w:rFonts w:asciiTheme="minorHAnsi" w:hAnsiTheme="minorHAnsi" w:cstheme="minorHAnsi"/>
          <w:sz w:val="22"/>
          <w:szCs w:val="22"/>
        </w:rPr>
      </w:pPr>
      <w:r w:rsidRPr="00073149">
        <w:rPr>
          <w:rFonts w:asciiTheme="minorHAnsi" w:hAnsiTheme="minorHAnsi" w:cstheme="minorHAnsi"/>
          <w:sz w:val="22"/>
          <w:szCs w:val="22"/>
        </w:rPr>
        <w:t xml:space="preserve">zachodzą przesłanki unieważnienia postępowania. </w:t>
      </w:r>
    </w:p>
    <w:p w14:paraId="49BDC0BB" w14:textId="77777777" w:rsidR="00F91FB0" w:rsidRDefault="00F91FB0" w:rsidP="00F91FB0">
      <w:pPr>
        <w:pStyle w:val="Default"/>
        <w:numPr>
          <w:ilvl w:val="0"/>
          <w:numId w:val="35"/>
        </w:numPr>
        <w:jc w:val="both"/>
        <w:rPr>
          <w:rFonts w:asciiTheme="minorHAnsi" w:hAnsiTheme="minorHAnsi" w:cstheme="minorHAnsi"/>
          <w:sz w:val="22"/>
          <w:szCs w:val="22"/>
        </w:rPr>
      </w:pPr>
      <w:r w:rsidRPr="002C7B7B">
        <w:rPr>
          <w:rFonts w:asciiTheme="minorHAnsi" w:hAnsiTheme="minorHAnsi" w:cstheme="minorHAnsi"/>
          <w:sz w:val="22"/>
          <w:szCs w:val="22"/>
        </w:rPr>
        <w:t>Zamawiający może żądać od wykonawców wyjaśnień dotyczących treści oświadczenia, o którym mowa w art. 125 ust. 1</w:t>
      </w:r>
      <w:r>
        <w:rPr>
          <w:rFonts w:asciiTheme="minorHAnsi" w:hAnsiTheme="minorHAnsi" w:cstheme="minorHAnsi"/>
          <w:sz w:val="22"/>
          <w:szCs w:val="22"/>
        </w:rPr>
        <w:t xml:space="preserve"> ustawy </w:t>
      </w:r>
      <w:proofErr w:type="spellStart"/>
      <w:r>
        <w:rPr>
          <w:rFonts w:asciiTheme="minorHAnsi" w:hAnsiTheme="minorHAnsi" w:cstheme="minorHAnsi"/>
          <w:sz w:val="22"/>
          <w:szCs w:val="22"/>
        </w:rPr>
        <w:t>Pzp</w:t>
      </w:r>
      <w:proofErr w:type="spellEnd"/>
      <w:r>
        <w:rPr>
          <w:rFonts w:asciiTheme="minorHAnsi" w:hAnsiTheme="minorHAnsi" w:cstheme="minorHAnsi"/>
          <w:sz w:val="22"/>
          <w:szCs w:val="22"/>
        </w:rPr>
        <w:t xml:space="preserve"> (tj. </w:t>
      </w:r>
      <w:r w:rsidRPr="002C7B7B">
        <w:rPr>
          <w:rFonts w:asciiTheme="minorHAnsi" w:hAnsiTheme="minorHAnsi" w:cstheme="minorHAnsi"/>
          <w:sz w:val="22"/>
          <w:szCs w:val="22"/>
        </w:rPr>
        <w:t>oświadczenie o niepodleganiu wykluczeniu</w:t>
      </w:r>
      <w:r>
        <w:rPr>
          <w:rFonts w:asciiTheme="minorHAnsi" w:hAnsiTheme="minorHAnsi" w:cstheme="minorHAnsi"/>
          <w:sz w:val="22"/>
          <w:szCs w:val="22"/>
        </w:rPr>
        <w:t xml:space="preserve"> i oświadczenie o</w:t>
      </w:r>
      <w:r w:rsidRPr="002C7B7B">
        <w:rPr>
          <w:rFonts w:asciiTheme="minorHAnsi" w:hAnsiTheme="minorHAnsi" w:cstheme="minorHAnsi"/>
          <w:sz w:val="22"/>
          <w:szCs w:val="22"/>
        </w:rPr>
        <w:t xml:space="preserve"> spełnianiu </w:t>
      </w:r>
      <w:r w:rsidRPr="002C7B7B">
        <w:rPr>
          <w:rFonts w:asciiTheme="minorHAnsi" w:hAnsiTheme="minorHAnsi" w:cstheme="minorHAnsi"/>
          <w:sz w:val="22"/>
          <w:szCs w:val="22"/>
        </w:rPr>
        <w:lastRenderedPageBreak/>
        <w:t>warunków udziału w postępowaniu</w:t>
      </w:r>
      <w:r>
        <w:rPr>
          <w:rFonts w:asciiTheme="minorHAnsi" w:hAnsiTheme="minorHAnsi" w:cstheme="minorHAnsi"/>
          <w:sz w:val="22"/>
          <w:szCs w:val="22"/>
        </w:rPr>
        <w:t xml:space="preserve">) </w:t>
      </w:r>
      <w:r w:rsidRPr="002C7B7B">
        <w:rPr>
          <w:rFonts w:asciiTheme="minorHAnsi" w:hAnsiTheme="minorHAnsi" w:cstheme="minorHAnsi"/>
          <w:sz w:val="22"/>
          <w:szCs w:val="22"/>
        </w:rPr>
        <w:t xml:space="preserve">lub innych dokumentów lub oświadczeń składanych w postępowaniu. </w:t>
      </w:r>
    </w:p>
    <w:p w14:paraId="5DD7D77E" w14:textId="4058755F" w:rsidR="00F91FB0" w:rsidRPr="00F91FB0" w:rsidRDefault="00F91FB0" w:rsidP="00F91FB0">
      <w:pPr>
        <w:pStyle w:val="Default"/>
        <w:numPr>
          <w:ilvl w:val="0"/>
          <w:numId w:val="35"/>
        </w:numPr>
        <w:jc w:val="both"/>
        <w:rPr>
          <w:rFonts w:asciiTheme="minorHAnsi" w:hAnsiTheme="minorHAnsi" w:cstheme="minorHAnsi"/>
          <w:sz w:val="22"/>
          <w:szCs w:val="22"/>
        </w:rPr>
      </w:pPr>
      <w:r w:rsidRPr="00073149">
        <w:rPr>
          <w:rFonts w:asciiTheme="minorHAnsi" w:hAnsiTheme="minorHAnsi" w:cstheme="minorHAnsi"/>
          <w:sz w:val="22"/>
          <w:szCs w:val="22"/>
        </w:rPr>
        <w:t>Jeżeli złożone przez wykonawcę oświadczenie, o którym mowa w art. 125 ust. 1</w:t>
      </w:r>
      <w:r>
        <w:rPr>
          <w:rFonts w:asciiTheme="minorHAnsi" w:hAnsiTheme="minorHAnsi" w:cstheme="minorHAnsi"/>
          <w:sz w:val="22"/>
          <w:szCs w:val="22"/>
        </w:rPr>
        <w:t xml:space="preserve"> ustawy </w:t>
      </w:r>
      <w:proofErr w:type="spellStart"/>
      <w:r>
        <w:rPr>
          <w:rFonts w:asciiTheme="minorHAnsi" w:hAnsiTheme="minorHAnsi" w:cstheme="minorHAnsi"/>
          <w:sz w:val="22"/>
          <w:szCs w:val="22"/>
        </w:rPr>
        <w:t>Pzp</w:t>
      </w:r>
      <w:proofErr w:type="spellEnd"/>
      <w:r>
        <w:rPr>
          <w:rFonts w:asciiTheme="minorHAnsi" w:hAnsiTheme="minorHAnsi" w:cstheme="minorHAnsi"/>
          <w:sz w:val="22"/>
          <w:szCs w:val="22"/>
        </w:rPr>
        <w:t xml:space="preserve"> </w:t>
      </w:r>
      <w:r w:rsidRPr="00073149">
        <w:rPr>
          <w:rFonts w:asciiTheme="minorHAnsi" w:hAnsiTheme="minorHAnsi" w:cstheme="minorHAnsi"/>
          <w:sz w:val="22"/>
          <w:szCs w:val="22"/>
        </w:rPr>
        <w:t>budzą wątpliwości zamawiającego, może on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w:t>
      </w:r>
    </w:p>
    <w:p w14:paraId="0BFAD006" w14:textId="59F876E0" w:rsidR="00AE0568" w:rsidRPr="00744A0E" w:rsidRDefault="00073149" w:rsidP="00073149">
      <w:pPr>
        <w:pStyle w:val="Default"/>
        <w:tabs>
          <w:tab w:val="left" w:pos="2268"/>
        </w:tabs>
        <w:spacing w:after="160"/>
        <w:rPr>
          <w:rFonts w:asciiTheme="minorHAnsi" w:hAnsiTheme="minorHAnsi" w:cstheme="minorHAnsi"/>
          <w:sz w:val="22"/>
          <w:szCs w:val="22"/>
        </w:rPr>
      </w:pPr>
      <w:r>
        <w:rPr>
          <w:rFonts w:asciiTheme="minorHAnsi" w:hAnsiTheme="minorHAnsi" w:cstheme="minorHAnsi"/>
          <w:sz w:val="22"/>
          <w:szCs w:val="22"/>
        </w:rPr>
        <w:tab/>
      </w:r>
    </w:p>
    <w:p w14:paraId="0FE2BB22" w14:textId="2B77D008" w:rsidR="00FC513F" w:rsidRPr="00744A0E" w:rsidRDefault="000828BD" w:rsidP="00531217">
      <w:pPr>
        <w:pStyle w:val="Default"/>
        <w:numPr>
          <w:ilvl w:val="0"/>
          <w:numId w:val="17"/>
        </w:numPr>
        <w:jc w:val="both"/>
        <w:rPr>
          <w:rFonts w:asciiTheme="minorHAnsi" w:hAnsiTheme="minorHAnsi" w:cstheme="minorHAnsi"/>
          <w:b/>
          <w:sz w:val="22"/>
          <w:szCs w:val="22"/>
        </w:rPr>
      </w:pPr>
      <w:r w:rsidRPr="00744A0E">
        <w:rPr>
          <w:rFonts w:asciiTheme="minorHAnsi" w:hAnsiTheme="minorHAnsi" w:cstheme="minorHAnsi"/>
          <w:b/>
          <w:sz w:val="22"/>
          <w:szCs w:val="22"/>
        </w:rPr>
        <w:t>OPIS CZĘŚCI ZAMÓWIENIA, JEŻELI ZAMAWIAJĄCY DOPUSZCZA SKŁADANIE OFERT CZĘŚCIOWYCH</w:t>
      </w:r>
    </w:p>
    <w:p w14:paraId="6516F407" w14:textId="77777777" w:rsidR="00F91FB0" w:rsidRPr="005E6A7B" w:rsidRDefault="00F91FB0" w:rsidP="00F91FB0">
      <w:pPr>
        <w:pStyle w:val="Default"/>
        <w:spacing w:before="120"/>
        <w:jc w:val="both"/>
        <w:rPr>
          <w:rFonts w:asciiTheme="minorHAnsi" w:hAnsiTheme="minorHAnsi" w:cstheme="minorHAnsi"/>
          <w:sz w:val="22"/>
          <w:szCs w:val="22"/>
        </w:rPr>
      </w:pPr>
      <w:r w:rsidRPr="005E6A7B">
        <w:rPr>
          <w:rFonts w:asciiTheme="minorHAnsi" w:hAnsiTheme="minorHAnsi" w:cstheme="minorHAnsi"/>
          <w:sz w:val="22"/>
          <w:szCs w:val="22"/>
        </w:rPr>
        <w:t>Zamawiający nie dopuszcza składania ofert częściowych.</w:t>
      </w:r>
    </w:p>
    <w:p w14:paraId="510C6F4E" w14:textId="173A520F" w:rsidR="00F91FB0" w:rsidRDefault="00F91FB0" w:rsidP="00ED6165">
      <w:pPr>
        <w:pStyle w:val="Default"/>
        <w:jc w:val="both"/>
        <w:rPr>
          <w:rFonts w:asciiTheme="minorHAnsi" w:hAnsiTheme="minorHAnsi" w:cstheme="minorHAnsi"/>
          <w:sz w:val="22"/>
          <w:szCs w:val="22"/>
        </w:rPr>
      </w:pPr>
      <w:r w:rsidRPr="005E6A7B">
        <w:rPr>
          <w:rFonts w:asciiTheme="minorHAnsi" w:hAnsiTheme="minorHAnsi" w:cstheme="minorHAnsi"/>
          <w:sz w:val="22"/>
          <w:szCs w:val="22"/>
        </w:rPr>
        <w:t>Zamawiający nie dokonał podziału zamówienia na części ze względu na to, że podział taki groziłby nadmiernymi trudnościami technicznymi oraz nadmiernymi kosztami wykonania zamówienia. Potrzeba skoordynowania działań różnych wykonawców realizujących poszczególne części zamówienia mogłaby poważnie zagrozić właściwemu wykonaniu zamówienia</w:t>
      </w:r>
      <w:r>
        <w:rPr>
          <w:rFonts w:asciiTheme="minorHAnsi" w:hAnsiTheme="minorHAnsi" w:cstheme="minorHAnsi"/>
          <w:sz w:val="22"/>
          <w:szCs w:val="22"/>
        </w:rPr>
        <w:t xml:space="preserve"> zwłaszcza, że Zamawiający otrzymał dofinansowanie z środków PROW 2014-2020 na realizację niniejszego zadania i </w:t>
      </w:r>
      <w:proofErr w:type="spellStart"/>
      <w:r>
        <w:rPr>
          <w:rFonts w:asciiTheme="minorHAnsi" w:hAnsiTheme="minorHAnsi" w:cstheme="minorHAnsi"/>
          <w:sz w:val="22"/>
          <w:szCs w:val="22"/>
        </w:rPr>
        <w:t>ma</w:t>
      </w:r>
      <w:proofErr w:type="spellEnd"/>
      <w:r>
        <w:rPr>
          <w:rFonts w:asciiTheme="minorHAnsi" w:hAnsiTheme="minorHAnsi" w:cstheme="minorHAnsi"/>
          <w:sz w:val="22"/>
          <w:szCs w:val="22"/>
        </w:rPr>
        <w:t xml:space="preserve"> określony termin na jego realizację</w:t>
      </w:r>
      <w:r w:rsidRPr="005E6A7B">
        <w:rPr>
          <w:rFonts w:asciiTheme="minorHAnsi" w:hAnsiTheme="minorHAnsi" w:cstheme="minorHAnsi"/>
          <w:sz w:val="22"/>
          <w:szCs w:val="22"/>
        </w:rPr>
        <w:t>.</w:t>
      </w:r>
      <w:r>
        <w:rPr>
          <w:rFonts w:asciiTheme="minorHAnsi" w:hAnsiTheme="minorHAnsi" w:cstheme="minorHAnsi"/>
          <w:sz w:val="22"/>
          <w:szCs w:val="22"/>
        </w:rPr>
        <w:t xml:space="preserve"> W przypadku podziału zadania na części istnieje ryzyko, że nie na wszystkie części zadania wpłyną oferty, co będzie skutkować realizacją zadania niezgodnie ze złożonym wnioskiem o dofinansowanie a tym samym nieosiągnięciem założonych wskaźników.</w:t>
      </w:r>
      <w:r w:rsidRPr="005E6A7B">
        <w:rPr>
          <w:rFonts w:asciiTheme="minorHAnsi" w:hAnsiTheme="minorHAnsi" w:cstheme="minorHAnsi"/>
          <w:sz w:val="22"/>
          <w:szCs w:val="22"/>
        </w:rPr>
        <w:t xml:space="preserve"> Niedokonanie podziału zamówienia podyktowane było zatem względami technicznymi, organizacyjnym oraz charakterem przedmiotu zamówienia. Zastosowany ewentualnie podział zamówienia na części nie zwiększyłby konkurencyjności w sektorze małych i średnich przedsiębiorstw – zakres zamówienia jest zakresem typowym, umożliwiającym złożenie oferty wykonawcom z grupy małych lub średnich przedsiębiorstw. Zgodnie z treścią motywu 78 dyrektywy, Instytucja zamawiająca powinna mieć obowiązek rozważenia celowości podziału zamówień na części, jednocześnie zachowując swobodę autonomicznego podejmowania decyzji na każdej podstawie, jaką uzna za stosowną, nie podlegając nadzorowi administracyjnemu ani sądowemu.</w:t>
      </w:r>
    </w:p>
    <w:p w14:paraId="200F122A" w14:textId="77777777" w:rsidR="009E0BC3" w:rsidRPr="00ED6165" w:rsidRDefault="009E0BC3" w:rsidP="009E0BC3">
      <w:pPr>
        <w:pStyle w:val="Default"/>
        <w:spacing w:after="120"/>
        <w:jc w:val="both"/>
        <w:rPr>
          <w:rFonts w:asciiTheme="minorHAnsi" w:hAnsiTheme="minorHAnsi" w:cstheme="minorHAnsi"/>
          <w:sz w:val="22"/>
          <w:szCs w:val="22"/>
        </w:rPr>
      </w:pPr>
    </w:p>
    <w:p w14:paraId="74FEDE06" w14:textId="13F35A24" w:rsidR="00FC513F" w:rsidRPr="00744A0E" w:rsidRDefault="000828BD" w:rsidP="00531217">
      <w:pPr>
        <w:pStyle w:val="Default"/>
        <w:numPr>
          <w:ilvl w:val="0"/>
          <w:numId w:val="17"/>
        </w:numPr>
        <w:jc w:val="both"/>
        <w:rPr>
          <w:rFonts w:asciiTheme="minorHAnsi" w:hAnsiTheme="minorHAnsi" w:cstheme="minorHAnsi"/>
          <w:b/>
          <w:sz w:val="22"/>
          <w:szCs w:val="22"/>
        </w:rPr>
      </w:pPr>
      <w:r w:rsidRPr="00744A0E">
        <w:rPr>
          <w:rFonts w:asciiTheme="minorHAnsi" w:hAnsiTheme="minorHAnsi" w:cstheme="minorHAnsi"/>
          <w:b/>
          <w:sz w:val="22"/>
          <w:szCs w:val="22"/>
        </w:rPr>
        <w:t xml:space="preserve">INFORMACJE DOTYCZĄCE OFERT WARIANTOWYCH, W TYM INFORMACJE O SPOSOBIE PRZEDSTAWIANIA OFERT WARIANTOWYCH ORAZ MINIMALNE WARUNKI, JAKIM MUSZĄ ODPOWIADAĆ OFERTY WARIANTOWE, JEŻELI ZAMAWIAJĄCY WYMAGA LUB DOPUSZCZA ICH SKŁADANIE; </w:t>
      </w:r>
    </w:p>
    <w:p w14:paraId="23397BFE" w14:textId="61D710DC" w:rsidR="000828BD" w:rsidRPr="00744A0E" w:rsidRDefault="000828BD" w:rsidP="00ED6165">
      <w:pPr>
        <w:pStyle w:val="Default"/>
        <w:spacing w:before="120"/>
        <w:rPr>
          <w:rFonts w:asciiTheme="minorHAnsi" w:hAnsiTheme="minorHAnsi" w:cstheme="minorHAnsi"/>
          <w:sz w:val="22"/>
          <w:szCs w:val="22"/>
        </w:rPr>
      </w:pPr>
      <w:r w:rsidRPr="00744A0E">
        <w:rPr>
          <w:rFonts w:asciiTheme="minorHAnsi" w:hAnsiTheme="minorHAnsi" w:cstheme="minorHAnsi"/>
          <w:sz w:val="22"/>
          <w:szCs w:val="22"/>
        </w:rPr>
        <w:t xml:space="preserve">Zamawiający nie dopuszcza składania ofert wariantowych. </w:t>
      </w:r>
    </w:p>
    <w:p w14:paraId="1C54FDE7" w14:textId="039D51A0" w:rsidR="000828BD" w:rsidRPr="00744A0E" w:rsidRDefault="000828BD" w:rsidP="00395BD7">
      <w:pPr>
        <w:pStyle w:val="Default"/>
        <w:rPr>
          <w:rFonts w:asciiTheme="minorHAnsi" w:hAnsiTheme="minorHAnsi" w:cstheme="minorHAnsi"/>
          <w:sz w:val="22"/>
          <w:szCs w:val="22"/>
        </w:rPr>
      </w:pPr>
    </w:p>
    <w:p w14:paraId="7098815D" w14:textId="41341902" w:rsidR="00FC513F" w:rsidRPr="00744A0E" w:rsidRDefault="00617491" w:rsidP="00531217">
      <w:pPr>
        <w:pStyle w:val="Default"/>
        <w:numPr>
          <w:ilvl w:val="0"/>
          <w:numId w:val="17"/>
        </w:numPr>
        <w:jc w:val="both"/>
        <w:rPr>
          <w:rFonts w:asciiTheme="minorHAnsi" w:hAnsiTheme="minorHAnsi" w:cstheme="minorHAnsi"/>
          <w:b/>
          <w:sz w:val="22"/>
          <w:szCs w:val="22"/>
        </w:rPr>
      </w:pPr>
      <w:r w:rsidRPr="00744A0E">
        <w:rPr>
          <w:rFonts w:asciiTheme="minorHAnsi" w:hAnsiTheme="minorHAnsi" w:cstheme="minorHAnsi"/>
          <w:b/>
          <w:sz w:val="22"/>
          <w:szCs w:val="22"/>
        </w:rPr>
        <w:t>WYMAGANIA W ZAKRESIE ZATRUDNIENIA NA PODSTAWIE STOSUNKU PRACY, W OKOLICZNOŚCIACH, O KTÓRYCH MOWA W ART. 95</w:t>
      </w:r>
    </w:p>
    <w:p w14:paraId="6E192FE3" w14:textId="336AD7FA" w:rsidR="005D4CA1" w:rsidRPr="00E00AA0" w:rsidRDefault="005F1095" w:rsidP="00531217">
      <w:pPr>
        <w:pStyle w:val="Akapitzlist"/>
        <w:numPr>
          <w:ilvl w:val="0"/>
          <w:numId w:val="37"/>
        </w:numPr>
        <w:autoSpaceDE w:val="0"/>
        <w:autoSpaceDN w:val="0"/>
        <w:adjustRightInd w:val="0"/>
        <w:spacing w:before="120" w:after="0" w:line="240" w:lineRule="auto"/>
        <w:ind w:left="357" w:hanging="357"/>
        <w:jc w:val="both"/>
        <w:rPr>
          <w:rFonts w:asciiTheme="minorHAnsi" w:hAnsiTheme="minorHAnsi" w:cstheme="minorHAnsi"/>
          <w:color w:val="000000"/>
          <w:kern w:val="0"/>
          <w:sz w:val="22"/>
          <w:szCs w:val="22"/>
          <w:lang w:eastAsia="en-US"/>
        </w:rPr>
      </w:pPr>
      <w:r w:rsidRPr="005D4CA1">
        <w:rPr>
          <w:rFonts w:asciiTheme="minorHAnsi" w:hAnsiTheme="minorHAnsi" w:cstheme="minorHAnsi"/>
          <w:color w:val="000000"/>
          <w:kern w:val="0"/>
          <w:sz w:val="22"/>
          <w:szCs w:val="22"/>
          <w:lang w:eastAsia="en-US"/>
        </w:rPr>
        <w:t>Wymagania związane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2019 r. poz. 1040, 1043 i 1495</w:t>
      </w:r>
      <w:r w:rsidR="005D4CA1" w:rsidRPr="005D4CA1">
        <w:rPr>
          <w:rFonts w:asciiTheme="minorHAnsi" w:hAnsiTheme="minorHAnsi" w:cstheme="minorHAnsi"/>
          <w:color w:val="000000"/>
          <w:kern w:val="0"/>
          <w:sz w:val="22"/>
          <w:szCs w:val="22"/>
          <w:lang w:eastAsia="en-US"/>
        </w:rPr>
        <w:t xml:space="preserve">) - Zamawiający wymaga, aby Wykonawca lub podwykonawca przy realizacji przedmiotu umowy zatrudniał na podstawie umowy o pracę w rozumieniu przepisów ustawy Kodeks pracy osoby, które będą wykonywały prace związane z realizacją przedmiotu umowy, tj. </w:t>
      </w:r>
      <w:bookmarkStart w:id="3" w:name="_Hlk107312357"/>
      <w:r w:rsidR="005D4CA1" w:rsidRPr="005D4CA1">
        <w:rPr>
          <w:rFonts w:asciiTheme="minorHAnsi" w:hAnsiTheme="minorHAnsi" w:cstheme="minorHAnsi"/>
          <w:color w:val="000000"/>
          <w:kern w:val="0"/>
          <w:sz w:val="22"/>
          <w:szCs w:val="22"/>
          <w:lang w:eastAsia="en-US"/>
        </w:rPr>
        <w:t xml:space="preserve">pracownicy </w:t>
      </w:r>
      <w:r w:rsidR="009E0BC3">
        <w:rPr>
          <w:rFonts w:asciiTheme="minorHAnsi" w:hAnsiTheme="minorHAnsi" w:cstheme="minorHAnsi"/>
          <w:color w:val="000000"/>
          <w:kern w:val="0"/>
          <w:sz w:val="22"/>
          <w:szCs w:val="22"/>
          <w:lang w:eastAsia="en-US"/>
        </w:rPr>
        <w:t>fizyczni</w:t>
      </w:r>
      <w:r w:rsidR="005D4CA1" w:rsidRPr="005D4CA1">
        <w:rPr>
          <w:rFonts w:asciiTheme="minorHAnsi" w:hAnsiTheme="minorHAnsi" w:cstheme="minorHAnsi"/>
          <w:color w:val="000000"/>
          <w:kern w:val="0"/>
          <w:sz w:val="22"/>
          <w:szCs w:val="22"/>
          <w:lang w:eastAsia="en-US"/>
        </w:rPr>
        <w:t xml:space="preserve"> wykonujący roboty </w:t>
      </w:r>
      <w:r w:rsidR="009E0BC3">
        <w:rPr>
          <w:rFonts w:asciiTheme="minorHAnsi" w:hAnsiTheme="minorHAnsi" w:cstheme="minorHAnsi"/>
          <w:color w:val="000000"/>
          <w:kern w:val="0"/>
          <w:sz w:val="22"/>
          <w:szCs w:val="22"/>
          <w:lang w:eastAsia="en-US"/>
        </w:rPr>
        <w:t>budowalne przewidziane w przedmiarze</w:t>
      </w:r>
      <w:bookmarkEnd w:id="3"/>
      <w:r w:rsidR="005D4CA1" w:rsidRPr="005D4CA1">
        <w:rPr>
          <w:rFonts w:asciiTheme="minorHAnsi" w:hAnsiTheme="minorHAnsi" w:cstheme="minorHAnsi"/>
          <w:color w:val="000000"/>
          <w:kern w:val="0"/>
          <w:sz w:val="22"/>
          <w:szCs w:val="22"/>
          <w:lang w:eastAsia="en-US"/>
        </w:rPr>
        <w:t xml:space="preserve">. </w:t>
      </w:r>
    </w:p>
    <w:p w14:paraId="450C4959" w14:textId="7E240325" w:rsidR="005D4CA1" w:rsidRPr="005D4CA1" w:rsidRDefault="005D4CA1" w:rsidP="00531217">
      <w:pPr>
        <w:pStyle w:val="Akapitzlist"/>
        <w:numPr>
          <w:ilvl w:val="0"/>
          <w:numId w:val="37"/>
        </w:numPr>
        <w:autoSpaceDE w:val="0"/>
        <w:autoSpaceDN w:val="0"/>
        <w:adjustRightInd w:val="0"/>
        <w:spacing w:after="0" w:line="240" w:lineRule="auto"/>
        <w:jc w:val="both"/>
        <w:rPr>
          <w:rFonts w:asciiTheme="minorHAnsi" w:hAnsiTheme="minorHAnsi" w:cstheme="minorHAnsi"/>
          <w:color w:val="000000"/>
          <w:kern w:val="0"/>
          <w:sz w:val="22"/>
          <w:szCs w:val="22"/>
          <w:lang w:eastAsia="en-US"/>
        </w:rPr>
      </w:pPr>
      <w:r w:rsidRPr="00E00AA0">
        <w:rPr>
          <w:rFonts w:asciiTheme="minorHAnsi" w:hAnsiTheme="minorHAnsi" w:cstheme="minorHAnsi"/>
          <w:sz w:val="22"/>
          <w:szCs w:val="22"/>
        </w:rPr>
        <w:lastRenderedPageBreak/>
        <w:t xml:space="preserve">W terminie 7 dni od przekazania placu budowy Wykonawca zobowiązany jest do przedstawienia Zamawiającemu oświadczenia, stanowiącego </w:t>
      </w:r>
      <w:r w:rsidRPr="00E00AA0">
        <w:rPr>
          <w:rFonts w:asciiTheme="minorHAnsi" w:hAnsiTheme="minorHAnsi" w:cstheme="minorHAnsi"/>
          <w:b/>
          <w:sz w:val="22"/>
          <w:szCs w:val="22"/>
        </w:rPr>
        <w:t xml:space="preserve">załącznik nr </w:t>
      </w:r>
      <w:r w:rsidR="00CF316B">
        <w:rPr>
          <w:rFonts w:asciiTheme="minorHAnsi" w:hAnsiTheme="minorHAnsi" w:cstheme="minorHAnsi"/>
          <w:b/>
          <w:sz w:val="22"/>
          <w:szCs w:val="22"/>
        </w:rPr>
        <w:t>6</w:t>
      </w:r>
      <w:r w:rsidRPr="00E00AA0">
        <w:rPr>
          <w:rFonts w:asciiTheme="minorHAnsi" w:hAnsiTheme="minorHAnsi" w:cstheme="minorHAnsi"/>
          <w:b/>
          <w:sz w:val="22"/>
          <w:szCs w:val="22"/>
        </w:rPr>
        <w:t xml:space="preserve"> do SIWZ</w:t>
      </w:r>
      <w:r w:rsidRPr="00E00AA0">
        <w:rPr>
          <w:rFonts w:asciiTheme="minorHAnsi" w:hAnsiTheme="minorHAnsi" w:cstheme="minorHAnsi"/>
          <w:sz w:val="22"/>
          <w:szCs w:val="22"/>
        </w:rPr>
        <w:t>, że osoby wykonujące w/w czynności zatrudnione są na podstawie umowy o pracę w rozumieniu przepisów</w:t>
      </w:r>
      <w:r w:rsidRPr="005D4CA1">
        <w:rPr>
          <w:rFonts w:asciiTheme="minorHAnsi" w:hAnsiTheme="minorHAnsi" w:cstheme="minorHAnsi"/>
          <w:sz w:val="22"/>
          <w:szCs w:val="22"/>
        </w:rPr>
        <w:t xml:space="preserve"> ustawy z dnia 26 czerwca 1974 r. – Kodeks pracy. W odniesieniu do pracowników podwykonawców lub dalszych podwykonawców powyższe oświadczenie należy przedłożyć wraz z kopią umowy o podwykonawstwo lub dalsze podwykonawstwo.</w:t>
      </w:r>
    </w:p>
    <w:p w14:paraId="4503BE03" w14:textId="77777777" w:rsidR="005D4CA1" w:rsidRPr="005D4CA1" w:rsidRDefault="005D4CA1" w:rsidP="00531217">
      <w:pPr>
        <w:pStyle w:val="Akapitzlist"/>
        <w:numPr>
          <w:ilvl w:val="0"/>
          <w:numId w:val="37"/>
        </w:numPr>
        <w:autoSpaceDE w:val="0"/>
        <w:autoSpaceDN w:val="0"/>
        <w:adjustRightInd w:val="0"/>
        <w:spacing w:after="0" w:line="240" w:lineRule="auto"/>
        <w:jc w:val="both"/>
        <w:rPr>
          <w:rFonts w:asciiTheme="minorHAnsi" w:hAnsiTheme="minorHAnsi" w:cstheme="minorHAnsi"/>
          <w:color w:val="000000"/>
          <w:kern w:val="0"/>
          <w:sz w:val="22"/>
          <w:szCs w:val="22"/>
          <w:lang w:eastAsia="en-US"/>
        </w:rPr>
      </w:pPr>
      <w:r w:rsidRPr="005D4CA1">
        <w:rPr>
          <w:rFonts w:asciiTheme="minorHAnsi" w:hAnsiTheme="minorHAnsi" w:cstheme="minorHAnsi"/>
          <w:color w:val="000000"/>
          <w:kern w:val="0"/>
          <w:sz w:val="22"/>
          <w:szCs w:val="22"/>
          <w:lang w:eastAsia="en-US"/>
        </w:rPr>
        <w:t xml:space="preserve">W trakcie realizacji zamówienia Zamawiający uprawniony jest do wykonywania czynności kontrolnych wobec Wykonawcy odnośnie spełniania przez Wykonawcę lub podwykonawcę wymogu zatrudnienia na podstawie umowy o pracę osób wykonujących wskazane w punkcie 1) czynności. Zamawiający uprawniony jest w szczególności do: </w:t>
      </w:r>
    </w:p>
    <w:p w14:paraId="111D1F46" w14:textId="77777777" w:rsidR="005D4CA1" w:rsidRPr="005D4CA1" w:rsidRDefault="005D4CA1" w:rsidP="00531217">
      <w:pPr>
        <w:pStyle w:val="Akapitzlist"/>
        <w:numPr>
          <w:ilvl w:val="0"/>
          <w:numId w:val="38"/>
        </w:numPr>
        <w:autoSpaceDE w:val="0"/>
        <w:autoSpaceDN w:val="0"/>
        <w:adjustRightInd w:val="0"/>
        <w:spacing w:after="27" w:line="240" w:lineRule="auto"/>
        <w:jc w:val="both"/>
        <w:rPr>
          <w:rFonts w:asciiTheme="minorHAnsi" w:hAnsiTheme="minorHAnsi" w:cstheme="minorHAnsi"/>
          <w:color w:val="000000"/>
          <w:kern w:val="0"/>
          <w:sz w:val="22"/>
          <w:szCs w:val="22"/>
          <w:lang w:eastAsia="en-US"/>
        </w:rPr>
      </w:pPr>
      <w:r w:rsidRPr="005D4CA1">
        <w:rPr>
          <w:rFonts w:asciiTheme="minorHAnsi" w:hAnsiTheme="minorHAnsi" w:cstheme="minorHAnsi"/>
          <w:color w:val="000000"/>
          <w:kern w:val="0"/>
          <w:sz w:val="22"/>
          <w:szCs w:val="22"/>
          <w:lang w:eastAsia="en-US"/>
        </w:rPr>
        <w:t xml:space="preserve">żądania oświadczeń i dokumentów w zakresie potwierdzenia spełniania ww. wymogów i dokonywania ich oceny, </w:t>
      </w:r>
    </w:p>
    <w:p w14:paraId="4CC5A7ED" w14:textId="77777777" w:rsidR="005D4CA1" w:rsidRPr="005D4CA1" w:rsidRDefault="005D4CA1" w:rsidP="00531217">
      <w:pPr>
        <w:pStyle w:val="Akapitzlist"/>
        <w:numPr>
          <w:ilvl w:val="0"/>
          <w:numId w:val="38"/>
        </w:numPr>
        <w:autoSpaceDE w:val="0"/>
        <w:autoSpaceDN w:val="0"/>
        <w:adjustRightInd w:val="0"/>
        <w:spacing w:after="27" w:line="240" w:lineRule="auto"/>
        <w:jc w:val="both"/>
        <w:rPr>
          <w:rFonts w:asciiTheme="minorHAnsi" w:hAnsiTheme="minorHAnsi" w:cstheme="minorHAnsi"/>
          <w:color w:val="000000"/>
          <w:kern w:val="0"/>
          <w:sz w:val="22"/>
          <w:szCs w:val="22"/>
          <w:lang w:eastAsia="en-US"/>
        </w:rPr>
      </w:pPr>
      <w:r w:rsidRPr="005D4CA1">
        <w:rPr>
          <w:rFonts w:asciiTheme="minorHAnsi" w:hAnsiTheme="minorHAnsi" w:cstheme="minorHAnsi"/>
          <w:color w:val="000000"/>
          <w:kern w:val="0"/>
          <w:sz w:val="22"/>
          <w:szCs w:val="22"/>
          <w:lang w:eastAsia="en-US"/>
        </w:rPr>
        <w:t xml:space="preserve">żądania wyjaśnień w przypadku wątpliwości w zakresie potwierdzenia spełniania ww. wymogów, </w:t>
      </w:r>
    </w:p>
    <w:p w14:paraId="6056691B" w14:textId="22059F86" w:rsidR="005D4CA1" w:rsidRPr="005D4CA1" w:rsidRDefault="005D4CA1" w:rsidP="00531217">
      <w:pPr>
        <w:pStyle w:val="Akapitzlist"/>
        <w:numPr>
          <w:ilvl w:val="0"/>
          <w:numId w:val="38"/>
        </w:numPr>
        <w:autoSpaceDE w:val="0"/>
        <w:autoSpaceDN w:val="0"/>
        <w:adjustRightInd w:val="0"/>
        <w:spacing w:after="27" w:line="240" w:lineRule="auto"/>
        <w:jc w:val="both"/>
        <w:rPr>
          <w:rFonts w:asciiTheme="minorHAnsi" w:hAnsiTheme="minorHAnsi" w:cstheme="minorHAnsi"/>
          <w:color w:val="000000"/>
          <w:kern w:val="0"/>
          <w:sz w:val="22"/>
          <w:szCs w:val="22"/>
          <w:lang w:eastAsia="en-US"/>
        </w:rPr>
      </w:pPr>
      <w:r w:rsidRPr="005D4CA1">
        <w:rPr>
          <w:rFonts w:asciiTheme="minorHAnsi" w:hAnsiTheme="minorHAnsi" w:cstheme="minorHAnsi"/>
          <w:color w:val="000000"/>
          <w:kern w:val="0"/>
          <w:sz w:val="22"/>
          <w:szCs w:val="22"/>
          <w:lang w:eastAsia="en-US"/>
        </w:rPr>
        <w:t xml:space="preserve">przeprowadzania kontroli na miejscu wykonywania świadczenia. </w:t>
      </w:r>
    </w:p>
    <w:p w14:paraId="56D59B4C" w14:textId="6E9C7B1B" w:rsidR="005F1095" w:rsidRPr="005D4CA1" w:rsidRDefault="005D4CA1" w:rsidP="00531217">
      <w:pPr>
        <w:pStyle w:val="Akapitzlist"/>
        <w:numPr>
          <w:ilvl w:val="0"/>
          <w:numId w:val="37"/>
        </w:numPr>
        <w:spacing w:after="160" w:line="259" w:lineRule="auto"/>
        <w:jc w:val="both"/>
        <w:rPr>
          <w:rFonts w:asciiTheme="minorHAnsi" w:hAnsiTheme="minorHAnsi" w:cstheme="minorHAnsi"/>
          <w:sz w:val="22"/>
          <w:szCs w:val="22"/>
        </w:rPr>
      </w:pPr>
      <w:r w:rsidRPr="005D4CA1">
        <w:rPr>
          <w:rFonts w:asciiTheme="minorHAnsi" w:hAnsiTheme="minorHAnsi" w:cstheme="minorHAnsi"/>
          <w:sz w:val="22"/>
          <w:szCs w:val="22"/>
        </w:rPr>
        <w:t>W przypadku powzięcia przez Zamawiającego informacji o naruszeniu przez Wykonawcę zobowiązania zatrudnienia na podstawie umowy o pracę osób przy czynnościach wskazanych przez  Zamawiającego powyżej, Zamawiający niezwłocznie zawiadomi o tym fakcie Państwową Inspekcję Pracy celem podjęcia przez nią stosownego postępowania wyjaśniającego w tej sprawie. Powyższe zapisy stosuje się odpowiednio w stosunku do Podwykonawców i dalszych Podwykonawców.</w:t>
      </w:r>
    </w:p>
    <w:p w14:paraId="30F2C679" w14:textId="6CB4CC1F" w:rsidR="00617491" w:rsidRPr="00744A0E" w:rsidRDefault="00617491" w:rsidP="00395BD7">
      <w:pPr>
        <w:pStyle w:val="Default"/>
        <w:rPr>
          <w:rFonts w:asciiTheme="minorHAnsi" w:hAnsiTheme="minorHAnsi" w:cstheme="minorHAnsi"/>
          <w:sz w:val="22"/>
          <w:szCs w:val="22"/>
        </w:rPr>
      </w:pPr>
    </w:p>
    <w:p w14:paraId="0D60F84C" w14:textId="5CB3A650" w:rsidR="00617491" w:rsidRPr="00744A0E" w:rsidRDefault="00617491" w:rsidP="00531217">
      <w:pPr>
        <w:pStyle w:val="Default"/>
        <w:numPr>
          <w:ilvl w:val="0"/>
          <w:numId w:val="17"/>
        </w:numPr>
        <w:jc w:val="both"/>
        <w:rPr>
          <w:rFonts w:asciiTheme="minorHAnsi" w:hAnsiTheme="minorHAnsi" w:cstheme="minorHAnsi"/>
          <w:b/>
          <w:sz w:val="22"/>
          <w:szCs w:val="22"/>
        </w:rPr>
      </w:pPr>
      <w:r w:rsidRPr="00744A0E">
        <w:rPr>
          <w:rFonts w:asciiTheme="minorHAnsi" w:hAnsiTheme="minorHAnsi" w:cstheme="minorHAnsi"/>
          <w:b/>
          <w:sz w:val="22"/>
          <w:szCs w:val="22"/>
        </w:rPr>
        <w:t>INFORMACJA O ZASTRZEŻENIU MOŻLIWOŚCI UBIEGANIA SIĘ O UDZIELENIE ZAMÓWIENIA WYŁĄCZNIE PRZEZ WYKONAWCÓW, O KTÓRYCH MOWA W ART. 94</w:t>
      </w:r>
    </w:p>
    <w:p w14:paraId="1AD4D260" w14:textId="7FE82D27" w:rsidR="00617491" w:rsidRPr="00744A0E" w:rsidRDefault="00617491" w:rsidP="00991164">
      <w:pPr>
        <w:pStyle w:val="Default"/>
        <w:spacing w:before="240" w:after="240"/>
        <w:rPr>
          <w:rFonts w:asciiTheme="minorHAnsi" w:hAnsiTheme="minorHAnsi" w:cstheme="minorHAnsi"/>
          <w:sz w:val="22"/>
          <w:szCs w:val="22"/>
        </w:rPr>
      </w:pPr>
      <w:r w:rsidRPr="00744A0E">
        <w:rPr>
          <w:rFonts w:asciiTheme="minorHAnsi" w:hAnsiTheme="minorHAnsi" w:cstheme="minorHAnsi"/>
          <w:sz w:val="22"/>
          <w:szCs w:val="22"/>
        </w:rPr>
        <w:t xml:space="preserve">Zamawiający nie przewiduje zastrzeżeń w tym zakresie. </w:t>
      </w:r>
    </w:p>
    <w:p w14:paraId="7F9C220F" w14:textId="1A7CB9E8" w:rsidR="00617491" w:rsidRPr="00744A0E" w:rsidRDefault="00617491" w:rsidP="00531217">
      <w:pPr>
        <w:pStyle w:val="Default"/>
        <w:numPr>
          <w:ilvl w:val="0"/>
          <w:numId w:val="17"/>
        </w:numPr>
        <w:rPr>
          <w:rFonts w:asciiTheme="minorHAnsi" w:hAnsiTheme="minorHAnsi" w:cstheme="minorHAnsi"/>
          <w:b/>
          <w:sz w:val="22"/>
          <w:szCs w:val="22"/>
        </w:rPr>
      </w:pPr>
      <w:r w:rsidRPr="00744A0E">
        <w:rPr>
          <w:rFonts w:asciiTheme="minorHAnsi" w:hAnsiTheme="minorHAnsi" w:cstheme="minorHAnsi"/>
          <w:b/>
          <w:sz w:val="22"/>
          <w:szCs w:val="22"/>
        </w:rPr>
        <w:t xml:space="preserve">WYMAGANIA DOTYCZĄCE WADIUM, W TYM JEGO KWOTĘ </w:t>
      </w:r>
    </w:p>
    <w:p w14:paraId="1E7CCCF9" w14:textId="34D025DA" w:rsidR="00991164" w:rsidRPr="00744A0E" w:rsidRDefault="00617491" w:rsidP="00991164">
      <w:pPr>
        <w:pStyle w:val="Default"/>
        <w:spacing w:before="240" w:after="240"/>
        <w:rPr>
          <w:rFonts w:asciiTheme="minorHAnsi" w:hAnsiTheme="minorHAnsi" w:cstheme="minorHAnsi"/>
          <w:sz w:val="22"/>
          <w:szCs w:val="22"/>
        </w:rPr>
      </w:pPr>
      <w:r w:rsidRPr="00744A0E">
        <w:rPr>
          <w:rFonts w:asciiTheme="minorHAnsi" w:hAnsiTheme="minorHAnsi" w:cstheme="minorHAnsi"/>
          <w:sz w:val="22"/>
          <w:szCs w:val="22"/>
        </w:rPr>
        <w:t>Z</w:t>
      </w:r>
      <w:r w:rsidR="00FC513F" w:rsidRPr="00744A0E">
        <w:rPr>
          <w:rFonts w:asciiTheme="minorHAnsi" w:hAnsiTheme="minorHAnsi" w:cstheme="minorHAnsi"/>
          <w:sz w:val="22"/>
          <w:szCs w:val="22"/>
        </w:rPr>
        <w:t>amawiający</w:t>
      </w:r>
      <w:r w:rsidRPr="00744A0E">
        <w:rPr>
          <w:rFonts w:asciiTheme="minorHAnsi" w:hAnsiTheme="minorHAnsi" w:cstheme="minorHAnsi"/>
          <w:sz w:val="22"/>
          <w:szCs w:val="22"/>
        </w:rPr>
        <w:t xml:space="preserve"> nie</w:t>
      </w:r>
      <w:r w:rsidR="00FC513F" w:rsidRPr="00744A0E">
        <w:rPr>
          <w:rFonts w:asciiTheme="minorHAnsi" w:hAnsiTheme="minorHAnsi" w:cstheme="minorHAnsi"/>
          <w:sz w:val="22"/>
          <w:szCs w:val="22"/>
        </w:rPr>
        <w:t xml:space="preserve"> przewiduje obowiąz</w:t>
      </w:r>
      <w:r w:rsidRPr="00744A0E">
        <w:rPr>
          <w:rFonts w:asciiTheme="minorHAnsi" w:hAnsiTheme="minorHAnsi" w:cstheme="minorHAnsi"/>
          <w:sz w:val="22"/>
          <w:szCs w:val="22"/>
        </w:rPr>
        <w:t>ku</w:t>
      </w:r>
      <w:r w:rsidR="00FC513F" w:rsidRPr="00744A0E">
        <w:rPr>
          <w:rFonts w:asciiTheme="minorHAnsi" w:hAnsiTheme="minorHAnsi" w:cstheme="minorHAnsi"/>
          <w:sz w:val="22"/>
          <w:szCs w:val="22"/>
        </w:rPr>
        <w:t xml:space="preserve"> wniesienia wadium</w:t>
      </w:r>
      <w:r w:rsidRPr="00744A0E">
        <w:rPr>
          <w:rFonts w:asciiTheme="minorHAnsi" w:hAnsiTheme="minorHAnsi" w:cstheme="minorHAnsi"/>
          <w:sz w:val="22"/>
          <w:szCs w:val="22"/>
        </w:rPr>
        <w:t>.</w:t>
      </w:r>
    </w:p>
    <w:p w14:paraId="4AB66692" w14:textId="2C794E1F" w:rsidR="00E15594" w:rsidRPr="00744A0E" w:rsidRDefault="00E15594" w:rsidP="00531217">
      <w:pPr>
        <w:pStyle w:val="Default"/>
        <w:numPr>
          <w:ilvl w:val="0"/>
          <w:numId w:val="17"/>
        </w:numPr>
        <w:jc w:val="both"/>
        <w:rPr>
          <w:rFonts w:asciiTheme="minorHAnsi" w:hAnsiTheme="minorHAnsi" w:cstheme="minorHAnsi"/>
          <w:b/>
          <w:sz w:val="22"/>
          <w:szCs w:val="22"/>
        </w:rPr>
      </w:pPr>
      <w:r w:rsidRPr="00744A0E">
        <w:rPr>
          <w:rFonts w:asciiTheme="minorHAnsi" w:hAnsiTheme="minorHAnsi" w:cstheme="minorHAnsi"/>
          <w:b/>
          <w:sz w:val="22"/>
          <w:szCs w:val="22"/>
        </w:rPr>
        <w:t>INFORMACJA O PRZEWIDYWANYCH ZAMÓWIENIACH, O KTÓRYCH MOWA W ART. 214 UST. 1 PKT 7 I 8</w:t>
      </w:r>
    </w:p>
    <w:p w14:paraId="1ECB5B95" w14:textId="01A2A941" w:rsidR="00FC513F" w:rsidRPr="00744A0E" w:rsidRDefault="00E15594" w:rsidP="00395BD7">
      <w:pPr>
        <w:pStyle w:val="Default"/>
        <w:spacing w:before="240"/>
        <w:rPr>
          <w:rFonts w:asciiTheme="minorHAnsi" w:hAnsiTheme="minorHAnsi" w:cstheme="minorHAnsi"/>
          <w:sz w:val="22"/>
          <w:szCs w:val="22"/>
        </w:rPr>
      </w:pPr>
      <w:r w:rsidRPr="00744A0E">
        <w:rPr>
          <w:rFonts w:asciiTheme="minorHAnsi" w:hAnsiTheme="minorHAnsi" w:cstheme="minorHAnsi"/>
          <w:sz w:val="22"/>
          <w:szCs w:val="22"/>
        </w:rPr>
        <w:t>Z</w:t>
      </w:r>
      <w:r w:rsidR="00FC513F" w:rsidRPr="00744A0E">
        <w:rPr>
          <w:rFonts w:asciiTheme="minorHAnsi" w:hAnsiTheme="minorHAnsi" w:cstheme="minorHAnsi"/>
          <w:sz w:val="22"/>
          <w:szCs w:val="22"/>
        </w:rPr>
        <w:t xml:space="preserve">amawiający </w:t>
      </w:r>
      <w:r w:rsidRPr="00744A0E">
        <w:rPr>
          <w:rFonts w:asciiTheme="minorHAnsi" w:hAnsiTheme="minorHAnsi" w:cstheme="minorHAnsi"/>
          <w:sz w:val="22"/>
          <w:szCs w:val="22"/>
        </w:rPr>
        <w:t xml:space="preserve">nie </w:t>
      </w:r>
      <w:r w:rsidR="00FC513F" w:rsidRPr="00744A0E">
        <w:rPr>
          <w:rFonts w:asciiTheme="minorHAnsi" w:hAnsiTheme="minorHAnsi" w:cstheme="minorHAnsi"/>
          <w:sz w:val="22"/>
          <w:szCs w:val="22"/>
        </w:rPr>
        <w:t>przewiduje udzielenie takich zamówień</w:t>
      </w:r>
      <w:r w:rsidRPr="00744A0E">
        <w:rPr>
          <w:rFonts w:asciiTheme="minorHAnsi" w:hAnsiTheme="minorHAnsi" w:cstheme="minorHAnsi"/>
          <w:sz w:val="22"/>
          <w:szCs w:val="22"/>
        </w:rPr>
        <w:t>.</w:t>
      </w:r>
    </w:p>
    <w:p w14:paraId="79720CDF" w14:textId="77777777" w:rsidR="00E15594" w:rsidRPr="00744A0E" w:rsidRDefault="00E15594" w:rsidP="00395BD7">
      <w:pPr>
        <w:pStyle w:val="Default"/>
        <w:rPr>
          <w:rFonts w:asciiTheme="minorHAnsi" w:hAnsiTheme="minorHAnsi" w:cstheme="minorHAnsi"/>
          <w:sz w:val="22"/>
          <w:szCs w:val="22"/>
        </w:rPr>
      </w:pPr>
    </w:p>
    <w:p w14:paraId="5EDDC8B0" w14:textId="08296DBF" w:rsidR="00FC513F" w:rsidRPr="00744A0E" w:rsidRDefault="00E15594" w:rsidP="00531217">
      <w:pPr>
        <w:pStyle w:val="Default"/>
        <w:numPr>
          <w:ilvl w:val="0"/>
          <w:numId w:val="17"/>
        </w:numPr>
        <w:jc w:val="both"/>
        <w:rPr>
          <w:rFonts w:asciiTheme="minorHAnsi" w:hAnsiTheme="minorHAnsi" w:cstheme="minorHAnsi"/>
          <w:b/>
          <w:sz w:val="22"/>
          <w:szCs w:val="22"/>
        </w:rPr>
      </w:pPr>
      <w:r w:rsidRPr="00744A0E">
        <w:rPr>
          <w:rFonts w:asciiTheme="minorHAnsi" w:hAnsiTheme="minorHAnsi" w:cstheme="minorHAnsi"/>
          <w:b/>
          <w:sz w:val="22"/>
          <w:szCs w:val="22"/>
        </w:rPr>
        <w:t xml:space="preserve">INFORMACJE DOTYCZĄCE WALUT OBCYCH, W JAKICH MOGĄ BYĆ PROWADZONE ROZLICZENIA MIĘDZY ZAMAWIAJĄCYM A WYKONAWCĄ, </w:t>
      </w:r>
    </w:p>
    <w:p w14:paraId="70DB0303" w14:textId="6A6AE281" w:rsidR="00E15594" w:rsidRPr="00744A0E" w:rsidRDefault="00E15594" w:rsidP="00395BD7">
      <w:pPr>
        <w:pStyle w:val="Default"/>
        <w:rPr>
          <w:rFonts w:asciiTheme="minorHAnsi" w:hAnsiTheme="minorHAnsi" w:cstheme="minorHAnsi"/>
          <w:sz w:val="22"/>
          <w:szCs w:val="22"/>
        </w:rPr>
      </w:pPr>
    </w:p>
    <w:p w14:paraId="218062EE" w14:textId="4E5A88AF" w:rsidR="00E15594" w:rsidRPr="00744A0E" w:rsidRDefault="00E15594" w:rsidP="00395BD7">
      <w:pPr>
        <w:pStyle w:val="Default"/>
        <w:rPr>
          <w:rFonts w:asciiTheme="minorHAnsi" w:hAnsiTheme="minorHAnsi" w:cstheme="minorHAnsi"/>
          <w:sz w:val="22"/>
          <w:szCs w:val="22"/>
        </w:rPr>
      </w:pPr>
      <w:r w:rsidRPr="00744A0E">
        <w:rPr>
          <w:rFonts w:asciiTheme="minorHAnsi" w:hAnsiTheme="minorHAnsi" w:cstheme="minorHAnsi"/>
          <w:sz w:val="22"/>
          <w:szCs w:val="22"/>
        </w:rPr>
        <w:t>Zamawiający nie przewiduje rozliczenia w walutach obcych.</w:t>
      </w:r>
    </w:p>
    <w:p w14:paraId="743F9EC5" w14:textId="77777777" w:rsidR="00E15594" w:rsidRPr="00744A0E" w:rsidRDefault="00E15594" w:rsidP="00395BD7">
      <w:pPr>
        <w:pStyle w:val="Default"/>
        <w:rPr>
          <w:rFonts w:asciiTheme="minorHAnsi" w:hAnsiTheme="minorHAnsi" w:cstheme="minorHAnsi"/>
          <w:sz w:val="22"/>
          <w:szCs w:val="22"/>
        </w:rPr>
      </w:pPr>
    </w:p>
    <w:p w14:paraId="4D06236F" w14:textId="7E49EAA8" w:rsidR="00E15594" w:rsidRPr="00744A0E" w:rsidRDefault="00E15594" w:rsidP="00531217">
      <w:pPr>
        <w:pStyle w:val="Default"/>
        <w:numPr>
          <w:ilvl w:val="0"/>
          <w:numId w:val="17"/>
        </w:numPr>
        <w:rPr>
          <w:rFonts w:asciiTheme="minorHAnsi" w:hAnsiTheme="minorHAnsi" w:cstheme="minorHAnsi"/>
          <w:b/>
          <w:sz w:val="22"/>
          <w:szCs w:val="22"/>
        </w:rPr>
      </w:pPr>
      <w:r w:rsidRPr="00744A0E">
        <w:rPr>
          <w:rFonts w:asciiTheme="minorHAnsi" w:hAnsiTheme="minorHAnsi" w:cstheme="minorHAnsi"/>
          <w:b/>
          <w:sz w:val="22"/>
          <w:szCs w:val="22"/>
        </w:rPr>
        <w:t>INFORMACJE DOTYCZĄCE ZWROTU KOSZTÓW UDZIAŁU W POSTĘPOWANIU</w:t>
      </w:r>
    </w:p>
    <w:p w14:paraId="7D68DE7A" w14:textId="79EE634D" w:rsidR="00FC513F" w:rsidRPr="00744A0E" w:rsidRDefault="00E15594" w:rsidP="00395BD7">
      <w:pPr>
        <w:pStyle w:val="Default"/>
        <w:spacing w:before="240"/>
        <w:rPr>
          <w:rFonts w:asciiTheme="minorHAnsi" w:hAnsiTheme="minorHAnsi" w:cstheme="minorHAnsi"/>
          <w:sz w:val="22"/>
          <w:szCs w:val="22"/>
        </w:rPr>
      </w:pPr>
      <w:r w:rsidRPr="00744A0E">
        <w:rPr>
          <w:rFonts w:asciiTheme="minorHAnsi" w:hAnsiTheme="minorHAnsi" w:cstheme="minorHAnsi"/>
          <w:sz w:val="22"/>
          <w:szCs w:val="22"/>
        </w:rPr>
        <w:t>Za</w:t>
      </w:r>
      <w:r w:rsidR="00FC513F" w:rsidRPr="00744A0E">
        <w:rPr>
          <w:rFonts w:asciiTheme="minorHAnsi" w:hAnsiTheme="minorHAnsi" w:cstheme="minorHAnsi"/>
          <w:sz w:val="22"/>
          <w:szCs w:val="22"/>
        </w:rPr>
        <w:t xml:space="preserve">mawiający </w:t>
      </w:r>
      <w:r w:rsidRPr="00744A0E">
        <w:rPr>
          <w:rFonts w:asciiTheme="minorHAnsi" w:hAnsiTheme="minorHAnsi" w:cstheme="minorHAnsi"/>
          <w:sz w:val="22"/>
          <w:szCs w:val="22"/>
        </w:rPr>
        <w:t xml:space="preserve">nie </w:t>
      </w:r>
      <w:r w:rsidR="00FC513F" w:rsidRPr="00744A0E">
        <w:rPr>
          <w:rFonts w:asciiTheme="minorHAnsi" w:hAnsiTheme="minorHAnsi" w:cstheme="minorHAnsi"/>
          <w:sz w:val="22"/>
          <w:szCs w:val="22"/>
        </w:rPr>
        <w:t>przewiduje zwrot</w:t>
      </w:r>
      <w:r w:rsidRPr="00744A0E">
        <w:rPr>
          <w:rFonts w:asciiTheme="minorHAnsi" w:hAnsiTheme="minorHAnsi" w:cstheme="minorHAnsi"/>
          <w:sz w:val="22"/>
          <w:szCs w:val="22"/>
        </w:rPr>
        <w:t>u</w:t>
      </w:r>
      <w:r w:rsidR="00837669">
        <w:rPr>
          <w:rFonts w:asciiTheme="minorHAnsi" w:hAnsiTheme="minorHAnsi" w:cstheme="minorHAnsi"/>
          <w:sz w:val="22"/>
          <w:szCs w:val="22"/>
        </w:rPr>
        <w:t xml:space="preserve"> kosztów udziału w postępowaniu</w:t>
      </w:r>
      <w:r w:rsidRPr="00744A0E">
        <w:rPr>
          <w:rFonts w:asciiTheme="minorHAnsi" w:hAnsiTheme="minorHAnsi" w:cstheme="minorHAnsi"/>
          <w:sz w:val="22"/>
          <w:szCs w:val="22"/>
        </w:rPr>
        <w:t>.</w:t>
      </w:r>
    </w:p>
    <w:p w14:paraId="4C6E331C" w14:textId="77777777" w:rsidR="00E15594" w:rsidRPr="00744A0E" w:rsidRDefault="00E15594" w:rsidP="00395BD7">
      <w:pPr>
        <w:pStyle w:val="Default"/>
        <w:rPr>
          <w:rFonts w:asciiTheme="minorHAnsi" w:hAnsiTheme="minorHAnsi" w:cstheme="minorHAnsi"/>
          <w:sz w:val="22"/>
          <w:szCs w:val="22"/>
        </w:rPr>
      </w:pPr>
    </w:p>
    <w:p w14:paraId="59D291BA" w14:textId="06601017" w:rsidR="00E15594" w:rsidRPr="00744A0E" w:rsidRDefault="00E15594" w:rsidP="00531217">
      <w:pPr>
        <w:pStyle w:val="Default"/>
        <w:numPr>
          <w:ilvl w:val="0"/>
          <w:numId w:val="17"/>
        </w:numPr>
        <w:rPr>
          <w:rFonts w:asciiTheme="minorHAnsi" w:hAnsiTheme="minorHAnsi" w:cstheme="minorHAnsi"/>
          <w:b/>
          <w:sz w:val="22"/>
          <w:szCs w:val="22"/>
        </w:rPr>
      </w:pPr>
      <w:r w:rsidRPr="00744A0E">
        <w:rPr>
          <w:rFonts w:asciiTheme="minorHAnsi" w:hAnsiTheme="minorHAnsi" w:cstheme="minorHAnsi"/>
          <w:b/>
          <w:sz w:val="22"/>
          <w:szCs w:val="22"/>
        </w:rPr>
        <w:t xml:space="preserve">INFORMACJA O OBOWIĄZKU OSOBISTEGO WYKONANIA PRZEZ WYKONAWCĘ KLUCZOWYCH ZADAŃ, </w:t>
      </w:r>
    </w:p>
    <w:p w14:paraId="3A4878ED" w14:textId="580AC6AC" w:rsidR="00E15594" w:rsidRPr="00744A0E" w:rsidRDefault="00E15594" w:rsidP="00F8278E">
      <w:pPr>
        <w:pStyle w:val="Default"/>
        <w:spacing w:before="240" w:after="240"/>
        <w:rPr>
          <w:rFonts w:asciiTheme="minorHAnsi" w:hAnsiTheme="minorHAnsi" w:cstheme="minorHAnsi"/>
          <w:sz w:val="22"/>
          <w:szCs w:val="22"/>
        </w:rPr>
      </w:pPr>
      <w:r w:rsidRPr="00744A0E">
        <w:rPr>
          <w:rFonts w:asciiTheme="minorHAnsi" w:hAnsiTheme="minorHAnsi" w:cstheme="minorHAnsi"/>
          <w:sz w:val="22"/>
          <w:szCs w:val="22"/>
        </w:rPr>
        <w:lastRenderedPageBreak/>
        <w:t>Z</w:t>
      </w:r>
      <w:r w:rsidR="00FC513F" w:rsidRPr="00744A0E">
        <w:rPr>
          <w:rFonts w:asciiTheme="minorHAnsi" w:hAnsiTheme="minorHAnsi" w:cstheme="minorHAnsi"/>
          <w:sz w:val="22"/>
          <w:szCs w:val="22"/>
        </w:rPr>
        <w:t xml:space="preserve">amawiający </w:t>
      </w:r>
      <w:r w:rsidRPr="00744A0E">
        <w:rPr>
          <w:rFonts w:asciiTheme="minorHAnsi" w:hAnsiTheme="minorHAnsi" w:cstheme="minorHAnsi"/>
          <w:sz w:val="22"/>
          <w:szCs w:val="22"/>
        </w:rPr>
        <w:t xml:space="preserve">nie </w:t>
      </w:r>
      <w:r w:rsidR="00FC513F" w:rsidRPr="00744A0E">
        <w:rPr>
          <w:rFonts w:asciiTheme="minorHAnsi" w:hAnsiTheme="minorHAnsi" w:cstheme="minorHAnsi"/>
          <w:sz w:val="22"/>
          <w:szCs w:val="22"/>
        </w:rPr>
        <w:t>dokonuje zastrzeżenia</w:t>
      </w:r>
      <w:r w:rsidR="00837669">
        <w:rPr>
          <w:rFonts w:asciiTheme="minorHAnsi" w:hAnsiTheme="minorHAnsi" w:cstheme="minorHAnsi"/>
          <w:sz w:val="22"/>
          <w:szCs w:val="22"/>
        </w:rPr>
        <w:t xml:space="preserve"> obowiązku osobistego wykonania przez Wykonawcę kluczowych zadań</w:t>
      </w:r>
      <w:r w:rsidRPr="00744A0E">
        <w:rPr>
          <w:rFonts w:asciiTheme="minorHAnsi" w:hAnsiTheme="minorHAnsi" w:cstheme="minorHAnsi"/>
          <w:sz w:val="22"/>
          <w:szCs w:val="22"/>
        </w:rPr>
        <w:t>.</w:t>
      </w:r>
    </w:p>
    <w:p w14:paraId="1FD65012" w14:textId="0B151DB6" w:rsidR="00E15594" w:rsidRPr="00744A0E" w:rsidRDefault="00E15594" w:rsidP="00531217">
      <w:pPr>
        <w:pStyle w:val="Default"/>
        <w:numPr>
          <w:ilvl w:val="0"/>
          <w:numId w:val="17"/>
        </w:numPr>
        <w:rPr>
          <w:rFonts w:asciiTheme="minorHAnsi" w:hAnsiTheme="minorHAnsi" w:cstheme="minorHAnsi"/>
          <w:b/>
          <w:sz w:val="22"/>
          <w:szCs w:val="22"/>
        </w:rPr>
      </w:pPr>
      <w:r w:rsidRPr="00744A0E">
        <w:rPr>
          <w:rFonts w:asciiTheme="minorHAnsi" w:hAnsiTheme="minorHAnsi" w:cstheme="minorHAnsi"/>
          <w:b/>
          <w:sz w:val="22"/>
          <w:szCs w:val="22"/>
        </w:rPr>
        <w:t>MAKSYMALNA LICZBA WYKONAWCÓW, Z KTÓRYMI ZAMAWIAJĄCY ZAWRZE UMOWĘ RAMOWĄ</w:t>
      </w:r>
    </w:p>
    <w:p w14:paraId="3B2BE6A8" w14:textId="72A9BFB9" w:rsidR="00FC513F" w:rsidRPr="00744A0E" w:rsidRDefault="00E15594" w:rsidP="00F8278E">
      <w:pPr>
        <w:pStyle w:val="Default"/>
        <w:spacing w:before="240" w:after="240"/>
        <w:rPr>
          <w:rFonts w:asciiTheme="minorHAnsi" w:hAnsiTheme="minorHAnsi" w:cstheme="minorHAnsi"/>
          <w:sz w:val="22"/>
          <w:szCs w:val="22"/>
        </w:rPr>
      </w:pPr>
      <w:r w:rsidRPr="00744A0E">
        <w:rPr>
          <w:rFonts w:asciiTheme="minorHAnsi" w:hAnsiTheme="minorHAnsi" w:cstheme="minorHAnsi"/>
          <w:sz w:val="22"/>
          <w:szCs w:val="22"/>
        </w:rPr>
        <w:t>Z</w:t>
      </w:r>
      <w:r w:rsidR="00FC513F" w:rsidRPr="00744A0E">
        <w:rPr>
          <w:rFonts w:asciiTheme="minorHAnsi" w:hAnsiTheme="minorHAnsi" w:cstheme="minorHAnsi"/>
          <w:sz w:val="22"/>
          <w:szCs w:val="22"/>
        </w:rPr>
        <w:t xml:space="preserve">amawiający </w:t>
      </w:r>
      <w:r w:rsidRPr="00744A0E">
        <w:rPr>
          <w:rFonts w:asciiTheme="minorHAnsi" w:hAnsiTheme="minorHAnsi" w:cstheme="minorHAnsi"/>
          <w:sz w:val="22"/>
          <w:szCs w:val="22"/>
        </w:rPr>
        <w:t xml:space="preserve">nie </w:t>
      </w:r>
      <w:r w:rsidR="00FC513F" w:rsidRPr="00744A0E">
        <w:rPr>
          <w:rFonts w:asciiTheme="minorHAnsi" w:hAnsiTheme="minorHAnsi" w:cstheme="minorHAnsi"/>
          <w:sz w:val="22"/>
          <w:szCs w:val="22"/>
        </w:rPr>
        <w:t>przewiduje zawarci</w:t>
      </w:r>
      <w:r w:rsidRPr="00744A0E">
        <w:rPr>
          <w:rFonts w:asciiTheme="minorHAnsi" w:hAnsiTheme="minorHAnsi" w:cstheme="minorHAnsi"/>
          <w:sz w:val="22"/>
          <w:szCs w:val="22"/>
        </w:rPr>
        <w:t>a</w:t>
      </w:r>
      <w:r w:rsidR="00FC513F" w:rsidRPr="00744A0E">
        <w:rPr>
          <w:rFonts w:asciiTheme="minorHAnsi" w:hAnsiTheme="minorHAnsi" w:cstheme="minorHAnsi"/>
          <w:sz w:val="22"/>
          <w:szCs w:val="22"/>
        </w:rPr>
        <w:t xml:space="preserve"> umowy ramowej</w:t>
      </w:r>
      <w:r w:rsidRPr="00744A0E">
        <w:rPr>
          <w:rFonts w:asciiTheme="minorHAnsi" w:hAnsiTheme="minorHAnsi" w:cstheme="minorHAnsi"/>
          <w:sz w:val="22"/>
          <w:szCs w:val="22"/>
        </w:rPr>
        <w:t>.</w:t>
      </w:r>
    </w:p>
    <w:p w14:paraId="3E63A9D5" w14:textId="4F8C1049" w:rsidR="00E15594" w:rsidRPr="00744A0E" w:rsidRDefault="00E15594" w:rsidP="00531217">
      <w:pPr>
        <w:pStyle w:val="Default"/>
        <w:numPr>
          <w:ilvl w:val="0"/>
          <w:numId w:val="17"/>
        </w:numPr>
        <w:jc w:val="both"/>
        <w:rPr>
          <w:rFonts w:asciiTheme="minorHAnsi" w:hAnsiTheme="minorHAnsi" w:cstheme="minorHAnsi"/>
          <w:b/>
          <w:sz w:val="22"/>
          <w:szCs w:val="22"/>
        </w:rPr>
      </w:pPr>
      <w:r w:rsidRPr="00744A0E">
        <w:rPr>
          <w:rFonts w:asciiTheme="minorHAnsi" w:hAnsiTheme="minorHAnsi" w:cstheme="minorHAnsi"/>
          <w:b/>
          <w:sz w:val="22"/>
          <w:szCs w:val="22"/>
        </w:rPr>
        <w:t xml:space="preserve">INFORMACJA O PRZEWIDYWANYM WYBORZE NAJKORZYSTNIEJSZEJ OFERTY Z ZASTOSOWANIEM AUKCJI ELEKTRONICZNEJ WRAZ Z INFORMACJAMI, O KTÓRYCH MOWA W ART. 230, </w:t>
      </w:r>
    </w:p>
    <w:p w14:paraId="5BEC2E9B" w14:textId="77777777" w:rsidR="00E15594" w:rsidRPr="00744A0E" w:rsidRDefault="00E15594" w:rsidP="00F8278E">
      <w:pPr>
        <w:pStyle w:val="Default"/>
        <w:spacing w:before="240"/>
        <w:rPr>
          <w:rFonts w:asciiTheme="minorHAnsi" w:hAnsiTheme="minorHAnsi" w:cstheme="minorHAnsi"/>
          <w:sz w:val="22"/>
          <w:szCs w:val="22"/>
        </w:rPr>
      </w:pPr>
      <w:r w:rsidRPr="00744A0E">
        <w:rPr>
          <w:rFonts w:asciiTheme="minorHAnsi" w:hAnsiTheme="minorHAnsi" w:cstheme="minorHAnsi"/>
          <w:sz w:val="22"/>
          <w:szCs w:val="22"/>
        </w:rPr>
        <w:t>Z</w:t>
      </w:r>
      <w:r w:rsidR="00FC513F" w:rsidRPr="00744A0E">
        <w:rPr>
          <w:rFonts w:asciiTheme="minorHAnsi" w:hAnsiTheme="minorHAnsi" w:cstheme="minorHAnsi"/>
          <w:sz w:val="22"/>
          <w:szCs w:val="22"/>
        </w:rPr>
        <w:t xml:space="preserve">amawiający </w:t>
      </w:r>
      <w:r w:rsidRPr="00744A0E">
        <w:rPr>
          <w:rFonts w:asciiTheme="minorHAnsi" w:hAnsiTheme="minorHAnsi" w:cstheme="minorHAnsi"/>
          <w:sz w:val="22"/>
          <w:szCs w:val="22"/>
        </w:rPr>
        <w:t xml:space="preserve">nie </w:t>
      </w:r>
      <w:r w:rsidR="00FC513F" w:rsidRPr="00744A0E">
        <w:rPr>
          <w:rFonts w:asciiTheme="minorHAnsi" w:hAnsiTheme="minorHAnsi" w:cstheme="minorHAnsi"/>
          <w:sz w:val="22"/>
          <w:szCs w:val="22"/>
        </w:rPr>
        <w:t>przewiduje aukcj</w:t>
      </w:r>
      <w:r w:rsidRPr="00744A0E">
        <w:rPr>
          <w:rFonts w:asciiTheme="minorHAnsi" w:hAnsiTheme="minorHAnsi" w:cstheme="minorHAnsi"/>
          <w:sz w:val="22"/>
          <w:szCs w:val="22"/>
        </w:rPr>
        <w:t>i</w:t>
      </w:r>
      <w:r w:rsidR="00FC513F" w:rsidRPr="00744A0E">
        <w:rPr>
          <w:rFonts w:asciiTheme="minorHAnsi" w:hAnsiTheme="minorHAnsi" w:cstheme="minorHAnsi"/>
          <w:sz w:val="22"/>
          <w:szCs w:val="22"/>
        </w:rPr>
        <w:t xml:space="preserve"> elektroniczn</w:t>
      </w:r>
      <w:r w:rsidRPr="00744A0E">
        <w:rPr>
          <w:rFonts w:asciiTheme="minorHAnsi" w:hAnsiTheme="minorHAnsi" w:cstheme="minorHAnsi"/>
          <w:sz w:val="22"/>
          <w:szCs w:val="22"/>
        </w:rPr>
        <w:t>ej.</w:t>
      </w:r>
    </w:p>
    <w:p w14:paraId="3358BE3A" w14:textId="77777777" w:rsidR="00E15594" w:rsidRPr="00744A0E" w:rsidRDefault="00E15594" w:rsidP="00395BD7">
      <w:pPr>
        <w:pStyle w:val="Default"/>
        <w:rPr>
          <w:rFonts w:asciiTheme="minorHAnsi" w:hAnsiTheme="minorHAnsi" w:cstheme="minorHAnsi"/>
          <w:sz w:val="22"/>
          <w:szCs w:val="22"/>
        </w:rPr>
      </w:pPr>
    </w:p>
    <w:p w14:paraId="0D91A678" w14:textId="5B6E18FA" w:rsidR="001716F0" w:rsidRPr="00744A0E" w:rsidRDefault="001716F0" w:rsidP="00531217">
      <w:pPr>
        <w:pStyle w:val="Default"/>
        <w:numPr>
          <w:ilvl w:val="0"/>
          <w:numId w:val="17"/>
        </w:numPr>
        <w:rPr>
          <w:rFonts w:asciiTheme="minorHAnsi" w:hAnsiTheme="minorHAnsi" w:cstheme="minorHAnsi"/>
          <w:b/>
          <w:sz w:val="22"/>
          <w:szCs w:val="22"/>
        </w:rPr>
      </w:pPr>
      <w:r w:rsidRPr="00744A0E">
        <w:rPr>
          <w:rFonts w:asciiTheme="minorHAnsi" w:hAnsiTheme="minorHAnsi" w:cstheme="minorHAnsi"/>
          <w:b/>
          <w:sz w:val="22"/>
          <w:szCs w:val="22"/>
        </w:rPr>
        <w:t>INFORMACJE DOTYCZĄCE ZABEZPIECZENIA NALEŻYTEGO WYKONANIA UMOWY</w:t>
      </w:r>
    </w:p>
    <w:p w14:paraId="610DBC55" w14:textId="56EF1F89" w:rsidR="00837669" w:rsidRPr="00974BE3" w:rsidRDefault="00837669" w:rsidP="00531217">
      <w:pPr>
        <w:pStyle w:val="Akapitzlist"/>
        <w:numPr>
          <w:ilvl w:val="0"/>
          <w:numId w:val="39"/>
        </w:numPr>
        <w:autoSpaceDE w:val="0"/>
        <w:autoSpaceDN w:val="0"/>
        <w:adjustRightInd w:val="0"/>
        <w:spacing w:before="120" w:after="21" w:line="240" w:lineRule="auto"/>
        <w:jc w:val="both"/>
        <w:rPr>
          <w:rFonts w:asciiTheme="minorHAnsi" w:hAnsiTheme="minorHAnsi" w:cstheme="minorHAnsi"/>
          <w:color w:val="000000"/>
          <w:kern w:val="0"/>
          <w:sz w:val="22"/>
          <w:szCs w:val="22"/>
          <w:lang w:eastAsia="en-US"/>
        </w:rPr>
      </w:pPr>
      <w:r w:rsidRPr="00974BE3">
        <w:rPr>
          <w:rFonts w:asciiTheme="minorHAnsi" w:hAnsiTheme="minorHAnsi" w:cstheme="minorHAnsi"/>
          <w:color w:val="000000"/>
          <w:kern w:val="0"/>
          <w:sz w:val="22"/>
          <w:szCs w:val="22"/>
          <w:lang w:eastAsia="en-US"/>
        </w:rPr>
        <w:t xml:space="preserve">Wykonawca, którego oferta została wybrana do realizacji zamówienia zobowiązany jest do wniesienia zabezpieczenia należytego wykonania umowy (dalej „zabezpieczenie”) </w:t>
      </w:r>
      <w:r w:rsidRPr="00974BE3">
        <w:rPr>
          <w:rFonts w:asciiTheme="minorHAnsi" w:hAnsiTheme="minorHAnsi" w:cstheme="minorHAnsi"/>
          <w:b/>
          <w:color w:val="000000"/>
          <w:kern w:val="0"/>
          <w:sz w:val="22"/>
          <w:szCs w:val="22"/>
          <w:lang w:eastAsia="en-US"/>
        </w:rPr>
        <w:t xml:space="preserve">w wysokości 5% </w:t>
      </w:r>
      <w:r w:rsidRPr="00974BE3">
        <w:rPr>
          <w:rFonts w:asciiTheme="minorHAnsi" w:hAnsiTheme="minorHAnsi" w:cstheme="minorHAnsi"/>
          <w:color w:val="000000"/>
          <w:kern w:val="0"/>
          <w:sz w:val="22"/>
          <w:szCs w:val="22"/>
          <w:lang w:eastAsia="en-US"/>
        </w:rPr>
        <w:t xml:space="preserve">ceny całkowitej brutto wskazanej w ofercie. </w:t>
      </w:r>
    </w:p>
    <w:p w14:paraId="64A988B9" w14:textId="7E9E7A88" w:rsidR="00837669" w:rsidRPr="00974BE3" w:rsidRDefault="00837669" w:rsidP="00531217">
      <w:pPr>
        <w:pStyle w:val="Akapitzlist"/>
        <w:numPr>
          <w:ilvl w:val="0"/>
          <w:numId w:val="39"/>
        </w:numPr>
        <w:autoSpaceDE w:val="0"/>
        <w:autoSpaceDN w:val="0"/>
        <w:adjustRightInd w:val="0"/>
        <w:spacing w:before="120" w:after="21" w:line="240" w:lineRule="auto"/>
        <w:jc w:val="both"/>
        <w:rPr>
          <w:rFonts w:asciiTheme="minorHAnsi" w:hAnsiTheme="minorHAnsi" w:cstheme="minorHAnsi"/>
          <w:color w:val="000000"/>
          <w:kern w:val="0"/>
          <w:sz w:val="22"/>
          <w:szCs w:val="22"/>
          <w:lang w:eastAsia="en-US"/>
        </w:rPr>
      </w:pPr>
      <w:r w:rsidRPr="00974BE3">
        <w:rPr>
          <w:rFonts w:asciiTheme="minorHAnsi" w:hAnsiTheme="minorHAnsi" w:cstheme="minorHAnsi"/>
          <w:color w:val="000000"/>
          <w:kern w:val="0"/>
          <w:sz w:val="22"/>
          <w:szCs w:val="22"/>
          <w:lang w:eastAsia="en-US"/>
        </w:rPr>
        <w:t xml:space="preserve">Zabezpieczenie służy pokryciu roszczeń z tytułu niewykonania lub nienależytego wykonania umowy. </w:t>
      </w:r>
    </w:p>
    <w:p w14:paraId="20CFB793" w14:textId="44B6891E" w:rsidR="00837669" w:rsidRPr="00974BE3" w:rsidRDefault="00837669" w:rsidP="00531217">
      <w:pPr>
        <w:pStyle w:val="Akapitzlist"/>
        <w:numPr>
          <w:ilvl w:val="0"/>
          <w:numId w:val="39"/>
        </w:numPr>
        <w:autoSpaceDE w:val="0"/>
        <w:autoSpaceDN w:val="0"/>
        <w:adjustRightInd w:val="0"/>
        <w:spacing w:before="120" w:after="21" w:line="240" w:lineRule="auto"/>
        <w:jc w:val="both"/>
        <w:rPr>
          <w:rFonts w:asciiTheme="minorHAnsi" w:hAnsiTheme="minorHAnsi" w:cstheme="minorHAnsi"/>
          <w:color w:val="000000"/>
          <w:kern w:val="0"/>
          <w:sz w:val="22"/>
          <w:szCs w:val="22"/>
          <w:lang w:eastAsia="en-US"/>
        </w:rPr>
      </w:pPr>
      <w:r w:rsidRPr="00974BE3">
        <w:rPr>
          <w:rFonts w:asciiTheme="minorHAnsi" w:hAnsiTheme="minorHAnsi" w:cstheme="minorHAnsi"/>
          <w:sz w:val="22"/>
          <w:szCs w:val="22"/>
        </w:rPr>
        <w:t>Zabezpieczenie wnosi się przed zawarciem umowy.</w:t>
      </w:r>
    </w:p>
    <w:p w14:paraId="48F0199C" w14:textId="0E3364AA" w:rsidR="00837669" w:rsidRPr="00974BE3" w:rsidRDefault="00837669" w:rsidP="00531217">
      <w:pPr>
        <w:pStyle w:val="Akapitzlist"/>
        <w:numPr>
          <w:ilvl w:val="0"/>
          <w:numId w:val="39"/>
        </w:numPr>
        <w:autoSpaceDE w:val="0"/>
        <w:autoSpaceDN w:val="0"/>
        <w:adjustRightInd w:val="0"/>
        <w:spacing w:before="120" w:after="21" w:line="240" w:lineRule="auto"/>
        <w:jc w:val="both"/>
        <w:rPr>
          <w:rFonts w:asciiTheme="minorHAnsi" w:hAnsiTheme="minorHAnsi" w:cstheme="minorHAnsi"/>
          <w:color w:val="000000"/>
          <w:kern w:val="0"/>
          <w:sz w:val="22"/>
          <w:szCs w:val="22"/>
          <w:lang w:eastAsia="en-US"/>
        </w:rPr>
      </w:pPr>
      <w:r w:rsidRPr="00974BE3">
        <w:rPr>
          <w:rFonts w:asciiTheme="minorHAnsi" w:hAnsiTheme="minorHAnsi" w:cstheme="minorHAnsi"/>
          <w:color w:val="000000"/>
          <w:kern w:val="0"/>
          <w:sz w:val="22"/>
          <w:szCs w:val="22"/>
          <w:lang w:eastAsia="en-US"/>
        </w:rPr>
        <w:t xml:space="preserve">Zabezpieczenie może być wnoszone według wyboru Wykonawcy w jednej lub kilku następujących formach: </w:t>
      </w:r>
    </w:p>
    <w:p w14:paraId="2BD13F5E" w14:textId="77777777" w:rsidR="00837669" w:rsidRPr="00974BE3" w:rsidRDefault="00837669" w:rsidP="00531217">
      <w:pPr>
        <w:pStyle w:val="Default"/>
        <w:numPr>
          <w:ilvl w:val="0"/>
          <w:numId w:val="40"/>
        </w:numPr>
        <w:jc w:val="both"/>
        <w:rPr>
          <w:rFonts w:asciiTheme="minorHAnsi" w:hAnsiTheme="minorHAnsi" w:cstheme="minorHAnsi"/>
          <w:sz w:val="22"/>
          <w:szCs w:val="22"/>
        </w:rPr>
      </w:pPr>
      <w:r w:rsidRPr="00974BE3">
        <w:rPr>
          <w:rFonts w:asciiTheme="minorHAnsi" w:hAnsiTheme="minorHAnsi" w:cstheme="minorHAnsi"/>
          <w:sz w:val="22"/>
          <w:szCs w:val="22"/>
        </w:rPr>
        <w:t xml:space="preserve">pieniądzu; </w:t>
      </w:r>
    </w:p>
    <w:p w14:paraId="3928E2A3" w14:textId="77777777" w:rsidR="00837669" w:rsidRPr="00974BE3" w:rsidRDefault="00837669" w:rsidP="00531217">
      <w:pPr>
        <w:pStyle w:val="Default"/>
        <w:numPr>
          <w:ilvl w:val="0"/>
          <w:numId w:val="40"/>
        </w:numPr>
        <w:jc w:val="both"/>
        <w:rPr>
          <w:rFonts w:asciiTheme="minorHAnsi" w:hAnsiTheme="minorHAnsi" w:cstheme="minorHAnsi"/>
          <w:sz w:val="22"/>
          <w:szCs w:val="22"/>
        </w:rPr>
      </w:pPr>
      <w:r w:rsidRPr="00974BE3">
        <w:rPr>
          <w:rFonts w:asciiTheme="minorHAnsi" w:hAnsiTheme="minorHAnsi" w:cstheme="minorHAnsi"/>
          <w:sz w:val="22"/>
          <w:szCs w:val="22"/>
        </w:rPr>
        <w:t xml:space="preserve">poręczeniach bankowych lub poręczeniach spółdzielczej kasy oszczędnościowo-kredytowej, z tym że zobowiązanie kasy jest zawsze zobowiązaniem pieniężnym; </w:t>
      </w:r>
    </w:p>
    <w:p w14:paraId="703149C5" w14:textId="77777777" w:rsidR="00837669" w:rsidRPr="00974BE3" w:rsidRDefault="00837669" w:rsidP="00531217">
      <w:pPr>
        <w:pStyle w:val="Default"/>
        <w:numPr>
          <w:ilvl w:val="0"/>
          <w:numId w:val="40"/>
        </w:numPr>
        <w:jc w:val="both"/>
        <w:rPr>
          <w:rFonts w:asciiTheme="minorHAnsi" w:hAnsiTheme="minorHAnsi" w:cstheme="minorHAnsi"/>
          <w:sz w:val="22"/>
          <w:szCs w:val="22"/>
        </w:rPr>
      </w:pPr>
      <w:r w:rsidRPr="00974BE3">
        <w:rPr>
          <w:rFonts w:asciiTheme="minorHAnsi" w:hAnsiTheme="minorHAnsi" w:cstheme="minorHAnsi"/>
          <w:sz w:val="22"/>
          <w:szCs w:val="22"/>
        </w:rPr>
        <w:t xml:space="preserve">gwarancjach bankowych; </w:t>
      </w:r>
    </w:p>
    <w:p w14:paraId="02336C28" w14:textId="77777777" w:rsidR="00837669" w:rsidRPr="00974BE3" w:rsidRDefault="00837669" w:rsidP="00531217">
      <w:pPr>
        <w:pStyle w:val="Default"/>
        <w:numPr>
          <w:ilvl w:val="0"/>
          <w:numId w:val="40"/>
        </w:numPr>
        <w:jc w:val="both"/>
        <w:rPr>
          <w:rFonts w:asciiTheme="minorHAnsi" w:hAnsiTheme="minorHAnsi" w:cstheme="minorHAnsi"/>
          <w:sz w:val="22"/>
          <w:szCs w:val="22"/>
        </w:rPr>
      </w:pPr>
      <w:r w:rsidRPr="00974BE3">
        <w:rPr>
          <w:rFonts w:asciiTheme="minorHAnsi" w:hAnsiTheme="minorHAnsi" w:cstheme="minorHAnsi"/>
          <w:sz w:val="22"/>
          <w:szCs w:val="22"/>
        </w:rPr>
        <w:t xml:space="preserve">gwarancjach ubezpieczeniowych; </w:t>
      </w:r>
    </w:p>
    <w:p w14:paraId="58A68EFE" w14:textId="7E28E703" w:rsidR="00837669" w:rsidRPr="00974BE3" w:rsidRDefault="00837669" w:rsidP="00531217">
      <w:pPr>
        <w:pStyle w:val="Default"/>
        <w:numPr>
          <w:ilvl w:val="0"/>
          <w:numId w:val="40"/>
        </w:numPr>
        <w:jc w:val="both"/>
        <w:rPr>
          <w:rFonts w:asciiTheme="minorHAnsi" w:hAnsiTheme="minorHAnsi" w:cstheme="minorHAnsi"/>
          <w:sz w:val="22"/>
          <w:szCs w:val="22"/>
        </w:rPr>
      </w:pPr>
      <w:r w:rsidRPr="00974BE3">
        <w:rPr>
          <w:rFonts w:asciiTheme="minorHAnsi" w:hAnsiTheme="minorHAnsi" w:cstheme="minorHAnsi"/>
          <w:sz w:val="22"/>
          <w:szCs w:val="22"/>
        </w:rPr>
        <w:t xml:space="preserve">poręczeniach udzielanych przez podmioty, o których mowa w art. 6b ust. 5 pkt 2 ustawy z dnia 9 listopada 2000 r. o utworzeniu Polskiej Agencji Rozwoju Przedsiębiorczości. </w:t>
      </w:r>
    </w:p>
    <w:p w14:paraId="350AA7FC" w14:textId="481F5238" w:rsidR="00837669" w:rsidRPr="00974BE3" w:rsidRDefault="00837669" w:rsidP="00531217">
      <w:pPr>
        <w:pStyle w:val="Akapitzlist"/>
        <w:numPr>
          <w:ilvl w:val="0"/>
          <w:numId w:val="39"/>
        </w:numPr>
        <w:autoSpaceDE w:val="0"/>
        <w:autoSpaceDN w:val="0"/>
        <w:adjustRightInd w:val="0"/>
        <w:spacing w:after="23" w:line="240" w:lineRule="auto"/>
        <w:jc w:val="both"/>
        <w:rPr>
          <w:rFonts w:asciiTheme="minorHAnsi" w:hAnsiTheme="minorHAnsi" w:cstheme="minorHAnsi"/>
          <w:kern w:val="0"/>
          <w:sz w:val="22"/>
          <w:szCs w:val="22"/>
          <w:lang w:eastAsia="en-US"/>
        </w:rPr>
      </w:pPr>
      <w:r w:rsidRPr="00974BE3">
        <w:rPr>
          <w:rFonts w:asciiTheme="minorHAnsi" w:hAnsiTheme="minorHAnsi" w:cstheme="minorHAnsi"/>
          <w:sz w:val="22"/>
          <w:szCs w:val="22"/>
        </w:rPr>
        <w:t xml:space="preserve">Zabezpieczenie wnoszone w pieniądzu wykonawca wpłaca przelewem na rachunek bankowy Zamawiającego: </w:t>
      </w:r>
      <w:r w:rsidRPr="00974BE3">
        <w:rPr>
          <w:rFonts w:asciiTheme="minorHAnsi" w:hAnsiTheme="minorHAnsi" w:cstheme="minorHAnsi"/>
          <w:b/>
          <w:sz w:val="22"/>
          <w:szCs w:val="22"/>
        </w:rPr>
        <w:t>69 1090 1519 0000 0001 4459 5642</w:t>
      </w:r>
      <w:r w:rsidRPr="00974BE3">
        <w:rPr>
          <w:rFonts w:asciiTheme="minorHAnsi" w:hAnsiTheme="minorHAnsi" w:cstheme="minorHAnsi"/>
          <w:sz w:val="22"/>
          <w:szCs w:val="22"/>
        </w:rPr>
        <w:t>.</w:t>
      </w:r>
    </w:p>
    <w:p w14:paraId="3749E43E" w14:textId="77777777" w:rsidR="00837669" w:rsidRPr="00974BE3" w:rsidRDefault="00837669" w:rsidP="00531217">
      <w:pPr>
        <w:pStyle w:val="Akapitzlist"/>
        <w:numPr>
          <w:ilvl w:val="0"/>
          <w:numId w:val="39"/>
        </w:numPr>
        <w:autoSpaceDE w:val="0"/>
        <w:autoSpaceDN w:val="0"/>
        <w:adjustRightInd w:val="0"/>
        <w:spacing w:after="23" w:line="240" w:lineRule="auto"/>
        <w:jc w:val="both"/>
        <w:rPr>
          <w:rFonts w:asciiTheme="minorHAnsi" w:hAnsiTheme="minorHAnsi" w:cstheme="minorHAnsi"/>
          <w:kern w:val="0"/>
          <w:sz w:val="22"/>
          <w:szCs w:val="22"/>
          <w:lang w:eastAsia="en-US"/>
        </w:rPr>
      </w:pPr>
      <w:r w:rsidRPr="00974BE3">
        <w:rPr>
          <w:rFonts w:asciiTheme="minorHAnsi" w:hAnsiTheme="minorHAnsi" w:cstheme="minorHAnsi"/>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5987E1FF" w14:textId="11537CDB" w:rsidR="00837669" w:rsidRPr="00974BE3" w:rsidRDefault="00837669" w:rsidP="00531217">
      <w:pPr>
        <w:pStyle w:val="Akapitzlist"/>
        <w:numPr>
          <w:ilvl w:val="0"/>
          <w:numId w:val="39"/>
        </w:numPr>
        <w:autoSpaceDE w:val="0"/>
        <w:autoSpaceDN w:val="0"/>
        <w:adjustRightInd w:val="0"/>
        <w:spacing w:after="23" w:line="240" w:lineRule="auto"/>
        <w:jc w:val="both"/>
        <w:rPr>
          <w:rFonts w:asciiTheme="minorHAnsi" w:hAnsiTheme="minorHAnsi" w:cstheme="minorHAnsi"/>
          <w:kern w:val="0"/>
          <w:sz w:val="22"/>
          <w:szCs w:val="22"/>
          <w:lang w:eastAsia="en-US"/>
        </w:rPr>
      </w:pPr>
      <w:r w:rsidRPr="00974BE3">
        <w:rPr>
          <w:rFonts w:asciiTheme="minorHAnsi" w:hAnsiTheme="minorHAnsi" w:cstheme="minorHAnsi"/>
          <w:kern w:val="0"/>
          <w:sz w:val="22"/>
          <w:szCs w:val="22"/>
          <w:lang w:eastAsia="en-US"/>
        </w:rPr>
        <w:t xml:space="preserve">W przypadku wniesienia zabezpieczenia w postaci poręczenia lub gwarancji, Wykonawca winien przedstawić projekt dokumentu Zamawiającemu w celu uzyskania akceptacji jego treści. Zabezpieczenie wnoszone w formie poręczeń lub gwarancji musi spełniać co najmniej poniższe wymagania: </w:t>
      </w:r>
    </w:p>
    <w:p w14:paraId="4CF5CB9A" w14:textId="303E6F8C" w:rsidR="00837669" w:rsidRPr="00974BE3" w:rsidRDefault="00837669" w:rsidP="00531217">
      <w:pPr>
        <w:pStyle w:val="Akapitzlist"/>
        <w:numPr>
          <w:ilvl w:val="0"/>
          <w:numId w:val="41"/>
        </w:numPr>
        <w:autoSpaceDE w:val="0"/>
        <w:autoSpaceDN w:val="0"/>
        <w:adjustRightInd w:val="0"/>
        <w:spacing w:after="23" w:line="240" w:lineRule="auto"/>
        <w:jc w:val="both"/>
        <w:rPr>
          <w:rFonts w:asciiTheme="minorHAnsi" w:hAnsiTheme="minorHAnsi" w:cstheme="minorHAnsi"/>
          <w:kern w:val="0"/>
          <w:sz w:val="22"/>
          <w:szCs w:val="22"/>
          <w:lang w:eastAsia="en-US"/>
        </w:rPr>
      </w:pPr>
      <w:r w:rsidRPr="00974BE3">
        <w:rPr>
          <w:rFonts w:asciiTheme="minorHAnsi" w:hAnsiTheme="minorHAnsi" w:cstheme="minorHAnsi"/>
          <w:kern w:val="0"/>
          <w:sz w:val="22"/>
          <w:szCs w:val="22"/>
          <w:lang w:eastAsia="en-US"/>
        </w:rPr>
        <w:t xml:space="preserve">Musi obejmować odpowiedzialność za wszystkie okoliczności związane z niewykonaniem lub nienależytym wykonaniem umowy (w tym pokryciu naliczonych kar umownych), bez potwierdzania tych okoliczności, </w:t>
      </w:r>
    </w:p>
    <w:p w14:paraId="0C90B63B" w14:textId="3A06C4DF" w:rsidR="00837669" w:rsidRPr="00974BE3" w:rsidRDefault="00837669" w:rsidP="00531217">
      <w:pPr>
        <w:pStyle w:val="Akapitzlist"/>
        <w:numPr>
          <w:ilvl w:val="0"/>
          <w:numId w:val="41"/>
        </w:numPr>
        <w:autoSpaceDE w:val="0"/>
        <w:autoSpaceDN w:val="0"/>
        <w:adjustRightInd w:val="0"/>
        <w:spacing w:after="23" w:line="240" w:lineRule="auto"/>
        <w:jc w:val="both"/>
        <w:rPr>
          <w:rFonts w:asciiTheme="minorHAnsi" w:hAnsiTheme="minorHAnsi" w:cstheme="minorHAnsi"/>
          <w:kern w:val="0"/>
          <w:sz w:val="22"/>
          <w:szCs w:val="22"/>
          <w:lang w:eastAsia="en-US"/>
        </w:rPr>
      </w:pPr>
      <w:r w:rsidRPr="00974BE3">
        <w:rPr>
          <w:rFonts w:asciiTheme="minorHAnsi" w:hAnsiTheme="minorHAnsi" w:cstheme="minorHAnsi"/>
          <w:kern w:val="0"/>
          <w:sz w:val="22"/>
          <w:szCs w:val="22"/>
          <w:lang w:eastAsia="en-US"/>
        </w:rPr>
        <w:t xml:space="preserve">Wszelkie zmiany, uzupełnienia lub modyfikacje warunków umowy lub przedmiotu zamówienia nie mogą zwalniać gwaranta z odpowiedzialności wynikającej z poręczenia lub gwarancji, </w:t>
      </w:r>
    </w:p>
    <w:p w14:paraId="26AB9C66" w14:textId="2B37786C" w:rsidR="00837669" w:rsidRPr="00974BE3" w:rsidRDefault="00837669" w:rsidP="00531217">
      <w:pPr>
        <w:pStyle w:val="Akapitzlist"/>
        <w:numPr>
          <w:ilvl w:val="0"/>
          <w:numId w:val="41"/>
        </w:numPr>
        <w:autoSpaceDE w:val="0"/>
        <w:autoSpaceDN w:val="0"/>
        <w:adjustRightInd w:val="0"/>
        <w:spacing w:after="23" w:line="240" w:lineRule="auto"/>
        <w:jc w:val="both"/>
        <w:rPr>
          <w:rFonts w:asciiTheme="minorHAnsi" w:hAnsiTheme="minorHAnsi" w:cstheme="minorHAnsi"/>
          <w:kern w:val="0"/>
          <w:sz w:val="22"/>
          <w:szCs w:val="22"/>
          <w:lang w:eastAsia="en-US"/>
        </w:rPr>
      </w:pPr>
      <w:r w:rsidRPr="00974BE3">
        <w:rPr>
          <w:rFonts w:asciiTheme="minorHAnsi" w:hAnsiTheme="minorHAnsi" w:cstheme="minorHAnsi"/>
          <w:kern w:val="0"/>
          <w:sz w:val="22"/>
          <w:szCs w:val="22"/>
          <w:lang w:eastAsia="en-US"/>
        </w:rPr>
        <w:t xml:space="preserve">Z jej treści powinno jednoznacznie wynikać zobowiązanie gwaranta lub poręczyciela do zapłaty całej kwoty zabezpieczenia, </w:t>
      </w:r>
    </w:p>
    <w:p w14:paraId="209BB9EB" w14:textId="018D3A1E" w:rsidR="00837669" w:rsidRPr="00974BE3" w:rsidRDefault="00837669" w:rsidP="00531217">
      <w:pPr>
        <w:pStyle w:val="Akapitzlist"/>
        <w:numPr>
          <w:ilvl w:val="0"/>
          <w:numId w:val="41"/>
        </w:numPr>
        <w:autoSpaceDE w:val="0"/>
        <w:autoSpaceDN w:val="0"/>
        <w:adjustRightInd w:val="0"/>
        <w:spacing w:after="23" w:line="240" w:lineRule="auto"/>
        <w:jc w:val="both"/>
        <w:rPr>
          <w:rFonts w:asciiTheme="minorHAnsi" w:hAnsiTheme="minorHAnsi" w:cstheme="minorHAnsi"/>
          <w:kern w:val="0"/>
          <w:sz w:val="22"/>
          <w:szCs w:val="22"/>
          <w:lang w:eastAsia="en-US"/>
        </w:rPr>
      </w:pPr>
      <w:r w:rsidRPr="00974BE3">
        <w:rPr>
          <w:rFonts w:asciiTheme="minorHAnsi" w:hAnsiTheme="minorHAnsi" w:cstheme="minorHAnsi"/>
          <w:kern w:val="0"/>
          <w:sz w:val="22"/>
          <w:szCs w:val="22"/>
          <w:lang w:eastAsia="en-US"/>
        </w:rPr>
        <w:t xml:space="preserve">Powinna być nieodwołalna i bezwarunkowa oraz płatna na pierwsze żądanie, </w:t>
      </w:r>
    </w:p>
    <w:p w14:paraId="11381D14" w14:textId="4C78960D" w:rsidR="00837669" w:rsidRPr="00974BE3" w:rsidRDefault="00837669" w:rsidP="00531217">
      <w:pPr>
        <w:pStyle w:val="Akapitzlist"/>
        <w:numPr>
          <w:ilvl w:val="0"/>
          <w:numId w:val="41"/>
        </w:numPr>
        <w:autoSpaceDE w:val="0"/>
        <w:autoSpaceDN w:val="0"/>
        <w:adjustRightInd w:val="0"/>
        <w:spacing w:after="23" w:line="240" w:lineRule="auto"/>
        <w:jc w:val="both"/>
        <w:rPr>
          <w:rFonts w:asciiTheme="minorHAnsi" w:hAnsiTheme="minorHAnsi" w:cstheme="minorHAnsi"/>
          <w:kern w:val="0"/>
          <w:sz w:val="22"/>
          <w:szCs w:val="22"/>
          <w:lang w:eastAsia="en-US"/>
        </w:rPr>
      </w:pPr>
      <w:r w:rsidRPr="00974BE3">
        <w:rPr>
          <w:rFonts w:asciiTheme="minorHAnsi" w:hAnsiTheme="minorHAnsi" w:cstheme="minorHAnsi"/>
          <w:kern w:val="0"/>
          <w:sz w:val="22"/>
          <w:szCs w:val="22"/>
          <w:lang w:eastAsia="en-US"/>
        </w:rPr>
        <w:lastRenderedPageBreak/>
        <w:t xml:space="preserve">Musi jednoznacznie określać termin obowiązywania poręczenia lub gwarancji, </w:t>
      </w:r>
    </w:p>
    <w:p w14:paraId="30C03E4A" w14:textId="35C341E6" w:rsidR="00837669" w:rsidRPr="00974BE3" w:rsidRDefault="00837669" w:rsidP="00531217">
      <w:pPr>
        <w:pStyle w:val="Akapitzlist"/>
        <w:numPr>
          <w:ilvl w:val="0"/>
          <w:numId w:val="41"/>
        </w:numPr>
        <w:autoSpaceDE w:val="0"/>
        <w:autoSpaceDN w:val="0"/>
        <w:adjustRightInd w:val="0"/>
        <w:spacing w:after="23" w:line="240" w:lineRule="auto"/>
        <w:jc w:val="both"/>
        <w:rPr>
          <w:rFonts w:asciiTheme="minorHAnsi" w:hAnsiTheme="minorHAnsi" w:cstheme="minorHAnsi"/>
          <w:kern w:val="0"/>
          <w:sz w:val="22"/>
          <w:szCs w:val="22"/>
          <w:lang w:eastAsia="en-US"/>
        </w:rPr>
      </w:pPr>
      <w:r w:rsidRPr="00974BE3">
        <w:rPr>
          <w:rFonts w:asciiTheme="minorHAnsi" w:hAnsiTheme="minorHAnsi" w:cstheme="minorHAnsi"/>
          <w:kern w:val="0"/>
          <w:sz w:val="22"/>
          <w:szCs w:val="22"/>
          <w:lang w:eastAsia="en-US"/>
        </w:rPr>
        <w:t xml:space="preserve">W treści poręczenia lub gwarancji powinna znaleźć się nazwa przedmiotowego postępowania, </w:t>
      </w:r>
    </w:p>
    <w:p w14:paraId="5A22754C" w14:textId="532F60CB" w:rsidR="00837669" w:rsidRPr="00974BE3" w:rsidRDefault="00837669" w:rsidP="00531217">
      <w:pPr>
        <w:pStyle w:val="Akapitzlist"/>
        <w:numPr>
          <w:ilvl w:val="0"/>
          <w:numId w:val="41"/>
        </w:numPr>
        <w:autoSpaceDE w:val="0"/>
        <w:autoSpaceDN w:val="0"/>
        <w:adjustRightInd w:val="0"/>
        <w:spacing w:after="23" w:line="240" w:lineRule="auto"/>
        <w:jc w:val="both"/>
        <w:rPr>
          <w:rFonts w:asciiTheme="minorHAnsi" w:hAnsiTheme="minorHAnsi" w:cstheme="minorHAnsi"/>
          <w:kern w:val="0"/>
          <w:sz w:val="22"/>
          <w:szCs w:val="22"/>
          <w:lang w:eastAsia="en-US"/>
        </w:rPr>
      </w:pPr>
      <w:r w:rsidRPr="00974BE3">
        <w:rPr>
          <w:rFonts w:asciiTheme="minorHAnsi" w:hAnsiTheme="minorHAnsi" w:cstheme="minorHAnsi"/>
          <w:kern w:val="0"/>
          <w:sz w:val="22"/>
          <w:szCs w:val="22"/>
          <w:lang w:eastAsia="en-US"/>
        </w:rPr>
        <w:t xml:space="preserve">Beneficjentem poręczenia lub gwarancji jest Powiat Ostrowiecki, </w:t>
      </w:r>
    </w:p>
    <w:p w14:paraId="595752AE" w14:textId="77777777" w:rsidR="00837669" w:rsidRPr="00974BE3" w:rsidRDefault="00837669" w:rsidP="00531217">
      <w:pPr>
        <w:pStyle w:val="Akapitzlist"/>
        <w:numPr>
          <w:ilvl w:val="0"/>
          <w:numId w:val="41"/>
        </w:numPr>
        <w:autoSpaceDE w:val="0"/>
        <w:autoSpaceDN w:val="0"/>
        <w:adjustRightInd w:val="0"/>
        <w:spacing w:after="23" w:line="240" w:lineRule="auto"/>
        <w:jc w:val="both"/>
        <w:rPr>
          <w:rFonts w:asciiTheme="minorHAnsi" w:hAnsiTheme="minorHAnsi" w:cstheme="minorHAnsi"/>
          <w:kern w:val="0"/>
          <w:sz w:val="22"/>
          <w:szCs w:val="22"/>
          <w:lang w:eastAsia="en-US"/>
        </w:rPr>
      </w:pPr>
      <w:r w:rsidRPr="00974BE3">
        <w:rPr>
          <w:rFonts w:asciiTheme="minorHAnsi" w:hAnsiTheme="minorHAnsi" w:cstheme="minorHAnsi"/>
          <w:kern w:val="0"/>
          <w:sz w:val="22"/>
          <w:szCs w:val="22"/>
          <w:lang w:eastAsia="en-US"/>
        </w:rPr>
        <w:t xml:space="preserve">W przypadku Wykonawców wspólnie ubiegających się o udzielenie zamówienia, Zamawiający wymaga aby poręczenie lub gwarancja obejmowała swą treścią (tj. zobowiązanych z tytułu poręczenia lub gwarancji) wszystkich Wykonawców wspólnie ubiegających się o udzielenie zamówienia lub aby z jej treści wynikało, że zabezpiecza Wykonawców wspólnie ubiegających się o udzielenie zamówienia (konsorcjum). </w:t>
      </w:r>
    </w:p>
    <w:p w14:paraId="75CE6E84" w14:textId="77777777" w:rsidR="007B03D5" w:rsidRPr="00974BE3" w:rsidRDefault="00837669" w:rsidP="00531217">
      <w:pPr>
        <w:pStyle w:val="Akapitzlist"/>
        <w:numPr>
          <w:ilvl w:val="0"/>
          <w:numId w:val="39"/>
        </w:numPr>
        <w:autoSpaceDE w:val="0"/>
        <w:autoSpaceDN w:val="0"/>
        <w:adjustRightInd w:val="0"/>
        <w:spacing w:after="23" w:line="240" w:lineRule="auto"/>
        <w:jc w:val="both"/>
        <w:rPr>
          <w:rFonts w:asciiTheme="minorHAnsi" w:hAnsiTheme="minorHAnsi" w:cstheme="minorHAnsi"/>
          <w:kern w:val="0"/>
          <w:sz w:val="22"/>
          <w:szCs w:val="22"/>
          <w:lang w:eastAsia="en-US"/>
        </w:rPr>
      </w:pPr>
      <w:r w:rsidRPr="00974BE3">
        <w:rPr>
          <w:rFonts w:asciiTheme="minorHAnsi" w:hAnsiTheme="minorHAnsi" w:cstheme="minorHAnsi"/>
          <w:sz w:val="22"/>
          <w:szCs w:val="22"/>
        </w:rPr>
        <w:t xml:space="preserve">W trakcie realizacji umowy wykonawca może dokonać zmiany formy zabezpieczenia na jedną lub kilka form, o których mowa w art. 450 ust. 1 ustawy </w:t>
      </w:r>
      <w:proofErr w:type="spellStart"/>
      <w:r w:rsidRPr="00974BE3">
        <w:rPr>
          <w:rFonts w:asciiTheme="minorHAnsi" w:hAnsiTheme="minorHAnsi" w:cstheme="minorHAnsi"/>
          <w:sz w:val="22"/>
          <w:szCs w:val="22"/>
        </w:rPr>
        <w:t>Pzp</w:t>
      </w:r>
      <w:proofErr w:type="spellEnd"/>
      <w:r w:rsidRPr="00974BE3">
        <w:rPr>
          <w:rFonts w:asciiTheme="minorHAnsi" w:hAnsiTheme="minorHAnsi" w:cstheme="minorHAnsi"/>
          <w:sz w:val="22"/>
          <w:szCs w:val="22"/>
        </w:rPr>
        <w:t>.</w:t>
      </w:r>
    </w:p>
    <w:p w14:paraId="5D0100A9" w14:textId="1DA59EEB" w:rsidR="007B03D5" w:rsidRPr="00974BE3" w:rsidRDefault="007B03D5" w:rsidP="00531217">
      <w:pPr>
        <w:pStyle w:val="Akapitzlist"/>
        <w:numPr>
          <w:ilvl w:val="0"/>
          <w:numId w:val="39"/>
        </w:numPr>
        <w:autoSpaceDE w:val="0"/>
        <w:autoSpaceDN w:val="0"/>
        <w:adjustRightInd w:val="0"/>
        <w:spacing w:after="23" w:line="240" w:lineRule="auto"/>
        <w:jc w:val="both"/>
        <w:rPr>
          <w:rFonts w:asciiTheme="minorHAnsi" w:hAnsiTheme="minorHAnsi" w:cstheme="minorHAnsi"/>
          <w:kern w:val="0"/>
          <w:sz w:val="22"/>
          <w:szCs w:val="22"/>
          <w:lang w:eastAsia="en-US"/>
        </w:rPr>
      </w:pPr>
      <w:r w:rsidRPr="00974BE3">
        <w:rPr>
          <w:rFonts w:asciiTheme="minorHAnsi" w:hAnsiTheme="minorHAnsi" w:cstheme="minorHAnsi"/>
          <w:sz w:val="22"/>
          <w:szCs w:val="22"/>
        </w:rPr>
        <w:t>Zamawiający dokona zwrotu zabezpieczenia należytego wykonania umowy w następujących częściach i terminach:</w:t>
      </w:r>
    </w:p>
    <w:p w14:paraId="0A834630" w14:textId="55F57FE0" w:rsidR="007B03D5" w:rsidRPr="00974BE3" w:rsidRDefault="007B03D5" w:rsidP="00531217">
      <w:pPr>
        <w:pStyle w:val="Akapitzlist"/>
        <w:numPr>
          <w:ilvl w:val="0"/>
          <w:numId w:val="42"/>
        </w:numPr>
        <w:spacing w:after="160" w:line="240" w:lineRule="auto"/>
        <w:jc w:val="both"/>
        <w:rPr>
          <w:rFonts w:asciiTheme="minorHAnsi" w:hAnsiTheme="minorHAnsi" w:cstheme="minorHAnsi"/>
          <w:sz w:val="22"/>
          <w:szCs w:val="22"/>
        </w:rPr>
      </w:pPr>
      <w:r w:rsidRPr="00974BE3">
        <w:rPr>
          <w:rFonts w:asciiTheme="minorHAnsi" w:hAnsiTheme="minorHAnsi" w:cstheme="minorHAnsi"/>
          <w:sz w:val="22"/>
          <w:szCs w:val="22"/>
        </w:rPr>
        <w:t>70% wartości zabezpieczenia - Zamawiający zwróci w terminie 30 dni od dnia wykonania zamówienia i uznania przez Zamawiającego za należycie wykonane,</w:t>
      </w:r>
    </w:p>
    <w:p w14:paraId="69285D67" w14:textId="46379794" w:rsidR="007B03D5" w:rsidRPr="00974BE3" w:rsidRDefault="007B03D5" w:rsidP="00531217">
      <w:pPr>
        <w:pStyle w:val="Akapitzlist"/>
        <w:numPr>
          <w:ilvl w:val="0"/>
          <w:numId w:val="42"/>
        </w:numPr>
        <w:spacing w:after="160" w:line="240" w:lineRule="auto"/>
        <w:jc w:val="both"/>
        <w:rPr>
          <w:rFonts w:asciiTheme="minorHAnsi" w:hAnsiTheme="minorHAnsi" w:cstheme="minorHAnsi"/>
          <w:sz w:val="22"/>
          <w:szCs w:val="22"/>
        </w:rPr>
      </w:pPr>
      <w:r w:rsidRPr="00974BE3">
        <w:rPr>
          <w:rFonts w:asciiTheme="minorHAnsi" w:hAnsiTheme="minorHAnsi" w:cstheme="minorHAnsi"/>
          <w:sz w:val="22"/>
          <w:szCs w:val="22"/>
        </w:rPr>
        <w:t>30% wartości zabezpieczenia - Zamawiający zwróci nie później niż w 15-tym dniu po upływie okresu rękojmi za wady.</w:t>
      </w:r>
    </w:p>
    <w:p w14:paraId="6D47F9F4" w14:textId="77777777" w:rsidR="00837669" w:rsidRPr="00744A0E" w:rsidRDefault="00837669" w:rsidP="007B03D5">
      <w:pPr>
        <w:spacing w:after="240" w:line="240" w:lineRule="auto"/>
        <w:jc w:val="both"/>
        <w:rPr>
          <w:rFonts w:asciiTheme="minorHAnsi" w:hAnsiTheme="minorHAnsi" w:cstheme="minorHAnsi"/>
          <w:spacing w:val="0"/>
          <w:kern w:val="0"/>
          <w:sz w:val="22"/>
          <w:szCs w:val="22"/>
        </w:rPr>
      </w:pPr>
    </w:p>
    <w:p w14:paraId="3B297D3C" w14:textId="53A04133" w:rsidR="00553E18" w:rsidRPr="00744A0E" w:rsidRDefault="00454B66" w:rsidP="00531217">
      <w:pPr>
        <w:pStyle w:val="Akapitzlist"/>
        <w:numPr>
          <w:ilvl w:val="0"/>
          <w:numId w:val="17"/>
        </w:numPr>
        <w:tabs>
          <w:tab w:val="left" w:pos="-2520"/>
          <w:tab w:val="left" w:pos="-2340"/>
          <w:tab w:val="left" w:leader="dot" w:pos="-2160"/>
        </w:tabs>
        <w:suppressAutoHyphens/>
        <w:spacing w:after="120" w:line="240" w:lineRule="auto"/>
        <w:jc w:val="both"/>
        <w:rPr>
          <w:rFonts w:asciiTheme="minorHAnsi" w:hAnsiTheme="minorHAnsi" w:cstheme="minorHAnsi"/>
          <w:b/>
          <w:bCs/>
          <w:spacing w:val="0"/>
          <w:kern w:val="0"/>
          <w:sz w:val="22"/>
          <w:szCs w:val="22"/>
          <w:lang w:eastAsia="ar-SA"/>
        </w:rPr>
      </w:pPr>
      <w:r w:rsidRPr="00744A0E">
        <w:rPr>
          <w:rFonts w:asciiTheme="minorHAnsi" w:hAnsiTheme="minorHAnsi" w:cstheme="minorHAnsi"/>
          <w:b/>
          <w:bCs/>
          <w:spacing w:val="0"/>
          <w:kern w:val="0"/>
          <w:sz w:val="22"/>
          <w:szCs w:val="22"/>
          <w:lang w:eastAsia="ar-SA"/>
        </w:rPr>
        <w:t>ZAŁĄCZNIKI DO SWZ</w:t>
      </w:r>
    </w:p>
    <w:p w14:paraId="49367F73" w14:textId="66FA15AE" w:rsidR="00454B66" w:rsidRPr="00744A0E" w:rsidRDefault="00454B66" w:rsidP="00395BD7">
      <w:pPr>
        <w:tabs>
          <w:tab w:val="left" w:pos="-2520"/>
          <w:tab w:val="left" w:pos="-2340"/>
          <w:tab w:val="left" w:leader="dot" w:pos="-2160"/>
        </w:tabs>
        <w:suppressAutoHyphens/>
        <w:spacing w:after="120" w:line="240" w:lineRule="auto"/>
        <w:jc w:val="both"/>
        <w:rPr>
          <w:rFonts w:asciiTheme="minorHAnsi" w:hAnsiTheme="minorHAnsi" w:cstheme="minorHAnsi"/>
          <w:spacing w:val="0"/>
          <w:kern w:val="0"/>
          <w:sz w:val="22"/>
          <w:szCs w:val="22"/>
          <w:lang w:eastAsia="ar-SA"/>
        </w:rPr>
      </w:pPr>
      <w:r w:rsidRPr="00744A0E">
        <w:rPr>
          <w:rFonts w:asciiTheme="minorHAnsi" w:hAnsiTheme="minorHAnsi" w:cstheme="minorHAnsi"/>
          <w:spacing w:val="0"/>
          <w:kern w:val="0"/>
          <w:sz w:val="22"/>
          <w:szCs w:val="22"/>
          <w:lang w:eastAsia="ar-SA"/>
        </w:rPr>
        <w:t>Integralną częś</w:t>
      </w:r>
      <w:r w:rsidR="00C0100F" w:rsidRPr="00744A0E">
        <w:rPr>
          <w:rFonts w:asciiTheme="minorHAnsi" w:hAnsiTheme="minorHAnsi" w:cstheme="minorHAnsi"/>
          <w:spacing w:val="0"/>
          <w:kern w:val="0"/>
          <w:sz w:val="22"/>
          <w:szCs w:val="22"/>
          <w:lang w:eastAsia="ar-SA"/>
        </w:rPr>
        <w:t>ć</w:t>
      </w:r>
      <w:r w:rsidRPr="00744A0E">
        <w:rPr>
          <w:rFonts w:asciiTheme="minorHAnsi" w:hAnsiTheme="minorHAnsi" w:cstheme="minorHAnsi"/>
          <w:spacing w:val="0"/>
          <w:kern w:val="0"/>
          <w:sz w:val="22"/>
          <w:szCs w:val="22"/>
          <w:lang w:eastAsia="ar-SA"/>
        </w:rPr>
        <w:t xml:space="preserve"> niniejszej SWZ stanowią następujące załączniki:</w:t>
      </w:r>
    </w:p>
    <w:p w14:paraId="45661F06" w14:textId="2DBAE053" w:rsidR="00454B66" w:rsidRPr="00744A0E" w:rsidRDefault="00454B66" w:rsidP="00531217">
      <w:pPr>
        <w:pStyle w:val="Akapitzlist"/>
        <w:numPr>
          <w:ilvl w:val="0"/>
          <w:numId w:val="12"/>
        </w:numPr>
        <w:tabs>
          <w:tab w:val="left" w:pos="-2520"/>
          <w:tab w:val="left" w:pos="-2340"/>
          <w:tab w:val="left" w:leader="dot" w:pos="-2160"/>
        </w:tabs>
        <w:suppressAutoHyphens/>
        <w:spacing w:after="120" w:line="240" w:lineRule="auto"/>
        <w:ind w:left="357" w:hanging="357"/>
        <w:jc w:val="both"/>
        <w:rPr>
          <w:rFonts w:asciiTheme="minorHAnsi" w:hAnsiTheme="minorHAnsi" w:cstheme="minorHAnsi"/>
          <w:spacing w:val="0"/>
          <w:kern w:val="0"/>
          <w:sz w:val="22"/>
          <w:szCs w:val="22"/>
          <w:lang w:eastAsia="ar-SA"/>
        </w:rPr>
      </w:pPr>
      <w:r w:rsidRPr="00744A0E">
        <w:rPr>
          <w:rFonts w:asciiTheme="minorHAnsi" w:hAnsiTheme="minorHAnsi" w:cstheme="minorHAnsi"/>
          <w:spacing w:val="0"/>
          <w:kern w:val="0"/>
          <w:sz w:val="22"/>
          <w:szCs w:val="22"/>
          <w:lang w:eastAsia="ar-SA"/>
        </w:rPr>
        <w:t>Projektowane postanowienia umowy w sprawie zamówienia publicznego –</w:t>
      </w:r>
      <w:r w:rsidR="00F8278E" w:rsidRPr="00744A0E">
        <w:rPr>
          <w:rFonts w:asciiTheme="minorHAnsi" w:hAnsiTheme="minorHAnsi" w:cstheme="minorHAnsi"/>
          <w:spacing w:val="0"/>
          <w:kern w:val="0"/>
          <w:sz w:val="22"/>
          <w:szCs w:val="22"/>
          <w:lang w:eastAsia="ar-SA"/>
        </w:rPr>
        <w:t xml:space="preserve"> </w:t>
      </w:r>
      <w:r w:rsidRPr="00744A0E">
        <w:rPr>
          <w:rFonts w:asciiTheme="minorHAnsi" w:hAnsiTheme="minorHAnsi" w:cstheme="minorHAnsi"/>
          <w:spacing w:val="0"/>
          <w:kern w:val="0"/>
          <w:sz w:val="22"/>
          <w:szCs w:val="22"/>
          <w:lang w:eastAsia="ar-SA"/>
        </w:rPr>
        <w:t xml:space="preserve">Załącznik </w:t>
      </w:r>
      <w:r w:rsidR="00943FFA" w:rsidRPr="00744A0E">
        <w:rPr>
          <w:rFonts w:asciiTheme="minorHAnsi" w:hAnsiTheme="minorHAnsi" w:cstheme="minorHAnsi"/>
          <w:spacing w:val="0"/>
          <w:kern w:val="0"/>
          <w:sz w:val="22"/>
          <w:szCs w:val="22"/>
          <w:lang w:eastAsia="ar-SA"/>
        </w:rPr>
        <w:t>n</w:t>
      </w:r>
      <w:r w:rsidRPr="00744A0E">
        <w:rPr>
          <w:rFonts w:asciiTheme="minorHAnsi" w:hAnsiTheme="minorHAnsi" w:cstheme="minorHAnsi"/>
          <w:spacing w:val="0"/>
          <w:kern w:val="0"/>
          <w:sz w:val="22"/>
          <w:szCs w:val="22"/>
          <w:lang w:eastAsia="ar-SA"/>
        </w:rPr>
        <w:t>r 1;</w:t>
      </w:r>
    </w:p>
    <w:p w14:paraId="7976FFDD" w14:textId="466FD301" w:rsidR="00454B66" w:rsidRPr="00744A0E" w:rsidRDefault="00454B66" w:rsidP="00531217">
      <w:pPr>
        <w:pStyle w:val="Akapitzlist"/>
        <w:numPr>
          <w:ilvl w:val="0"/>
          <w:numId w:val="12"/>
        </w:numPr>
        <w:tabs>
          <w:tab w:val="left" w:pos="-2520"/>
          <w:tab w:val="left" w:pos="-2340"/>
          <w:tab w:val="left" w:leader="dot" w:pos="-2160"/>
        </w:tabs>
        <w:suppressAutoHyphens/>
        <w:spacing w:after="120" w:line="240" w:lineRule="auto"/>
        <w:ind w:left="357" w:hanging="357"/>
        <w:jc w:val="both"/>
        <w:rPr>
          <w:rFonts w:asciiTheme="minorHAnsi" w:hAnsiTheme="minorHAnsi" w:cstheme="minorHAnsi"/>
          <w:spacing w:val="0"/>
          <w:kern w:val="0"/>
          <w:sz w:val="22"/>
          <w:szCs w:val="22"/>
          <w:lang w:eastAsia="ar-SA"/>
        </w:rPr>
      </w:pPr>
      <w:r w:rsidRPr="00744A0E">
        <w:rPr>
          <w:rFonts w:asciiTheme="minorHAnsi" w:hAnsiTheme="minorHAnsi" w:cstheme="minorHAnsi"/>
          <w:spacing w:val="0"/>
          <w:kern w:val="0"/>
          <w:sz w:val="22"/>
          <w:szCs w:val="22"/>
          <w:lang w:eastAsia="ar-SA"/>
        </w:rPr>
        <w:t xml:space="preserve">Formularz Ofertowy </w:t>
      </w:r>
      <w:r w:rsidR="00943FFA" w:rsidRPr="00744A0E">
        <w:rPr>
          <w:rFonts w:asciiTheme="minorHAnsi" w:hAnsiTheme="minorHAnsi" w:cstheme="minorHAnsi"/>
          <w:spacing w:val="0"/>
          <w:kern w:val="0"/>
          <w:sz w:val="22"/>
          <w:szCs w:val="22"/>
          <w:lang w:eastAsia="ar-SA"/>
        </w:rPr>
        <w:t>–</w:t>
      </w:r>
      <w:r w:rsidRPr="00744A0E">
        <w:rPr>
          <w:rFonts w:asciiTheme="minorHAnsi" w:hAnsiTheme="minorHAnsi" w:cstheme="minorHAnsi"/>
          <w:spacing w:val="0"/>
          <w:kern w:val="0"/>
          <w:sz w:val="22"/>
          <w:szCs w:val="22"/>
          <w:lang w:eastAsia="ar-SA"/>
        </w:rPr>
        <w:t xml:space="preserve"> Załącznik nr 2;</w:t>
      </w:r>
    </w:p>
    <w:p w14:paraId="2A9F9729" w14:textId="62564A7E" w:rsidR="00F8278E" w:rsidRDefault="00454B66" w:rsidP="00531217">
      <w:pPr>
        <w:pStyle w:val="Akapitzlist"/>
        <w:numPr>
          <w:ilvl w:val="0"/>
          <w:numId w:val="12"/>
        </w:numPr>
        <w:tabs>
          <w:tab w:val="left" w:pos="-2520"/>
          <w:tab w:val="left" w:pos="-2340"/>
          <w:tab w:val="left" w:leader="dot" w:pos="-2160"/>
        </w:tabs>
        <w:suppressAutoHyphens/>
        <w:spacing w:after="120" w:line="240" w:lineRule="auto"/>
        <w:ind w:left="357" w:hanging="357"/>
        <w:jc w:val="both"/>
        <w:rPr>
          <w:rFonts w:asciiTheme="minorHAnsi" w:hAnsiTheme="minorHAnsi" w:cstheme="minorHAnsi"/>
          <w:spacing w:val="0"/>
          <w:kern w:val="0"/>
          <w:sz w:val="22"/>
          <w:szCs w:val="22"/>
          <w:lang w:eastAsia="ar-SA"/>
        </w:rPr>
      </w:pPr>
      <w:r w:rsidRPr="00744A0E">
        <w:rPr>
          <w:rFonts w:asciiTheme="minorHAnsi" w:hAnsiTheme="minorHAnsi" w:cstheme="minorHAnsi"/>
          <w:spacing w:val="0"/>
          <w:kern w:val="0"/>
          <w:sz w:val="22"/>
          <w:szCs w:val="22"/>
          <w:lang w:eastAsia="ar-SA"/>
        </w:rPr>
        <w:t>Oświadczenie o niepodl</w:t>
      </w:r>
      <w:r w:rsidR="00943FFA" w:rsidRPr="00744A0E">
        <w:rPr>
          <w:rFonts w:asciiTheme="minorHAnsi" w:hAnsiTheme="minorHAnsi" w:cstheme="minorHAnsi"/>
          <w:spacing w:val="0"/>
          <w:kern w:val="0"/>
          <w:sz w:val="22"/>
          <w:szCs w:val="22"/>
          <w:lang w:eastAsia="ar-SA"/>
        </w:rPr>
        <w:t xml:space="preserve">eganiu wykluczeniu </w:t>
      </w:r>
      <w:r w:rsidR="00F8278E" w:rsidRPr="00744A0E">
        <w:rPr>
          <w:rFonts w:asciiTheme="minorHAnsi" w:hAnsiTheme="minorHAnsi" w:cstheme="minorHAnsi"/>
          <w:spacing w:val="0"/>
          <w:kern w:val="0"/>
          <w:sz w:val="22"/>
          <w:szCs w:val="22"/>
          <w:lang w:eastAsia="ar-SA"/>
        </w:rPr>
        <w:t xml:space="preserve">z postępowania </w:t>
      </w:r>
      <w:r w:rsidR="00943FFA" w:rsidRPr="00744A0E">
        <w:rPr>
          <w:rFonts w:asciiTheme="minorHAnsi" w:hAnsiTheme="minorHAnsi" w:cstheme="minorHAnsi"/>
          <w:spacing w:val="0"/>
          <w:kern w:val="0"/>
          <w:sz w:val="22"/>
          <w:szCs w:val="22"/>
          <w:lang w:eastAsia="ar-SA"/>
        </w:rPr>
        <w:t>– Załącznik n</w:t>
      </w:r>
      <w:r w:rsidRPr="00744A0E">
        <w:rPr>
          <w:rFonts w:asciiTheme="minorHAnsi" w:hAnsiTheme="minorHAnsi" w:cstheme="minorHAnsi"/>
          <w:spacing w:val="0"/>
          <w:kern w:val="0"/>
          <w:sz w:val="22"/>
          <w:szCs w:val="22"/>
          <w:lang w:eastAsia="ar-SA"/>
        </w:rPr>
        <w:t>r 3;</w:t>
      </w:r>
    </w:p>
    <w:p w14:paraId="23749CDE" w14:textId="7A55420D" w:rsidR="00991474" w:rsidRDefault="00991474" w:rsidP="00531217">
      <w:pPr>
        <w:pStyle w:val="Akapitzlist"/>
        <w:numPr>
          <w:ilvl w:val="0"/>
          <w:numId w:val="12"/>
        </w:numPr>
        <w:tabs>
          <w:tab w:val="left" w:pos="-2520"/>
          <w:tab w:val="left" w:pos="-2340"/>
          <w:tab w:val="left" w:leader="dot" w:pos="-2160"/>
        </w:tabs>
        <w:suppressAutoHyphens/>
        <w:spacing w:after="120" w:line="240" w:lineRule="auto"/>
        <w:ind w:left="357" w:hanging="357"/>
        <w:jc w:val="both"/>
        <w:rPr>
          <w:rFonts w:asciiTheme="minorHAnsi" w:hAnsiTheme="minorHAnsi" w:cstheme="minorHAnsi"/>
          <w:spacing w:val="0"/>
          <w:kern w:val="0"/>
          <w:sz w:val="22"/>
          <w:szCs w:val="22"/>
          <w:lang w:eastAsia="ar-SA"/>
        </w:rPr>
      </w:pPr>
      <w:r w:rsidRPr="00744A0E">
        <w:rPr>
          <w:rFonts w:asciiTheme="minorHAnsi" w:hAnsiTheme="minorHAnsi" w:cstheme="minorHAnsi"/>
          <w:spacing w:val="0"/>
          <w:kern w:val="0"/>
          <w:sz w:val="22"/>
          <w:szCs w:val="22"/>
        </w:rPr>
        <w:t xml:space="preserve">Oświadczenie Wykonawcy o </w:t>
      </w:r>
      <w:r w:rsidRPr="003D180B">
        <w:rPr>
          <w:rFonts w:asciiTheme="minorHAnsi" w:hAnsiTheme="minorHAnsi" w:cstheme="minorHAnsi"/>
          <w:spacing w:val="0"/>
          <w:kern w:val="0"/>
          <w:sz w:val="22"/>
          <w:szCs w:val="22"/>
        </w:rPr>
        <w:t>spełnianiu warunków udziału w postępowaniu</w:t>
      </w:r>
      <w:r>
        <w:rPr>
          <w:rFonts w:asciiTheme="minorHAnsi" w:hAnsiTheme="minorHAnsi" w:cstheme="minorHAnsi"/>
          <w:spacing w:val="0"/>
          <w:kern w:val="0"/>
          <w:sz w:val="22"/>
          <w:szCs w:val="22"/>
        </w:rPr>
        <w:t xml:space="preserve"> - </w:t>
      </w:r>
      <w:r w:rsidRPr="00744A0E">
        <w:rPr>
          <w:rFonts w:asciiTheme="minorHAnsi" w:hAnsiTheme="minorHAnsi" w:cstheme="minorHAnsi"/>
          <w:spacing w:val="0"/>
          <w:kern w:val="0"/>
          <w:sz w:val="22"/>
          <w:szCs w:val="22"/>
          <w:lang w:eastAsia="ar-SA"/>
        </w:rPr>
        <w:t xml:space="preserve">Załącznik nr </w:t>
      </w:r>
      <w:r>
        <w:rPr>
          <w:rFonts w:asciiTheme="minorHAnsi" w:hAnsiTheme="minorHAnsi" w:cstheme="minorHAnsi"/>
          <w:spacing w:val="0"/>
          <w:kern w:val="0"/>
          <w:sz w:val="22"/>
          <w:szCs w:val="22"/>
          <w:lang w:eastAsia="ar-SA"/>
        </w:rPr>
        <w:t>4</w:t>
      </w:r>
      <w:r w:rsidRPr="00744A0E">
        <w:rPr>
          <w:rFonts w:asciiTheme="minorHAnsi" w:hAnsiTheme="minorHAnsi" w:cstheme="minorHAnsi"/>
          <w:spacing w:val="0"/>
          <w:kern w:val="0"/>
          <w:sz w:val="22"/>
          <w:szCs w:val="22"/>
          <w:lang w:eastAsia="ar-SA"/>
        </w:rPr>
        <w:t>;</w:t>
      </w:r>
    </w:p>
    <w:p w14:paraId="33D3EF79" w14:textId="40E0ABEF" w:rsidR="00991474" w:rsidRDefault="00991474" w:rsidP="00531217">
      <w:pPr>
        <w:pStyle w:val="Akapitzlist"/>
        <w:numPr>
          <w:ilvl w:val="0"/>
          <w:numId w:val="12"/>
        </w:numPr>
        <w:tabs>
          <w:tab w:val="left" w:pos="-2520"/>
          <w:tab w:val="left" w:pos="-2340"/>
          <w:tab w:val="left" w:leader="dot" w:pos="-2160"/>
        </w:tabs>
        <w:suppressAutoHyphens/>
        <w:spacing w:after="120" w:line="240" w:lineRule="auto"/>
        <w:ind w:left="357" w:hanging="357"/>
        <w:jc w:val="both"/>
        <w:rPr>
          <w:rFonts w:asciiTheme="minorHAnsi" w:hAnsiTheme="minorHAnsi" w:cstheme="minorHAnsi"/>
          <w:spacing w:val="0"/>
          <w:kern w:val="0"/>
          <w:sz w:val="22"/>
          <w:szCs w:val="22"/>
          <w:lang w:eastAsia="ar-SA"/>
        </w:rPr>
      </w:pPr>
      <w:r w:rsidRPr="00666018">
        <w:rPr>
          <w:rFonts w:asciiTheme="minorHAnsi" w:hAnsiTheme="minorHAnsi" w:cstheme="minorHAnsi"/>
          <w:spacing w:val="0"/>
          <w:kern w:val="0"/>
          <w:sz w:val="22"/>
          <w:szCs w:val="22"/>
        </w:rPr>
        <w:t>Zobowiązanie podmiotu trzeciego</w:t>
      </w:r>
      <w:r>
        <w:rPr>
          <w:rFonts w:asciiTheme="minorHAnsi" w:hAnsiTheme="minorHAnsi" w:cstheme="minorHAnsi"/>
          <w:spacing w:val="0"/>
          <w:kern w:val="0"/>
          <w:sz w:val="22"/>
          <w:szCs w:val="22"/>
        </w:rPr>
        <w:t xml:space="preserve"> - </w:t>
      </w:r>
      <w:r w:rsidRPr="00744A0E">
        <w:rPr>
          <w:rFonts w:asciiTheme="minorHAnsi" w:hAnsiTheme="minorHAnsi" w:cstheme="minorHAnsi"/>
          <w:spacing w:val="0"/>
          <w:kern w:val="0"/>
          <w:sz w:val="22"/>
          <w:szCs w:val="22"/>
          <w:lang w:eastAsia="ar-SA"/>
        </w:rPr>
        <w:t xml:space="preserve">Załącznik nr </w:t>
      </w:r>
      <w:r>
        <w:rPr>
          <w:rFonts w:asciiTheme="minorHAnsi" w:hAnsiTheme="minorHAnsi" w:cstheme="minorHAnsi"/>
          <w:spacing w:val="0"/>
          <w:kern w:val="0"/>
          <w:sz w:val="22"/>
          <w:szCs w:val="22"/>
          <w:lang w:eastAsia="ar-SA"/>
        </w:rPr>
        <w:t>5</w:t>
      </w:r>
      <w:r w:rsidRPr="00744A0E">
        <w:rPr>
          <w:rFonts w:asciiTheme="minorHAnsi" w:hAnsiTheme="minorHAnsi" w:cstheme="minorHAnsi"/>
          <w:spacing w:val="0"/>
          <w:kern w:val="0"/>
          <w:sz w:val="22"/>
          <w:szCs w:val="22"/>
          <w:lang w:eastAsia="ar-SA"/>
        </w:rPr>
        <w:t>;</w:t>
      </w:r>
    </w:p>
    <w:p w14:paraId="3F327520" w14:textId="17598015" w:rsidR="00E306B6" w:rsidRPr="00744A0E" w:rsidRDefault="00E306B6" w:rsidP="00531217">
      <w:pPr>
        <w:pStyle w:val="Akapitzlist"/>
        <w:numPr>
          <w:ilvl w:val="0"/>
          <w:numId w:val="12"/>
        </w:numPr>
        <w:tabs>
          <w:tab w:val="left" w:pos="-2520"/>
          <w:tab w:val="left" w:pos="-2340"/>
          <w:tab w:val="left" w:leader="dot" w:pos="-2160"/>
        </w:tabs>
        <w:suppressAutoHyphens/>
        <w:spacing w:after="120" w:line="240" w:lineRule="auto"/>
        <w:ind w:left="357" w:hanging="357"/>
        <w:jc w:val="both"/>
        <w:rPr>
          <w:rFonts w:asciiTheme="minorHAnsi" w:hAnsiTheme="minorHAnsi" w:cstheme="minorHAnsi"/>
          <w:spacing w:val="0"/>
          <w:kern w:val="0"/>
          <w:sz w:val="22"/>
          <w:szCs w:val="22"/>
          <w:lang w:eastAsia="ar-SA"/>
        </w:rPr>
      </w:pPr>
      <w:r>
        <w:rPr>
          <w:rFonts w:asciiTheme="minorHAnsi" w:hAnsiTheme="minorHAnsi" w:cstheme="minorHAnsi"/>
          <w:spacing w:val="0"/>
          <w:kern w:val="0"/>
          <w:sz w:val="22"/>
          <w:szCs w:val="22"/>
          <w:lang w:eastAsia="ar-SA"/>
        </w:rPr>
        <w:t xml:space="preserve">Oświadczenie o zatrudnieniu na umowę o pracę - </w:t>
      </w:r>
      <w:r w:rsidRPr="00744A0E">
        <w:rPr>
          <w:rFonts w:asciiTheme="minorHAnsi" w:hAnsiTheme="minorHAnsi" w:cstheme="minorHAnsi"/>
          <w:spacing w:val="0"/>
          <w:kern w:val="0"/>
          <w:sz w:val="22"/>
          <w:szCs w:val="22"/>
          <w:lang w:eastAsia="ar-SA"/>
        </w:rPr>
        <w:t xml:space="preserve">Załącznik nr </w:t>
      </w:r>
      <w:r w:rsidR="00991474">
        <w:rPr>
          <w:rFonts w:asciiTheme="minorHAnsi" w:hAnsiTheme="minorHAnsi" w:cstheme="minorHAnsi"/>
          <w:spacing w:val="0"/>
          <w:kern w:val="0"/>
          <w:sz w:val="22"/>
          <w:szCs w:val="22"/>
          <w:lang w:eastAsia="ar-SA"/>
        </w:rPr>
        <w:t>6</w:t>
      </w:r>
      <w:r w:rsidRPr="00744A0E">
        <w:rPr>
          <w:rFonts w:asciiTheme="minorHAnsi" w:hAnsiTheme="minorHAnsi" w:cstheme="minorHAnsi"/>
          <w:spacing w:val="0"/>
          <w:kern w:val="0"/>
          <w:sz w:val="22"/>
          <w:szCs w:val="22"/>
          <w:lang w:eastAsia="ar-SA"/>
        </w:rPr>
        <w:t>;</w:t>
      </w:r>
    </w:p>
    <w:p w14:paraId="45881694" w14:textId="32BA1363" w:rsidR="00D002D6" w:rsidRPr="00744A0E" w:rsidRDefault="00454B66" w:rsidP="00531217">
      <w:pPr>
        <w:pStyle w:val="Akapitzlist"/>
        <w:numPr>
          <w:ilvl w:val="0"/>
          <w:numId w:val="12"/>
        </w:numPr>
        <w:tabs>
          <w:tab w:val="left" w:pos="-2520"/>
          <w:tab w:val="left" w:pos="-2340"/>
          <w:tab w:val="left" w:leader="dot" w:pos="-2160"/>
        </w:tabs>
        <w:suppressAutoHyphens/>
        <w:spacing w:after="120" w:line="240" w:lineRule="auto"/>
        <w:ind w:left="357" w:hanging="357"/>
        <w:jc w:val="both"/>
        <w:rPr>
          <w:rFonts w:asciiTheme="minorHAnsi" w:hAnsiTheme="minorHAnsi" w:cstheme="minorHAnsi"/>
          <w:spacing w:val="0"/>
          <w:kern w:val="0"/>
          <w:sz w:val="22"/>
          <w:szCs w:val="22"/>
          <w:lang w:eastAsia="ar-SA"/>
        </w:rPr>
      </w:pPr>
      <w:r w:rsidRPr="00744A0E">
        <w:rPr>
          <w:rFonts w:asciiTheme="minorHAnsi" w:hAnsiTheme="minorHAnsi" w:cstheme="minorHAnsi"/>
          <w:spacing w:val="0"/>
          <w:kern w:val="0"/>
          <w:sz w:val="22"/>
          <w:szCs w:val="22"/>
          <w:lang w:eastAsia="ar-SA"/>
        </w:rPr>
        <w:t xml:space="preserve">Klauzula informacyjna dotycząca przetwarzania danych osobowych –Załącznik nr </w:t>
      </w:r>
      <w:r w:rsidR="00991474">
        <w:rPr>
          <w:rFonts w:asciiTheme="minorHAnsi" w:hAnsiTheme="minorHAnsi" w:cstheme="minorHAnsi"/>
          <w:spacing w:val="0"/>
          <w:kern w:val="0"/>
          <w:sz w:val="22"/>
          <w:szCs w:val="22"/>
          <w:lang w:eastAsia="ar-SA"/>
        </w:rPr>
        <w:t>7</w:t>
      </w:r>
      <w:r w:rsidR="00D002D6" w:rsidRPr="00744A0E">
        <w:rPr>
          <w:rFonts w:asciiTheme="minorHAnsi" w:hAnsiTheme="minorHAnsi" w:cstheme="minorHAnsi"/>
          <w:spacing w:val="0"/>
          <w:kern w:val="0"/>
          <w:sz w:val="22"/>
          <w:szCs w:val="22"/>
          <w:lang w:eastAsia="ar-SA"/>
        </w:rPr>
        <w:t>;</w:t>
      </w:r>
    </w:p>
    <w:p w14:paraId="12382171" w14:textId="6FD5DFB5" w:rsidR="00F8278E" w:rsidRDefault="00684E64" w:rsidP="00531217">
      <w:pPr>
        <w:pStyle w:val="Akapitzlist"/>
        <w:numPr>
          <w:ilvl w:val="0"/>
          <w:numId w:val="12"/>
        </w:numPr>
        <w:tabs>
          <w:tab w:val="left" w:pos="-2520"/>
          <w:tab w:val="left" w:pos="-2340"/>
          <w:tab w:val="left" w:leader="dot" w:pos="-2160"/>
        </w:tabs>
        <w:suppressAutoHyphens/>
        <w:spacing w:after="120" w:line="240" w:lineRule="auto"/>
        <w:ind w:left="357" w:hanging="357"/>
        <w:jc w:val="both"/>
        <w:rPr>
          <w:rFonts w:asciiTheme="minorHAnsi" w:hAnsiTheme="minorHAnsi" w:cstheme="minorHAnsi"/>
          <w:spacing w:val="0"/>
          <w:kern w:val="0"/>
          <w:sz w:val="22"/>
          <w:szCs w:val="22"/>
          <w:lang w:eastAsia="ar-SA"/>
        </w:rPr>
      </w:pPr>
      <w:r w:rsidRPr="00744A0E">
        <w:rPr>
          <w:rFonts w:asciiTheme="minorHAnsi" w:hAnsiTheme="minorHAnsi" w:cstheme="minorHAnsi"/>
          <w:spacing w:val="0"/>
          <w:kern w:val="0"/>
          <w:sz w:val="22"/>
          <w:szCs w:val="22"/>
          <w:lang w:eastAsia="ar-SA"/>
        </w:rPr>
        <w:t xml:space="preserve">Link do postępowania i ID – Załącznik nr </w:t>
      </w:r>
      <w:r w:rsidR="00991474">
        <w:rPr>
          <w:rFonts w:asciiTheme="minorHAnsi" w:hAnsiTheme="minorHAnsi" w:cstheme="minorHAnsi"/>
          <w:spacing w:val="0"/>
          <w:kern w:val="0"/>
          <w:sz w:val="22"/>
          <w:szCs w:val="22"/>
          <w:lang w:eastAsia="ar-SA"/>
        </w:rPr>
        <w:t>8</w:t>
      </w:r>
      <w:r w:rsidR="009E0BC3">
        <w:rPr>
          <w:rFonts w:asciiTheme="minorHAnsi" w:hAnsiTheme="minorHAnsi" w:cstheme="minorHAnsi"/>
          <w:spacing w:val="0"/>
          <w:kern w:val="0"/>
          <w:sz w:val="22"/>
          <w:szCs w:val="22"/>
          <w:lang w:eastAsia="ar-SA"/>
        </w:rPr>
        <w:t>;</w:t>
      </w:r>
    </w:p>
    <w:p w14:paraId="6FB9903D" w14:textId="7EC372A7" w:rsidR="009E0BC3" w:rsidRPr="00744A0E" w:rsidRDefault="009E0BC3" w:rsidP="009E0BC3">
      <w:pPr>
        <w:pStyle w:val="Akapitzlist"/>
        <w:numPr>
          <w:ilvl w:val="0"/>
          <w:numId w:val="12"/>
        </w:numPr>
        <w:tabs>
          <w:tab w:val="left" w:pos="-2520"/>
          <w:tab w:val="left" w:pos="-2340"/>
          <w:tab w:val="left" w:leader="dot" w:pos="-2160"/>
        </w:tabs>
        <w:suppressAutoHyphens/>
        <w:spacing w:after="120" w:line="240" w:lineRule="auto"/>
        <w:ind w:left="357" w:hanging="357"/>
        <w:jc w:val="both"/>
        <w:rPr>
          <w:rFonts w:asciiTheme="minorHAnsi" w:hAnsiTheme="minorHAnsi" w:cstheme="minorHAnsi"/>
          <w:spacing w:val="0"/>
          <w:kern w:val="0"/>
          <w:sz w:val="22"/>
          <w:szCs w:val="22"/>
          <w:lang w:eastAsia="ar-SA"/>
        </w:rPr>
      </w:pPr>
      <w:r>
        <w:rPr>
          <w:rFonts w:asciiTheme="minorHAnsi" w:hAnsiTheme="minorHAnsi" w:cstheme="minorHAnsi"/>
          <w:spacing w:val="0"/>
          <w:kern w:val="0"/>
          <w:sz w:val="22"/>
          <w:szCs w:val="22"/>
          <w:lang w:eastAsia="ar-SA"/>
        </w:rPr>
        <w:t xml:space="preserve">Przedmiar – Załącznik nr </w:t>
      </w:r>
      <w:r w:rsidR="00991474">
        <w:rPr>
          <w:rFonts w:asciiTheme="minorHAnsi" w:hAnsiTheme="minorHAnsi" w:cstheme="minorHAnsi"/>
          <w:spacing w:val="0"/>
          <w:kern w:val="0"/>
          <w:sz w:val="22"/>
          <w:szCs w:val="22"/>
          <w:lang w:eastAsia="ar-SA"/>
        </w:rPr>
        <w:t>9</w:t>
      </w:r>
      <w:r>
        <w:rPr>
          <w:rFonts w:asciiTheme="minorHAnsi" w:hAnsiTheme="minorHAnsi" w:cstheme="minorHAnsi"/>
          <w:spacing w:val="0"/>
          <w:kern w:val="0"/>
          <w:sz w:val="22"/>
          <w:szCs w:val="22"/>
          <w:lang w:eastAsia="ar-SA"/>
        </w:rPr>
        <w:t>;</w:t>
      </w:r>
    </w:p>
    <w:p w14:paraId="5BC63E6E" w14:textId="60069794" w:rsidR="00EA68AF" w:rsidRDefault="00EA68AF" w:rsidP="00531217">
      <w:pPr>
        <w:pStyle w:val="Akapitzlist"/>
        <w:numPr>
          <w:ilvl w:val="0"/>
          <w:numId w:val="12"/>
        </w:numPr>
        <w:tabs>
          <w:tab w:val="left" w:pos="-2520"/>
          <w:tab w:val="left" w:pos="-2340"/>
          <w:tab w:val="left" w:leader="dot" w:pos="-2160"/>
        </w:tabs>
        <w:suppressAutoHyphens/>
        <w:spacing w:after="120" w:line="240" w:lineRule="auto"/>
        <w:ind w:left="357" w:hanging="357"/>
        <w:jc w:val="both"/>
        <w:rPr>
          <w:rFonts w:asciiTheme="minorHAnsi" w:hAnsiTheme="minorHAnsi" w:cstheme="minorHAnsi"/>
          <w:spacing w:val="0"/>
          <w:kern w:val="0"/>
          <w:sz w:val="22"/>
          <w:szCs w:val="22"/>
          <w:lang w:eastAsia="ar-SA"/>
        </w:rPr>
      </w:pPr>
      <w:r>
        <w:rPr>
          <w:rFonts w:asciiTheme="minorHAnsi" w:hAnsiTheme="minorHAnsi" w:cstheme="minorHAnsi"/>
          <w:spacing w:val="0"/>
          <w:kern w:val="0"/>
          <w:sz w:val="22"/>
          <w:szCs w:val="22"/>
          <w:lang w:eastAsia="ar-SA"/>
        </w:rPr>
        <w:t xml:space="preserve">Projekt budowlany - </w:t>
      </w:r>
      <w:r w:rsidRPr="00744A0E">
        <w:rPr>
          <w:rFonts w:asciiTheme="minorHAnsi" w:hAnsiTheme="minorHAnsi" w:cstheme="minorHAnsi"/>
          <w:spacing w:val="0"/>
          <w:kern w:val="0"/>
          <w:sz w:val="22"/>
          <w:szCs w:val="22"/>
          <w:lang w:eastAsia="ar-SA"/>
        </w:rPr>
        <w:t xml:space="preserve">Załącznik nr </w:t>
      </w:r>
      <w:r w:rsidR="00991474">
        <w:rPr>
          <w:rFonts w:asciiTheme="minorHAnsi" w:hAnsiTheme="minorHAnsi" w:cstheme="minorHAnsi"/>
          <w:spacing w:val="0"/>
          <w:kern w:val="0"/>
          <w:sz w:val="22"/>
          <w:szCs w:val="22"/>
          <w:lang w:eastAsia="ar-SA"/>
        </w:rPr>
        <w:t>10</w:t>
      </w:r>
      <w:r>
        <w:rPr>
          <w:rFonts w:asciiTheme="minorHAnsi" w:hAnsiTheme="minorHAnsi" w:cstheme="minorHAnsi"/>
          <w:spacing w:val="0"/>
          <w:kern w:val="0"/>
          <w:sz w:val="22"/>
          <w:szCs w:val="22"/>
          <w:lang w:eastAsia="ar-SA"/>
        </w:rPr>
        <w:t>;</w:t>
      </w:r>
    </w:p>
    <w:p w14:paraId="7E1212A6" w14:textId="621CFA3D" w:rsidR="00EA68AF" w:rsidRPr="00EA68AF" w:rsidRDefault="00EA68AF" w:rsidP="00531217">
      <w:pPr>
        <w:pStyle w:val="Akapitzlist"/>
        <w:numPr>
          <w:ilvl w:val="0"/>
          <w:numId w:val="12"/>
        </w:numPr>
        <w:tabs>
          <w:tab w:val="left" w:pos="-2520"/>
          <w:tab w:val="left" w:pos="-2340"/>
          <w:tab w:val="left" w:leader="dot" w:pos="-2160"/>
        </w:tabs>
        <w:suppressAutoHyphens/>
        <w:spacing w:after="120" w:line="240" w:lineRule="auto"/>
        <w:ind w:left="357" w:hanging="357"/>
        <w:jc w:val="both"/>
        <w:rPr>
          <w:rFonts w:asciiTheme="minorHAnsi" w:hAnsiTheme="minorHAnsi" w:cstheme="minorHAnsi"/>
          <w:spacing w:val="0"/>
          <w:kern w:val="0"/>
          <w:sz w:val="22"/>
          <w:szCs w:val="22"/>
          <w:lang w:eastAsia="ar-SA"/>
        </w:rPr>
      </w:pPr>
      <w:r w:rsidRPr="00E651D9">
        <w:rPr>
          <w:rFonts w:asciiTheme="minorHAnsi" w:hAnsiTheme="minorHAnsi" w:cstheme="minorHAnsi"/>
          <w:sz w:val="22"/>
          <w:szCs w:val="22"/>
        </w:rPr>
        <w:t>Szczegółow</w:t>
      </w:r>
      <w:r>
        <w:rPr>
          <w:rFonts w:asciiTheme="minorHAnsi" w:hAnsiTheme="minorHAnsi" w:cstheme="minorHAnsi"/>
          <w:sz w:val="22"/>
          <w:szCs w:val="22"/>
        </w:rPr>
        <w:t>a</w:t>
      </w:r>
      <w:r w:rsidRPr="00E651D9">
        <w:rPr>
          <w:rFonts w:asciiTheme="minorHAnsi" w:hAnsiTheme="minorHAnsi" w:cstheme="minorHAnsi"/>
          <w:sz w:val="22"/>
          <w:szCs w:val="22"/>
        </w:rPr>
        <w:t xml:space="preserve"> specyfikacji technicznej</w:t>
      </w:r>
      <w:r>
        <w:rPr>
          <w:rFonts w:asciiTheme="minorHAnsi" w:hAnsiTheme="minorHAnsi" w:cstheme="minorHAnsi"/>
          <w:sz w:val="22"/>
          <w:szCs w:val="22"/>
        </w:rPr>
        <w:t xml:space="preserve"> wykonania i odbioru robót – Załącznik nr </w:t>
      </w:r>
      <w:r w:rsidR="00991474">
        <w:rPr>
          <w:rFonts w:asciiTheme="minorHAnsi" w:hAnsiTheme="minorHAnsi" w:cstheme="minorHAnsi"/>
          <w:sz w:val="22"/>
          <w:szCs w:val="22"/>
        </w:rPr>
        <w:t>11</w:t>
      </w:r>
      <w:r w:rsidR="009E0BC3">
        <w:rPr>
          <w:rFonts w:asciiTheme="minorHAnsi" w:hAnsiTheme="minorHAnsi" w:cstheme="minorHAnsi"/>
          <w:sz w:val="22"/>
          <w:szCs w:val="22"/>
        </w:rPr>
        <w:t>.</w:t>
      </w:r>
    </w:p>
    <w:p w14:paraId="7F4E0CDE" w14:textId="77777777" w:rsidR="00D002D6" w:rsidRPr="00744A0E" w:rsidRDefault="00D002D6" w:rsidP="00395BD7">
      <w:pPr>
        <w:pStyle w:val="Akapitzlist"/>
        <w:tabs>
          <w:tab w:val="left" w:pos="-2520"/>
          <w:tab w:val="left" w:pos="-2340"/>
          <w:tab w:val="left" w:leader="dot" w:pos="-2160"/>
        </w:tabs>
        <w:suppressAutoHyphens/>
        <w:spacing w:after="120" w:line="240" w:lineRule="auto"/>
        <w:ind w:left="357"/>
        <w:jc w:val="both"/>
        <w:rPr>
          <w:rFonts w:asciiTheme="minorHAnsi" w:hAnsiTheme="minorHAnsi" w:cstheme="minorHAnsi"/>
          <w:spacing w:val="0"/>
          <w:kern w:val="0"/>
          <w:sz w:val="22"/>
          <w:szCs w:val="22"/>
          <w:lang w:eastAsia="ar-SA"/>
        </w:rPr>
      </w:pPr>
    </w:p>
    <w:p w14:paraId="1274FBEA" w14:textId="77777777" w:rsidR="00454B66" w:rsidRPr="00744A0E" w:rsidRDefault="00454B66" w:rsidP="00395BD7">
      <w:pPr>
        <w:tabs>
          <w:tab w:val="left" w:pos="-2520"/>
          <w:tab w:val="left" w:pos="-2340"/>
          <w:tab w:val="left" w:leader="dot" w:pos="-2160"/>
        </w:tabs>
        <w:suppressAutoHyphens/>
        <w:spacing w:after="120" w:line="240" w:lineRule="auto"/>
        <w:jc w:val="both"/>
        <w:rPr>
          <w:rFonts w:asciiTheme="minorHAnsi" w:hAnsiTheme="minorHAnsi" w:cstheme="minorHAnsi"/>
          <w:b/>
          <w:spacing w:val="0"/>
          <w:kern w:val="0"/>
          <w:sz w:val="22"/>
          <w:szCs w:val="22"/>
          <w:lang w:eastAsia="ar-SA"/>
        </w:rPr>
      </w:pPr>
    </w:p>
    <w:p w14:paraId="2CF0FDD3" w14:textId="77777777" w:rsidR="00454B66" w:rsidRPr="00744A0E" w:rsidRDefault="00454B66" w:rsidP="00395BD7">
      <w:pPr>
        <w:tabs>
          <w:tab w:val="left" w:pos="-2520"/>
          <w:tab w:val="left" w:pos="-2340"/>
          <w:tab w:val="left" w:leader="dot" w:pos="-2160"/>
        </w:tabs>
        <w:suppressAutoHyphens/>
        <w:spacing w:after="120" w:line="240" w:lineRule="auto"/>
        <w:jc w:val="both"/>
        <w:rPr>
          <w:rFonts w:asciiTheme="minorHAnsi" w:hAnsiTheme="minorHAnsi" w:cstheme="minorHAnsi"/>
          <w:b/>
          <w:spacing w:val="0"/>
          <w:kern w:val="0"/>
          <w:sz w:val="22"/>
          <w:szCs w:val="22"/>
          <w:lang w:eastAsia="ar-SA"/>
        </w:rPr>
      </w:pPr>
    </w:p>
    <w:p w14:paraId="34465BDF" w14:textId="77777777" w:rsidR="00454B66" w:rsidRPr="00744A0E" w:rsidRDefault="00454B66" w:rsidP="00395BD7">
      <w:pPr>
        <w:tabs>
          <w:tab w:val="left" w:pos="-2520"/>
          <w:tab w:val="left" w:pos="-2340"/>
          <w:tab w:val="left" w:leader="dot" w:pos="-2160"/>
        </w:tabs>
        <w:suppressAutoHyphens/>
        <w:spacing w:after="120" w:line="240" w:lineRule="auto"/>
        <w:jc w:val="both"/>
        <w:rPr>
          <w:rFonts w:asciiTheme="minorHAnsi" w:hAnsiTheme="minorHAnsi" w:cstheme="minorHAnsi"/>
          <w:b/>
          <w:spacing w:val="0"/>
          <w:kern w:val="0"/>
          <w:sz w:val="22"/>
          <w:szCs w:val="22"/>
          <w:lang w:eastAsia="ar-SA"/>
        </w:rPr>
      </w:pPr>
    </w:p>
    <w:p w14:paraId="0A3F5A26" w14:textId="77777777" w:rsidR="00454B66" w:rsidRPr="00744A0E" w:rsidRDefault="00454B66" w:rsidP="00395BD7">
      <w:pPr>
        <w:tabs>
          <w:tab w:val="left" w:pos="-2520"/>
          <w:tab w:val="left" w:pos="-2340"/>
          <w:tab w:val="left" w:leader="dot" w:pos="-2160"/>
        </w:tabs>
        <w:suppressAutoHyphens/>
        <w:spacing w:after="120" w:line="240" w:lineRule="auto"/>
        <w:jc w:val="both"/>
        <w:rPr>
          <w:rFonts w:asciiTheme="minorHAnsi" w:hAnsiTheme="minorHAnsi" w:cstheme="minorHAnsi"/>
          <w:b/>
          <w:spacing w:val="0"/>
          <w:kern w:val="0"/>
          <w:sz w:val="22"/>
          <w:szCs w:val="22"/>
          <w:lang w:eastAsia="ar-SA"/>
        </w:rPr>
      </w:pPr>
    </w:p>
    <w:sectPr w:rsidR="00454B66" w:rsidRPr="00744A0E" w:rsidSect="008C6768">
      <w:headerReference w:type="default" r:id="rId12"/>
      <w:footerReference w:type="default" r:id="rId13"/>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EA34FC" w14:textId="77777777" w:rsidR="00240115" w:rsidRDefault="00240115" w:rsidP="00255A38">
      <w:pPr>
        <w:spacing w:after="0" w:line="240" w:lineRule="auto"/>
      </w:pPr>
      <w:r>
        <w:separator/>
      </w:r>
    </w:p>
  </w:endnote>
  <w:endnote w:type="continuationSeparator" w:id="0">
    <w:p w14:paraId="3E56E93C" w14:textId="77777777" w:rsidR="00240115" w:rsidRDefault="00240115" w:rsidP="00255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altName w:val="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furtGothic">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FuturaBlack BT">
    <w:altName w:val="Times New Roman"/>
    <w:charset w:val="EE"/>
    <w:family w:val="roman"/>
    <w:pitch w:val="variable"/>
  </w:font>
  <w:font w:name="SymbolMT">
    <w:altName w:val="Microsoft JhengHei"/>
    <w:panose1 w:val="00000000000000000000"/>
    <w:charset w:val="88"/>
    <w:family w:val="auto"/>
    <w:notTrueType/>
    <w:pitch w:val="default"/>
    <w:sig w:usb0="00000000" w:usb1="08080000" w:usb2="00000010" w:usb3="00000000" w:csb0="00100000" w:csb1="00000000"/>
  </w:font>
  <w:font w:name="ArialMT-Identity-H">
    <w:altName w:val="MS Mincho"/>
    <w:panose1 w:val="00000000000000000000"/>
    <w:charset w:val="80"/>
    <w:family w:val="auto"/>
    <w:notTrueType/>
    <w:pitch w:val="default"/>
    <w:sig w:usb0="00000001" w:usb1="08070000" w:usb2="00000010" w:usb3="00000000" w:csb0="00020000" w:csb1="00000000"/>
  </w:font>
  <w:font w:name="Arial-BoldItalicMT-Identity-H">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1058802"/>
      <w:docPartObj>
        <w:docPartGallery w:val="Page Numbers (Bottom of Page)"/>
        <w:docPartUnique/>
      </w:docPartObj>
    </w:sdtPr>
    <w:sdtContent>
      <w:p w14:paraId="1FECDAA7" w14:textId="77777777" w:rsidR="00F91FB0" w:rsidRDefault="00F91FB0">
        <w:pPr>
          <w:pStyle w:val="Stopka"/>
          <w:jc w:val="right"/>
        </w:pPr>
        <w:r>
          <w:rPr>
            <w:noProof/>
          </w:rPr>
          <w:fldChar w:fldCharType="begin"/>
        </w:r>
        <w:r>
          <w:rPr>
            <w:noProof/>
          </w:rPr>
          <w:instrText>PAGE   \* MERGEFORMAT</w:instrText>
        </w:r>
        <w:r>
          <w:rPr>
            <w:noProof/>
          </w:rPr>
          <w:fldChar w:fldCharType="separate"/>
        </w:r>
        <w:r>
          <w:rPr>
            <w:noProof/>
          </w:rPr>
          <w:t>2</w:t>
        </w:r>
        <w:r>
          <w:rPr>
            <w:noProof/>
          </w:rPr>
          <w:fldChar w:fldCharType="end"/>
        </w:r>
      </w:p>
    </w:sdtContent>
  </w:sdt>
  <w:p w14:paraId="5C8CF49C" w14:textId="77777777" w:rsidR="00F91FB0" w:rsidRDefault="00F91FB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79F4EE" w14:textId="77777777" w:rsidR="00240115" w:rsidRDefault="00240115" w:rsidP="00255A38">
      <w:pPr>
        <w:spacing w:after="0" w:line="240" w:lineRule="auto"/>
      </w:pPr>
      <w:r>
        <w:separator/>
      </w:r>
    </w:p>
  </w:footnote>
  <w:footnote w:type="continuationSeparator" w:id="0">
    <w:p w14:paraId="3D6C663D" w14:textId="77777777" w:rsidR="00240115" w:rsidRDefault="00240115" w:rsidP="00255A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B4FB6" w14:textId="698098B9" w:rsidR="00F91FB0" w:rsidRDefault="00F91FB0">
    <w:pPr>
      <w:pStyle w:val="Nagwek"/>
    </w:pPr>
    <w:r w:rsidRPr="00935BD2">
      <w:rPr>
        <w:noProof/>
      </w:rPr>
      <w:drawing>
        <wp:inline distT="0" distB="0" distL="0" distR="0" wp14:anchorId="2954D8B2" wp14:editId="66085A64">
          <wp:extent cx="5753100" cy="1348740"/>
          <wp:effectExtent l="0" t="0" r="0" b="381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3487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3"/>
    <w:multiLevelType w:val="multilevel"/>
    <w:tmpl w:val="91003D5A"/>
    <w:name w:val="WW8Num19"/>
    <w:lvl w:ilvl="0">
      <w:start w:val="1"/>
      <w:numFmt w:val="decimal"/>
      <w:lvlText w:val="%1."/>
      <w:lvlJc w:val="left"/>
      <w:pPr>
        <w:tabs>
          <w:tab w:val="num" w:pos="780"/>
        </w:tabs>
        <w:ind w:left="780" w:hanging="420"/>
      </w:pPr>
    </w:lvl>
    <w:lvl w:ilvl="1">
      <w:start w:val="7"/>
      <w:numFmt w:val="decimal"/>
      <w:lvlText w:val="%2)"/>
      <w:lvlJc w:val="left"/>
      <w:pPr>
        <w:tabs>
          <w:tab w:val="num" w:pos="1440"/>
        </w:tabs>
        <w:ind w:left="1440" w:hanging="360"/>
      </w:pPr>
      <w:rPr>
        <w:rFonts w:ascii="Arial" w:eastAsia="Times New Roman" w:hAnsi="Arial" w:cs="Arial"/>
      </w:rPr>
    </w:lvl>
    <w:lvl w:ilvl="2">
      <w:start w:val="1"/>
      <w:numFmt w:val="decimal"/>
      <w:lvlText w:val="%3)"/>
      <w:lvlJc w:val="left"/>
      <w:pPr>
        <w:tabs>
          <w:tab w:val="num" w:pos="1080"/>
        </w:tabs>
        <w:ind w:left="1080" w:hanging="360"/>
      </w:pPr>
    </w:lvl>
    <w:lvl w:ilvl="3">
      <w:start w:val="9"/>
      <w:numFmt w:val="upperRoman"/>
      <w:lvlText w:val="%4."/>
      <w:lvlJc w:val="left"/>
      <w:pPr>
        <w:tabs>
          <w:tab w:val="num" w:pos="3240"/>
        </w:tabs>
        <w:ind w:left="3240" w:hanging="72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1C"/>
    <w:multiLevelType w:val="singleLevel"/>
    <w:tmpl w:val="92AE85EC"/>
    <w:name w:val="WW8Num32"/>
    <w:lvl w:ilvl="0">
      <w:start w:val="1"/>
      <w:numFmt w:val="decimal"/>
      <w:lvlText w:val="%1)"/>
      <w:lvlJc w:val="left"/>
      <w:pPr>
        <w:tabs>
          <w:tab w:val="num" w:pos="0"/>
        </w:tabs>
        <w:ind w:left="360" w:hanging="360"/>
      </w:pPr>
      <w:rPr>
        <w:rFonts w:ascii="Times New Roman" w:eastAsia="Times New Roman" w:hAnsi="Times New Roman" w:cs="Times New Roman" w:hint="default"/>
        <w:b/>
        <w:color w:val="000000"/>
        <w:szCs w:val="24"/>
      </w:rPr>
    </w:lvl>
  </w:abstractNum>
  <w:abstractNum w:abstractNumId="2" w15:restartNumberingAfterBreak="0">
    <w:nsid w:val="00000029"/>
    <w:multiLevelType w:val="multilevel"/>
    <w:tmpl w:val="00000029"/>
    <w:lvl w:ilvl="0">
      <w:start w:val="1"/>
      <w:numFmt w:val="bullet"/>
      <w:lvlText w:val="-"/>
      <w:lvlJc w:val="left"/>
      <w:pPr>
        <w:tabs>
          <w:tab w:val="num" w:pos="720"/>
        </w:tabs>
        <w:ind w:left="720" w:hanging="360"/>
      </w:p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28847AB"/>
    <w:multiLevelType w:val="hybridMultilevel"/>
    <w:tmpl w:val="779AD8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3615377"/>
    <w:multiLevelType w:val="hybridMultilevel"/>
    <w:tmpl w:val="AF049CDE"/>
    <w:lvl w:ilvl="0" w:tplc="714008F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69F363B"/>
    <w:multiLevelType w:val="hybridMultilevel"/>
    <w:tmpl w:val="66068B40"/>
    <w:lvl w:ilvl="0" w:tplc="9E722B4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B2786B"/>
    <w:multiLevelType w:val="hybridMultilevel"/>
    <w:tmpl w:val="50CACBEA"/>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BA159AB"/>
    <w:multiLevelType w:val="hybridMultilevel"/>
    <w:tmpl w:val="DEB67648"/>
    <w:lvl w:ilvl="0" w:tplc="57746F9A">
      <w:start w:val="1"/>
      <w:numFmt w:val="decimal"/>
      <w:lvlText w:val="%1."/>
      <w:lvlJc w:val="left"/>
      <w:pPr>
        <w:ind w:left="360" w:hanging="360"/>
      </w:pPr>
      <w:rPr>
        <w:rFonts w:hint="default"/>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163413C"/>
    <w:multiLevelType w:val="hybridMultilevel"/>
    <w:tmpl w:val="BEC654FA"/>
    <w:lvl w:ilvl="0" w:tplc="96EA20E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2A04282"/>
    <w:multiLevelType w:val="hybridMultilevel"/>
    <w:tmpl w:val="3F7AB2C2"/>
    <w:lvl w:ilvl="0" w:tplc="4C9C8918">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48975D3"/>
    <w:multiLevelType w:val="hybridMultilevel"/>
    <w:tmpl w:val="9F481400"/>
    <w:lvl w:ilvl="0" w:tplc="04150013">
      <w:start w:val="1"/>
      <w:numFmt w:val="upperRoman"/>
      <w:lvlText w:val="%1."/>
      <w:lvlJc w:val="right"/>
      <w:pPr>
        <w:ind w:left="180" w:hanging="180"/>
      </w:pPr>
    </w:lvl>
    <w:lvl w:ilvl="1" w:tplc="04150019" w:tentative="1">
      <w:start w:val="1"/>
      <w:numFmt w:val="lowerLetter"/>
      <w:lvlText w:val="%2."/>
      <w:lvlJc w:val="left"/>
      <w:pPr>
        <w:ind w:left="900" w:hanging="360"/>
      </w:pPr>
    </w:lvl>
    <w:lvl w:ilvl="2" w:tplc="0415001B" w:tentative="1">
      <w:start w:val="1"/>
      <w:numFmt w:val="lowerRoman"/>
      <w:lvlText w:val="%3."/>
      <w:lvlJc w:val="right"/>
      <w:pPr>
        <w:ind w:left="1620" w:hanging="180"/>
      </w:pPr>
    </w:lvl>
    <w:lvl w:ilvl="3" w:tplc="0415000F" w:tentative="1">
      <w:start w:val="1"/>
      <w:numFmt w:val="decimal"/>
      <w:lvlText w:val="%4."/>
      <w:lvlJc w:val="left"/>
      <w:pPr>
        <w:ind w:left="2340" w:hanging="360"/>
      </w:pPr>
    </w:lvl>
    <w:lvl w:ilvl="4" w:tplc="04150019" w:tentative="1">
      <w:start w:val="1"/>
      <w:numFmt w:val="lowerLetter"/>
      <w:lvlText w:val="%5."/>
      <w:lvlJc w:val="left"/>
      <w:pPr>
        <w:ind w:left="3060" w:hanging="360"/>
      </w:pPr>
    </w:lvl>
    <w:lvl w:ilvl="5" w:tplc="0415001B" w:tentative="1">
      <w:start w:val="1"/>
      <w:numFmt w:val="lowerRoman"/>
      <w:lvlText w:val="%6."/>
      <w:lvlJc w:val="right"/>
      <w:pPr>
        <w:ind w:left="3780" w:hanging="180"/>
      </w:pPr>
    </w:lvl>
    <w:lvl w:ilvl="6" w:tplc="0415000F" w:tentative="1">
      <w:start w:val="1"/>
      <w:numFmt w:val="decimal"/>
      <w:lvlText w:val="%7."/>
      <w:lvlJc w:val="left"/>
      <w:pPr>
        <w:ind w:left="4500" w:hanging="360"/>
      </w:pPr>
    </w:lvl>
    <w:lvl w:ilvl="7" w:tplc="04150019" w:tentative="1">
      <w:start w:val="1"/>
      <w:numFmt w:val="lowerLetter"/>
      <w:lvlText w:val="%8."/>
      <w:lvlJc w:val="left"/>
      <w:pPr>
        <w:ind w:left="5220" w:hanging="360"/>
      </w:pPr>
    </w:lvl>
    <w:lvl w:ilvl="8" w:tplc="0415001B" w:tentative="1">
      <w:start w:val="1"/>
      <w:numFmt w:val="lowerRoman"/>
      <w:lvlText w:val="%9."/>
      <w:lvlJc w:val="right"/>
      <w:pPr>
        <w:ind w:left="5940" w:hanging="180"/>
      </w:pPr>
    </w:lvl>
  </w:abstractNum>
  <w:abstractNum w:abstractNumId="11" w15:restartNumberingAfterBreak="0">
    <w:nsid w:val="18A23F92"/>
    <w:multiLevelType w:val="hybridMultilevel"/>
    <w:tmpl w:val="9004891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96E47B1"/>
    <w:multiLevelType w:val="hybridMultilevel"/>
    <w:tmpl w:val="E3CA4E32"/>
    <w:lvl w:ilvl="0" w:tplc="D3CA6B5A">
      <w:start w:val="1"/>
      <w:numFmt w:val="decimal"/>
      <w:lvlText w:val="%1."/>
      <w:lvlJc w:val="left"/>
      <w:pPr>
        <w:tabs>
          <w:tab w:val="num" w:pos="360"/>
        </w:tabs>
        <w:ind w:left="360" w:hanging="360"/>
      </w:pPr>
      <w:rPr>
        <w:b/>
      </w:rPr>
    </w:lvl>
    <w:lvl w:ilvl="1" w:tplc="667E78AE">
      <w:start w:val="1"/>
      <w:numFmt w:val="decimal"/>
      <w:lvlText w:val="%2."/>
      <w:lvlJc w:val="left"/>
      <w:pPr>
        <w:tabs>
          <w:tab w:val="num" w:pos="1080"/>
        </w:tabs>
        <w:ind w:left="1080" w:hanging="360"/>
      </w:pPr>
      <w:rPr>
        <w:rFonts w:hint="default"/>
        <w:b/>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3" w15:restartNumberingAfterBreak="0">
    <w:nsid w:val="1B135FA5"/>
    <w:multiLevelType w:val="hybridMultilevel"/>
    <w:tmpl w:val="35209D6A"/>
    <w:lvl w:ilvl="0" w:tplc="04150011">
      <w:start w:val="1"/>
      <w:numFmt w:val="decimal"/>
      <w:lvlText w:val="%1)"/>
      <w:lvlJc w:val="left"/>
      <w:pPr>
        <w:ind w:left="785" w:hanging="360"/>
      </w:p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4" w15:restartNumberingAfterBreak="0">
    <w:nsid w:val="1D5F69D4"/>
    <w:multiLevelType w:val="hybridMultilevel"/>
    <w:tmpl w:val="ECAE4E96"/>
    <w:name w:val="WW8Num19222"/>
    <w:lvl w:ilvl="0" w:tplc="52C27584">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EFB40C2"/>
    <w:multiLevelType w:val="multilevel"/>
    <w:tmpl w:val="CEF29A02"/>
    <w:lvl w:ilvl="0">
      <w:start w:val="1"/>
      <w:numFmt w:val="decimal"/>
      <w:lvlText w:val="%1."/>
      <w:lvlJc w:val="left"/>
      <w:pPr>
        <w:ind w:left="720" w:hanging="360"/>
      </w:pPr>
      <w:rPr>
        <w:b/>
      </w:rPr>
    </w:lvl>
    <w:lvl w:ilvl="1">
      <w:start w:val="1"/>
      <w:numFmt w:val="decimal"/>
      <w:isLgl/>
      <w:lvlText w:val="%2)"/>
      <w:lvlJc w:val="left"/>
      <w:pPr>
        <w:ind w:left="780" w:hanging="420"/>
      </w:pPr>
      <w:rPr>
        <w:rFonts w:asciiTheme="minorHAnsi" w:eastAsia="Times New Roman" w:hAnsiTheme="minorHAnsi" w:cstheme="minorHAnsi"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F9E2CB3"/>
    <w:multiLevelType w:val="hybridMultilevel"/>
    <w:tmpl w:val="13EC84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FE4256B"/>
    <w:multiLevelType w:val="hybridMultilevel"/>
    <w:tmpl w:val="621683C6"/>
    <w:lvl w:ilvl="0" w:tplc="04150011">
      <w:start w:val="1"/>
      <w:numFmt w:val="decimal"/>
      <w:lvlText w:val="%1)"/>
      <w:lvlJc w:val="left"/>
      <w:pPr>
        <w:ind w:left="1440" w:hanging="360"/>
      </w:pPr>
    </w:lvl>
    <w:lvl w:ilvl="1" w:tplc="51E67B70">
      <w:start w:val="1"/>
      <w:numFmt w:val="decimal"/>
      <w:lvlText w:val="%2)"/>
      <w:lvlJc w:val="left"/>
      <w:pPr>
        <w:ind w:left="2160" w:hanging="360"/>
      </w:pPr>
      <w:rPr>
        <w:b/>
      </w:rPr>
    </w:lvl>
    <w:lvl w:ilvl="2" w:tplc="ECF4F1B0">
      <w:start w:val="1"/>
      <w:numFmt w:val="decimal"/>
      <w:lvlText w:val="%3."/>
      <w:lvlJc w:val="left"/>
      <w:pPr>
        <w:ind w:left="3060" w:hanging="360"/>
      </w:pPr>
      <w:rPr>
        <w:rFonts w:hint="default"/>
        <w:b w:val="0"/>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20786261"/>
    <w:multiLevelType w:val="hybridMultilevel"/>
    <w:tmpl w:val="C31CA1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20E30DF"/>
    <w:multiLevelType w:val="hybridMultilevel"/>
    <w:tmpl w:val="0D62BC46"/>
    <w:lvl w:ilvl="0" w:tplc="52C83034">
      <w:start w:val="1"/>
      <w:numFmt w:val="decimal"/>
      <w:lvlText w:val="%1."/>
      <w:lvlJc w:val="left"/>
      <w:pPr>
        <w:ind w:left="1077" w:hanging="360"/>
      </w:pPr>
      <w:rPr>
        <w:b/>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0" w15:restartNumberingAfterBreak="0">
    <w:nsid w:val="26E37A04"/>
    <w:multiLevelType w:val="hybridMultilevel"/>
    <w:tmpl w:val="65A62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A216F1F"/>
    <w:multiLevelType w:val="hybridMultilevel"/>
    <w:tmpl w:val="DECAA06C"/>
    <w:lvl w:ilvl="0" w:tplc="4DDC85F0">
      <w:start w:val="1"/>
      <w:numFmt w:val="decimal"/>
      <w:lvlText w:val="%1."/>
      <w:lvlJc w:val="left"/>
      <w:pPr>
        <w:ind w:left="720" w:hanging="360"/>
      </w:pPr>
      <w:rPr>
        <w:b/>
      </w:rPr>
    </w:lvl>
    <w:lvl w:ilvl="1" w:tplc="C5D4E770">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ADC6B56"/>
    <w:multiLevelType w:val="hybridMultilevel"/>
    <w:tmpl w:val="B1E67AF0"/>
    <w:lvl w:ilvl="0" w:tplc="E4786EB0">
      <w:start w:val="1"/>
      <w:numFmt w:val="decimal"/>
      <w:lvlText w:val="%1."/>
      <w:lvlJc w:val="left"/>
      <w:pPr>
        <w:ind w:left="360" w:hanging="360"/>
      </w:pPr>
      <w:rPr>
        <w:b w:val="0"/>
      </w:r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23" w15:restartNumberingAfterBreak="0">
    <w:nsid w:val="2F505AFA"/>
    <w:multiLevelType w:val="hybridMultilevel"/>
    <w:tmpl w:val="2C5E959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343F0E85"/>
    <w:multiLevelType w:val="hybridMultilevel"/>
    <w:tmpl w:val="59EAD7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54B4648"/>
    <w:multiLevelType w:val="hybridMultilevel"/>
    <w:tmpl w:val="BF8E5AA0"/>
    <w:lvl w:ilvl="0" w:tplc="076C122E">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8B70A25"/>
    <w:multiLevelType w:val="hybridMultilevel"/>
    <w:tmpl w:val="A62A1C56"/>
    <w:name w:val="WW8Num192"/>
    <w:lvl w:ilvl="0" w:tplc="0415000F">
      <w:start w:val="1"/>
      <w:numFmt w:val="decimal"/>
      <w:lvlText w:val="%1."/>
      <w:lvlJc w:val="left"/>
      <w:pPr>
        <w:ind w:left="788" w:hanging="360"/>
      </w:pPr>
    </w:lvl>
    <w:lvl w:ilvl="1" w:tplc="04150019" w:tentative="1">
      <w:start w:val="1"/>
      <w:numFmt w:val="lowerLetter"/>
      <w:lvlText w:val="%2."/>
      <w:lvlJc w:val="left"/>
      <w:pPr>
        <w:ind w:left="1508" w:hanging="360"/>
      </w:pPr>
    </w:lvl>
    <w:lvl w:ilvl="2" w:tplc="0415001B" w:tentative="1">
      <w:start w:val="1"/>
      <w:numFmt w:val="lowerRoman"/>
      <w:lvlText w:val="%3."/>
      <w:lvlJc w:val="right"/>
      <w:pPr>
        <w:ind w:left="2228" w:hanging="180"/>
      </w:pPr>
    </w:lvl>
    <w:lvl w:ilvl="3" w:tplc="0415000F" w:tentative="1">
      <w:start w:val="1"/>
      <w:numFmt w:val="decimal"/>
      <w:lvlText w:val="%4."/>
      <w:lvlJc w:val="left"/>
      <w:pPr>
        <w:ind w:left="2948" w:hanging="360"/>
      </w:pPr>
    </w:lvl>
    <w:lvl w:ilvl="4" w:tplc="04150019" w:tentative="1">
      <w:start w:val="1"/>
      <w:numFmt w:val="lowerLetter"/>
      <w:lvlText w:val="%5."/>
      <w:lvlJc w:val="left"/>
      <w:pPr>
        <w:ind w:left="3668" w:hanging="360"/>
      </w:pPr>
    </w:lvl>
    <w:lvl w:ilvl="5" w:tplc="0415001B" w:tentative="1">
      <w:start w:val="1"/>
      <w:numFmt w:val="lowerRoman"/>
      <w:lvlText w:val="%6."/>
      <w:lvlJc w:val="right"/>
      <w:pPr>
        <w:ind w:left="4388" w:hanging="180"/>
      </w:pPr>
    </w:lvl>
    <w:lvl w:ilvl="6" w:tplc="0415000F" w:tentative="1">
      <w:start w:val="1"/>
      <w:numFmt w:val="decimal"/>
      <w:lvlText w:val="%7."/>
      <w:lvlJc w:val="left"/>
      <w:pPr>
        <w:ind w:left="5108" w:hanging="360"/>
      </w:pPr>
    </w:lvl>
    <w:lvl w:ilvl="7" w:tplc="04150019" w:tentative="1">
      <w:start w:val="1"/>
      <w:numFmt w:val="lowerLetter"/>
      <w:lvlText w:val="%8."/>
      <w:lvlJc w:val="left"/>
      <w:pPr>
        <w:ind w:left="5828" w:hanging="360"/>
      </w:pPr>
    </w:lvl>
    <w:lvl w:ilvl="8" w:tplc="0415001B" w:tentative="1">
      <w:start w:val="1"/>
      <w:numFmt w:val="lowerRoman"/>
      <w:lvlText w:val="%9."/>
      <w:lvlJc w:val="right"/>
      <w:pPr>
        <w:ind w:left="6548" w:hanging="180"/>
      </w:pPr>
    </w:lvl>
  </w:abstractNum>
  <w:abstractNum w:abstractNumId="27" w15:restartNumberingAfterBreak="0">
    <w:nsid w:val="394D0C88"/>
    <w:multiLevelType w:val="hybridMultilevel"/>
    <w:tmpl w:val="638C513C"/>
    <w:lvl w:ilvl="0" w:tplc="C4A45D9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9E0127D"/>
    <w:multiLevelType w:val="hybridMultilevel"/>
    <w:tmpl w:val="0C1CF7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9E11AA4"/>
    <w:multiLevelType w:val="hybridMultilevel"/>
    <w:tmpl w:val="66E017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D691853"/>
    <w:multiLevelType w:val="hybridMultilevel"/>
    <w:tmpl w:val="EF0A0228"/>
    <w:lvl w:ilvl="0" w:tplc="2D70B074">
      <w:start w:val="1"/>
      <w:numFmt w:val="decimal"/>
      <w:lvlText w:val="%1)"/>
      <w:lvlJc w:val="left"/>
      <w:pPr>
        <w:ind w:left="717" w:hanging="360"/>
      </w:pPr>
      <w:rPr>
        <w:rFonts w:hint="default"/>
        <w:b/>
        <w:color w:val="000000" w:themeColor="text1"/>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1" w15:restartNumberingAfterBreak="0">
    <w:nsid w:val="3F596ADE"/>
    <w:multiLevelType w:val="hybridMultilevel"/>
    <w:tmpl w:val="1E700078"/>
    <w:lvl w:ilvl="0" w:tplc="04150017">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32" w15:restartNumberingAfterBreak="0">
    <w:nsid w:val="497B3E9D"/>
    <w:multiLevelType w:val="hybridMultilevel"/>
    <w:tmpl w:val="8AA09722"/>
    <w:lvl w:ilvl="0" w:tplc="476443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D283310"/>
    <w:multiLevelType w:val="hybridMultilevel"/>
    <w:tmpl w:val="4B7A0C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EE277BB"/>
    <w:multiLevelType w:val="hybridMultilevel"/>
    <w:tmpl w:val="15048216"/>
    <w:lvl w:ilvl="0" w:tplc="2E2E0D42">
      <w:start w:val="10"/>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FCB546F"/>
    <w:multiLevelType w:val="hybridMultilevel"/>
    <w:tmpl w:val="BC3A9D40"/>
    <w:name w:val="WW8Num1922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DD74629"/>
    <w:multiLevelType w:val="hybridMultilevel"/>
    <w:tmpl w:val="DD68779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60933A82"/>
    <w:multiLevelType w:val="hybridMultilevel"/>
    <w:tmpl w:val="D4266694"/>
    <w:lvl w:ilvl="0" w:tplc="D78A8544">
      <w:start w:val="1"/>
      <w:numFmt w:val="decimal"/>
      <w:lvlText w:val="%1."/>
      <w:lvlJc w:val="left"/>
      <w:pPr>
        <w:ind w:left="360" w:hanging="360"/>
      </w:pPr>
      <w:rPr>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11C31C7"/>
    <w:multiLevelType w:val="hybridMultilevel"/>
    <w:tmpl w:val="D9345F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1967172"/>
    <w:multiLevelType w:val="hybridMultilevel"/>
    <w:tmpl w:val="F2BE1F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3A918BB"/>
    <w:multiLevelType w:val="hybridMultilevel"/>
    <w:tmpl w:val="4F90ADA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63BC6472"/>
    <w:multiLevelType w:val="hybridMultilevel"/>
    <w:tmpl w:val="1206F34A"/>
    <w:lvl w:ilvl="0" w:tplc="1ABE69AA">
      <w:start w:val="1"/>
      <w:numFmt w:val="decimal"/>
      <w:lvlText w:val="%1."/>
      <w:lvlJc w:val="left"/>
      <w:pPr>
        <w:ind w:left="720" w:hanging="360"/>
      </w:pPr>
      <w:rPr>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4722B4C"/>
    <w:multiLevelType w:val="hybridMultilevel"/>
    <w:tmpl w:val="8730AE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8F0160A"/>
    <w:multiLevelType w:val="hybridMultilevel"/>
    <w:tmpl w:val="48F0A7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E7004C0"/>
    <w:multiLevelType w:val="hybridMultilevel"/>
    <w:tmpl w:val="F18C0F60"/>
    <w:name w:val="WW8Num192222"/>
    <w:lvl w:ilvl="0" w:tplc="2E62E7CA">
      <w:start w:val="1"/>
      <w:numFmt w:val="decimal"/>
      <w:lvlText w:val="%1."/>
      <w:lvlJc w:val="left"/>
      <w:pPr>
        <w:ind w:left="720" w:hanging="360"/>
      </w:pPr>
      <w:rPr>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6061266"/>
    <w:multiLevelType w:val="hybridMultilevel"/>
    <w:tmpl w:val="B1989E6A"/>
    <w:name w:val="WW8Num1922"/>
    <w:lvl w:ilvl="0" w:tplc="CBE250B4">
      <w:start w:val="1"/>
      <w:numFmt w:val="decimal"/>
      <w:lvlText w:val="%1."/>
      <w:lvlJc w:val="left"/>
      <w:pPr>
        <w:ind w:left="720" w:hanging="360"/>
      </w:pPr>
      <w:rPr>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73751AC"/>
    <w:multiLevelType w:val="hybridMultilevel"/>
    <w:tmpl w:val="309E7128"/>
    <w:lvl w:ilvl="0" w:tplc="7F44C82C">
      <w:start w:val="1"/>
      <w:numFmt w:val="decimal"/>
      <w:lvlText w:val="%1."/>
      <w:lvlJc w:val="left"/>
      <w:pPr>
        <w:ind w:left="1434" w:hanging="360"/>
      </w:pPr>
      <w:rPr>
        <w:b/>
      </w:r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47" w15:restartNumberingAfterBreak="0">
    <w:nsid w:val="78203458"/>
    <w:multiLevelType w:val="hybridMultilevel"/>
    <w:tmpl w:val="548CE71E"/>
    <w:lvl w:ilvl="0" w:tplc="EBBE9F6C">
      <w:start w:val="1"/>
      <w:numFmt w:val="decimal"/>
      <w:lvlText w:val="%1."/>
      <w:lvlJc w:val="left"/>
      <w:pPr>
        <w:ind w:left="360" w:hanging="360"/>
      </w:pPr>
      <w:rPr>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9AA3710"/>
    <w:multiLevelType w:val="multilevel"/>
    <w:tmpl w:val="18CEF5DC"/>
    <w:lvl w:ilvl="0">
      <w:start w:val="1"/>
      <w:numFmt w:val="decimal"/>
      <w:lvlText w:val="%1."/>
      <w:lvlJc w:val="left"/>
      <w:pPr>
        <w:ind w:left="720" w:hanging="360"/>
      </w:pPr>
      <w:rPr>
        <w:b/>
      </w:rPr>
    </w:lvl>
    <w:lvl w:ilvl="1">
      <w:start w:val="1"/>
      <w:numFmt w:val="decimal"/>
      <w:isLgl/>
      <w:lvlText w:val="%2)"/>
      <w:lvlJc w:val="left"/>
      <w:pPr>
        <w:ind w:left="864" w:hanging="504"/>
      </w:pPr>
      <w:rPr>
        <w:rFonts w:asciiTheme="minorHAnsi" w:eastAsia="Times New Roman" w:hAnsiTheme="minorHAnsi" w:cstheme="minorHAnsi"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7EBB2A25"/>
    <w:multiLevelType w:val="hybridMultilevel"/>
    <w:tmpl w:val="2E78F8C6"/>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7"/>
  </w:num>
  <w:num w:numId="2">
    <w:abstractNumId w:val="45"/>
  </w:num>
  <w:num w:numId="3">
    <w:abstractNumId w:val="22"/>
  </w:num>
  <w:num w:numId="4">
    <w:abstractNumId w:val="47"/>
  </w:num>
  <w:num w:numId="5">
    <w:abstractNumId w:val="15"/>
  </w:num>
  <w:num w:numId="6">
    <w:abstractNumId w:val="34"/>
  </w:num>
  <w:num w:numId="7">
    <w:abstractNumId w:val="41"/>
  </w:num>
  <w:num w:numId="8">
    <w:abstractNumId w:val="48"/>
  </w:num>
  <w:num w:numId="9">
    <w:abstractNumId w:val="37"/>
  </w:num>
  <w:num w:numId="10">
    <w:abstractNumId w:val="21"/>
  </w:num>
  <w:num w:numId="11">
    <w:abstractNumId w:val="46"/>
  </w:num>
  <w:num w:numId="12">
    <w:abstractNumId w:val="5"/>
  </w:num>
  <w:num w:numId="13">
    <w:abstractNumId w:val="19"/>
  </w:num>
  <w:num w:numId="14">
    <w:abstractNumId w:val="30"/>
  </w:num>
  <w:num w:numId="15">
    <w:abstractNumId w:val="17"/>
  </w:num>
  <w:num w:numId="16">
    <w:abstractNumId w:val="9"/>
  </w:num>
  <w:num w:numId="17">
    <w:abstractNumId w:val="10"/>
  </w:num>
  <w:num w:numId="18">
    <w:abstractNumId w:val="43"/>
  </w:num>
  <w:num w:numId="19">
    <w:abstractNumId w:val="23"/>
  </w:num>
  <w:num w:numId="20">
    <w:abstractNumId w:val="20"/>
  </w:num>
  <w:num w:numId="21">
    <w:abstractNumId w:val="4"/>
  </w:num>
  <w:num w:numId="22">
    <w:abstractNumId w:val="16"/>
  </w:num>
  <w:num w:numId="23">
    <w:abstractNumId w:val="31"/>
  </w:num>
  <w:num w:numId="24">
    <w:abstractNumId w:val="25"/>
  </w:num>
  <w:num w:numId="25">
    <w:abstractNumId w:val="28"/>
  </w:num>
  <w:num w:numId="26">
    <w:abstractNumId w:val="39"/>
  </w:num>
  <w:num w:numId="27">
    <w:abstractNumId w:val="18"/>
  </w:num>
  <w:num w:numId="28">
    <w:abstractNumId w:val="13"/>
  </w:num>
  <w:num w:numId="29">
    <w:abstractNumId w:val="38"/>
  </w:num>
  <w:num w:numId="30">
    <w:abstractNumId w:val="42"/>
  </w:num>
  <w:num w:numId="31">
    <w:abstractNumId w:val="2"/>
  </w:num>
  <w:num w:numId="32">
    <w:abstractNumId w:val="8"/>
  </w:num>
  <w:num w:numId="33">
    <w:abstractNumId w:val="3"/>
  </w:num>
  <w:num w:numId="34">
    <w:abstractNumId w:val="7"/>
  </w:num>
  <w:num w:numId="35">
    <w:abstractNumId w:val="36"/>
  </w:num>
  <w:num w:numId="36">
    <w:abstractNumId w:val="33"/>
  </w:num>
  <w:num w:numId="37">
    <w:abstractNumId w:val="40"/>
  </w:num>
  <w:num w:numId="38">
    <w:abstractNumId w:val="29"/>
  </w:num>
  <w:num w:numId="39">
    <w:abstractNumId w:val="11"/>
  </w:num>
  <w:num w:numId="40">
    <w:abstractNumId w:val="24"/>
  </w:num>
  <w:num w:numId="41">
    <w:abstractNumId w:val="49"/>
  </w:num>
  <w:num w:numId="42">
    <w:abstractNumId w:val="32"/>
  </w:num>
  <w:num w:numId="43">
    <w:abstractNumId w:val="6"/>
  </w:num>
  <w:num w:numId="44">
    <w:abstractNumId w:val="1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985"/>
    <w:rsid w:val="00002EB9"/>
    <w:rsid w:val="00006A01"/>
    <w:rsid w:val="000121EF"/>
    <w:rsid w:val="00025119"/>
    <w:rsid w:val="000258D3"/>
    <w:rsid w:val="0003039D"/>
    <w:rsid w:val="0003435F"/>
    <w:rsid w:val="000353AB"/>
    <w:rsid w:val="00037BD2"/>
    <w:rsid w:val="000570B3"/>
    <w:rsid w:val="000635DC"/>
    <w:rsid w:val="00066E87"/>
    <w:rsid w:val="00073149"/>
    <w:rsid w:val="0007342F"/>
    <w:rsid w:val="000735D2"/>
    <w:rsid w:val="000828BD"/>
    <w:rsid w:val="00084663"/>
    <w:rsid w:val="00093258"/>
    <w:rsid w:val="000A2685"/>
    <w:rsid w:val="000A7FE7"/>
    <w:rsid w:val="000B1B01"/>
    <w:rsid w:val="000B50A3"/>
    <w:rsid w:val="000C4BE6"/>
    <w:rsid w:val="000D038A"/>
    <w:rsid w:val="000D1576"/>
    <w:rsid w:val="000D22C9"/>
    <w:rsid w:val="000D5953"/>
    <w:rsid w:val="000E0964"/>
    <w:rsid w:val="000E501B"/>
    <w:rsid w:val="000F6A94"/>
    <w:rsid w:val="00100465"/>
    <w:rsid w:val="001033B9"/>
    <w:rsid w:val="00110F6A"/>
    <w:rsid w:val="001130D9"/>
    <w:rsid w:val="001354DA"/>
    <w:rsid w:val="00136719"/>
    <w:rsid w:val="0014399F"/>
    <w:rsid w:val="00144242"/>
    <w:rsid w:val="00144C90"/>
    <w:rsid w:val="00147AE0"/>
    <w:rsid w:val="00152454"/>
    <w:rsid w:val="0015388C"/>
    <w:rsid w:val="00154D1B"/>
    <w:rsid w:val="00160A32"/>
    <w:rsid w:val="00163CA5"/>
    <w:rsid w:val="00170BDE"/>
    <w:rsid w:val="001716F0"/>
    <w:rsid w:val="00171AA4"/>
    <w:rsid w:val="001730EB"/>
    <w:rsid w:val="0017383D"/>
    <w:rsid w:val="00185257"/>
    <w:rsid w:val="0018751A"/>
    <w:rsid w:val="00187B3F"/>
    <w:rsid w:val="00191DE4"/>
    <w:rsid w:val="00192DA7"/>
    <w:rsid w:val="001956B5"/>
    <w:rsid w:val="00197037"/>
    <w:rsid w:val="001B0E56"/>
    <w:rsid w:val="001B0F8E"/>
    <w:rsid w:val="001B2CD1"/>
    <w:rsid w:val="001B64E3"/>
    <w:rsid w:val="001C5718"/>
    <w:rsid w:val="001C6E31"/>
    <w:rsid w:val="001E00BD"/>
    <w:rsid w:val="001E6341"/>
    <w:rsid w:val="001F0859"/>
    <w:rsid w:val="001F482F"/>
    <w:rsid w:val="001F7A97"/>
    <w:rsid w:val="002144D0"/>
    <w:rsid w:val="002145BC"/>
    <w:rsid w:val="002232BC"/>
    <w:rsid w:val="00224E69"/>
    <w:rsid w:val="002329A7"/>
    <w:rsid w:val="00240115"/>
    <w:rsid w:val="00244450"/>
    <w:rsid w:val="002472D4"/>
    <w:rsid w:val="002516A1"/>
    <w:rsid w:val="00255A38"/>
    <w:rsid w:val="002563C7"/>
    <w:rsid w:val="00265D39"/>
    <w:rsid w:val="0027330A"/>
    <w:rsid w:val="002737B1"/>
    <w:rsid w:val="00275157"/>
    <w:rsid w:val="00275194"/>
    <w:rsid w:val="002768E0"/>
    <w:rsid w:val="002873A4"/>
    <w:rsid w:val="00294E6E"/>
    <w:rsid w:val="00297EC5"/>
    <w:rsid w:val="002A2AE9"/>
    <w:rsid w:val="002B39F5"/>
    <w:rsid w:val="002D7E34"/>
    <w:rsid w:val="002E38F0"/>
    <w:rsid w:val="002E6EDC"/>
    <w:rsid w:val="002E7124"/>
    <w:rsid w:val="002F0532"/>
    <w:rsid w:val="002F36B3"/>
    <w:rsid w:val="002F46EE"/>
    <w:rsid w:val="002F7985"/>
    <w:rsid w:val="00300D83"/>
    <w:rsid w:val="00303208"/>
    <w:rsid w:val="0031081B"/>
    <w:rsid w:val="0031341C"/>
    <w:rsid w:val="003157D6"/>
    <w:rsid w:val="00316E29"/>
    <w:rsid w:val="00323D44"/>
    <w:rsid w:val="00327170"/>
    <w:rsid w:val="003365EC"/>
    <w:rsid w:val="00341586"/>
    <w:rsid w:val="00346276"/>
    <w:rsid w:val="003470AE"/>
    <w:rsid w:val="00350663"/>
    <w:rsid w:val="00356F0D"/>
    <w:rsid w:val="00374CC0"/>
    <w:rsid w:val="003812D0"/>
    <w:rsid w:val="00381DFD"/>
    <w:rsid w:val="0038482B"/>
    <w:rsid w:val="00391EC6"/>
    <w:rsid w:val="00393D5D"/>
    <w:rsid w:val="00395BD7"/>
    <w:rsid w:val="0039705E"/>
    <w:rsid w:val="00397F5F"/>
    <w:rsid w:val="003A2DAE"/>
    <w:rsid w:val="003A30D9"/>
    <w:rsid w:val="003A4A87"/>
    <w:rsid w:val="003A5663"/>
    <w:rsid w:val="003C0D81"/>
    <w:rsid w:val="003D180B"/>
    <w:rsid w:val="003D42AF"/>
    <w:rsid w:val="003D73F1"/>
    <w:rsid w:val="003E0F5B"/>
    <w:rsid w:val="003E2B71"/>
    <w:rsid w:val="003F08FD"/>
    <w:rsid w:val="003F1B49"/>
    <w:rsid w:val="003F1B95"/>
    <w:rsid w:val="003F32A6"/>
    <w:rsid w:val="003F5828"/>
    <w:rsid w:val="003F7356"/>
    <w:rsid w:val="00403D36"/>
    <w:rsid w:val="0040643F"/>
    <w:rsid w:val="00411F8B"/>
    <w:rsid w:val="00417699"/>
    <w:rsid w:val="0042099E"/>
    <w:rsid w:val="004209B3"/>
    <w:rsid w:val="0042458A"/>
    <w:rsid w:val="0042510C"/>
    <w:rsid w:val="00440699"/>
    <w:rsid w:val="00444D51"/>
    <w:rsid w:val="00445D0A"/>
    <w:rsid w:val="0045017D"/>
    <w:rsid w:val="004528F2"/>
    <w:rsid w:val="004537AE"/>
    <w:rsid w:val="00454B66"/>
    <w:rsid w:val="00456116"/>
    <w:rsid w:val="0045783A"/>
    <w:rsid w:val="0046085A"/>
    <w:rsid w:val="004721DA"/>
    <w:rsid w:val="00477AC8"/>
    <w:rsid w:val="00477CEA"/>
    <w:rsid w:val="0048261D"/>
    <w:rsid w:val="00486993"/>
    <w:rsid w:val="00486C05"/>
    <w:rsid w:val="00490A8D"/>
    <w:rsid w:val="00490C6C"/>
    <w:rsid w:val="00491F50"/>
    <w:rsid w:val="00492CAC"/>
    <w:rsid w:val="00492F24"/>
    <w:rsid w:val="00496DB0"/>
    <w:rsid w:val="004B1AC8"/>
    <w:rsid w:val="004B46BE"/>
    <w:rsid w:val="004C431D"/>
    <w:rsid w:val="004C44E8"/>
    <w:rsid w:val="004C5A8C"/>
    <w:rsid w:val="004D634A"/>
    <w:rsid w:val="004D732E"/>
    <w:rsid w:val="004E1297"/>
    <w:rsid w:val="004E2C7F"/>
    <w:rsid w:val="004E72D4"/>
    <w:rsid w:val="004E7B32"/>
    <w:rsid w:val="004F22F1"/>
    <w:rsid w:val="00511920"/>
    <w:rsid w:val="005239D7"/>
    <w:rsid w:val="00531217"/>
    <w:rsid w:val="00531B91"/>
    <w:rsid w:val="00534780"/>
    <w:rsid w:val="00534797"/>
    <w:rsid w:val="00537C1E"/>
    <w:rsid w:val="00540482"/>
    <w:rsid w:val="00544728"/>
    <w:rsid w:val="00553E18"/>
    <w:rsid w:val="00560316"/>
    <w:rsid w:val="00560854"/>
    <w:rsid w:val="0057202B"/>
    <w:rsid w:val="00577AA1"/>
    <w:rsid w:val="005860DD"/>
    <w:rsid w:val="005877C8"/>
    <w:rsid w:val="00590981"/>
    <w:rsid w:val="00591143"/>
    <w:rsid w:val="00591E85"/>
    <w:rsid w:val="0059217F"/>
    <w:rsid w:val="00593C2A"/>
    <w:rsid w:val="00596361"/>
    <w:rsid w:val="005974C3"/>
    <w:rsid w:val="005A11C3"/>
    <w:rsid w:val="005A34F8"/>
    <w:rsid w:val="005B7301"/>
    <w:rsid w:val="005C376B"/>
    <w:rsid w:val="005C6FF4"/>
    <w:rsid w:val="005C706D"/>
    <w:rsid w:val="005C76BA"/>
    <w:rsid w:val="005D4CA1"/>
    <w:rsid w:val="005F1095"/>
    <w:rsid w:val="00610CDC"/>
    <w:rsid w:val="00617491"/>
    <w:rsid w:val="006178AB"/>
    <w:rsid w:val="00620C0C"/>
    <w:rsid w:val="00623DE5"/>
    <w:rsid w:val="00633036"/>
    <w:rsid w:val="0064548A"/>
    <w:rsid w:val="006475C1"/>
    <w:rsid w:val="0065464A"/>
    <w:rsid w:val="00655421"/>
    <w:rsid w:val="006554B1"/>
    <w:rsid w:val="00661522"/>
    <w:rsid w:val="00666018"/>
    <w:rsid w:val="00671CDF"/>
    <w:rsid w:val="006727E3"/>
    <w:rsid w:val="00673BC0"/>
    <w:rsid w:val="00677F44"/>
    <w:rsid w:val="00683BCD"/>
    <w:rsid w:val="00684E64"/>
    <w:rsid w:val="00693A15"/>
    <w:rsid w:val="006963FE"/>
    <w:rsid w:val="006A3A65"/>
    <w:rsid w:val="006A492B"/>
    <w:rsid w:val="006B465F"/>
    <w:rsid w:val="006B5CE0"/>
    <w:rsid w:val="006B7ACC"/>
    <w:rsid w:val="006C018C"/>
    <w:rsid w:val="006C5285"/>
    <w:rsid w:val="006D45FC"/>
    <w:rsid w:val="006D6E8C"/>
    <w:rsid w:val="006F273F"/>
    <w:rsid w:val="006F7646"/>
    <w:rsid w:val="00707549"/>
    <w:rsid w:val="007140DF"/>
    <w:rsid w:val="00721CD2"/>
    <w:rsid w:val="00724CDE"/>
    <w:rsid w:val="00725047"/>
    <w:rsid w:val="00727F63"/>
    <w:rsid w:val="0073755E"/>
    <w:rsid w:val="00744A0E"/>
    <w:rsid w:val="007557B4"/>
    <w:rsid w:val="00764E82"/>
    <w:rsid w:val="0076735D"/>
    <w:rsid w:val="00775A5E"/>
    <w:rsid w:val="0078353B"/>
    <w:rsid w:val="00791285"/>
    <w:rsid w:val="0079592E"/>
    <w:rsid w:val="00795A94"/>
    <w:rsid w:val="007965A0"/>
    <w:rsid w:val="007A07D3"/>
    <w:rsid w:val="007B03D5"/>
    <w:rsid w:val="007B2A05"/>
    <w:rsid w:val="007C17C3"/>
    <w:rsid w:val="007D4D5B"/>
    <w:rsid w:val="007E499C"/>
    <w:rsid w:val="007E6E26"/>
    <w:rsid w:val="007F1766"/>
    <w:rsid w:val="007F3AE9"/>
    <w:rsid w:val="007F3D8D"/>
    <w:rsid w:val="007F664F"/>
    <w:rsid w:val="007F6C1D"/>
    <w:rsid w:val="00800F7B"/>
    <w:rsid w:val="00804EDB"/>
    <w:rsid w:val="008165BC"/>
    <w:rsid w:val="00820031"/>
    <w:rsid w:val="008214DD"/>
    <w:rsid w:val="00823D0E"/>
    <w:rsid w:val="00824F37"/>
    <w:rsid w:val="008277F3"/>
    <w:rsid w:val="00835BE7"/>
    <w:rsid w:val="00837669"/>
    <w:rsid w:val="00842255"/>
    <w:rsid w:val="0084296D"/>
    <w:rsid w:val="00850FDB"/>
    <w:rsid w:val="00852EF8"/>
    <w:rsid w:val="00865B0D"/>
    <w:rsid w:val="008713FF"/>
    <w:rsid w:val="00881634"/>
    <w:rsid w:val="008823E7"/>
    <w:rsid w:val="0089154F"/>
    <w:rsid w:val="008917DC"/>
    <w:rsid w:val="00896732"/>
    <w:rsid w:val="008970D2"/>
    <w:rsid w:val="008A700D"/>
    <w:rsid w:val="008A7746"/>
    <w:rsid w:val="008B395C"/>
    <w:rsid w:val="008B3DBD"/>
    <w:rsid w:val="008B7293"/>
    <w:rsid w:val="008C6768"/>
    <w:rsid w:val="008C7F79"/>
    <w:rsid w:val="008D39C8"/>
    <w:rsid w:val="008D7F77"/>
    <w:rsid w:val="008E3440"/>
    <w:rsid w:val="008F0666"/>
    <w:rsid w:val="00902C4C"/>
    <w:rsid w:val="00917CD0"/>
    <w:rsid w:val="00921639"/>
    <w:rsid w:val="009251B7"/>
    <w:rsid w:val="00925C8A"/>
    <w:rsid w:val="00932BFA"/>
    <w:rsid w:val="009361A4"/>
    <w:rsid w:val="00943FFA"/>
    <w:rsid w:val="009639AC"/>
    <w:rsid w:val="00966467"/>
    <w:rsid w:val="00974BE3"/>
    <w:rsid w:val="00977574"/>
    <w:rsid w:val="009836D1"/>
    <w:rsid w:val="0098626B"/>
    <w:rsid w:val="009879A6"/>
    <w:rsid w:val="00991164"/>
    <w:rsid w:val="00991474"/>
    <w:rsid w:val="009936B6"/>
    <w:rsid w:val="009A2963"/>
    <w:rsid w:val="009A4E1E"/>
    <w:rsid w:val="009B0840"/>
    <w:rsid w:val="009B270D"/>
    <w:rsid w:val="009C3E8F"/>
    <w:rsid w:val="009C7798"/>
    <w:rsid w:val="009D4EDC"/>
    <w:rsid w:val="009E0BC3"/>
    <w:rsid w:val="009F1454"/>
    <w:rsid w:val="009F4098"/>
    <w:rsid w:val="009F736D"/>
    <w:rsid w:val="00A01BEA"/>
    <w:rsid w:val="00A1655D"/>
    <w:rsid w:val="00A2667E"/>
    <w:rsid w:val="00A413B0"/>
    <w:rsid w:val="00A444FC"/>
    <w:rsid w:val="00A459E8"/>
    <w:rsid w:val="00A51272"/>
    <w:rsid w:val="00A60B68"/>
    <w:rsid w:val="00A64B34"/>
    <w:rsid w:val="00A714C3"/>
    <w:rsid w:val="00A76863"/>
    <w:rsid w:val="00A82D11"/>
    <w:rsid w:val="00A84E01"/>
    <w:rsid w:val="00A851BC"/>
    <w:rsid w:val="00A9292D"/>
    <w:rsid w:val="00A92A06"/>
    <w:rsid w:val="00A9496A"/>
    <w:rsid w:val="00AA004F"/>
    <w:rsid w:val="00AA1496"/>
    <w:rsid w:val="00AB0F46"/>
    <w:rsid w:val="00AB2234"/>
    <w:rsid w:val="00AB417E"/>
    <w:rsid w:val="00AC1F5E"/>
    <w:rsid w:val="00AD5369"/>
    <w:rsid w:val="00AE01BB"/>
    <w:rsid w:val="00AE0568"/>
    <w:rsid w:val="00AF0738"/>
    <w:rsid w:val="00AF645E"/>
    <w:rsid w:val="00B02CCC"/>
    <w:rsid w:val="00B02CE0"/>
    <w:rsid w:val="00B10D11"/>
    <w:rsid w:val="00B25B90"/>
    <w:rsid w:val="00B30605"/>
    <w:rsid w:val="00B325B5"/>
    <w:rsid w:val="00B350D6"/>
    <w:rsid w:val="00B37202"/>
    <w:rsid w:val="00B421B3"/>
    <w:rsid w:val="00B42A7B"/>
    <w:rsid w:val="00B50069"/>
    <w:rsid w:val="00B53C33"/>
    <w:rsid w:val="00B64648"/>
    <w:rsid w:val="00B649C8"/>
    <w:rsid w:val="00B74601"/>
    <w:rsid w:val="00B75B2C"/>
    <w:rsid w:val="00B77FA1"/>
    <w:rsid w:val="00B91755"/>
    <w:rsid w:val="00BA3861"/>
    <w:rsid w:val="00BA5A40"/>
    <w:rsid w:val="00BA77D8"/>
    <w:rsid w:val="00BB3058"/>
    <w:rsid w:val="00BB5AB6"/>
    <w:rsid w:val="00BD21B2"/>
    <w:rsid w:val="00BD4412"/>
    <w:rsid w:val="00BE0537"/>
    <w:rsid w:val="00BE0C40"/>
    <w:rsid w:val="00BE4287"/>
    <w:rsid w:val="00BF1861"/>
    <w:rsid w:val="00C00CCC"/>
    <w:rsid w:val="00C0100F"/>
    <w:rsid w:val="00C01B75"/>
    <w:rsid w:val="00C01EDE"/>
    <w:rsid w:val="00C0367B"/>
    <w:rsid w:val="00C15F4B"/>
    <w:rsid w:val="00C1681E"/>
    <w:rsid w:val="00C17F14"/>
    <w:rsid w:val="00C214FD"/>
    <w:rsid w:val="00C24AF4"/>
    <w:rsid w:val="00C25FC6"/>
    <w:rsid w:val="00C331B2"/>
    <w:rsid w:val="00C35CAA"/>
    <w:rsid w:val="00C35D04"/>
    <w:rsid w:val="00C378FE"/>
    <w:rsid w:val="00C40CE6"/>
    <w:rsid w:val="00C42671"/>
    <w:rsid w:val="00C4330B"/>
    <w:rsid w:val="00C44192"/>
    <w:rsid w:val="00C56F01"/>
    <w:rsid w:val="00C6081E"/>
    <w:rsid w:val="00C60E16"/>
    <w:rsid w:val="00C658D7"/>
    <w:rsid w:val="00C72853"/>
    <w:rsid w:val="00C75A45"/>
    <w:rsid w:val="00C85B66"/>
    <w:rsid w:val="00C85F71"/>
    <w:rsid w:val="00C872B9"/>
    <w:rsid w:val="00C9013F"/>
    <w:rsid w:val="00C92A85"/>
    <w:rsid w:val="00CC4C16"/>
    <w:rsid w:val="00CC72BF"/>
    <w:rsid w:val="00CD097A"/>
    <w:rsid w:val="00CD6605"/>
    <w:rsid w:val="00CE5373"/>
    <w:rsid w:val="00CF054E"/>
    <w:rsid w:val="00CF316B"/>
    <w:rsid w:val="00CF454B"/>
    <w:rsid w:val="00CF6686"/>
    <w:rsid w:val="00D002D6"/>
    <w:rsid w:val="00D06A45"/>
    <w:rsid w:val="00D30D73"/>
    <w:rsid w:val="00D422BD"/>
    <w:rsid w:val="00D42E91"/>
    <w:rsid w:val="00D5086C"/>
    <w:rsid w:val="00D80438"/>
    <w:rsid w:val="00D80D77"/>
    <w:rsid w:val="00D85B07"/>
    <w:rsid w:val="00D960EA"/>
    <w:rsid w:val="00D977F4"/>
    <w:rsid w:val="00DB5AB2"/>
    <w:rsid w:val="00DC41D5"/>
    <w:rsid w:val="00DD31D4"/>
    <w:rsid w:val="00DE44A4"/>
    <w:rsid w:val="00DE4B2D"/>
    <w:rsid w:val="00DF5C7C"/>
    <w:rsid w:val="00DF616A"/>
    <w:rsid w:val="00E00AA0"/>
    <w:rsid w:val="00E15594"/>
    <w:rsid w:val="00E161D4"/>
    <w:rsid w:val="00E21D97"/>
    <w:rsid w:val="00E227E3"/>
    <w:rsid w:val="00E306B6"/>
    <w:rsid w:val="00E40D01"/>
    <w:rsid w:val="00E40FDB"/>
    <w:rsid w:val="00E531B9"/>
    <w:rsid w:val="00E61493"/>
    <w:rsid w:val="00E651D9"/>
    <w:rsid w:val="00E737BD"/>
    <w:rsid w:val="00E9123A"/>
    <w:rsid w:val="00E920F8"/>
    <w:rsid w:val="00E950BF"/>
    <w:rsid w:val="00E97F40"/>
    <w:rsid w:val="00EA2DD6"/>
    <w:rsid w:val="00EA68AF"/>
    <w:rsid w:val="00EC1F5A"/>
    <w:rsid w:val="00EC4D2E"/>
    <w:rsid w:val="00ED1A1C"/>
    <w:rsid w:val="00ED3C26"/>
    <w:rsid w:val="00ED6165"/>
    <w:rsid w:val="00EE28BC"/>
    <w:rsid w:val="00EE763C"/>
    <w:rsid w:val="00EF26A2"/>
    <w:rsid w:val="00EF349E"/>
    <w:rsid w:val="00EF4847"/>
    <w:rsid w:val="00EF5255"/>
    <w:rsid w:val="00F04D71"/>
    <w:rsid w:val="00F14861"/>
    <w:rsid w:val="00F16A98"/>
    <w:rsid w:val="00F16D71"/>
    <w:rsid w:val="00F24007"/>
    <w:rsid w:val="00F312D9"/>
    <w:rsid w:val="00F32855"/>
    <w:rsid w:val="00F53257"/>
    <w:rsid w:val="00F57519"/>
    <w:rsid w:val="00F601CE"/>
    <w:rsid w:val="00F622B1"/>
    <w:rsid w:val="00F678F8"/>
    <w:rsid w:val="00F754B2"/>
    <w:rsid w:val="00F7679D"/>
    <w:rsid w:val="00F77FDA"/>
    <w:rsid w:val="00F8278E"/>
    <w:rsid w:val="00F91FB0"/>
    <w:rsid w:val="00F94CE2"/>
    <w:rsid w:val="00FA3839"/>
    <w:rsid w:val="00FA6F3C"/>
    <w:rsid w:val="00FB1D8B"/>
    <w:rsid w:val="00FC32B3"/>
    <w:rsid w:val="00FC49CD"/>
    <w:rsid w:val="00FC513F"/>
    <w:rsid w:val="00FD3D68"/>
    <w:rsid w:val="00FD493D"/>
    <w:rsid w:val="00FD5FB1"/>
    <w:rsid w:val="00FD6336"/>
    <w:rsid w:val="00FD63BE"/>
    <w:rsid w:val="00FF3297"/>
    <w:rsid w:val="00FF675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30C9A"/>
  <w15:docId w15:val="{C5809E63-817D-476A-AA4C-FA14B5EDC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pacing w:val="-4"/>
        <w:kern w:val="24"/>
        <w:sz w:val="24"/>
        <w:szCs w:val="24"/>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735D2"/>
    <w:rPr>
      <w:sz w:val="20"/>
      <w:lang w:eastAsia="pl-PL"/>
    </w:rPr>
  </w:style>
  <w:style w:type="paragraph" w:styleId="Nagwek1">
    <w:name w:val="heading 1"/>
    <w:basedOn w:val="Normalny"/>
    <w:next w:val="Normalny"/>
    <w:link w:val="Nagwek1Znak"/>
    <w:uiPriority w:val="9"/>
    <w:qFormat/>
    <w:rsid w:val="00A2667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link w:val="Nagwek3Znak"/>
    <w:uiPriority w:val="9"/>
    <w:qFormat/>
    <w:rsid w:val="00D06A45"/>
    <w:pPr>
      <w:spacing w:before="100" w:beforeAutospacing="1" w:after="100" w:afterAutospacing="1" w:line="240" w:lineRule="auto"/>
      <w:outlineLvl w:val="2"/>
    </w:pPr>
    <w:rPr>
      <w:b/>
      <w:bCs/>
      <w:spacing w:val="0"/>
      <w:kern w:val="0"/>
      <w:sz w:val="27"/>
      <w:szCs w:val="27"/>
    </w:rPr>
  </w:style>
  <w:style w:type="paragraph" w:styleId="Nagwek9">
    <w:name w:val="heading 9"/>
    <w:basedOn w:val="Normalny"/>
    <w:next w:val="Normalny"/>
    <w:link w:val="Nagwek9Znak"/>
    <w:uiPriority w:val="9"/>
    <w:semiHidden/>
    <w:unhideWhenUsed/>
    <w:qFormat/>
    <w:rsid w:val="00A2667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C42671"/>
    <w:pPr>
      <w:autoSpaceDE w:val="0"/>
      <w:autoSpaceDN w:val="0"/>
      <w:adjustRightInd w:val="0"/>
      <w:spacing w:after="0" w:line="240" w:lineRule="auto"/>
    </w:pPr>
    <w:rPr>
      <w:rFonts w:ascii="Cambria" w:hAnsi="Cambria" w:cs="Cambria"/>
      <w:color w:val="000000"/>
      <w:kern w:val="0"/>
    </w:rPr>
  </w:style>
  <w:style w:type="paragraph" w:styleId="Bezodstpw">
    <w:name w:val="No Spacing"/>
    <w:link w:val="BezodstpwZnak"/>
    <w:uiPriority w:val="1"/>
    <w:qFormat/>
    <w:rsid w:val="00244450"/>
    <w:pPr>
      <w:spacing w:after="0" w:line="240" w:lineRule="auto"/>
    </w:pPr>
    <w:rPr>
      <w:sz w:val="20"/>
      <w:lang w:eastAsia="pl-PL"/>
    </w:rPr>
  </w:style>
  <w:style w:type="character" w:styleId="Hipercze">
    <w:name w:val="Hyperlink"/>
    <w:basedOn w:val="Domylnaczcionkaakapitu"/>
    <w:uiPriority w:val="99"/>
    <w:unhideWhenUsed/>
    <w:rsid w:val="0046085A"/>
    <w:rPr>
      <w:color w:val="0000FF" w:themeColor="hyperlink"/>
      <w:u w:val="single"/>
    </w:rPr>
  </w:style>
  <w:style w:type="paragraph" w:styleId="Tekstdymka">
    <w:name w:val="Balloon Text"/>
    <w:basedOn w:val="Normalny"/>
    <w:link w:val="TekstdymkaZnak"/>
    <w:uiPriority w:val="99"/>
    <w:semiHidden/>
    <w:unhideWhenUsed/>
    <w:rsid w:val="00B3720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37202"/>
    <w:rPr>
      <w:rFonts w:ascii="Tahoma" w:hAnsi="Tahoma" w:cs="Tahoma"/>
      <w:sz w:val="16"/>
      <w:szCs w:val="16"/>
      <w:lang w:eastAsia="pl-PL"/>
    </w:rPr>
  </w:style>
  <w:style w:type="paragraph" w:styleId="Tekstpodstawowywcity">
    <w:name w:val="Body Text Indent"/>
    <w:basedOn w:val="Normalny"/>
    <w:link w:val="TekstpodstawowywcityZnak"/>
    <w:rsid w:val="002F36B3"/>
    <w:pPr>
      <w:tabs>
        <w:tab w:val="right" w:pos="284"/>
        <w:tab w:val="left" w:pos="408"/>
      </w:tabs>
      <w:spacing w:after="0" w:line="240" w:lineRule="auto"/>
      <w:ind w:left="408" w:firstLine="18"/>
      <w:jc w:val="both"/>
    </w:pPr>
    <w:rPr>
      <w:bCs/>
      <w:spacing w:val="0"/>
      <w:kern w:val="0"/>
      <w:sz w:val="24"/>
    </w:rPr>
  </w:style>
  <w:style w:type="character" w:customStyle="1" w:styleId="TekstpodstawowywcityZnak">
    <w:name w:val="Tekst podstawowy wcięty Znak"/>
    <w:basedOn w:val="Domylnaczcionkaakapitu"/>
    <w:link w:val="Tekstpodstawowywcity"/>
    <w:rsid w:val="002F36B3"/>
    <w:rPr>
      <w:bCs/>
      <w:spacing w:val="0"/>
      <w:kern w:val="0"/>
      <w:lang w:eastAsia="pl-PL"/>
    </w:rPr>
  </w:style>
  <w:style w:type="paragraph" w:styleId="Nagwek">
    <w:name w:val="header"/>
    <w:basedOn w:val="Normalny"/>
    <w:link w:val="NagwekZnak"/>
    <w:uiPriority w:val="99"/>
    <w:unhideWhenUsed/>
    <w:rsid w:val="00255A3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55A38"/>
    <w:rPr>
      <w:sz w:val="20"/>
      <w:lang w:eastAsia="pl-PL"/>
    </w:rPr>
  </w:style>
  <w:style w:type="paragraph" w:styleId="Stopka">
    <w:name w:val="footer"/>
    <w:basedOn w:val="Normalny"/>
    <w:link w:val="StopkaZnak"/>
    <w:uiPriority w:val="99"/>
    <w:unhideWhenUsed/>
    <w:rsid w:val="00255A3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55A38"/>
    <w:rPr>
      <w:sz w:val="20"/>
      <w:lang w:eastAsia="pl-PL"/>
    </w:rPr>
  </w:style>
  <w:style w:type="table" w:styleId="Tabela-Siatka">
    <w:name w:val="Table Grid"/>
    <w:basedOn w:val="Standardowy"/>
    <w:uiPriority w:val="59"/>
    <w:rsid w:val="007F6C1D"/>
    <w:pPr>
      <w:spacing w:after="0" w:line="240" w:lineRule="auto"/>
      <w:ind w:firstLine="357"/>
      <w:jc w:val="both"/>
    </w:pPr>
    <w:rPr>
      <w:rFonts w:asciiTheme="minorHAnsi" w:eastAsiaTheme="minorHAnsi" w:hAnsiTheme="minorHAnsi" w:cstheme="minorBidi"/>
      <w:spacing w:val="0"/>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D06A45"/>
    <w:rPr>
      <w:b/>
      <w:bCs/>
      <w:spacing w:val="0"/>
      <w:kern w:val="0"/>
      <w:sz w:val="27"/>
      <w:szCs w:val="27"/>
      <w:lang w:eastAsia="pl-PL"/>
    </w:rPr>
  </w:style>
  <w:style w:type="character" w:customStyle="1" w:styleId="ng-binding">
    <w:name w:val="ng-binding"/>
    <w:basedOn w:val="Domylnaczcionkaakapitu"/>
    <w:rsid w:val="00D06A45"/>
  </w:style>
  <w:style w:type="character" w:customStyle="1" w:styleId="ng-scope">
    <w:name w:val="ng-scope"/>
    <w:basedOn w:val="Domylnaczcionkaakapitu"/>
    <w:rsid w:val="00D06A45"/>
  </w:style>
  <w:style w:type="paragraph" w:styleId="Akapitzlist">
    <w:name w:val="List Paragraph"/>
    <w:aliases w:val="CW_Lista,Numerowanie,L1,Akapit z listą5,Akapit normalny,List Paragraph"/>
    <w:basedOn w:val="Normalny"/>
    <w:link w:val="AkapitzlistZnak"/>
    <w:uiPriority w:val="34"/>
    <w:qFormat/>
    <w:rsid w:val="007D4D5B"/>
    <w:pPr>
      <w:ind w:left="720"/>
      <w:contextualSpacing/>
    </w:pPr>
  </w:style>
  <w:style w:type="character" w:styleId="Pogrubienie">
    <w:name w:val="Strong"/>
    <w:basedOn w:val="Domylnaczcionkaakapitu"/>
    <w:uiPriority w:val="22"/>
    <w:qFormat/>
    <w:rsid w:val="00553E18"/>
    <w:rPr>
      <w:b/>
      <w:bCs/>
    </w:rPr>
  </w:style>
  <w:style w:type="character" w:customStyle="1" w:styleId="BezodstpwZnak">
    <w:name w:val="Bez odstępów Znak"/>
    <w:basedOn w:val="Domylnaczcionkaakapitu"/>
    <w:link w:val="Bezodstpw"/>
    <w:uiPriority w:val="1"/>
    <w:rsid w:val="00F622B1"/>
    <w:rPr>
      <w:sz w:val="20"/>
      <w:lang w:eastAsia="pl-PL"/>
    </w:rPr>
  </w:style>
  <w:style w:type="character" w:customStyle="1" w:styleId="Nierozpoznanawzmianka1">
    <w:name w:val="Nierozpoznana wzmianka1"/>
    <w:basedOn w:val="Domylnaczcionkaakapitu"/>
    <w:uiPriority w:val="99"/>
    <w:semiHidden/>
    <w:unhideWhenUsed/>
    <w:rsid w:val="009F4098"/>
    <w:rPr>
      <w:color w:val="605E5C"/>
      <w:shd w:val="clear" w:color="auto" w:fill="E1DFDD"/>
    </w:rPr>
  </w:style>
  <w:style w:type="character" w:customStyle="1" w:styleId="st">
    <w:name w:val="st"/>
    <w:basedOn w:val="Domylnaczcionkaakapitu"/>
    <w:rsid w:val="00BE0537"/>
  </w:style>
  <w:style w:type="character" w:styleId="Uwydatnienie">
    <w:name w:val="Emphasis"/>
    <w:basedOn w:val="Domylnaczcionkaakapitu"/>
    <w:uiPriority w:val="20"/>
    <w:qFormat/>
    <w:rsid w:val="00BE0537"/>
    <w:rPr>
      <w:i/>
      <w:iCs/>
    </w:rPr>
  </w:style>
  <w:style w:type="character" w:customStyle="1" w:styleId="AkapitzlistZnak">
    <w:name w:val="Akapit z listą Znak"/>
    <w:aliases w:val="CW_Lista Znak,Numerowanie Znak,L1 Znak,Akapit z listą5 Znak,Akapit normalny Znak,List Paragraph Znak"/>
    <w:link w:val="Akapitzlist"/>
    <w:uiPriority w:val="34"/>
    <w:rsid w:val="00BA5A40"/>
    <w:rPr>
      <w:sz w:val="20"/>
      <w:lang w:eastAsia="pl-PL"/>
    </w:rPr>
  </w:style>
  <w:style w:type="paragraph" w:styleId="Tekstprzypisudolnego">
    <w:name w:val="footnote text"/>
    <w:basedOn w:val="Normalny"/>
    <w:link w:val="TekstprzypisudolnegoZnak"/>
    <w:uiPriority w:val="99"/>
    <w:unhideWhenUsed/>
    <w:rsid w:val="00BA5A40"/>
    <w:pPr>
      <w:spacing w:after="0" w:line="240" w:lineRule="auto"/>
    </w:pPr>
    <w:rPr>
      <w:rFonts w:asciiTheme="minorHAnsi" w:eastAsiaTheme="minorHAnsi" w:hAnsiTheme="minorHAnsi" w:cstheme="minorBidi"/>
      <w:spacing w:val="0"/>
      <w:kern w:val="0"/>
      <w:szCs w:val="20"/>
      <w:lang w:eastAsia="en-US"/>
    </w:rPr>
  </w:style>
  <w:style w:type="character" w:customStyle="1" w:styleId="TekstprzypisudolnegoZnak">
    <w:name w:val="Tekst przypisu dolnego Znak"/>
    <w:basedOn w:val="Domylnaczcionkaakapitu"/>
    <w:link w:val="Tekstprzypisudolnego"/>
    <w:uiPriority w:val="99"/>
    <w:rsid w:val="00BA5A40"/>
    <w:rPr>
      <w:rFonts w:asciiTheme="minorHAnsi" w:eastAsiaTheme="minorHAnsi" w:hAnsiTheme="minorHAnsi" w:cstheme="minorBidi"/>
      <w:spacing w:val="0"/>
      <w:kern w:val="0"/>
      <w:sz w:val="20"/>
      <w:szCs w:val="20"/>
    </w:rPr>
  </w:style>
  <w:style w:type="character" w:styleId="Odwoanieprzypisudolnego">
    <w:name w:val="footnote reference"/>
    <w:basedOn w:val="Domylnaczcionkaakapitu"/>
    <w:uiPriority w:val="99"/>
    <w:semiHidden/>
    <w:unhideWhenUsed/>
    <w:rsid w:val="00BA5A40"/>
    <w:rPr>
      <w:vertAlign w:val="superscript"/>
    </w:rPr>
  </w:style>
  <w:style w:type="paragraph" w:styleId="Zwykytekst">
    <w:name w:val="Plain Text"/>
    <w:basedOn w:val="Normalny"/>
    <w:link w:val="ZwykytekstZnak"/>
    <w:rsid w:val="00725047"/>
    <w:pPr>
      <w:autoSpaceDE w:val="0"/>
      <w:autoSpaceDN w:val="0"/>
      <w:spacing w:before="90" w:after="0" w:line="380" w:lineRule="atLeast"/>
      <w:jc w:val="both"/>
    </w:pPr>
    <w:rPr>
      <w:rFonts w:ascii="Courier New" w:hAnsi="Courier New"/>
      <w:spacing w:val="0"/>
      <w:w w:val="89"/>
      <w:kern w:val="0"/>
      <w:sz w:val="25"/>
      <w:szCs w:val="20"/>
      <w:lang w:val="x-none" w:eastAsia="x-none"/>
    </w:rPr>
  </w:style>
  <w:style w:type="character" w:customStyle="1" w:styleId="ZwykytekstZnak">
    <w:name w:val="Zwykły tekst Znak"/>
    <w:basedOn w:val="Domylnaczcionkaakapitu"/>
    <w:link w:val="Zwykytekst"/>
    <w:rsid w:val="00725047"/>
    <w:rPr>
      <w:rFonts w:ascii="Courier New" w:hAnsi="Courier New"/>
      <w:spacing w:val="0"/>
      <w:w w:val="89"/>
      <w:kern w:val="0"/>
      <w:sz w:val="25"/>
      <w:szCs w:val="20"/>
      <w:lang w:val="x-none" w:eastAsia="x-none"/>
    </w:rPr>
  </w:style>
  <w:style w:type="paragraph" w:styleId="Lista">
    <w:name w:val="List"/>
    <w:basedOn w:val="Normalny"/>
    <w:rsid w:val="00725047"/>
    <w:pPr>
      <w:autoSpaceDE w:val="0"/>
      <w:autoSpaceDN w:val="0"/>
      <w:spacing w:before="90" w:after="0" w:line="380" w:lineRule="atLeast"/>
      <w:jc w:val="both"/>
    </w:pPr>
    <w:rPr>
      <w:spacing w:val="0"/>
      <w:w w:val="89"/>
      <w:kern w:val="0"/>
      <w:sz w:val="25"/>
      <w:szCs w:val="20"/>
    </w:rPr>
  </w:style>
  <w:style w:type="paragraph" w:customStyle="1" w:styleId="glowny">
    <w:name w:val="glowny"/>
    <w:basedOn w:val="Stopka"/>
    <w:next w:val="Stopka"/>
    <w:rsid w:val="00E227E3"/>
    <w:pPr>
      <w:suppressAutoHyphens/>
      <w:spacing w:line="258" w:lineRule="atLeast"/>
      <w:jc w:val="both"/>
    </w:pPr>
    <w:rPr>
      <w:rFonts w:ascii="FrankfurtGothic" w:hAnsi="FrankfurtGothic" w:cs="FrankfurtGothic"/>
      <w:color w:val="000000"/>
      <w:spacing w:val="0"/>
      <w:kern w:val="0"/>
      <w:sz w:val="19"/>
      <w:szCs w:val="20"/>
      <w:lang w:eastAsia="ar-SA"/>
    </w:rPr>
  </w:style>
  <w:style w:type="character" w:customStyle="1" w:styleId="Nierozpoznanawzmianka2">
    <w:name w:val="Nierozpoznana wzmianka2"/>
    <w:basedOn w:val="Domylnaczcionkaakapitu"/>
    <w:uiPriority w:val="99"/>
    <w:semiHidden/>
    <w:unhideWhenUsed/>
    <w:rsid w:val="00CD097A"/>
    <w:rPr>
      <w:color w:val="605E5C"/>
      <w:shd w:val="clear" w:color="auto" w:fill="E1DFDD"/>
    </w:rPr>
  </w:style>
  <w:style w:type="character" w:customStyle="1" w:styleId="alb">
    <w:name w:val="a_lb"/>
    <w:basedOn w:val="Domylnaczcionkaakapitu"/>
    <w:rsid w:val="00865B0D"/>
  </w:style>
  <w:style w:type="character" w:customStyle="1" w:styleId="fn-ref">
    <w:name w:val="fn-ref"/>
    <w:basedOn w:val="Domylnaczcionkaakapitu"/>
    <w:rsid w:val="00865B0D"/>
  </w:style>
  <w:style w:type="paragraph" w:customStyle="1" w:styleId="text-justify">
    <w:name w:val="text-justify"/>
    <w:basedOn w:val="Normalny"/>
    <w:rsid w:val="00865B0D"/>
    <w:pPr>
      <w:spacing w:before="100" w:beforeAutospacing="1" w:after="100" w:afterAutospacing="1" w:line="240" w:lineRule="auto"/>
    </w:pPr>
    <w:rPr>
      <w:spacing w:val="0"/>
      <w:kern w:val="0"/>
      <w:sz w:val="24"/>
    </w:rPr>
  </w:style>
  <w:style w:type="character" w:styleId="Nierozpoznanawzmianka">
    <w:name w:val="Unresolved Mention"/>
    <w:basedOn w:val="Domylnaczcionkaakapitu"/>
    <w:uiPriority w:val="99"/>
    <w:semiHidden/>
    <w:unhideWhenUsed/>
    <w:rsid w:val="003F7356"/>
    <w:rPr>
      <w:color w:val="605E5C"/>
      <w:shd w:val="clear" w:color="auto" w:fill="E1DFDD"/>
    </w:rPr>
  </w:style>
  <w:style w:type="character" w:customStyle="1" w:styleId="Nagwek1Znak">
    <w:name w:val="Nagłówek 1 Znak"/>
    <w:basedOn w:val="Domylnaczcionkaakapitu"/>
    <w:link w:val="Nagwek1"/>
    <w:uiPriority w:val="9"/>
    <w:rsid w:val="00A2667E"/>
    <w:rPr>
      <w:rFonts w:asciiTheme="majorHAnsi" w:eastAsiaTheme="majorEastAsia" w:hAnsiTheme="majorHAnsi" w:cstheme="majorBidi"/>
      <w:color w:val="365F91" w:themeColor="accent1" w:themeShade="BF"/>
      <w:sz w:val="32"/>
      <w:szCs w:val="32"/>
      <w:lang w:eastAsia="pl-PL"/>
    </w:rPr>
  </w:style>
  <w:style w:type="character" w:customStyle="1" w:styleId="Nagwek9Znak">
    <w:name w:val="Nagłówek 9 Znak"/>
    <w:basedOn w:val="Domylnaczcionkaakapitu"/>
    <w:link w:val="Nagwek9"/>
    <w:uiPriority w:val="9"/>
    <w:semiHidden/>
    <w:rsid w:val="00A2667E"/>
    <w:rPr>
      <w:rFonts w:asciiTheme="majorHAnsi" w:eastAsiaTheme="majorEastAsia" w:hAnsiTheme="majorHAnsi" w:cstheme="majorBidi"/>
      <w:i/>
      <w:iCs/>
      <w:color w:val="272727" w:themeColor="text1" w:themeTint="D8"/>
      <w:sz w:val="21"/>
      <w:szCs w:val="21"/>
      <w:lang w:eastAsia="pl-PL"/>
    </w:rPr>
  </w:style>
  <w:style w:type="paragraph" w:styleId="Tekstkomentarza">
    <w:name w:val="annotation text"/>
    <w:basedOn w:val="Normalny"/>
    <w:link w:val="TekstkomentarzaZnak"/>
    <w:uiPriority w:val="99"/>
    <w:rsid w:val="0003435F"/>
    <w:pPr>
      <w:spacing w:after="0" w:line="240" w:lineRule="auto"/>
    </w:pPr>
    <w:rPr>
      <w:spacing w:val="0"/>
      <w:kern w:val="0"/>
      <w:szCs w:val="20"/>
      <w:lang w:val="x-none" w:eastAsia="ar-SA"/>
    </w:rPr>
  </w:style>
  <w:style w:type="character" w:customStyle="1" w:styleId="TekstkomentarzaZnak">
    <w:name w:val="Tekst komentarza Znak"/>
    <w:basedOn w:val="Domylnaczcionkaakapitu"/>
    <w:link w:val="Tekstkomentarza"/>
    <w:uiPriority w:val="99"/>
    <w:rsid w:val="0003435F"/>
    <w:rPr>
      <w:spacing w:val="0"/>
      <w:kern w:val="0"/>
      <w:sz w:val="20"/>
      <w:szCs w:val="20"/>
      <w:lang w:val="x-none" w:eastAsia="ar-SA"/>
    </w:rPr>
  </w:style>
  <w:style w:type="character" w:customStyle="1" w:styleId="apple-converted-space">
    <w:name w:val="apple-converted-space"/>
    <w:rsid w:val="00925C8A"/>
  </w:style>
  <w:style w:type="paragraph" w:customStyle="1" w:styleId="Standard">
    <w:name w:val="Standard"/>
    <w:qFormat/>
    <w:rsid w:val="00185257"/>
    <w:pPr>
      <w:widowControl w:val="0"/>
      <w:suppressAutoHyphens/>
      <w:spacing w:after="0" w:line="240" w:lineRule="auto"/>
      <w:textAlignment w:val="baseline"/>
    </w:pPr>
    <w:rPr>
      <w:rFonts w:ascii="Calibri" w:eastAsia="Lucida Sans Unicode" w:hAnsi="Calibri" w:cs="Tahoma"/>
      <w:color w:val="000000"/>
      <w:spacing w:val="0"/>
      <w:kern w:val="1"/>
      <w:lang w:val="en-US" w:eastAsia="zh-CN" w:bidi="en-US"/>
    </w:rPr>
  </w:style>
  <w:style w:type="paragraph" w:styleId="NormalnyWeb">
    <w:name w:val="Normal (Web)"/>
    <w:basedOn w:val="Normalny"/>
    <w:uiPriority w:val="99"/>
    <w:semiHidden/>
    <w:unhideWhenUsed/>
    <w:rsid w:val="00837669"/>
    <w:pPr>
      <w:spacing w:before="100" w:beforeAutospacing="1" w:after="100" w:afterAutospacing="1" w:line="240" w:lineRule="auto"/>
    </w:pPr>
    <w:rPr>
      <w:spacing w:val="0"/>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106836">
      <w:bodyDiv w:val="1"/>
      <w:marLeft w:val="0"/>
      <w:marRight w:val="0"/>
      <w:marTop w:val="0"/>
      <w:marBottom w:val="0"/>
      <w:divBdr>
        <w:top w:val="none" w:sz="0" w:space="0" w:color="auto"/>
        <w:left w:val="none" w:sz="0" w:space="0" w:color="auto"/>
        <w:bottom w:val="none" w:sz="0" w:space="0" w:color="auto"/>
        <w:right w:val="none" w:sz="0" w:space="0" w:color="auto"/>
      </w:divBdr>
      <w:divsChild>
        <w:div w:id="1957180765">
          <w:marLeft w:val="0"/>
          <w:marRight w:val="0"/>
          <w:marTop w:val="72"/>
          <w:marBottom w:val="0"/>
          <w:divBdr>
            <w:top w:val="none" w:sz="0" w:space="0" w:color="auto"/>
            <w:left w:val="none" w:sz="0" w:space="0" w:color="auto"/>
            <w:bottom w:val="none" w:sz="0" w:space="0" w:color="auto"/>
            <w:right w:val="none" w:sz="0" w:space="0" w:color="auto"/>
          </w:divBdr>
          <w:divsChild>
            <w:div w:id="1235160516">
              <w:marLeft w:val="360"/>
              <w:marRight w:val="0"/>
              <w:marTop w:val="72"/>
              <w:marBottom w:val="72"/>
              <w:divBdr>
                <w:top w:val="none" w:sz="0" w:space="0" w:color="auto"/>
                <w:left w:val="none" w:sz="0" w:space="0" w:color="auto"/>
                <w:bottom w:val="none" w:sz="0" w:space="0" w:color="auto"/>
                <w:right w:val="none" w:sz="0" w:space="0" w:color="auto"/>
              </w:divBdr>
            </w:div>
            <w:div w:id="384375726">
              <w:marLeft w:val="360"/>
              <w:marRight w:val="0"/>
              <w:marTop w:val="0"/>
              <w:marBottom w:val="72"/>
              <w:divBdr>
                <w:top w:val="none" w:sz="0" w:space="0" w:color="auto"/>
                <w:left w:val="none" w:sz="0" w:space="0" w:color="auto"/>
                <w:bottom w:val="none" w:sz="0" w:space="0" w:color="auto"/>
                <w:right w:val="none" w:sz="0" w:space="0" w:color="auto"/>
              </w:divBdr>
            </w:div>
            <w:div w:id="1915511157">
              <w:marLeft w:val="360"/>
              <w:marRight w:val="0"/>
              <w:marTop w:val="0"/>
              <w:marBottom w:val="72"/>
              <w:divBdr>
                <w:top w:val="none" w:sz="0" w:space="0" w:color="auto"/>
                <w:left w:val="none" w:sz="0" w:space="0" w:color="auto"/>
                <w:bottom w:val="none" w:sz="0" w:space="0" w:color="auto"/>
                <w:right w:val="none" w:sz="0" w:space="0" w:color="auto"/>
              </w:divBdr>
              <w:divsChild>
                <w:div w:id="1606499622">
                  <w:marLeft w:val="360"/>
                  <w:marRight w:val="0"/>
                  <w:marTop w:val="0"/>
                  <w:marBottom w:val="0"/>
                  <w:divBdr>
                    <w:top w:val="none" w:sz="0" w:space="0" w:color="auto"/>
                    <w:left w:val="none" w:sz="0" w:space="0" w:color="auto"/>
                    <w:bottom w:val="none" w:sz="0" w:space="0" w:color="auto"/>
                    <w:right w:val="none" w:sz="0" w:space="0" w:color="auto"/>
                  </w:divBdr>
                </w:div>
                <w:div w:id="2049719736">
                  <w:marLeft w:val="360"/>
                  <w:marRight w:val="0"/>
                  <w:marTop w:val="0"/>
                  <w:marBottom w:val="0"/>
                  <w:divBdr>
                    <w:top w:val="none" w:sz="0" w:space="0" w:color="auto"/>
                    <w:left w:val="none" w:sz="0" w:space="0" w:color="auto"/>
                    <w:bottom w:val="none" w:sz="0" w:space="0" w:color="auto"/>
                    <w:right w:val="none" w:sz="0" w:space="0" w:color="auto"/>
                  </w:divBdr>
                </w:div>
                <w:div w:id="1594775269">
                  <w:marLeft w:val="360"/>
                  <w:marRight w:val="0"/>
                  <w:marTop w:val="0"/>
                  <w:marBottom w:val="0"/>
                  <w:divBdr>
                    <w:top w:val="none" w:sz="0" w:space="0" w:color="auto"/>
                    <w:left w:val="none" w:sz="0" w:space="0" w:color="auto"/>
                    <w:bottom w:val="none" w:sz="0" w:space="0" w:color="auto"/>
                    <w:right w:val="none" w:sz="0" w:space="0" w:color="auto"/>
                  </w:divBdr>
                </w:div>
                <w:div w:id="1081830420">
                  <w:marLeft w:val="360"/>
                  <w:marRight w:val="0"/>
                  <w:marTop w:val="0"/>
                  <w:marBottom w:val="0"/>
                  <w:divBdr>
                    <w:top w:val="none" w:sz="0" w:space="0" w:color="auto"/>
                    <w:left w:val="none" w:sz="0" w:space="0" w:color="auto"/>
                    <w:bottom w:val="none" w:sz="0" w:space="0" w:color="auto"/>
                    <w:right w:val="none" w:sz="0" w:space="0" w:color="auto"/>
                  </w:divBdr>
                </w:div>
              </w:divsChild>
            </w:div>
            <w:div w:id="1595551590">
              <w:marLeft w:val="360"/>
              <w:marRight w:val="0"/>
              <w:marTop w:val="0"/>
              <w:marBottom w:val="72"/>
              <w:divBdr>
                <w:top w:val="none" w:sz="0" w:space="0" w:color="auto"/>
                <w:left w:val="none" w:sz="0" w:space="0" w:color="auto"/>
                <w:bottom w:val="none" w:sz="0" w:space="0" w:color="auto"/>
                <w:right w:val="none" w:sz="0" w:space="0" w:color="auto"/>
              </w:divBdr>
            </w:div>
            <w:div w:id="2131976325">
              <w:marLeft w:val="360"/>
              <w:marRight w:val="0"/>
              <w:marTop w:val="0"/>
              <w:marBottom w:val="72"/>
              <w:divBdr>
                <w:top w:val="none" w:sz="0" w:space="0" w:color="auto"/>
                <w:left w:val="none" w:sz="0" w:space="0" w:color="auto"/>
                <w:bottom w:val="none" w:sz="0" w:space="0" w:color="auto"/>
                <w:right w:val="none" w:sz="0" w:space="0" w:color="auto"/>
              </w:divBdr>
            </w:div>
            <w:div w:id="2103993176">
              <w:marLeft w:val="360"/>
              <w:marRight w:val="0"/>
              <w:marTop w:val="0"/>
              <w:marBottom w:val="72"/>
              <w:divBdr>
                <w:top w:val="none" w:sz="0" w:space="0" w:color="auto"/>
                <w:left w:val="none" w:sz="0" w:space="0" w:color="auto"/>
                <w:bottom w:val="none" w:sz="0" w:space="0" w:color="auto"/>
                <w:right w:val="none" w:sz="0" w:space="0" w:color="auto"/>
              </w:divBdr>
            </w:div>
            <w:div w:id="1075126304">
              <w:marLeft w:val="360"/>
              <w:marRight w:val="0"/>
              <w:marTop w:val="0"/>
              <w:marBottom w:val="72"/>
              <w:divBdr>
                <w:top w:val="none" w:sz="0" w:space="0" w:color="auto"/>
                <w:left w:val="none" w:sz="0" w:space="0" w:color="auto"/>
                <w:bottom w:val="none" w:sz="0" w:space="0" w:color="auto"/>
                <w:right w:val="none" w:sz="0" w:space="0" w:color="auto"/>
              </w:divBdr>
            </w:div>
            <w:div w:id="2125422852">
              <w:marLeft w:val="360"/>
              <w:marRight w:val="0"/>
              <w:marTop w:val="0"/>
              <w:marBottom w:val="72"/>
              <w:divBdr>
                <w:top w:val="none" w:sz="0" w:space="0" w:color="auto"/>
                <w:left w:val="none" w:sz="0" w:space="0" w:color="auto"/>
                <w:bottom w:val="none" w:sz="0" w:space="0" w:color="auto"/>
                <w:right w:val="none" w:sz="0" w:space="0" w:color="auto"/>
              </w:divBdr>
            </w:div>
          </w:divsChild>
        </w:div>
        <w:div w:id="910458456">
          <w:marLeft w:val="0"/>
          <w:marRight w:val="0"/>
          <w:marTop w:val="72"/>
          <w:marBottom w:val="0"/>
          <w:divBdr>
            <w:top w:val="none" w:sz="0" w:space="0" w:color="auto"/>
            <w:left w:val="none" w:sz="0" w:space="0" w:color="auto"/>
            <w:bottom w:val="none" w:sz="0" w:space="0" w:color="auto"/>
            <w:right w:val="none" w:sz="0" w:space="0" w:color="auto"/>
          </w:divBdr>
        </w:div>
        <w:div w:id="576669510">
          <w:marLeft w:val="0"/>
          <w:marRight w:val="0"/>
          <w:marTop w:val="72"/>
          <w:marBottom w:val="0"/>
          <w:divBdr>
            <w:top w:val="none" w:sz="0" w:space="0" w:color="auto"/>
            <w:left w:val="none" w:sz="0" w:space="0" w:color="auto"/>
            <w:bottom w:val="none" w:sz="0" w:space="0" w:color="auto"/>
            <w:right w:val="none" w:sz="0" w:space="0" w:color="auto"/>
          </w:divBdr>
          <w:divsChild>
            <w:div w:id="370885395">
              <w:marLeft w:val="360"/>
              <w:marRight w:val="0"/>
              <w:marTop w:val="72"/>
              <w:marBottom w:val="72"/>
              <w:divBdr>
                <w:top w:val="none" w:sz="0" w:space="0" w:color="auto"/>
                <w:left w:val="none" w:sz="0" w:space="0" w:color="auto"/>
                <w:bottom w:val="none" w:sz="0" w:space="0" w:color="auto"/>
                <w:right w:val="none" w:sz="0" w:space="0" w:color="auto"/>
              </w:divBdr>
            </w:div>
            <w:div w:id="1237862298">
              <w:marLeft w:val="360"/>
              <w:marRight w:val="0"/>
              <w:marTop w:val="0"/>
              <w:marBottom w:val="72"/>
              <w:divBdr>
                <w:top w:val="none" w:sz="0" w:space="0" w:color="auto"/>
                <w:left w:val="none" w:sz="0" w:space="0" w:color="auto"/>
                <w:bottom w:val="none" w:sz="0" w:space="0" w:color="auto"/>
                <w:right w:val="none" w:sz="0" w:space="0" w:color="auto"/>
              </w:divBdr>
              <w:divsChild>
                <w:div w:id="1423379129">
                  <w:marLeft w:val="360"/>
                  <w:marRight w:val="0"/>
                  <w:marTop w:val="0"/>
                  <w:marBottom w:val="0"/>
                  <w:divBdr>
                    <w:top w:val="none" w:sz="0" w:space="0" w:color="auto"/>
                    <w:left w:val="none" w:sz="0" w:space="0" w:color="auto"/>
                    <w:bottom w:val="none" w:sz="0" w:space="0" w:color="auto"/>
                    <w:right w:val="none" w:sz="0" w:space="0" w:color="auto"/>
                  </w:divBdr>
                </w:div>
                <w:div w:id="1452214079">
                  <w:marLeft w:val="360"/>
                  <w:marRight w:val="0"/>
                  <w:marTop w:val="0"/>
                  <w:marBottom w:val="0"/>
                  <w:divBdr>
                    <w:top w:val="none" w:sz="0" w:space="0" w:color="auto"/>
                    <w:left w:val="none" w:sz="0" w:space="0" w:color="auto"/>
                    <w:bottom w:val="none" w:sz="0" w:space="0" w:color="auto"/>
                    <w:right w:val="none" w:sz="0" w:space="0" w:color="auto"/>
                  </w:divBdr>
                </w:div>
                <w:div w:id="2081367274">
                  <w:marLeft w:val="360"/>
                  <w:marRight w:val="0"/>
                  <w:marTop w:val="0"/>
                  <w:marBottom w:val="0"/>
                  <w:divBdr>
                    <w:top w:val="none" w:sz="0" w:space="0" w:color="auto"/>
                    <w:left w:val="none" w:sz="0" w:space="0" w:color="auto"/>
                    <w:bottom w:val="none" w:sz="0" w:space="0" w:color="auto"/>
                    <w:right w:val="none" w:sz="0" w:space="0" w:color="auto"/>
                  </w:divBdr>
                </w:div>
              </w:divsChild>
            </w:div>
            <w:div w:id="2047170938">
              <w:marLeft w:val="360"/>
              <w:marRight w:val="0"/>
              <w:marTop w:val="0"/>
              <w:marBottom w:val="72"/>
              <w:divBdr>
                <w:top w:val="none" w:sz="0" w:space="0" w:color="auto"/>
                <w:left w:val="none" w:sz="0" w:space="0" w:color="auto"/>
                <w:bottom w:val="none" w:sz="0" w:space="0" w:color="auto"/>
                <w:right w:val="none" w:sz="0" w:space="0" w:color="auto"/>
              </w:divBdr>
            </w:div>
            <w:div w:id="1267420071">
              <w:marLeft w:val="360"/>
              <w:marRight w:val="0"/>
              <w:marTop w:val="0"/>
              <w:marBottom w:val="72"/>
              <w:divBdr>
                <w:top w:val="none" w:sz="0" w:space="0" w:color="auto"/>
                <w:left w:val="none" w:sz="0" w:space="0" w:color="auto"/>
                <w:bottom w:val="none" w:sz="0" w:space="0" w:color="auto"/>
                <w:right w:val="none" w:sz="0" w:space="0" w:color="auto"/>
              </w:divBdr>
            </w:div>
            <w:div w:id="1698777261">
              <w:marLeft w:val="360"/>
              <w:marRight w:val="0"/>
              <w:marTop w:val="0"/>
              <w:marBottom w:val="72"/>
              <w:divBdr>
                <w:top w:val="none" w:sz="0" w:space="0" w:color="auto"/>
                <w:left w:val="none" w:sz="0" w:space="0" w:color="auto"/>
                <w:bottom w:val="none" w:sz="0" w:space="0" w:color="auto"/>
                <w:right w:val="none" w:sz="0" w:space="0" w:color="auto"/>
              </w:divBdr>
            </w:div>
          </w:divsChild>
        </w:div>
        <w:div w:id="1834907815">
          <w:marLeft w:val="0"/>
          <w:marRight w:val="0"/>
          <w:marTop w:val="72"/>
          <w:marBottom w:val="0"/>
          <w:divBdr>
            <w:top w:val="none" w:sz="0" w:space="0" w:color="auto"/>
            <w:left w:val="none" w:sz="0" w:space="0" w:color="auto"/>
            <w:bottom w:val="none" w:sz="0" w:space="0" w:color="auto"/>
            <w:right w:val="none" w:sz="0" w:space="0" w:color="auto"/>
          </w:divBdr>
        </w:div>
        <w:div w:id="1147673919">
          <w:marLeft w:val="0"/>
          <w:marRight w:val="0"/>
          <w:marTop w:val="72"/>
          <w:marBottom w:val="0"/>
          <w:divBdr>
            <w:top w:val="none" w:sz="0" w:space="0" w:color="auto"/>
            <w:left w:val="none" w:sz="0" w:space="0" w:color="auto"/>
            <w:bottom w:val="none" w:sz="0" w:space="0" w:color="auto"/>
            <w:right w:val="none" w:sz="0" w:space="0" w:color="auto"/>
          </w:divBdr>
        </w:div>
        <w:div w:id="191577707">
          <w:marLeft w:val="0"/>
          <w:marRight w:val="0"/>
          <w:marTop w:val="72"/>
          <w:marBottom w:val="0"/>
          <w:divBdr>
            <w:top w:val="none" w:sz="0" w:space="0" w:color="auto"/>
            <w:left w:val="none" w:sz="0" w:space="0" w:color="auto"/>
            <w:bottom w:val="none" w:sz="0" w:space="0" w:color="auto"/>
            <w:right w:val="none" w:sz="0" w:space="0" w:color="auto"/>
          </w:divBdr>
        </w:div>
        <w:div w:id="543297903">
          <w:marLeft w:val="0"/>
          <w:marRight w:val="0"/>
          <w:marTop w:val="72"/>
          <w:marBottom w:val="0"/>
          <w:divBdr>
            <w:top w:val="none" w:sz="0" w:space="0" w:color="auto"/>
            <w:left w:val="none" w:sz="0" w:space="0" w:color="auto"/>
            <w:bottom w:val="none" w:sz="0" w:space="0" w:color="auto"/>
            <w:right w:val="none" w:sz="0" w:space="0" w:color="auto"/>
          </w:divBdr>
        </w:div>
        <w:div w:id="1542403974">
          <w:marLeft w:val="0"/>
          <w:marRight w:val="0"/>
          <w:marTop w:val="72"/>
          <w:marBottom w:val="0"/>
          <w:divBdr>
            <w:top w:val="none" w:sz="0" w:space="0" w:color="auto"/>
            <w:left w:val="none" w:sz="0" w:space="0" w:color="auto"/>
            <w:bottom w:val="none" w:sz="0" w:space="0" w:color="auto"/>
            <w:right w:val="none" w:sz="0" w:space="0" w:color="auto"/>
          </w:divBdr>
        </w:div>
      </w:divsChild>
    </w:div>
    <w:div w:id="408234441">
      <w:bodyDiv w:val="1"/>
      <w:marLeft w:val="0"/>
      <w:marRight w:val="0"/>
      <w:marTop w:val="0"/>
      <w:marBottom w:val="0"/>
      <w:divBdr>
        <w:top w:val="none" w:sz="0" w:space="0" w:color="auto"/>
        <w:left w:val="none" w:sz="0" w:space="0" w:color="auto"/>
        <w:bottom w:val="none" w:sz="0" w:space="0" w:color="auto"/>
        <w:right w:val="none" w:sz="0" w:space="0" w:color="auto"/>
      </w:divBdr>
    </w:div>
    <w:div w:id="550654081">
      <w:bodyDiv w:val="1"/>
      <w:marLeft w:val="0"/>
      <w:marRight w:val="0"/>
      <w:marTop w:val="0"/>
      <w:marBottom w:val="0"/>
      <w:divBdr>
        <w:top w:val="none" w:sz="0" w:space="0" w:color="auto"/>
        <w:left w:val="none" w:sz="0" w:space="0" w:color="auto"/>
        <w:bottom w:val="none" w:sz="0" w:space="0" w:color="auto"/>
        <w:right w:val="none" w:sz="0" w:space="0" w:color="auto"/>
      </w:divBdr>
      <w:divsChild>
        <w:div w:id="1788351150">
          <w:marLeft w:val="0"/>
          <w:marRight w:val="0"/>
          <w:marTop w:val="72"/>
          <w:marBottom w:val="0"/>
          <w:divBdr>
            <w:top w:val="none" w:sz="0" w:space="0" w:color="auto"/>
            <w:left w:val="none" w:sz="0" w:space="0" w:color="auto"/>
            <w:bottom w:val="none" w:sz="0" w:space="0" w:color="auto"/>
            <w:right w:val="none" w:sz="0" w:space="0" w:color="auto"/>
          </w:divBdr>
          <w:divsChild>
            <w:div w:id="1230268978">
              <w:marLeft w:val="360"/>
              <w:marRight w:val="0"/>
              <w:marTop w:val="72"/>
              <w:marBottom w:val="72"/>
              <w:divBdr>
                <w:top w:val="none" w:sz="0" w:space="0" w:color="auto"/>
                <w:left w:val="none" w:sz="0" w:space="0" w:color="auto"/>
                <w:bottom w:val="none" w:sz="0" w:space="0" w:color="auto"/>
                <w:right w:val="none" w:sz="0" w:space="0" w:color="auto"/>
              </w:divBdr>
            </w:div>
            <w:div w:id="377433709">
              <w:marLeft w:val="360"/>
              <w:marRight w:val="0"/>
              <w:marTop w:val="0"/>
              <w:marBottom w:val="72"/>
              <w:divBdr>
                <w:top w:val="none" w:sz="0" w:space="0" w:color="auto"/>
                <w:left w:val="none" w:sz="0" w:space="0" w:color="auto"/>
                <w:bottom w:val="none" w:sz="0" w:space="0" w:color="auto"/>
                <w:right w:val="none" w:sz="0" w:space="0" w:color="auto"/>
              </w:divBdr>
            </w:div>
            <w:div w:id="799422005">
              <w:marLeft w:val="360"/>
              <w:marRight w:val="0"/>
              <w:marTop w:val="0"/>
              <w:marBottom w:val="72"/>
              <w:divBdr>
                <w:top w:val="none" w:sz="0" w:space="0" w:color="auto"/>
                <w:left w:val="none" w:sz="0" w:space="0" w:color="auto"/>
                <w:bottom w:val="none" w:sz="0" w:space="0" w:color="auto"/>
                <w:right w:val="none" w:sz="0" w:space="0" w:color="auto"/>
              </w:divBdr>
              <w:divsChild>
                <w:div w:id="419717037">
                  <w:marLeft w:val="360"/>
                  <w:marRight w:val="0"/>
                  <w:marTop w:val="0"/>
                  <w:marBottom w:val="0"/>
                  <w:divBdr>
                    <w:top w:val="none" w:sz="0" w:space="0" w:color="auto"/>
                    <w:left w:val="none" w:sz="0" w:space="0" w:color="auto"/>
                    <w:bottom w:val="none" w:sz="0" w:space="0" w:color="auto"/>
                    <w:right w:val="none" w:sz="0" w:space="0" w:color="auto"/>
                  </w:divBdr>
                </w:div>
                <w:div w:id="642277019">
                  <w:marLeft w:val="360"/>
                  <w:marRight w:val="0"/>
                  <w:marTop w:val="0"/>
                  <w:marBottom w:val="0"/>
                  <w:divBdr>
                    <w:top w:val="none" w:sz="0" w:space="0" w:color="auto"/>
                    <w:left w:val="none" w:sz="0" w:space="0" w:color="auto"/>
                    <w:bottom w:val="none" w:sz="0" w:space="0" w:color="auto"/>
                    <w:right w:val="none" w:sz="0" w:space="0" w:color="auto"/>
                  </w:divBdr>
                </w:div>
                <w:div w:id="281310242">
                  <w:marLeft w:val="360"/>
                  <w:marRight w:val="0"/>
                  <w:marTop w:val="0"/>
                  <w:marBottom w:val="0"/>
                  <w:divBdr>
                    <w:top w:val="none" w:sz="0" w:space="0" w:color="auto"/>
                    <w:left w:val="none" w:sz="0" w:space="0" w:color="auto"/>
                    <w:bottom w:val="none" w:sz="0" w:space="0" w:color="auto"/>
                    <w:right w:val="none" w:sz="0" w:space="0" w:color="auto"/>
                  </w:divBdr>
                </w:div>
                <w:div w:id="1562475223">
                  <w:marLeft w:val="360"/>
                  <w:marRight w:val="0"/>
                  <w:marTop w:val="0"/>
                  <w:marBottom w:val="0"/>
                  <w:divBdr>
                    <w:top w:val="none" w:sz="0" w:space="0" w:color="auto"/>
                    <w:left w:val="none" w:sz="0" w:space="0" w:color="auto"/>
                    <w:bottom w:val="none" w:sz="0" w:space="0" w:color="auto"/>
                    <w:right w:val="none" w:sz="0" w:space="0" w:color="auto"/>
                  </w:divBdr>
                </w:div>
              </w:divsChild>
            </w:div>
            <w:div w:id="659582711">
              <w:marLeft w:val="360"/>
              <w:marRight w:val="0"/>
              <w:marTop w:val="0"/>
              <w:marBottom w:val="72"/>
              <w:divBdr>
                <w:top w:val="none" w:sz="0" w:space="0" w:color="auto"/>
                <w:left w:val="none" w:sz="0" w:space="0" w:color="auto"/>
                <w:bottom w:val="none" w:sz="0" w:space="0" w:color="auto"/>
                <w:right w:val="none" w:sz="0" w:space="0" w:color="auto"/>
              </w:divBdr>
            </w:div>
            <w:div w:id="591473169">
              <w:marLeft w:val="360"/>
              <w:marRight w:val="0"/>
              <w:marTop w:val="0"/>
              <w:marBottom w:val="72"/>
              <w:divBdr>
                <w:top w:val="none" w:sz="0" w:space="0" w:color="auto"/>
                <w:left w:val="none" w:sz="0" w:space="0" w:color="auto"/>
                <w:bottom w:val="none" w:sz="0" w:space="0" w:color="auto"/>
                <w:right w:val="none" w:sz="0" w:space="0" w:color="auto"/>
              </w:divBdr>
            </w:div>
            <w:div w:id="1757241638">
              <w:marLeft w:val="360"/>
              <w:marRight w:val="0"/>
              <w:marTop w:val="0"/>
              <w:marBottom w:val="72"/>
              <w:divBdr>
                <w:top w:val="none" w:sz="0" w:space="0" w:color="auto"/>
                <w:left w:val="none" w:sz="0" w:space="0" w:color="auto"/>
                <w:bottom w:val="none" w:sz="0" w:space="0" w:color="auto"/>
                <w:right w:val="none" w:sz="0" w:space="0" w:color="auto"/>
              </w:divBdr>
            </w:div>
            <w:div w:id="508298812">
              <w:marLeft w:val="360"/>
              <w:marRight w:val="0"/>
              <w:marTop w:val="0"/>
              <w:marBottom w:val="72"/>
              <w:divBdr>
                <w:top w:val="none" w:sz="0" w:space="0" w:color="auto"/>
                <w:left w:val="none" w:sz="0" w:space="0" w:color="auto"/>
                <w:bottom w:val="none" w:sz="0" w:space="0" w:color="auto"/>
                <w:right w:val="none" w:sz="0" w:space="0" w:color="auto"/>
              </w:divBdr>
            </w:div>
            <w:div w:id="1088114983">
              <w:marLeft w:val="360"/>
              <w:marRight w:val="0"/>
              <w:marTop w:val="0"/>
              <w:marBottom w:val="72"/>
              <w:divBdr>
                <w:top w:val="none" w:sz="0" w:space="0" w:color="auto"/>
                <w:left w:val="none" w:sz="0" w:space="0" w:color="auto"/>
                <w:bottom w:val="none" w:sz="0" w:space="0" w:color="auto"/>
                <w:right w:val="none" w:sz="0" w:space="0" w:color="auto"/>
              </w:divBdr>
            </w:div>
          </w:divsChild>
        </w:div>
        <w:div w:id="722681674">
          <w:marLeft w:val="0"/>
          <w:marRight w:val="0"/>
          <w:marTop w:val="72"/>
          <w:marBottom w:val="0"/>
          <w:divBdr>
            <w:top w:val="none" w:sz="0" w:space="0" w:color="auto"/>
            <w:left w:val="none" w:sz="0" w:space="0" w:color="auto"/>
            <w:bottom w:val="none" w:sz="0" w:space="0" w:color="auto"/>
            <w:right w:val="none" w:sz="0" w:space="0" w:color="auto"/>
          </w:divBdr>
        </w:div>
        <w:div w:id="1676952294">
          <w:marLeft w:val="0"/>
          <w:marRight w:val="0"/>
          <w:marTop w:val="72"/>
          <w:marBottom w:val="0"/>
          <w:divBdr>
            <w:top w:val="none" w:sz="0" w:space="0" w:color="auto"/>
            <w:left w:val="none" w:sz="0" w:space="0" w:color="auto"/>
            <w:bottom w:val="none" w:sz="0" w:space="0" w:color="auto"/>
            <w:right w:val="none" w:sz="0" w:space="0" w:color="auto"/>
          </w:divBdr>
          <w:divsChild>
            <w:div w:id="160314424">
              <w:marLeft w:val="360"/>
              <w:marRight w:val="0"/>
              <w:marTop w:val="72"/>
              <w:marBottom w:val="72"/>
              <w:divBdr>
                <w:top w:val="none" w:sz="0" w:space="0" w:color="auto"/>
                <w:left w:val="none" w:sz="0" w:space="0" w:color="auto"/>
                <w:bottom w:val="none" w:sz="0" w:space="0" w:color="auto"/>
                <w:right w:val="none" w:sz="0" w:space="0" w:color="auto"/>
              </w:divBdr>
            </w:div>
            <w:div w:id="2115861793">
              <w:marLeft w:val="360"/>
              <w:marRight w:val="0"/>
              <w:marTop w:val="0"/>
              <w:marBottom w:val="72"/>
              <w:divBdr>
                <w:top w:val="none" w:sz="0" w:space="0" w:color="auto"/>
                <w:left w:val="none" w:sz="0" w:space="0" w:color="auto"/>
                <w:bottom w:val="none" w:sz="0" w:space="0" w:color="auto"/>
                <w:right w:val="none" w:sz="0" w:space="0" w:color="auto"/>
              </w:divBdr>
              <w:divsChild>
                <w:div w:id="1504130270">
                  <w:marLeft w:val="360"/>
                  <w:marRight w:val="0"/>
                  <w:marTop w:val="0"/>
                  <w:marBottom w:val="0"/>
                  <w:divBdr>
                    <w:top w:val="none" w:sz="0" w:space="0" w:color="auto"/>
                    <w:left w:val="none" w:sz="0" w:space="0" w:color="auto"/>
                    <w:bottom w:val="none" w:sz="0" w:space="0" w:color="auto"/>
                    <w:right w:val="none" w:sz="0" w:space="0" w:color="auto"/>
                  </w:divBdr>
                </w:div>
                <w:div w:id="1183469594">
                  <w:marLeft w:val="360"/>
                  <w:marRight w:val="0"/>
                  <w:marTop w:val="0"/>
                  <w:marBottom w:val="0"/>
                  <w:divBdr>
                    <w:top w:val="none" w:sz="0" w:space="0" w:color="auto"/>
                    <w:left w:val="none" w:sz="0" w:space="0" w:color="auto"/>
                    <w:bottom w:val="none" w:sz="0" w:space="0" w:color="auto"/>
                    <w:right w:val="none" w:sz="0" w:space="0" w:color="auto"/>
                  </w:divBdr>
                </w:div>
                <w:div w:id="320624035">
                  <w:marLeft w:val="360"/>
                  <w:marRight w:val="0"/>
                  <w:marTop w:val="0"/>
                  <w:marBottom w:val="0"/>
                  <w:divBdr>
                    <w:top w:val="none" w:sz="0" w:space="0" w:color="auto"/>
                    <w:left w:val="none" w:sz="0" w:space="0" w:color="auto"/>
                    <w:bottom w:val="none" w:sz="0" w:space="0" w:color="auto"/>
                    <w:right w:val="none" w:sz="0" w:space="0" w:color="auto"/>
                  </w:divBdr>
                </w:div>
              </w:divsChild>
            </w:div>
            <w:div w:id="355430020">
              <w:marLeft w:val="360"/>
              <w:marRight w:val="0"/>
              <w:marTop w:val="0"/>
              <w:marBottom w:val="72"/>
              <w:divBdr>
                <w:top w:val="none" w:sz="0" w:space="0" w:color="auto"/>
                <w:left w:val="none" w:sz="0" w:space="0" w:color="auto"/>
                <w:bottom w:val="none" w:sz="0" w:space="0" w:color="auto"/>
                <w:right w:val="none" w:sz="0" w:space="0" w:color="auto"/>
              </w:divBdr>
            </w:div>
            <w:div w:id="1480531758">
              <w:marLeft w:val="360"/>
              <w:marRight w:val="0"/>
              <w:marTop w:val="0"/>
              <w:marBottom w:val="72"/>
              <w:divBdr>
                <w:top w:val="none" w:sz="0" w:space="0" w:color="auto"/>
                <w:left w:val="none" w:sz="0" w:space="0" w:color="auto"/>
                <w:bottom w:val="none" w:sz="0" w:space="0" w:color="auto"/>
                <w:right w:val="none" w:sz="0" w:space="0" w:color="auto"/>
              </w:divBdr>
            </w:div>
            <w:div w:id="1027296310">
              <w:marLeft w:val="360"/>
              <w:marRight w:val="0"/>
              <w:marTop w:val="0"/>
              <w:marBottom w:val="72"/>
              <w:divBdr>
                <w:top w:val="none" w:sz="0" w:space="0" w:color="auto"/>
                <w:left w:val="none" w:sz="0" w:space="0" w:color="auto"/>
                <w:bottom w:val="none" w:sz="0" w:space="0" w:color="auto"/>
                <w:right w:val="none" w:sz="0" w:space="0" w:color="auto"/>
              </w:divBdr>
            </w:div>
          </w:divsChild>
        </w:div>
        <w:div w:id="269628822">
          <w:marLeft w:val="0"/>
          <w:marRight w:val="0"/>
          <w:marTop w:val="72"/>
          <w:marBottom w:val="0"/>
          <w:divBdr>
            <w:top w:val="none" w:sz="0" w:space="0" w:color="auto"/>
            <w:left w:val="none" w:sz="0" w:space="0" w:color="auto"/>
            <w:bottom w:val="none" w:sz="0" w:space="0" w:color="auto"/>
            <w:right w:val="none" w:sz="0" w:space="0" w:color="auto"/>
          </w:divBdr>
        </w:div>
        <w:div w:id="1580867897">
          <w:marLeft w:val="0"/>
          <w:marRight w:val="0"/>
          <w:marTop w:val="72"/>
          <w:marBottom w:val="0"/>
          <w:divBdr>
            <w:top w:val="none" w:sz="0" w:space="0" w:color="auto"/>
            <w:left w:val="none" w:sz="0" w:space="0" w:color="auto"/>
            <w:bottom w:val="none" w:sz="0" w:space="0" w:color="auto"/>
            <w:right w:val="none" w:sz="0" w:space="0" w:color="auto"/>
          </w:divBdr>
        </w:div>
        <w:div w:id="477571455">
          <w:marLeft w:val="0"/>
          <w:marRight w:val="0"/>
          <w:marTop w:val="72"/>
          <w:marBottom w:val="0"/>
          <w:divBdr>
            <w:top w:val="none" w:sz="0" w:space="0" w:color="auto"/>
            <w:left w:val="none" w:sz="0" w:space="0" w:color="auto"/>
            <w:bottom w:val="none" w:sz="0" w:space="0" w:color="auto"/>
            <w:right w:val="none" w:sz="0" w:space="0" w:color="auto"/>
          </w:divBdr>
        </w:div>
        <w:div w:id="2105759627">
          <w:marLeft w:val="0"/>
          <w:marRight w:val="0"/>
          <w:marTop w:val="72"/>
          <w:marBottom w:val="0"/>
          <w:divBdr>
            <w:top w:val="none" w:sz="0" w:space="0" w:color="auto"/>
            <w:left w:val="none" w:sz="0" w:space="0" w:color="auto"/>
            <w:bottom w:val="none" w:sz="0" w:space="0" w:color="auto"/>
            <w:right w:val="none" w:sz="0" w:space="0" w:color="auto"/>
          </w:divBdr>
        </w:div>
        <w:div w:id="426578743">
          <w:marLeft w:val="0"/>
          <w:marRight w:val="0"/>
          <w:marTop w:val="72"/>
          <w:marBottom w:val="0"/>
          <w:divBdr>
            <w:top w:val="none" w:sz="0" w:space="0" w:color="auto"/>
            <w:left w:val="none" w:sz="0" w:space="0" w:color="auto"/>
            <w:bottom w:val="none" w:sz="0" w:space="0" w:color="auto"/>
            <w:right w:val="none" w:sz="0" w:space="0" w:color="auto"/>
          </w:divBdr>
        </w:div>
      </w:divsChild>
    </w:div>
    <w:div w:id="728309896">
      <w:bodyDiv w:val="1"/>
      <w:marLeft w:val="0"/>
      <w:marRight w:val="0"/>
      <w:marTop w:val="0"/>
      <w:marBottom w:val="0"/>
      <w:divBdr>
        <w:top w:val="none" w:sz="0" w:space="0" w:color="auto"/>
        <w:left w:val="none" w:sz="0" w:space="0" w:color="auto"/>
        <w:bottom w:val="none" w:sz="0" w:space="0" w:color="auto"/>
        <w:right w:val="none" w:sz="0" w:space="0" w:color="auto"/>
      </w:divBdr>
    </w:div>
    <w:div w:id="929512404">
      <w:bodyDiv w:val="1"/>
      <w:marLeft w:val="0"/>
      <w:marRight w:val="0"/>
      <w:marTop w:val="0"/>
      <w:marBottom w:val="0"/>
      <w:divBdr>
        <w:top w:val="none" w:sz="0" w:space="0" w:color="auto"/>
        <w:left w:val="none" w:sz="0" w:space="0" w:color="auto"/>
        <w:bottom w:val="none" w:sz="0" w:space="0" w:color="auto"/>
        <w:right w:val="none" w:sz="0" w:space="0" w:color="auto"/>
      </w:divBdr>
    </w:div>
    <w:div w:id="1060590055">
      <w:bodyDiv w:val="1"/>
      <w:marLeft w:val="0"/>
      <w:marRight w:val="0"/>
      <w:marTop w:val="0"/>
      <w:marBottom w:val="0"/>
      <w:divBdr>
        <w:top w:val="none" w:sz="0" w:space="0" w:color="auto"/>
        <w:left w:val="none" w:sz="0" w:space="0" w:color="auto"/>
        <w:bottom w:val="none" w:sz="0" w:space="0" w:color="auto"/>
        <w:right w:val="none" w:sz="0" w:space="0" w:color="auto"/>
      </w:divBdr>
    </w:div>
    <w:div w:id="1197498043">
      <w:bodyDiv w:val="1"/>
      <w:marLeft w:val="0"/>
      <w:marRight w:val="0"/>
      <w:marTop w:val="0"/>
      <w:marBottom w:val="0"/>
      <w:divBdr>
        <w:top w:val="none" w:sz="0" w:space="0" w:color="auto"/>
        <w:left w:val="none" w:sz="0" w:space="0" w:color="auto"/>
        <w:bottom w:val="none" w:sz="0" w:space="0" w:color="auto"/>
        <w:right w:val="none" w:sz="0" w:space="0" w:color="auto"/>
      </w:divBdr>
    </w:div>
    <w:div w:id="1244337444">
      <w:bodyDiv w:val="1"/>
      <w:marLeft w:val="0"/>
      <w:marRight w:val="0"/>
      <w:marTop w:val="0"/>
      <w:marBottom w:val="0"/>
      <w:divBdr>
        <w:top w:val="none" w:sz="0" w:space="0" w:color="auto"/>
        <w:left w:val="none" w:sz="0" w:space="0" w:color="auto"/>
        <w:bottom w:val="none" w:sz="0" w:space="0" w:color="auto"/>
        <w:right w:val="none" w:sz="0" w:space="0" w:color="auto"/>
      </w:divBdr>
      <w:divsChild>
        <w:div w:id="1551261851">
          <w:marLeft w:val="0"/>
          <w:marRight w:val="0"/>
          <w:marTop w:val="0"/>
          <w:marBottom w:val="0"/>
          <w:divBdr>
            <w:top w:val="none" w:sz="0" w:space="0" w:color="auto"/>
            <w:left w:val="none" w:sz="0" w:space="0" w:color="auto"/>
            <w:bottom w:val="none" w:sz="0" w:space="0" w:color="auto"/>
            <w:right w:val="none" w:sz="0" w:space="0" w:color="auto"/>
          </w:divBdr>
        </w:div>
        <w:div w:id="1155146658">
          <w:marLeft w:val="0"/>
          <w:marRight w:val="0"/>
          <w:marTop w:val="0"/>
          <w:marBottom w:val="0"/>
          <w:divBdr>
            <w:top w:val="none" w:sz="0" w:space="0" w:color="auto"/>
            <w:left w:val="none" w:sz="0" w:space="0" w:color="auto"/>
            <w:bottom w:val="none" w:sz="0" w:space="0" w:color="auto"/>
            <w:right w:val="none" w:sz="0" w:space="0" w:color="auto"/>
          </w:divBdr>
        </w:div>
        <w:div w:id="66073405">
          <w:marLeft w:val="0"/>
          <w:marRight w:val="0"/>
          <w:marTop w:val="0"/>
          <w:marBottom w:val="0"/>
          <w:divBdr>
            <w:top w:val="none" w:sz="0" w:space="0" w:color="auto"/>
            <w:left w:val="none" w:sz="0" w:space="0" w:color="auto"/>
            <w:bottom w:val="none" w:sz="0" w:space="0" w:color="auto"/>
            <w:right w:val="none" w:sz="0" w:space="0" w:color="auto"/>
          </w:divBdr>
        </w:div>
        <w:div w:id="1390181983">
          <w:marLeft w:val="0"/>
          <w:marRight w:val="0"/>
          <w:marTop w:val="0"/>
          <w:marBottom w:val="0"/>
          <w:divBdr>
            <w:top w:val="none" w:sz="0" w:space="0" w:color="auto"/>
            <w:left w:val="none" w:sz="0" w:space="0" w:color="auto"/>
            <w:bottom w:val="none" w:sz="0" w:space="0" w:color="auto"/>
            <w:right w:val="none" w:sz="0" w:space="0" w:color="auto"/>
          </w:divBdr>
        </w:div>
        <w:div w:id="1034845921">
          <w:marLeft w:val="0"/>
          <w:marRight w:val="0"/>
          <w:marTop w:val="0"/>
          <w:marBottom w:val="0"/>
          <w:divBdr>
            <w:top w:val="none" w:sz="0" w:space="0" w:color="auto"/>
            <w:left w:val="none" w:sz="0" w:space="0" w:color="auto"/>
            <w:bottom w:val="none" w:sz="0" w:space="0" w:color="auto"/>
            <w:right w:val="none" w:sz="0" w:space="0" w:color="auto"/>
          </w:divBdr>
        </w:div>
        <w:div w:id="1025442699">
          <w:marLeft w:val="0"/>
          <w:marRight w:val="0"/>
          <w:marTop w:val="0"/>
          <w:marBottom w:val="0"/>
          <w:divBdr>
            <w:top w:val="none" w:sz="0" w:space="0" w:color="auto"/>
            <w:left w:val="none" w:sz="0" w:space="0" w:color="auto"/>
            <w:bottom w:val="none" w:sz="0" w:space="0" w:color="auto"/>
            <w:right w:val="none" w:sz="0" w:space="0" w:color="auto"/>
          </w:divBdr>
        </w:div>
        <w:div w:id="1823113103">
          <w:marLeft w:val="0"/>
          <w:marRight w:val="0"/>
          <w:marTop w:val="0"/>
          <w:marBottom w:val="0"/>
          <w:divBdr>
            <w:top w:val="none" w:sz="0" w:space="0" w:color="auto"/>
            <w:left w:val="none" w:sz="0" w:space="0" w:color="auto"/>
            <w:bottom w:val="none" w:sz="0" w:space="0" w:color="auto"/>
            <w:right w:val="none" w:sz="0" w:space="0" w:color="auto"/>
          </w:divBdr>
        </w:div>
        <w:div w:id="789324112">
          <w:marLeft w:val="0"/>
          <w:marRight w:val="0"/>
          <w:marTop w:val="0"/>
          <w:marBottom w:val="0"/>
          <w:divBdr>
            <w:top w:val="none" w:sz="0" w:space="0" w:color="auto"/>
            <w:left w:val="none" w:sz="0" w:space="0" w:color="auto"/>
            <w:bottom w:val="none" w:sz="0" w:space="0" w:color="auto"/>
            <w:right w:val="none" w:sz="0" w:space="0" w:color="auto"/>
          </w:divBdr>
        </w:div>
        <w:div w:id="2074698568">
          <w:marLeft w:val="0"/>
          <w:marRight w:val="0"/>
          <w:marTop w:val="0"/>
          <w:marBottom w:val="0"/>
          <w:divBdr>
            <w:top w:val="none" w:sz="0" w:space="0" w:color="auto"/>
            <w:left w:val="none" w:sz="0" w:space="0" w:color="auto"/>
            <w:bottom w:val="none" w:sz="0" w:space="0" w:color="auto"/>
            <w:right w:val="none" w:sz="0" w:space="0" w:color="auto"/>
          </w:divBdr>
        </w:div>
        <w:div w:id="1502742096">
          <w:marLeft w:val="0"/>
          <w:marRight w:val="0"/>
          <w:marTop w:val="0"/>
          <w:marBottom w:val="0"/>
          <w:divBdr>
            <w:top w:val="none" w:sz="0" w:space="0" w:color="auto"/>
            <w:left w:val="none" w:sz="0" w:space="0" w:color="auto"/>
            <w:bottom w:val="none" w:sz="0" w:space="0" w:color="auto"/>
            <w:right w:val="none" w:sz="0" w:space="0" w:color="auto"/>
          </w:divBdr>
        </w:div>
        <w:div w:id="1025139043">
          <w:marLeft w:val="0"/>
          <w:marRight w:val="0"/>
          <w:marTop w:val="0"/>
          <w:marBottom w:val="0"/>
          <w:divBdr>
            <w:top w:val="none" w:sz="0" w:space="0" w:color="auto"/>
            <w:left w:val="none" w:sz="0" w:space="0" w:color="auto"/>
            <w:bottom w:val="none" w:sz="0" w:space="0" w:color="auto"/>
            <w:right w:val="none" w:sz="0" w:space="0" w:color="auto"/>
          </w:divBdr>
        </w:div>
        <w:div w:id="913273131">
          <w:marLeft w:val="0"/>
          <w:marRight w:val="0"/>
          <w:marTop w:val="0"/>
          <w:marBottom w:val="0"/>
          <w:divBdr>
            <w:top w:val="none" w:sz="0" w:space="0" w:color="auto"/>
            <w:left w:val="none" w:sz="0" w:space="0" w:color="auto"/>
            <w:bottom w:val="none" w:sz="0" w:space="0" w:color="auto"/>
            <w:right w:val="none" w:sz="0" w:space="0" w:color="auto"/>
          </w:divBdr>
        </w:div>
        <w:div w:id="503055120">
          <w:marLeft w:val="0"/>
          <w:marRight w:val="0"/>
          <w:marTop w:val="0"/>
          <w:marBottom w:val="0"/>
          <w:divBdr>
            <w:top w:val="none" w:sz="0" w:space="0" w:color="auto"/>
            <w:left w:val="none" w:sz="0" w:space="0" w:color="auto"/>
            <w:bottom w:val="none" w:sz="0" w:space="0" w:color="auto"/>
            <w:right w:val="none" w:sz="0" w:space="0" w:color="auto"/>
          </w:divBdr>
        </w:div>
        <w:div w:id="161363197">
          <w:marLeft w:val="0"/>
          <w:marRight w:val="0"/>
          <w:marTop w:val="0"/>
          <w:marBottom w:val="0"/>
          <w:divBdr>
            <w:top w:val="none" w:sz="0" w:space="0" w:color="auto"/>
            <w:left w:val="none" w:sz="0" w:space="0" w:color="auto"/>
            <w:bottom w:val="none" w:sz="0" w:space="0" w:color="auto"/>
            <w:right w:val="none" w:sz="0" w:space="0" w:color="auto"/>
          </w:divBdr>
        </w:div>
        <w:div w:id="1383750401">
          <w:marLeft w:val="0"/>
          <w:marRight w:val="0"/>
          <w:marTop w:val="0"/>
          <w:marBottom w:val="0"/>
          <w:divBdr>
            <w:top w:val="none" w:sz="0" w:space="0" w:color="auto"/>
            <w:left w:val="none" w:sz="0" w:space="0" w:color="auto"/>
            <w:bottom w:val="none" w:sz="0" w:space="0" w:color="auto"/>
            <w:right w:val="none" w:sz="0" w:space="0" w:color="auto"/>
          </w:divBdr>
        </w:div>
        <w:div w:id="1528980382">
          <w:marLeft w:val="0"/>
          <w:marRight w:val="0"/>
          <w:marTop w:val="0"/>
          <w:marBottom w:val="0"/>
          <w:divBdr>
            <w:top w:val="none" w:sz="0" w:space="0" w:color="auto"/>
            <w:left w:val="none" w:sz="0" w:space="0" w:color="auto"/>
            <w:bottom w:val="none" w:sz="0" w:space="0" w:color="auto"/>
            <w:right w:val="none" w:sz="0" w:space="0" w:color="auto"/>
          </w:divBdr>
        </w:div>
        <w:div w:id="1458525870">
          <w:marLeft w:val="0"/>
          <w:marRight w:val="0"/>
          <w:marTop w:val="0"/>
          <w:marBottom w:val="0"/>
          <w:divBdr>
            <w:top w:val="none" w:sz="0" w:space="0" w:color="auto"/>
            <w:left w:val="none" w:sz="0" w:space="0" w:color="auto"/>
            <w:bottom w:val="none" w:sz="0" w:space="0" w:color="auto"/>
            <w:right w:val="none" w:sz="0" w:space="0" w:color="auto"/>
          </w:divBdr>
        </w:div>
        <w:div w:id="2001734326">
          <w:marLeft w:val="0"/>
          <w:marRight w:val="0"/>
          <w:marTop w:val="0"/>
          <w:marBottom w:val="0"/>
          <w:divBdr>
            <w:top w:val="none" w:sz="0" w:space="0" w:color="auto"/>
            <w:left w:val="none" w:sz="0" w:space="0" w:color="auto"/>
            <w:bottom w:val="none" w:sz="0" w:space="0" w:color="auto"/>
            <w:right w:val="none" w:sz="0" w:space="0" w:color="auto"/>
          </w:divBdr>
        </w:div>
        <w:div w:id="1811678006">
          <w:marLeft w:val="0"/>
          <w:marRight w:val="0"/>
          <w:marTop w:val="0"/>
          <w:marBottom w:val="0"/>
          <w:divBdr>
            <w:top w:val="none" w:sz="0" w:space="0" w:color="auto"/>
            <w:left w:val="none" w:sz="0" w:space="0" w:color="auto"/>
            <w:bottom w:val="none" w:sz="0" w:space="0" w:color="auto"/>
            <w:right w:val="none" w:sz="0" w:space="0" w:color="auto"/>
          </w:divBdr>
        </w:div>
      </w:divsChild>
    </w:div>
    <w:div w:id="1257976747">
      <w:bodyDiv w:val="1"/>
      <w:marLeft w:val="0"/>
      <w:marRight w:val="0"/>
      <w:marTop w:val="0"/>
      <w:marBottom w:val="0"/>
      <w:divBdr>
        <w:top w:val="none" w:sz="0" w:space="0" w:color="auto"/>
        <w:left w:val="none" w:sz="0" w:space="0" w:color="auto"/>
        <w:bottom w:val="none" w:sz="0" w:space="0" w:color="auto"/>
        <w:right w:val="none" w:sz="0" w:space="0" w:color="auto"/>
      </w:divBdr>
    </w:div>
    <w:div w:id="1295713097">
      <w:bodyDiv w:val="1"/>
      <w:marLeft w:val="0"/>
      <w:marRight w:val="0"/>
      <w:marTop w:val="0"/>
      <w:marBottom w:val="0"/>
      <w:divBdr>
        <w:top w:val="none" w:sz="0" w:space="0" w:color="auto"/>
        <w:left w:val="none" w:sz="0" w:space="0" w:color="auto"/>
        <w:bottom w:val="none" w:sz="0" w:space="0" w:color="auto"/>
        <w:right w:val="none" w:sz="0" w:space="0" w:color="auto"/>
      </w:divBdr>
    </w:div>
    <w:div w:id="1355574592">
      <w:bodyDiv w:val="1"/>
      <w:marLeft w:val="0"/>
      <w:marRight w:val="0"/>
      <w:marTop w:val="0"/>
      <w:marBottom w:val="0"/>
      <w:divBdr>
        <w:top w:val="none" w:sz="0" w:space="0" w:color="auto"/>
        <w:left w:val="none" w:sz="0" w:space="0" w:color="auto"/>
        <w:bottom w:val="none" w:sz="0" w:space="0" w:color="auto"/>
        <w:right w:val="none" w:sz="0" w:space="0" w:color="auto"/>
      </w:divBdr>
    </w:div>
    <w:div w:id="1651254552">
      <w:bodyDiv w:val="1"/>
      <w:marLeft w:val="0"/>
      <w:marRight w:val="0"/>
      <w:marTop w:val="0"/>
      <w:marBottom w:val="0"/>
      <w:divBdr>
        <w:top w:val="none" w:sz="0" w:space="0" w:color="auto"/>
        <w:left w:val="none" w:sz="0" w:space="0" w:color="auto"/>
        <w:bottom w:val="none" w:sz="0" w:space="0" w:color="auto"/>
        <w:right w:val="none" w:sz="0" w:space="0" w:color="auto"/>
      </w:divBdr>
    </w:div>
    <w:div w:id="1655522027">
      <w:bodyDiv w:val="1"/>
      <w:marLeft w:val="0"/>
      <w:marRight w:val="0"/>
      <w:marTop w:val="0"/>
      <w:marBottom w:val="0"/>
      <w:divBdr>
        <w:top w:val="none" w:sz="0" w:space="0" w:color="auto"/>
        <w:left w:val="none" w:sz="0" w:space="0" w:color="auto"/>
        <w:bottom w:val="none" w:sz="0" w:space="0" w:color="auto"/>
        <w:right w:val="none" w:sz="0" w:space="0" w:color="auto"/>
      </w:divBdr>
    </w:div>
    <w:div w:id="1740395325">
      <w:bodyDiv w:val="1"/>
      <w:marLeft w:val="0"/>
      <w:marRight w:val="0"/>
      <w:marTop w:val="0"/>
      <w:marBottom w:val="0"/>
      <w:divBdr>
        <w:top w:val="none" w:sz="0" w:space="0" w:color="auto"/>
        <w:left w:val="none" w:sz="0" w:space="0" w:color="auto"/>
        <w:bottom w:val="none" w:sz="0" w:space="0" w:color="auto"/>
        <w:right w:val="none" w:sz="0" w:space="0" w:color="auto"/>
      </w:divBdr>
    </w:div>
    <w:div w:id="1933927334">
      <w:bodyDiv w:val="1"/>
      <w:marLeft w:val="0"/>
      <w:marRight w:val="0"/>
      <w:marTop w:val="0"/>
      <w:marBottom w:val="0"/>
      <w:divBdr>
        <w:top w:val="none" w:sz="0" w:space="0" w:color="auto"/>
        <w:left w:val="none" w:sz="0" w:space="0" w:color="auto"/>
        <w:bottom w:val="none" w:sz="0" w:space="0" w:color="auto"/>
        <w:right w:val="none" w:sz="0" w:space="0" w:color="auto"/>
      </w:divBdr>
      <w:divsChild>
        <w:div w:id="139273772">
          <w:marLeft w:val="0"/>
          <w:marRight w:val="0"/>
          <w:marTop w:val="0"/>
          <w:marBottom w:val="0"/>
          <w:divBdr>
            <w:top w:val="none" w:sz="0" w:space="0" w:color="auto"/>
            <w:left w:val="none" w:sz="0" w:space="0" w:color="auto"/>
            <w:bottom w:val="none" w:sz="0" w:space="0" w:color="auto"/>
            <w:right w:val="none" w:sz="0" w:space="0" w:color="auto"/>
          </w:divBdr>
        </w:div>
        <w:div w:id="841315039">
          <w:marLeft w:val="0"/>
          <w:marRight w:val="0"/>
          <w:marTop w:val="0"/>
          <w:marBottom w:val="0"/>
          <w:divBdr>
            <w:top w:val="none" w:sz="0" w:space="0" w:color="auto"/>
            <w:left w:val="none" w:sz="0" w:space="0" w:color="auto"/>
            <w:bottom w:val="none" w:sz="0" w:space="0" w:color="auto"/>
            <w:right w:val="none" w:sz="0" w:space="0" w:color="auto"/>
          </w:divBdr>
          <w:divsChild>
            <w:div w:id="1916430541">
              <w:marLeft w:val="0"/>
              <w:marRight w:val="0"/>
              <w:marTop w:val="0"/>
              <w:marBottom w:val="0"/>
              <w:divBdr>
                <w:top w:val="none" w:sz="0" w:space="0" w:color="auto"/>
                <w:left w:val="none" w:sz="0" w:space="0" w:color="auto"/>
                <w:bottom w:val="none" w:sz="0" w:space="0" w:color="auto"/>
                <w:right w:val="none" w:sz="0" w:space="0" w:color="auto"/>
              </w:divBdr>
            </w:div>
            <w:div w:id="594290052">
              <w:marLeft w:val="0"/>
              <w:marRight w:val="0"/>
              <w:marTop w:val="0"/>
              <w:marBottom w:val="0"/>
              <w:divBdr>
                <w:top w:val="none" w:sz="0" w:space="0" w:color="auto"/>
                <w:left w:val="none" w:sz="0" w:space="0" w:color="auto"/>
                <w:bottom w:val="none" w:sz="0" w:space="0" w:color="auto"/>
                <w:right w:val="none" w:sz="0" w:space="0" w:color="auto"/>
              </w:divBdr>
            </w:div>
            <w:div w:id="1583222139">
              <w:marLeft w:val="0"/>
              <w:marRight w:val="0"/>
              <w:marTop w:val="0"/>
              <w:marBottom w:val="0"/>
              <w:divBdr>
                <w:top w:val="none" w:sz="0" w:space="0" w:color="auto"/>
                <w:left w:val="none" w:sz="0" w:space="0" w:color="auto"/>
                <w:bottom w:val="none" w:sz="0" w:space="0" w:color="auto"/>
                <w:right w:val="none" w:sz="0" w:space="0" w:color="auto"/>
              </w:divBdr>
            </w:div>
            <w:div w:id="54375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43220">
      <w:bodyDiv w:val="1"/>
      <w:marLeft w:val="0"/>
      <w:marRight w:val="0"/>
      <w:marTop w:val="0"/>
      <w:marBottom w:val="0"/>
      <w:divBdr>
        <w:top w:val="none" w:sz="0" w:space="0" w:color="auto"/>
        <w:left w:val="none" w:sz="0" w:space="0" w:color="auto"/>
        <w:bottom w:val="none" w:sz="0" w:space="0" w:color="auto"/>
        <w:right w:val="none" w:sz="0" w:space="0" w:color="auto"/>
      </w:divBdr>
      <w:divsChild>
        <w:div w:id="939340884">
          <w:marLeft w:val="0"/>
          <w:marRight w:val="0"/>
          <w:marTop w:val="0"/>
          <w:marBottom w:val="0"/>
          <w:divBdr>
            <w:top w:val="none" w:sz="0" w:space="0" w:color="auto"/>
            <w:left w:val="none" w:sz="0" w:space="0" w:color="auto"/>
            <w:bottom w:val="none" w:sz="0" w:space="0" w:color="auto"/>
            <w:right w:val="none" w:sz="0" w:space="0" w:color="auto"/>
          </w:divBdr>
        </w:div>
        <w:div w:id="155387427">
          <w:marLeft w:val="0"/>
          <w:marRight w:val="0"/>
          <w:marTop w:val="0"/>
          <w:marBottom w:val="0"/>
          <w:divBdr>
            <w:top w:val="none" w:sz="0" w:space="0" w:color="auto"/>
            <w:left w:val="none" w:sz="0" w:space="0" w:color="auto"/>
            <w:bottom w:val="none" w:sz="0" w:space="0" w:color="auto"/>
            <w:right w:val="none" w:sz="0" w:space="0" w:color="auto"/>
          </w:divBdr>
        </w:div>
        <w:div w:id="1714501052">
          <w:marLeft w:val="0"/>
          <w:marRight w:val="0"/>
          <w:marTop w:val="0"/>
          <w:marBottom w:val="0"/>
          <w:divBdr>
            <w:top w:val="none" w:sz="0" w:space="0" w:color="auto"/>
            <w:left w:val="none" w:sz="0" w:space="0" w:color="auto"/>
            <w:bottom w:val="none" w:sz="0" w:space="0" w:color="auto"/>
            <w:right w:val="none" w:sz="0" w:space="0" w:color="auto"/>
          </w:divBdr>
        </w:div>
        <w:div w:id="3897930">
          <w:marLeft w:val="0"/>
          <w:marRight w:val="0"/>
          <w:marTop w:val="0"/>
          <w:marBottom w:val="0"/>
          <w:divBdr>
            <w:top w:val="none" w:sz="0" w:space="0" w:color="auto"/>
            <w:left w:val="none" w:sz="0" w:space="0" w:color="auto"/>
            <w:bottom w:val="none" w:sz="0" w:space="0" w:color="auto"/>
            <w:right w:val="none" w:sz="0" w:space="0" w:color="auto"/>
          </w:divBdr>
        </w:div>
        <w:div w:id="230114734">
          <w:marLeft w:val="0"/>
          <w:marRight w:val="0"/>
          <w:marTop w:val="0"/>
          <w:marBottom w:val="0"/>
          <w:divBdr>
            <w:top w:val="none" w:sz="0" w:space="0" w:color="auto"/>
            <w:left w:val="none" w:sz="0" w:space="0" w:color="auto"/>
            <w:bottom w:val="none" w:sz="0" w:space="0" w:color="auto"/>
            <w:right w:val="none" w:sz="0" w:space="0" w:color="auto"/>
          </w:divBdr>
        </w:div>
        <w:div w:id="849099673">
          <w:marLeft w:val="0"/>
          <w:marRight w:val="0"/>
          <w:marTop w:val="0"/>
          <w:marBottom w:val="0"/>
          <w:divBdr>
            <w:top w:val="none" w:sz="0" w:space="0" w:color="auto"/>
            <w:left w:val="none" w:sz="0" w:space="0" w:color="auto"/>
            <w:bottom w:val="none" w:sz="0" w:space="0" w:color="auto"/>
            <w:right w:val="none" w:sz="0" w:space="0" w:color="auto"/>
          </w:divBdr>
        </w:div>
        <w:div w:id="2008702289">
          <w:marLeft w:val="0"/>
          <w:marRight w:val="0"/>
          <w:marTop w:val="0"/>
          <w:marBottom w:val="0"/>
          <w:divBdr>
            <w:top w:val="none" w:sz="0" w:space="0" w:color="auto"/>
            <w:left w:val="none" w:sz="0" w:space="0" w:color="auto"/>
            <w:bottom w:val="none" w:sz="0" w:space="0" w:color="auto"/>
            <w:right w:val="none" w:sz="0" w:space="0" w:color="auto"/>
          </w:divBdr>
        </w:div>
        <w:div w:id="143474959">
          <w:marLeft w:val="0"/>
          <w:marRight w:val="0"/>
          <w:marTop w:val="0"/>
          <w:marBottom w:val="0"/>
          <w:divBdr>
            <w:top w:val="none" w:sz="0" w:space="0" w:color="auto"/>
            <w:left w:val="none" w:sz="0" w:space="0" w:color="auto"/>
            <w:bottom w:val="none" w:sz="0" w:space="0" w:color="auto"/>
            <w:right w:val="none" w:sz="0" w:space="0" w:color="auto"/>
          </w:divBdr>
        </w:div>
      </w:divsChild>
    </w:div>
    <w:div w:id="2071805817">
      <w:bodyDiv w:val="1"/>
      <w:marLeft w:val="0"/>
      <w:marRight w:val="0"/>
      <w:marTop w:val="0"/>
      <w:marBottom w:val="0"/>
      <w:divBdr>
        <w:top w:val="none" w:sz="0" w:space="0" w:color="auto"/>
        <w:left w:val="none" w:sz="0" w:space="0" w:color="auto"/>
        <w:bottom w:val="none" w:sz="0" w:space="0" w:color="auto"/>
        <w:right w:val="none" w:sz="0" w:space="0" w:color="auto"/>
      </w:divBdr>
    </w:div>
    <w:div w:id="2106993374">
      <w:bodyDiv w:val="1"/>
      <w:marLeft w:val="0"/>
      <w:marRight w:val="0"/>
      <w:marTop w:val="0"/>
      <w:marBottom w:val="0"/>
      <w:divBdr>
        <w:top w:val="none" w:sz="0" w:space="0" w:color="auto"/>
        <w:left w:val="none" w:sz="0" w:space="0" w:color="auto"/>
        <w:bottom w:val="none" w:sz="0" w:space="0" w:color="auto"/>
        <w:right w:val="none" w:sz="0" w:space="0" w:color="auto"/>
      </w:divBdr>
      <w:divsChild>
        <w:div w:id="1733231625">
          <w:marLeft w:val="0"/>
          <w:marRight w:val="0"/>
          <w:marTop w:val="0"/>
          <w:marBottom w:val="0"/>
          <w:divBdr>
            <w:top w:val="none" w:sz="0" w:space="0" w:color="auto"/>
            <w:left w:val="none" w:sz="0" w:space="0" w:color="auto"/>
            <w:bottom w:val="none" w:sz="0" w:space="0" w:color="auto"/>
            <w:right w:val="none" w:sz="0" w:space="0" w:color="auto"/>
          </w:divBdr>
          <w:divsChild>
            <w:div w:id="877473096">
              <w:marLeft w:val="0"/>
              <w:marRight w:val="0"/>
              <w:marTop w:val="0"/>
              <w:marBottom w:val="0"/>
              <w:divBdr>
                <w:top w:val="none" w:sz="0" w:space="0" w:color="auto"/>
                <w:left w:val="none" w:sz="0" w:space="0" w:color="auto"/>
                <w:bottom w:val="none" w:sz="0" w:space="0" w:color="auto"/>
                <w:right w:val="none" w:sz="0" w:space="0" w:color="auto"/>
              </w:divBdr>
            </w:div>
            <w:div w:id="666519940">
              <w:marLeft w:val="0"/>
              <w:marRight w:val="0"/>
              <w:marTop w:val="0"/>
              <w:marBottom w:val="0"/>
              <w:divBdr>
                <w:top w:val="none" w:sz="0" w:space="0" w:color="auto"/>
                <w:left w:val="none" w:sz="0" w:space="0" w:color="auto"/>
                <w:bottom w:val="none" w:sz="0" w:space="0" w:color="auto"/>
                <w:right w:val="none" w:sz="0" w:space="0" w:color="auto"/>
              </w:divBdr>
            </w:div>
            <w:div w:id="1568497491">
              <w:marLeft w:val="0"/>
              <w:marRight w:val="0"/>
              <w:marTop w:val="0"/>
              <w:marBottom w:val="0"/>
              <w:divBdr>
                <w:top w:val="none" w:sz="0" w:space="0" w:color="auto"/>
                <w:left w:val="none" w:sz="0" w:space="0" w:color="auto"/>
                <w:bottom w:val="none" w:sz="0" w:space="0" w:color="auto"/>
                <w:right w:val="none" w:sz="0" w:space="0" w:color="auto"/>
              </w:divBdr>
            </w:div>
            <w:div w:id="556166860">
              <w:marLeft w:val="0"/>
              <w:marRight w:val="0"/>
              <w:marTop w:val="0"/>
              <w:marBottom w:val="0"/>
              <w:divBdr>
                <w:top w:val="none" w:sz="0" w:space="0" w:color="auto"/>
                <w:left w:val="none" w:sz="0" w:space="0" w:color="auto"/>
                <w:bottom w:val="none" w:sz="0" w:space="0" w:color="auto"/>
                <w:right w:val="none" w:sz="0" w:space="0" w:color="auto"/>
              </w:divBdr>
            </w:div>
            <w:div w:id="588931777">
              <w:marLeft w:val="0"/>
              <w:marRight w:val="0"/>
              <w:marTop w:val="0"/>
              <w:marBottom w:val="0"/>
              <w:divBdr>
                <w:top w:val="none" w:sz="0" w:space="0" w:color="auto"/>
                <w:left w:val="none" w:sz="0" w:space="0" w:color="auto"/>
                <w:bottom w:val="none" w:sz="0" w:space="0" w:color="auto"/>
                <w:right w:val="none" w:sz="0" w:space="0" w:color="auto"/>
              </w:divBdr>
            </w:div>
            <w:div w:id="834077290">
              <w:marLeft w:val="0"/>
              <w:marRight w:val="0"/>
              <w:marTop w:val="0"/>
              <w:marBottom w:val="0"/>
              <w:divBdr>
                <w:top w:val="none" w:sz="0" w:space="0" w:color="auto"/>
                <w:left w:val="none" w:sz="0" w:space="0" w:color="auto"/>
                <w:bottom w:val="none" w:sz="0" w:space="0" w:color="auto"/>
                <w:right w:val="none" w:sz="0" w:space="0" w:color="auto"/>
              </w:divBdr>
            </w:div>
            <w:div w:id="373190625">
              <w:marLeft w:val="0"/>
              <w:marRight w:val="0"/>
              <w:marTop w:val="0"/>
              <w:marBottom w:val="0"/>
              <w:divBdr>
                <w:top w:val="none" w:sz="0" w:space="0" w:color="auto"/>
                <w:left w:val="none" w:sz="0" w:space="0" w:color="auto"/>
                <w:bottom w:val="none" w:sz="0" w:space="0" w:color="auto"/>
                <w:right w:val="none" w:sz="0" w:space="0" w:color="auto"/>
              </w:divBdr>
            </w:div>
            <w:div w:id="922489206">
              <w:marLeft w:val="0"/>
              <w:marRight w:val="0"/>
              <w:marTop w:val="0"/>
              <w:marBottom w:val="0"/>
              <w:divBdr>
                <w:top w:val="none" w:sz="0" w:space="0" w:color="auto"/>
                <w:left w:val="none" w:sz="0" w:space="0" w:color="auto"/>
                <w:bottom w:val="none" w:sz="0" w:space="0" w:color="auto"/>
                <w:right w:val="none" w:sz="0" w:space="0" w:color="auto"/>
              </w:divBdr>
            </w:div>
          </w:divsChild>
        </w:div>
        <w:div w:id="1619919119">
          <w:marLeft w:val="0"/>
          <w:marRight w:val="0"/>
          <w:marTop w:val="0"/>
          <w:marBottom w:val="0"/>
          <w:divBdr>
            <w:top w:val="none" w:sz="0" w:space="0" w:color="auto"/>
            <w:left w:val="none" w:sz="0" w:space="0" w:color="auto"/>
            <w:bottom w:val="none" w:sz="0" w:space="0" w:color="auto"/>
            <w:right w:val="none" w:sz="0" w:space="0" w:color="auto"/>
          </w:divBdr>
        </w:div>
        <w:div w:id="743332118">
          <w:marLeft w:val="0"/>
          <w:marRight w:val="0"/>
          <w:marTop w:val="0"/>
          <w:marBottom w:val="0"/>
          <w:divBdr>
            <w:top w:val="none" w:sz="0" w:space="0" w:color="auto"/>
            <w:left w:val="none" w:sz="0" w:space="0" w:color="auto"/>
            <w:bottom w:val="none" w:sz="0" w:space="0" w:color="auto"/>
            <w:right w:val="none" w:sz="0" w:space="0" w:color="auto"/>
          </w:divBdr>
        </w:div>
        <w:div w:id="939217935">
          <w:marLeft w:val="0"/>
          <w:marRight w:val="0"/>
          <w:marTop w:val="0"/>
          <w:marBottom w:val="0"/>
          <w:divBdr>
            <w:top w:val="none" w:sz="0" w:space="0" w:color="auto"/>
            <w:left w:val="none" w:sz="0" w:space="0" w:color="auto"/>
            <w:bottom w:val="none" w:sz="0" w:space="0" w:color="auto"/>
            <w:right w:val="none" w:sz="0" w:space="0" w:color="auto"/>
          </w:divBdr>
        </w:div>
        <w:div w:id="1976989349">
          <w:marLeft w:val="0"/>
          <w:marRight w:val="0"/>
          <w:marTop w:val="0"/>
          <w:marBottom w:val="0"/>
          <w:divBdr>
            <w:top w:val="none" w:sz="0" w:space="0" w:color="auto"/>
            <w:left w:val="none" w:sz="0" w:space="0" w:color="auto"/>
            <w:bottom w:val="none" w:sz="0" w:space="0" w:color="auto"/>
            <w:right w:val="none" w:sz="0" w:space="0" w:color="auto"/>
          </w:divBdr>
        </w:div>
        <w:div w:id="10094083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puap.gov.pl/wps/porta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bip.chodecz.pl" TargetMode="External"/><Relationship Id="rId4" Type="http://schemas.openxmlformats.org/officeDocument/2006/relationships/settings" Target="settings.xml"/><Relationship Id="rId9" Type="http://schemas.openxmlformats.org/officeDocument/2006/relationships/hyperlink" Target="http://www.bip.chodecz.p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63567-3DE9-43E1-BEAE-1418D481C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22050</TotalTime>
  <Pages>22</Pages>
  <Words>8688</Words>
  <Characters>52134</Characters>
  <Application>Microsoft Office Word</Application>
  <DocSecurity>0</DocSecurity>
  <Lines>434</Lines>
  <Paragraphs>121</Paragraphs>
  <ScaleCrop>false</ScaleCrop>
  <HeadingPairs>
    <vt:vector size="2" baseType="variant">
      <vt:variant>
        <vt:lpstr>Tytuł</vt:lpstr>
      </vt:variant>
      <vt:variant>
        <vt:i4>1</vt:i4>
      </vt:variant>
    </vt:vector>
  </HeadingPairs>
  <TitlesOfParts>
    <vt:vector size="1" baseType="lpstr">
      <vt:lpstr/>
    </vt:vector>
  </TitlesOfParts>
  <Company>Starostwo Wlocławek</Company>
  <LinksUpToDate>false</LinksUpToDate>
  <CharactersWithSpaces>60701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A.Sierakowska</dc:creator>
  <cp:lastModifiedBy>Maria Szadkowska</cp:lastModifiedBy>
  <cp:revision>52</cp:revision>
  <cp:lastPrinted>2022-06-28T10:16:00Z</cp:lastPrinted>
  <dcterms:created xsi:type="dcterms:W3CDTF">2021-02-10T08:45:00Z</dcterms:created>
  <dcterms:modified xsi:type="dcterms:W3CDTF">2022-06-28T11:03:00Z</dcterms:modified>
</cp:coreProperties>
</file>