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8FAB" w14:textId="77777777" w:rsidR="008C2091" w:rsidRPr="008C2091" w:rsidRDefault="008C2091" w:rsidP="00C66869">
      <w:pPr>
        <w:pStyle w:val="Nagwek1"/>
        <w:keepLines w:val="0"/>
        <w:widowControl w:val="0"/>
        <w:numPr>
          <w:ilvl w:val="0"/>
          <w:numId w:val="27"/>
        </w:numPr>
        <w:suppressAutoHyphens/>
        <w:spacing w:after="120" w:line="240" w:lineRule="auto"/>
        <w:jc w:val="center"/>
        <w:textAlignment w:val="baseline"/>
        <w:rPr>
          <w:rFonts w:ascii="FuturaBlack BT" w:hAnsi="FuturaBlack BT" w:cs="FuturaBlack BT"/>
          <w:b/>
          <w:color w:val="auto"/>
          <w:sz w:val="44"/>
          <w:szCs w:val="44"/>
        </w:rPr>
      </w:pPr>
      <w:r w:rsidRPr="008C2091">
        <w:rPr>
          <w:rFonts w:ascii="Arial" w:hAnsi="Arial" w:cs="Arial"/>
          <w:b/>
          <w:color w:val="auto"/>
          <w:sz w:val="44"/>
          <w:szCs w:val="44"/>
        </w:rPr>
        <w:t xml:space="preserve">SPECYFIKACJA ISTOTNYCH WARUNKÓW  ZAMÓWIENIA </w:t>
      </w:r>
    </w:p>
    <w:p w14:paraId="090C6EB0" w14:textId="77777777" w:rsidR="008C2091" w:rsidRDefault="008C2091" w:rsidP="008C2091">
      <w:pPr>
        <w:pStyle w:val="Nagwek9"/>
        <w:spacing w:line="240" w:lineRule="auto"/>
      </w:pPr>
      <w:r>
        <w:rPr>
          <w:rFonts w:ascii="FuturaBlack BT" w:hAnsi="FuturaBlack BT" w:cs="FuturaBlack BT"/>
          <w:b/>
          <w:bCs/>
          <w:color w:val="993366"/>
          <w:sz w:val="31"/>
          <w:szCs w:val="31"/>
        </w:rPr>
        <w:tab/>
      </w:r>
    </w:p>
    <w:p w14:paraId="3CFF0811" w14:textId="77777777" w:rsidR="008C2091" w:rsidRDefault="008C2091" w:rsidP="008C2091">
      <w:pPr>
        <w:tabs>
          <w:tab w:val="left" w:pos="0"/>
          <w:tab w:val="left" w:pos="4820"/>
          <w:tab w:val="left" w:pos="5245"/>
        </w:tabs>
        <w:spacing w:line="240" w:lineRule="auto"/>
        <w:jc w:val="center"/>
        <w:rPr>
          <w:rFonts w:eastAsia="Calibri" w:cs="Calibri"/>
          <w:b/>
          <w:bCs/>
          <w:sz w:val="32"/>
          <w:szCs w:val="32"/>
        </w:rPr>
      </w:pPr>
      <w:r>
        <w:rPr>
          <w:noProof/>
        </w:rPr>
        <w:drawing>
          <wp:inline distT="0" distB="9525" distL="0" distR="9525" wp14:anchorId="1F448095" wp14:editId="2205910C">
            <wp:extent cx="1304925" cy="1514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304925" cy="1514475"/>
                    </a:xfrm>
                    <a:prstGeom prst="rect">
                      <a:avLst/>
                    </a:prstGeom>
                  </pic:spPr>
                </pic:pic>
              </a:graphicData>
            </a:graphic>
          </wp:inline>
        </w:drawing>
      </w:r>
    </w:p>
    <w:p w14:paraId="1EE53B83" w14:textId="77777777" w:rsidR="008C2091" w:rsidRDefault="008C2091" w:rsidP="008C2091">
      <w:pPr>
        <w:pStyle w:val="Standard"/>
        <w:jc w:val="center"/>
        <w:rPr>
          <w:rFonts w:eastAsia="Calibri" w:cs="Calibri"/>
          <w:b/>
          <w:bCs/>
          <w:color w:val="00000A"/>
          <w:sz w:val="32"/>
          <w:szCs w:val="32"/>
          <w:lang w:val="pl-PL"/>
        </w:rPr>
      </w:pPr>
    </w:p>
    <w:p w14:paraId="5B28C111"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MIASTO I GMINA CHODECZ</w:t>
      </w:r>
    </w:p>
    <w:p w14:paraId="45839705"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ul. KALISKA 2, 87-860 CHODECZ</w:t>
      </w:r>
    </w:p>
    <w:p w14:paraId="64457F98" w14:textId="77777777" w:rsidR="008C2091" w:rsidRPr="008C2091" w:rsidRDefault="008C2091" w:rsidP="008C2091">
      <w:pPr>
        <w:spacing w:line="240" w:lineRule="auto"/>
        <w:rPr>
          <w:bCs/>
        </w:rPr>
      </w:pPr>
    </w:p>
    <w:p w14:paraId="5B3214AF" w14:textId="77777777" w:rsidR="00714241" w:rsidRDefault="00714241" w:rsidP="008C2091">
      <w:pPr>
        <w:spacing w:line="240" w:lineRule="auto"/>
        <w:rPr>
          <w:rFonts w:asciiTheme="minorHAnsi" w:hAnsiTheme="minorHAnsi" w:cstheme="minorHAnsi"/>
          <w:bCs/>
          <w:sz w:val="22"/>
          <w:szCs w:val="22"/>
        </w:rPr>
      </w:pPr>
    </w:p>
    <w:p w14:paraId="593CCFD2" w14:textId="06468A3E" w:rsidR="008C2091" w:rsidRPr="008C2091" w:rsidRDefault="008C2091" w:rsidP="008C2091">
      <w:pPr>
        <w:spacing w:line="240" w:lineRule="auto"/>
        <w:rPr>
          <w:rFonts w:asciiTheme="minorHAnsi" w:hAnsiTheme="minorHAnsi" w:cstheme="minorHAnsi"/>
          <w:sz w:val="22"/>
          <w:szCs w:val="22"/>
        </w:rPr>
      </w:pPr>
      <w:r w:rsidRPr="008C2091">
        <w:rPr>
          <w:rFonts w:asciiTheme="minorHAnsi" w:hAnsiTheme="minorHAnsi" w:cstheme="minorHAnsi"/>
          <w:bCs/>
          <w:sz w:val="22"/>
          <w:szCs w:val="22"/>
        </w:rPr>
        <w:t>Zamawiający</w:t>
      </w:r>
      <w:r w:rsidRPr="008C2091">
        <w:rPr>
          <w:rFonts w:asciiTheme="minorHAnsi" w:hAnsiTheme="minorHAnsi" w:cstheme="minorHAnsi"/>
          <w:sz w:val="22"/>
          <w:szCs w:val="22"/>
        </w:rPr>
        <w:t xml:space="preserve">: </w:t>
      </w:r>
      <w:r w:rsidRPr="008C2091">
        <w:rPr>
          <w:rFonts w:asciiTheme="minorHAnsi" w:hAnsiTheme="minorHAnsi" w:cstheme="minorHAnsi"/>
          <w:b/>
          <w:sz w:val="22"/>
          <w:szCs w:val="22"/>
        </w:rPr>
        <w:t>Miasto i Gmina Chodecz</w:t>
      </w:r>
    </w:p>
    <w:p w14:paraId="0CFD90D2" w14:textId="354D7A56" w:rsidR="008C2091" w:rsidRPr="008C2091" w:rsidRDefault="008C2091" w:rsidP="008C2091">
      <w:pPr>
        <w:pStyle w:val="Standard"/>
        <w:jc w:val="both"/>
        <w:rPr>
          <w:rFonts w:asciiTheme="minorHAnsi" w:eastAsia="Calibri" w:hAnsiTheme="minorHAnsi" w:cstheme="minorHAnsi"/>
          <w:b/>
          <w:bCs/>
          <w:color w:val="00000A"/>
          <w:sz w:val="22"/>
          <w:szCs w:val="22"/>
          <w:lang w:val="pl-PL"/>
        </w:rPr>
      </w:pPr>
      <w:r w:rsidRPr="008C2091">
        <w:rPr>
          <w:rFonts w:asciiTheme="minorHAnsi" w:eastAsia="Calibri" w:hAnsiTheme="minorHAnsi" w:cstheme="minorHAnsi"/>
          <w:color w:val="00000A"/>
          <w:sz w:val="22"/>
          <w:szCs w:val="22"/>
          <w:lang w:val="pl-PL"/>
        </w:rPr>
        <w:t xml:space="preserve">Nr zamówienia: </w:t>
      </w:r>
      <w:r w:rsidRPr="008C2091">
        <w:rPr>
          <w:rFonts w:asciiTheme="minorHAnsi" w:eastAsia="Calibri" w:hAnsiTheme="minorHAnsi" w:cstheme="minorHAnsi"/>
          <w:b/>
          <w:bCs/>
          <w:color w:val="00000A"/>
          <w:sz w:val="22"/>
          <w:szCs w:val="22"/>
          <w:lang w:val="pl-PL"/>
        </w:rPr>
        <w:t>In.272.</w:t>
      </w:r>
      <w:r w:rsidR="00741001">
        <w:rPr>
          <w:rFonts w:asciiTheme="minorHAnsi" w:eastAsia="Calibri" w:hAnsiTheme="minorHAnsi" w:cstheme="minorHAnsi"/>
          <w:b/>
          <w:bCs/>
          <w:color w:val="00000A"/>
          <w:sz w:val="22"/>
          <w:szCs w:val="22"/>
          <w:lang w:val="pl-PL"/>
        </w:rPr>
        <w:t>25</w:t>
      </w:r>
      <w:r w:rsidRPr="008C2091">
        <w:rPr>
          <w:rFonts w:asciiTheme="minorHAnsi" w:eastAsia="Calibri" w:hAnsiTheme="minorHAnsi" w:cstheme="minorHAnsi"/>
          <w:b/>
          <w:bCs/>
          <w:color w:val="00000A"/>
          <w:sz w:val="22"/>
          <w:szCs w:val="22"/>
          <w:lang w:val="pl-PL"/>
        </w:rPr>
        <w:t>.2021</w:t>
      </w:r>
    </w:p>
    <w:p w14:paraId="76A9807B"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5C680976" w14:textId="77777777" w:rsidR="00741001" w:rsidRPr="00741001" w:rsidRDefault="008C2091" w:rsidP="00741001">
      <w:pPr>
        <w:widowControl w:val="0"/>
        <w:autoSpaceDE w:val="0"/>
        <w:autoSpaceDN w:val="0"/>
        <w:adjustRightInd w:val="0"/>
        <w:spacing w:after="0" w:line="240" w:lineRule="auto"/>
        <w:jc w:val="both"/>
        <w:rPr>
          <w:rFonts w:asciiTheme="minorHAnsi" w:hAnsiTheme="minorHAnsi" w:cstheme="minorHAnsi"/>
          <w:b/>
          <w:color w:val="000000"/>
          <w:sz w:val="22"/>
          <w:szCs w:val="22"/>
        </w:rPr>
      </w:pPr>
      <w:r w:rsidRPr="00741001">
        <w:rPr>
          <w:rFonts w:asciiTheme="minorHAnsi" w:hAnsiTheme="minorHAnsi" w:cstheme="minorHAnsi"/>
          <w:bCs/>
          <w:sz w:val="22"/>
          <w:szCs w:val="22"/>
        </w:rPr>
        <w:t>Przedmiot zamówienia:</w:t>
      </w:r>
      <w:r w:rsidRPr="00741001">
        <w:rPr>
          <w:rFonts w:asciiTheme="minorHAnsi" w:hAnsiTheme="minorHAnsi" w:cstheme="minorHAnsi"/>
          <w:b/>
          <w:bCs/>
          <w:sz w:val="22"/>
          <w:szCs w:val="22"/>
        </w:rPr>
        <w:t xml:space="preserve"> </w:t>
      </w:r>
      <w:bookmarkStart w:id="0" w:name="_Hlk89381471"/>
      <w:r w:rsidR="00741001" w:rsidRPr="00741001">
        <w:rPr>
          <w:rFonts w:asciiTheme="minorHAnsi" w:hAnsiTheme="minorHAnsi" w:cstheme="minorHAnsi"/>
          <w:b/>
          <w:bCs/>
          <w:sz w:val="22"/>
          <w:szCs w:val="22"/>
          <w:lang w:eastAsia="ar-SA"/>
        </w:rPr>
        <w:t>„Kompleksowe</w:t>
      </w:r>
      <w:r w:rsidR="00741001" w:rsidRPr="00741001">
        <w:rPr>
          <w:rFonts w:asciiTheme="minorHAnsi" w:hAnsiTheme="minorHAnsi" w:cstheme="minorHAnsi"/>
          <w:b/>
          <w:bCs/>
          <w:sz w:val="22"/>
          <w:szCs w:val="22"/>
          <w:lang w:val="pl" w:eastAsia="ar-SA"/>
        </w:rPr>
        <w:t xml:space="preserve"> odbieranie odpadów komunalnych</w:t>
      </w:r>
      <w:r w:rsidR="00741001" w:rsidRPr="00741001">
        <w:rPr>
          <w:rFonts w:asciiTheme="minorHAnsi" w:hAnsiTheme="minorHAnsi" w:cstheme="minorHAnsi"/>
          <w:b/>
          <w:bCs/>
          <w:color w:val="161AAA"/>
          <w:sz w:val="22"/>
          <w:szCs w:val="22"/>
        </w:rPr>
        <w:t xml:space="preserve"> </w:t>
      </w:r>
      <w:r w:rsidR="00741001" w:rsidRPr="00741001">
        <w:rPr>
          <w:rFonts w:asciiTheme="minorHAnsi" w:hAnsiTheme="minorHAnsi" w:cstheme="minorHAnsi"/>
          <w:b/>
          <w:bCs/>
          <w:sz w:val="22"/>
          <w:szCs w:val="22"/>
          <w:lang w:val="pl" w:eastAsia="ar-SA"/>
        </w:rPr>
        <w:t>z domków letniskowych oraz innych nieruchomości wykorzystywanych na cele rekreacyjno-wypoczynkowe położonych na terenie Gminy Chodecz w 2022 roku.</w:t>
      </w:r>
      <w:r w:rsidR="00741001" w:rsidRPr="00741001">
        <w:rPr>
          <w:rFonts w:asciiTheme="minorHAnsi" w:hAnsiTheme="minorHAnsi" w:cstheme="minorHAnsi"/>
          <w:b/>
          <w:bCs/>
          <w:sz w:val="22"/>
          <w:szCs w:val="22"/>
          <w:lang w:eastAsia="ar-SA"/>
        </w:rPr>
        <w:t>”</w:t>
      </w:r>
      <w:bookmarkEnd w:id="0"/>
    </w:p>
    <w:p w14:paraId="6FD67CF3" w14:textId="6CAA4D65" w:rsidR="008C2091" w:rsidRPr="008C2091" w:rsidRDefault="008C2091" w:rsidP="00741001">
      <w:pPr>
        <w:widowControl w:val="0"/>
        <w:spacing w:after="0" w:line="240" w:lineRule="auto"/>
        <w:rPr>
          <w:rFonts w:asciiTheme="minorHAnsi" w:hAnsiTheme="minorHAnsi" w:cstheme="minorHAnsi"/>
          <w:color w:val="000000"/>
          <w:sz w:val="22"/>
          <w:szCs w:val="22"/>
        </w:rPr>
      </w:pPr>
    </w:p>
    <w:p w14:paraId="0A4DB99F" w14:textId="3A0E5C8B" w:rsidR="008C2091" w:rsidRPr="008C2091" w:rsidRDefault="008C2091" w:rsidP="00714241">
      <w:pPr>
        <w:spacing w:after="240" w:line="240" w:lineRule="auto"/>
        <w:jc w:val="both"/>
        <w:rPr>
          <w:rFonts w:asciiTheme="minorHAnsi" w:hAnsiTheme="minorHAnsi" w:cstheme="minorHAnsi"/>
          <w:b/>
          <w:kern w:val="0"/>
          <w:sz w:val="22"/>
          <w:szCs w:val="22"/>
          <w:lang w:eastAsia="en-US"/>
        </w:rPr>
      </w:pPr>
      <w:r w:rsidRPr="008C2091">
        <w:rPr>
          <w:rFonts w:asciiTheme="minorHAnsi" w:hAnsiTheme="minorHAnsi" w:cstheme="minorHAnsi"/>
          <w:bCs/>
          <w:sz w:val="22"/>
          <w:szCs w:val="22"/>
        </w:rPr>
        <w:t>Tryb udzielenia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Pr="008C2091">
        <w:rPr>
          <w:rFonts w:asciiTheme="minorHAnsi" w:hAnsiTheme="minorHAnsi" w:cstheme="minorHAnsi"/>
          <w:b/>
          <w:kern w:val="0"/>
          <w:sz w:val="22"/>
          <w:szCs w:val="22"/>
          <w:lang w:eastAsia="en-US"/>
        </w:rPr>
        <w:t>tryb podstawowy bez negocjacji</w:t>
      </w:r>
      <w:r w:rsidR="009C7D36">
        <w:rPr>
          <w:rFonts w:asciiTheme="minorHAnsi" w:hAnsiTheme="minorHAnsi" w:cstheme="minorHAnsi"/>
          <w:b/>
          <w:kern w:val="0"/>
          <w:sz w:val="22"/>
          <w:szCs w:val="22"/>
          <w:lang w:eastAsia="en-US"/>
        </w:rPr>
        <w:t xml:space="preserve"> </w:t>
      </w:r>
      <w:r w:rsidR="009C7D36" w:rsidRPr="009C7D36">
        <w:rPr>
          <w:rFonts w:asciiTheme="minorHAnsi" w:hAnsiTheme="minorHAnsi" w:cstheme="minorHAnsi"/>
          <w:b/>
          <w:sz w:val="22"/>
          <w:szCs w:val="22"/>
        </w:rPr>
        <w:t xml:space="preserve">wskazany w art. 275 pkt 1 ustawy </w:t>
      </w:r>
      <w:proofErr w:type="spellStart"/>
      <w:r w:rsidR="009C7D36" w:rsidRPr="009C7D36">
        <w:rPr>
          <w:rFonts w:asciiTheme="minorHAnsi" w:hAnsiTheme="minorHAnsi" w:cstheme="minorHAnsi"/>
          <w:b/>
          <w:sz w:val="22"/>
          <w:szCs w:val="22"/>
        </w:rPr>
        <w:t>Pzp</w:t>
      </w:r>
      <w:proofErr w:type="spellEnd"/>
    </w:p>
    <w:p w14:paraId="7BD99FD9" w14:textId="2D0CF532" w:rsidR="008C2091" w:rsidRPr="008C2091" w:rsidRDefault="008C2091" w:rsidP="008C2091">
      <w:pPr>
        <w:spacing w:line="240" w:lineRule="auto"/>
        <w:jc w:val="both"/>
        <w:rPr>
          <w:rFonts w:asciiTheme="minorHAnsi" w:hAnsiTheme="minorHAnsi" w:cstheme="minorHAnsi"/>
          <w:sz w:val="22"/>
          <w:szCs w:val="22"/>
        </w:rPr>
      </w:pPr>
      <w:r w:rsidRPr="008C2091">
        <w:rPr>
          <w:rFonts w:asciiTheme="minorHAnsi" w:hAnsiTheme="minorHAnsi" w:cstheme="minorHAnsi"/>
          <w:bCs/>
          <w:sz w:val="22"/>
          <w:szCs w:val="22"/>
        </w:rPr>
        <w:t>Rodzaj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00741001">
        <w:rPr>
          <w:rFonts w:asciiTheme="minorHAnsi" w:hAnsiTheme="minorHAnsi" w:cstheme="minorHAnsi"/>
          <w:b/>
          <w:sz w:val="22"/>
          <w:szCs w:val="22"/>
        </w:rPr>
        <w:t>Usługi</w:t>
      </w:r>
    </w:p>
    <w:p w14:paraId="66D640C4"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447F7FA3"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6A506149"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28B11BE4" w14:textId="77777777" w:rsidR="008C2091" w:rsidRPr="008C2091" w:rsidRDefault="008C2091" w:rsidP="008C2091">
      <w:pPr>
        <w:suppressAutoHyphens/>
        <w:spacing w:line="240" w:lineRule="auto"/>
        <w:jc w:val="both"/>
        <w:rPr>
          <w:rFonts w:asciiTheme="minorHAnsi" w:hAnsiTheme="minorHAnsi" w:cstheme="minorHAnsi"/>
          <w:sz w:val="22"/>
          <w:szCs w:val="22"/>
          <w:lang w:eastAsia="zh-CN"/>
        </w:rPr>
      </w:pPr>
    </w:p>
    <w:p w14:paraId="2D375896"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3F4E3A80"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128240E3"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29FFF9E4"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5C2266DC" w14:textId="2277626B" w:rsidR="008C2091" w:rsidRDefault="008C2091" w:rsidP="008C2091">
      <w:pPr>
        <w:pStyle w:val="Standard"/>
        <w:jc w:val="center"/>
        <w:rPr>
          <w:rFonts w:asciiTheme="minorHAnsi" w:eastAsia="Calibri" w:hAnsiTheme="minorHAnsi" w:cstheme="minorHAnsi"/>
          <w:b/>
          <w:bCs/>
          <w:color w:val="00000A"/>
          <w:sz w:val="22"/>
          <w:szCs w:val="22"/>
          <w:lang w:val="pl-PL"/>
        </w:rPr>
      </w:pPr>
    </w:p>
    <w:p w14:paraId="5907719F" w14:textId="0D9EB6EF" w:rsidR="008C2091" w:rsidRDefault="008C2091" w:rsidP="008C2091">
      <w:pPr>
        <w:pStyle w:val="Standard"/>
        <w:jc w:val="center"/>
        <w:rPr>
          <w:rFonts w:asciiTheme="minorHAnsi" w:eastAsia="Calibri" w:hAnsiTheme="minorHAnsi" w:cstheme="minorHAnsi"/>
          <w:b/>
          <w:bCs/>
          <w:color w:val="00000A"/>
          <w:sz w:val="22"/>
          <w:szCs w:val="22"/>
          <w:lang w:val="pl-PL"/>
        </w:rPr>
      </w:pPr>
    </w:p>
    <w:p w14:paraId="1CDC9DF5" w14:textId="56A47D25" w:rsidR="008C2091" w:rsidRDefault="008C2091" w:rsidP="008C2091">
      <w:pPr>
        <w:pStyle w:val="Standard"/>
        <w:jc w:val="center"/>
        <w:rPr>
          <w:rFonts w:asciiTheme="minorHAnsi" w:eastAsia="Calibri" w:hAnsiTheme="minorHAnsi" w:cstheme="minorHAnsi"/>
          <w:b/>
          <w:bCs/>
          <w:color w:val="00000A"/>
          <w:sz w:val="22"/>
          <w:szCs w:val="22"/>
          <w:lang w:val="pl-PL"/>
        </w:rPr>
      </w:pPr>
    </w:p>
    <w:p w14:paraId="7F61D6AB" w14:textId="67756357" w:rsidR="008C2091" w:rsidRDefault="008C2091" w:rsidP="008C2091">
      <w:pPr>
        <w:pStyle w:val="Standard"/>
        <w:jc w:val="center"/>
        <w:rPr>
          <w:rFonts w:asciiTheme="minorHAnsi" w:eastAsia="Calibri" w:hAnsiTheme="minorHAnsi" w:cstheme="minorHAnsi"/>
          <w:b/>
          <w:bCs/>
          <w:color w:val="00000A"/>
          <w:sz w:val="22"/>
          <w:szCs w:val="22"/>
          <w:lang w:val="pl-PL"/>
        </w:rPr>
      </w:pPr>
    </w:p>
    <w:p w14:paraId="1D70FF50" w14:textId="12FF5976" w:rsidR="008C2091" w:rsidRDefault="008C2091" w:rsidP="008C2091">
      <w:pPr>
        <w:pStyle w:val="Standard"/>
        <w:jc w:val="center"/>
        <w:rPr>
          <w:rFonts w:asciiTheme="minorHAnsi" w:eastAsia="Calibri" w:hAnsiTheme="minorHAnsi" w:cstheme="minorHAnsi"/>
          <w:b/>
          <w:bCs/>
          <w:color w:val="00000A"/>
          <w:sz w:val="22"/>
          <w:szCs w:val="22"/>
          <w:lang w:val="pl-PL"/>
        </w:rPr>
      </w:pPr>
    </w:p>
    <w:p w14:paraId="6917BC96" w14:textId="4EAAB396" w:rsidR="008C2091" w:rsidRDefault="008C2091" w:rsidP="008C2091">
      <w:pPr>
        <w:pStyle w:val="Standard"/>
        <w:jc w:val="center"/>
        <w:rPr>
          <w:rFonts w:asciiTheme="minorHAnsi" w:eastAsia="Calibri" w:hAnsiTheme="minorHAnsi" w:cstheme="minorHAnsi"/>
          <w:b/>
          <w:bCs/>
          <w:color w:val="00000A"/>
          <w:sz w:val="22"/>
          <w:szCs w:val="22"/>
          <w:lang w:val="pl-PL"/>
        </w:rPr>
      </w:pPr>
    </w:p>
    <w:p w14:paraId="05B86D51"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347CB65A" w14:textId="1D3AF84B" w:rsidR="00A9496A" w:rsidRPr="00EF521C" w:rsidRDefault="008C2091" w:rsidP="008C2091">
      <w:pPr>
        <w:tabs>
          <w:tab w:val="left" w:pos="-2520"/>
          <w:tab w:val="left" w:pos="-2340"/>
          <w:tab w:val="left" w:leader="dot" w:pos="-2160"/>
        </w:tabs>
        <w:suppressAutoHyphens/>
        <w:spacing w:after="120" w:line="240" w:lineRule="auto"/>
        <w:jc w:val="center"/>
        <w:rPr>
          <w:bCs/>
          <w:spacing w:val="0"/>
          <w:kern w:val="0"/>
          <w:sz w:val="24"/>
          <w:lang w:eastAsia="ar-SA"/>
        </w:rPr>
      </w:pPr>
      <w:r w:rsidRPr="00A86DA3">
        <w:rPr>
          <w:rFonts w:asciiTheme="minorHAnsi" w:eastAsia="Calibri" w:hAnsiTheme="minorHAnsi" w:cstheme="minorHAnsi"/>
          <w:b/>
          <w:bCs/>
          <w:color w:val="00000A"/>
          <w:sz w:val="24"/>
        </w:rPr>
        <w:t xml:space="preserve">Chodecz, </w:t>
      </w:r>
      <w:r w:rsidR="00156550">
        <w:rPr>
          <w:rFonts w:asciiTheme="minorHAnsi" w:eastAsia="Calibri" w:hAnsiTheme="minorHAnsi" w:cstheme="minorHAnsi"/>
          <w:b/>
          <w:bCs/>
          <w:color w:val="00000A"/>
          <w:sz w:val="24"/>
        </w:rPr>
        <w:t>03.12</w:t>
      </w:r>
      <w:r w:rsidRPr="00A86DA3">
        <w:rPr>
          <w:rFonts w:asciiTheme="minorHAnsi" w:eastAsia="Calibri" w:hAnsiTheme="minorHAnsi" w:cstheme="minorHAnsi"/>
          <w:b/>
          <w:bCs/>
          <w:color w:val="00000A"/>
          <w:sz w:val="24"/>
        </w:rPr>
        <w:t>.2021 r.</w:t>
      </w:r>
      <w:r w:rsidR="00876F92">
        <w:rPr>
          <w:rFonts w:asciiTheme="minorHAnsi" w:eastAsia="Calibri" w:hAnsiTheme="minorHAnsi" w:cstheme="minorHAnsi"/>
          <w:b/>
          <w:bCs/>
          <w:color w:val="00000A"/>
          <w:sz w:val="24"/>
        </w:rPr>
        <w:t xml:space="preserve"> – zmiana 07.12.2021 r.</w:t>
      </w:r>
      <w:bookmarkStart w:id="1" w:name="_GoBack"/>
      <w:bookmarkEnd w:id="1"/>
    </w:p>
    <w:p w14:paraId="1845B839" w14:textId="03BE584D" w:rsidR="00A9496A" w:rsidRPr="008C2091" w:rsidRDefault="00A9496A" w:rsidP="00C66869">
      <w:pPr>
        <w:pStyle w:val="Akapitzlist"/>
        <w:numPr>
          <w:ilvl w:val="0"/>
          <w:numId w:val="14"/>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20A5705F"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
          <w:kern w:val="0"/>
          <w:sz w:val="22"/>
          <w:szCs w:val="22"/>
          <w:lang w:eastAsia="en-US"/>
        </w:rPr>
        <w:t>Miasto i Gmina Chodecz</w:t>
      </w:r>
    </w:p>
    <w:p w14:paraId="05D4A1DD"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ul. Kaliska 2</w:t>
      </w:r>
    </w:p>
    <w:p w14:paraId="49525B59"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 xml:space="preserve">87-860 Chodecz </w:t>
      </w:r>
    </w:p>
    <w:p w14:paraId="77874AC8"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NIP: 888-28-94-988</w:t>
      </w:r>
    </w:p>
    <w:p w14:paraId="1C4CD89D" w14:textId="77777777" w:rsidR="008C2091" w:rsidRPr="008C2091" w:rsidRDefault="008C2091" w:rsidP="008C2091">
      <w:pPr>
        <w:autoSpaceDE w:val="0"/>
        <w:autoSpaceDN w:val="0"/>
        <w:adjustRightInd w:val="0"/>
        <w:spacing w:after="0" w:line="240" w:lineRule="auto"/>
        <w:rPr>
          <w:rFonts w:asciiTheme="minorHAnsi" w:hAnsiTheme="minorHAnsi" w:cstheme="minorHAnsi"/>
          <w:bCs/>
          <w:kern w:val="0"/>
          <w:sz w:val="22"/>
          <w:szCs w:val="22"/>
          <w:lang w:eastAsia="en-US"/>
        </w:rPr>
      </w:pPr>
      <w:r w:rsidRPr="008C2091">
        <w:rPr>
          <w:rFonts w:asciiTheme="minorHAnsi" w:hAnsiTheme="minorHAnsi" w:cstheme="minorHAnsi"/>
          <w:kern w:val="0"/>
          <w:sz w:val="22"/>
          <w:szCs w:val="22"/>
          <w:lang w:eastAsia="en-US"/>
        </w:rPr>
        <w:t>tel.: (54) 2848-070</w:t>
      </w:r>
    </w:p>
    <w:p w14:paraId="4B1EBF8C"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Cs/>
          <w:kern w:val="0"/>
          <w:sz w:val="22"/>
          <w:szCs w:val="22"/>
          <w:lang w:eastAsia="en-US"/>
        </w:rPr>
        <w:t xml:space="preserve">Skrzynka e-PUAP: </w:t>
      </w:r>
      <w:r w:rsidRPr="008C2091">
        <w:rPr>
          <w:rFonts w:asciiTheme="minorHAnsi" w:hAnsiTheme="minorHAnsi" w:cstheme="minorHAnsi"/>
          <w:b/>
          <w:sz w:val="22"/>
          <w:szCs w:val="22"/>
        </w:rPr>
        <w:t>/</w:t>
      </w:r>
      <w:proofErr w:type="spellStart"/>
      <w:r w:rsidRPr="008C2091">
        <w:rPr>
          <w:rFonts w:asciiTheme="minorHAnsi" w:hAnsiTheme="minorHAnsi" w:cstheme="minorHAnsi"/>
          <w:b/>
          <w:sz w:val="22"/>
          <w:szCs w:val="22"/>
        </w:rPr>
        <w:t>UMiGChodecz</w:t>
      </w:r>
      <w:proofErr w:type="spellEnd"/>
      <w:r w:rsidRPr="008C2091">
        <w:rPr>
          <w:rFonts w:asciiTheme="minorHAnsi" w:hAnsiTheme="minorHAnsi" w:cstheme="minorHAnsi"/>
          <w:b/>
          <w:sz w:val="22"/>
          <w:szCs w:val="22"/>
        </w:rPr>
        <w:t>/skrytka</w:t>
      </w:r>
      <w:r w:rsidRPr="008C2091">
        <w:rPr>
          <w:rFonts w:asciiTheme="minorHAnsi" w:hAnsiTheme="minorHAnsi" w:cstheme="minorHAnsi"/>
          <w:b/>
          <w:kern w:val="0"/>
          <w:sz w:val="22"/>
          <w:szCs w:val="22"/>
          <w:lang w:eastAsia="en-US"/>
        </w:rPr>
        <w:t xml:space="preserve"> </w:t>
      </w:r>
    </w:p>
    <w:p w14:paraId="75A746C2" w14:textId="77777777" w:rsidR="008C2091" w:rsidRPr="008C2091" w:rsidRDefault="008C2091" w:rsidP="008C2091">
      <w:pPr>
        <w:autoSpaceDE w:val="0"/>
        <w:autoSpaceDN w:val="0"/>
        <w:adjustRightInd w:val="0"/>
        <w:spacing w:after="0" w:line="240" w:lineRule="auto"/>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Adres strony internetowej prowadzonego postępowania: </w:t>
      </w:r>
      <w:hyperlink r:id="rId9" w:history="1">
        <w:r w:rsidRPr="008C2091">
          <w:rPr>
            <w:rStyle w:val="Hipercze"/>
            <w:rFonts w:asciiTheme="minorHAnsi" w:hAnsiTheme="minorHAnsi" w:cstheme="minorHAnsi"/>
            <w:kern w:val="0"/>
            <w:sz w:val="22"/>
            <w:szCs w:val="22"/>
            <w:lang w:eastAsia="en-US"/>
          </w:rPr>
          <w:t>www.bip.chodecz.pl</w:t>
        </w:r>
      </w:hyperlink>
    </w:p>
    <w:p w14:paraId="0E95B74B" w14:textId="77777777" w:rsidR="008C2091" w:rsidRPr="008C2091" w:rsidRDefault="008C2091" w:rsidP="00395BD7">
      <w:pPr>
        <w:spacing w:after="120" w:line="240" w:lineRule="auto"/>
        <w:rPr>
          <w:rFonts w:asciiTheme="minorHAnsi" w:hAnsiTheme="minorHAnsi" w:cstheme="minorHAnsi"/>
          <w:bCs/>
          <w:kern w:val="0"/>
          <w:sz w:val="22"/>
          <w:szCs w:val="22"/>
          <w:lang w:eastAsia="en-US"/>
        </w:rPr>
      </w:pPr>
    </w:p>
    <w:p w14:paraId="430FAF21" w14:textId="66495410" w:rsidR="002873A4"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8C2091">
        <w:rPr>
          <w:rFonts w:asciiTheme="minorHAnsi" w:hAnsiTheme="minorHAnsi" w:cstheme="minorHAnsi"/>
          <w:b/>
          <w:spacing w:val="0"/>
          <w:kern w:val="0"/>
          <w:sz w:val="22"/>
          <w:szCs w:val="22"/>
        </w:rPr>
        <w:t>OWANIEM O UDZIELENIE ZAMÓWIENIA</w:t>
      </w:r>
    </w:p>
    <w:p w14:paraId="55834298" w14:textId="1A995711" w:rsidR="00E737BD" w:rsidRPr="008C2091"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8C2091">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8C2091">
          <w:rPr>
            <w:rStyle w:val="Hipercze"/>
            <w:rFonts w:asciiTheme="minorHAnsi" w:hAnsiTheme="minorHAnsi" w:cstheme="minorHAnsi"/>
            <w:kern w:val="0"/>
            <w:sz w:val="22"/>
            <w:szCs w:val="22"/>
            <w:lang w:eastAsia="en-US"/>
          </w:rPr>
          <w:t>www.bip.chodecz.pl</w:t>
        </w:r>
      </w:hyperlink>
      <w:r w:rsidR="00170BDE" w:rsidRPr="008C2091">
        <w:rPr>
          <w:rStyle w:val="Hipercze"/>
          <w:rFonts w:asciiTheme="minorHAnsi" w:hAnsiTheme="minorHAnsi" w:cstheme="minorHAnsi"/>
          <w:color w:val="auto"/>
          <w:kern w:val="0"/>
          <w:sz w:val="22"/>
          <w:szCs w:val="22"/>
          <w:u w:val="none"/>
          <w:lang w:eastAsia="en-US"/>
        </w:rPr>
        <w:t>.</w:t>
      </w:r>
    </w:p>
    <w:p w14:paraId="07ADD868" w14:textId="77777777" w:rsidR="00FC513F" w:rsidRPr="008C2091" w:rsidRDefault="00FC513F" w:rsidP="00395BD7">
      <w:pPr>
        <w:spacing w:after="120" w:line="240" w:lineRule="auto"/>
        <w:jc w:val="both"/>
        <w:rPr>
          <w:rFonts w:asciiTheme="minorHAnsi" w:hAnsiTheme="minorHAnsi" w:cstheme="minorHAnsi"/>
          <w:sz w:val="22"/>
          <w:szCs w:val="22"/>
        </w:rPr>
      </w:pPr>
    </w:p>
    <w:p w14:paraId="4BBE6160" w14:textId="272E9A5C" w:rsidR="002873A4" w:rsidRPr="008C2091" w:rsidRDefault="00E737BD"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TRYB UDZIELENIA ZAMÓWIENIA</w:t>
      </w:r>
    </w:p>
    <w:p w14:paraId="7ACFFB83" w14:textId="0C49C37F" w:rsidR="00037BD2" w:rsidRPr="00741001" w:rsidRDefault="00037BD2" w:rsidP="00037BD2">
      <w:pPr>
        <w:spacing w:after="0" w:line="240" w:lineRule="auto"/>
        <w:jc w:val="both"/>
        <w:rPr>
          <w:rFonts w:asciiTheme="minorHAnsi" w:hAnsiTheme="minorHAnsi" w:cstheme="minorHAnsi"/>
          <w:spacing w:val="0"/>
          <w:kern w:val="0"/>
          <w:sz w:val="22"/>
          <w:szCs w:val="22"/>
        </w:rPr>
      </w:pPr>
      <w:r w:rsidRPr="00741001">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1001">
        <w:rPr>
          <w:rFonts w:asciiTheme="minorHAnsi" w:hAnsiTheme="minorHAnsi" w:cstheme="minorHAnsi"/>
          <w:sz w:val="22"/>
          <w:szCs w:val="22"/>
        </w:rPr>
        <w:t>pzp</w:t>
      </w:r>
      <w:proofErr w:type="spellEnd"/>
      <w:r w:rsidRPr="00741001">
        <w:rPr>
          <w:rFonts w:asciiTheme="minorHAnsi" w:hAnsiTheme="minorHAnsi" w:cstheme="minorHAnsi"/>
          <w:sz w:val="22"/>
          <w:szCs w:val="22"/>
        </w:rPr>
        <w:t xml:space="preserve"> zgodnie z ustawą z dnia 11 września 2019 r. Prawo zamówień publicznych </w:t>
      </w:r>
      <w:bookmarkStart w:id="2" w:name="_Hlk89377565"/>
      <w:r w:rsidR="00741001" w:rsidRPr="00741001">
        <w:rPr>
          <w:rFonts w:asciiTheme="minorHAnsi" w:hAnsiTheme="minorHAnsi" w:cstheme="minorHAnsi"/>
          <w:sz w:val="22"/>
          <w:szCs w:val="22"/>
        </w:rPr>
        <w:t xml:space="preserve">(Dz. U. z 2021 r., poz. 1129, ze zm.) </w:t>
      </w:r>
      <w:bookmarkEnd w:id="2"/>
      <w:r w:rsidRPr="00741001">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741001">
        <w:rPr>
          <w:rFonts w:asciiTheme="minorHAnsi" w:hAnsiTheme="minorHAnsi" w:cstheme="minorHAnsi"/>
          <w:sz w:val="22"/>
          <w:szCs w:val="22"/>
        </w:rPr>
        <w:t>pzp</w:t>
      </w:r>
      <w:proofErr w:type="spellEnd"/>
      <w:r w:rsidRPr="00741001">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8C2091"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8C2091" w:rsidRDefault="00E737BD" w:rsidP="00C66869">
      <w:pPr>
        <w:pStyle w:val="Akapitzlist"/>
        <w:numPr>
          <w:ilvl w:val="0"/>
          <w:numId w:val="14"/>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INFORMACJA</w:t>
      </w:r>
      <w:r w:rsidR="00A9496A" w:rsidRPr="008C2091">
        <w:rPr>
          <w:rFonts w:asciiTheme="minorHAnsi" w:hAnsiTheme="minorHAnsi" w:cstheme="minorHAnsi"/>
          <w:b/>
          <w:spacing w:val="0"/>
          <w:kern w:val="0"/>
          <w:sz w:val="22"/>
          <w:szCs w:val="22"/>
        </w:rPr>
        <w:t>, CZY ZAMAWIAJĄCY PRZEWIDUJE WYBÓR NAJKORZYSTNIEJSZEJ OFERTY Z MOŻ</w:t>
      </w:r>
      <w:r w:rsidRPr="008C2091">
        <w:rPr>
          <w:rFonts w:asciiTheme="minorHAnsi" w:hAnsiTheme="minorHAnsi" w:cstheme="minorHAnsi"/>
          <w:b/>
          <w:spacing w:val="0"/>
          <w:kern w:val="0"/>
          <w:sz w:val="22"/>
          <w:szCs w:val="22"/>
        </w:rPr>
        <w:t>LIWOŚCIĄ PROWADZENIA NEGOCJACJI</w:t>
      </w:r>
    </w:p>
    <w:p w14:paraId="1386997A" w14:textId="68E478B2" w:rsidR="00FC513F" w:rsidRPr="008C2091"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nie przewiduje wyboru najkorzystniejszej oferty z </w:t>
      </w:r>
      <w:r w:rsidR="001033B9" w:rsidRPr="008C2091">
        <w:rPr>
          <w:rFonts w:asciiTheme="minorHAnsi" w:hAnsiTheme="minorHAnsi" w:cstheme="minorHAnsi"/>
          <w:spacing w:val="0"/>
          <w:kern w:val="0"/>
          <w:sz w:val="22"/>
          <w:szCs w:val="22"/>
        </w:rPr>
        <w:t>możliwością</w:t>
      </w:r>
      <w:r w:rsidRPr="008C2091">
        <w:rPr>
          <w:rFonts w:asciiTheme="minorHAnsi" w:hAnsiTheme="minorHAnsi" w:cstheme="minorHAnsi"/>
          <w:spacing w:val="0"/>
          <w:kern w:val="0"/>
          <w:sz w:val="22"/>
          <w:szCs w:val="22"/>
        </w:rPr>
        <w:t xml:space="preserve"> prowadzenia negocjacji.</w:t>
      </w:r>
    </w:p>
    <w:p w14:paraId="1FF72134" w14:textId="77777777" w:rsidR="00FC513F" w:rsidRPr="008C2091"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8C209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w:t>
      </w:r>
      <w:r w:rsidR="00E737BD" w:rsidRPr="008C2091">
        <w:rPr>
          <w:rFonts w:asciiTheme="minorHAnsi" w:hAnsiTheme="minorHAnsi" w:cstheme="minorHAnsi"/>
          <w:b/>
          <w:spacing w:val="0"/>
          <w:kern w:val="0"/>
          <w:sz w:val="22"/>
          <w:szCs w:val="22"/>
        </w:rPr>
        <w:t>PIS PRZEDMIOTU ZAMÓWIENIA</w:t>
      </w:r>
    </w:p>
    <w:p w14:paraId="1F3401CC" w14:textId="77777777"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bookmarkStart w:id="3" w:name="_Hlk79657941"/>
      <w:r w:rsidRPr="00FC23B5">
        <w:rPr>
          <w:rFonts w:asciiTheme="minorHAnsi" w:hAnsiTheme="minorHAnsi" w:cstheme="minorHAnsi"/>
          <w:color w:val="00000A"/>
          <w:sz w:val="22"/>
          <w:szCs w:val="22"/>
          <w:lang w:eastAsia="zh-CN"/>
        </w:rPr>
        <w:t>Przedmiotem zamówienia jest „Kompleksowe odbieranie odpadów komunalnych z domków letniskowych oraz innych nieruchomości wykorzystywanych na cele rekreacyjno-wypoczynkowe położonych na terenie Gminy Chodecz w 2022 roku.”</w:t>
      </w:r>
    </w:p>
    <w:p w14:paraId="45ACEF05" w14:textId="77777777"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r w:rsidRPr="00FC23B5">
        <w:rPr>
          <w:rFonts w:asciiTheme="minorHAnsi" w:hAnsiTheme="minorHAnsi" w:cstheme="minorHAnsi"/>
          <w:sz w:val="22"/>
          <w:szCs w:val="22"/>
        </w:rPr>
        <w:t>Odbieranie odpadów komunalnych z terenu nieruchomości zlokalizowanych na terenach rekreacyjno-wypoczynkowych Gminy Chodecz, będzie odbywało się z 15 ogólnodostępnych punktów zbiorczych odbioru odpadów komunalnych, wyznaczonych przez Zamawiającego.</w:t>
      </w:r>
    </w:p>
    <w:p w14:paraId="0C80CD2D" w14:textId="158C6289"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r w:rsidRPr="00FC23B5">
        <w:rPr>
          <w:rFonts w:asciiTheme="minorHAnsi" w:hAnsiTheme="minorHAnsi" w:cstheme="minorHAnsi"/>
          <w:sz w:val="22"/>
          <w:szCs w:val="22"/>
        </w:rPr>
        <w:t>Rodzaj odpadów stanowiących przedmiot zamówienia:</w:t>
      </w:r>
    </w:p>
    <w:p w14:paraId="444BEB6C"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niesegregowane odpady komunalne ( pozostałości po segregacji odpadów);</w:t>
      </w:r>
    </w:p>
    <w:p w14:paraId="2F93714A"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papier , tektura;</w:t>
      </w:r>
    </w:p>
    <w:p w14:paraId="466E02AB"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metal;</w:t>
      </w:r>
    </w:p>
    <w:p w14:paraId="05692B5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tworzywa sztuczne;</w:t>
      </w:r>
    </w:p>
    <w:p w14:paraId="2EB0A4EA"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opakowania wielomateriałowe;</w:t>
      </w:r>
    </w:p>
    <w:p w14:paraId="49B3659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-szkło;</w:t>
      </w:r>
    </w:p>
    <w:p w14:paraId="024D681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xml:space="preserve">- odpady ulegające </w:t>
      </w:r>
      <w:proofErr w:type="spellStart"/>
      <w:r w:rsidRPr="00FC23B5">
        <w:rPr>
          <w:rFonts w:asciiTheme="minorHAnsi" w:eastAsia="Times New Roman" w:hAnsiTheme="minorHAnsi" w:cstheme="minorHAnsi"/>
          <w:sz w:val="22"/>
          <w:szCs w:val="22"/>
          <w:lang w:val="pl-PL"/>
        </w:rPr>
        <w:t>biodegradacji,w</w:t>
      </w:r>
      <w:proofErr w:type="spellEnd"/>
      <w:r w:rsidRPr="00FC23B5">
        <w:rPr>
          <w:rFonts w:asciiTheme="minorHAnsi" w:eastAsia="Times New Roman" w:hAnsiTheme="minorHAnsi" w:cstheme="minorHAnsi"/>
          <w:sz w:val="22"/>
          <w:szCs w:val="22"/>
          <w:lang w:val="pl-PL"/>
        </w:rPr>
        <w:t xml:space="preserve"> tym odpady zielone;</w:t>
      </w:r>
    </w:p>
    <w:p w14:paraId="6E9EF51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zużyte baterie i akumulatory;</w:t>
      </w:r>
    </w:p>
    <w:p w14:paraId="632DA98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zużyty sprzęt elektryczny i elektronicznych;</w:t>
      </w:r>
    </w:p>
    <w:p w14:paraId="69CCC08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meble i inne odpady wielkogabarytowe;</w:t>
      </w:r>
    </w:p>
    <w:p w14:paraId="6F0224B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budowlane i rozbiórkowe ( w tym odpadowa papa);</w:t>
      </w:r>
    </w:p>
    <w:p w14:paraId="4047C3D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zużyte opony;</w:t>
      </w:r>
    </w:p>
    <w:p w14:paraId="1C301773"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lastRenderedPageBreak/>
        <w:t>- popiół ;</w:t>
      </w:r>
    </w:p>
    <w:p w14:paraId="7C00472D"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przeterminowane leki i chemikalia;</w:t>
      </w:r>
    </w:p>
    <w:p w14:paraId="31B7969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niekwalifikujące się do odpadów medycznych;</w:t>
      </w:r>
    </w:p>
    <w:p w14:paraId="6B18E17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tekstyliów i odzieży.</w:t>
      </w:r>
    </w:p>
    <w:p w14:paraId="348E7E6E" w14:textId="77777777" w:rsidR="00741001" w:rsidRPr="00FC23B5" w:rsidRDefault="00741001" w:rsidP="00FC23B5">
      <w:pPr>
        <w:pStyle w:val="Normalny1"/>
        <w:spacing w:after="0"/>
        <w:jc w:val="both"/>
        <w:rPr>
          <w:rFonts w:asciiTheme="minorHAnsi" w:hAnsiTheme="minorHAnsi" w:cstheme="minorHAnsi"/>
          <w:sz w:val="22"/>
          <w:szCs w:val="22"/>
        </w:rPr>
      </w:pPr>
    </w:p>
    <w:p w14:paraId="59950086" w14:textId="165A7713"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eastAsia="Times New Roman" w:hAnsiTheme="minorHAnsi" w:cstheme="minorHAnsi"/>
          <w:sz w:val="22"/>
          <w:szCs w:val="22"/>
          <w:lang w:val="pl-PL"/>
        </w:rPr>
        <w:t xml:space="preserve">Liczba nieruchomości niezamieszkałych, na których znajdują się domki letniskowe lub innych nieruchomości wykorzystywanych na cele </w:t>
      </w:r>
      <w:proofErr w:type="spellStart"/>
      <w:r w:rsidRPr="00FC23B5">
        <w:rPr>
          <w:rFonts w:asciiTheme="minorHAnsi" w:eastAsia="Times New Roman" w:hAnsiTheme="minorHAnsi" w:cstheme="minorHAnsi"/>
          <w:sz w:val="22"/>
          <w:szCs w:val="22"/>
          <w:lang w:val="pl-PL"/>
        </w:rPr>
        <w:t>rekreacyjno</w:t>
      </w:r>
      <w:proofErr w:type="spellEnd"/>
      <w:r w:rsidRPr="00FC23B5">
        <w:rPr>
          <w:rFonts w:asciiTheme="minorHAnsi" w:eastAsia="Times New Roman" w:hAnsiTheme="minorHAnsi" w:cstheme="minorHAnsi"/>
          <w:sz w:val="22"/>
          <w:szCs w:val="22"/>
          <w:lang w:val="pl-PL"/>
        </w:rPr>
        <w:t xml:space="preserve"> – wypoczynkowe z terenu Miasta i Gminy Chodecz objętych systemem odbioru z wyznaczonych punktów zbiorczych wynosi 1367</w:t>
      </w:r>
    </w:p>
    <w:p w14:paraId="44420838" w14:textId="77777777" w:rsidR="00741001" w:rsidRPr="00FC23B5" w:rsidRDefault="00741001" w:rsidP="00FC23B5">
      <w:pPr>
        <w:pStyle w:val="Normalny1"/>
        <w:spacing w:after="0"/>
        <w:jc w:val="both"/>
        <w:rPr>
          <w:rFonts w:asciiTheme="minorHAnsi" w:hAnsiTheme="minorHAnsi" w:cstheme="minorHAnsi"/>
          <w:sz w:val="22"/>
          <w:szCs w:val="22"/>
        </w:rPr>
      </w:pPr>
    </w:p>
    <w:p w14:paraId="344229A1" w14:textId="2796C8BB"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hAnsiTheme="minorHAnsi" w:cstheme="minorHAnsi"/>
          <w:sz w:val="22"/>
          <w:szCs w:val="22"/>
          <w:lang w:val="pl-PL"/>
        </w:rPr>
        <w:t xml:space="preserve">W 2020 roku z terenów domków letniskowych i </w:t>
      </w:r>
      <w:r w:rsidRPr="00FC23B5">
        <w:rPr>
          <w:rFonts w:asciiTheme="minorHAnsi" w:hAnsiTheme="minorHAnsi" w:cstheme="minorHAnsi"/>
          <w:color w:val="auto"/>
          <w:sz w:val="22"/>
          <w:szCs w:val="22"/>
          <w:lang w:val="pl-PL"/>
        </w:rPr>
        <w:t xml:space="preserve">nieruchomości wykorzystywanych na cele </w:t>
      </w:r>
      <w:r w:rsidRPr="00FC23B5">
        <w:rPr>
          <w:rFonts w:asciiTheme="minorHAnsi" w:eastAsia="Times New Roman" w:hAnsiTheme="minorHAnsi" w:cstheme="minorHAnsi"/>
          <w:color w:val="auto"/>
          <w:sz w:val="22"/>
          <w:szCs w:val="22"/>
          <w:lang w:val="pl-PL"/>
        </w:rPr>
        <w:t>rekreacyjno-wypoczynkowe Gminy Chodecz odebrano łącznie 681,53 Mg odpadów, stanowiące poszczególne frakcje:</w:t>
      </w:r>
    </w:p>
    <w:p w14:paraId="6943E4CB"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15 01 06 ( zmieszane odpady opakowaniowe )  – 77,72 Mg</w:t>
      </w:r>
    </w:p>
    <w:p w14:paraId="6CAD41BF"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01 08 (odpady kuchenne)  – 198,04 Mg</w:t>
      </w:r>
    </w:p>
    <w:p w14:paraId="4DC01BD8"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03 01 ( zmieszane odpady komunalne ) – 367,20 Mg</w:t>
      </w:r>
    </w:p>
    <w:p w14:paraId="5DF91731"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03 07 ( gabaryty ) – 34,90 Mg</w:t>
      </w:r>
    </w:p>
    <w:p w14:paraId="37FB97F4"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16 01 03 ( zużyte opony)  – 3,67 Mg</w:t>
      </w:r>
    </w:p>
    <w:p w14:paraId="4A014DB9" w14:textId="77777777" w:rsidR="00741001" w:rsidRPr="00FC23B5" w:rsidRDefault="00741001" w:rsidP="00FC23B5">
      <w:pPr>
        <w:pStyle w:val="Normalny1"/>
        <w:spacing w:after="0"/>
        <w:jc w:val="both"/>
        <w:rPr>
          <w:rFonts w:asciiTheme="minorHAnsi" w:eastAsia="Times New Roman" w:hAnsiTheme="minorHAnsi" w:cstheme="minorHAnsi"/>
          <w:sz w:val="22"/>
          <w:szCs w:val="22"/>
          <w:lang w:val="pl-PL"/>
        </w:rPr>
      </w:pPr>
    </w:p>
    <w:p w14:paraId="2F0F8322" w14:textId="300B87DD"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eastAsia="Times New Roman" w:hAnsiTheme="minorHAnsi" w:cstheme="minorHAnsi"/>
          <w:sz w:val="22"/>
          <w:szCs w:val="22"/>
          <w:lang w:val="pl-PL"/>
        </w:rPr>
        <w:t>Orientacyjne długości tras przejazdowych</w:t>
      </w:r>
      <w:r w:rsidR="00FC23B5">
        <w:rPr>
          <w:rFonts w:asciiTheme="minorHAnsi" w:eastAsia="Times New Roman" w:hAnsiTheme="minorHAnsi" w:cstheme="minorHAnsi"/>
          <w:sz w:val="22"/>
          <w:szCs w:val="22"/>
          <w:lang w:val="pl-PL"/>
        </w:rPr>
        <w:t>:</w:t>
      </w:r>
    </w:p>
    <w:tbl>
      <w:tblPr>
        <w:tblW w:w="5000" w:type="pct"/>
        <w:tblLayout w:type="fixed"/>
        <w:tblCellMar>
          <w:left w:w="10" w:type="dxa"/>
          <w:right w:w="10" w:type="dxa"/>
        </w:tblCellMar>
        <w:tblLook w:val="0000" w:firstRow="0" w:lastRow="0" w:firstColumn="0" w:lastColumn="0" w:noHBand="0" w:noVBand="0"/>
      </w:tblPr>
      <w:tblGrid>
        <w:gridCol w:w="594"/>
        <w:gridCol w:w="5071"/>
        <w:gridCol w:w="3397"/>
      </w:tblGrid>
      <w:tr w:rsidR="00741001" w14:paraId="601A670C"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126696D"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L.p.</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39A7254F"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Miejscowość, ulica</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C4F0FB4"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Orientacyjna długość tras (obliczenia orientacyjne, jako punkt początkowy przyjęto miejscowość Chodecz, trasy w obie strony)</w:t>
            </w:r>
          </w:p>
        </w:tc>
      </w:tr>
      <w:tr w:rsidR="00741001" w14:paraId="6C1CBD5B"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FF01E75"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9CD6C4E"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Kromszewice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8C0EBA5"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10 km</w:t>
            </w:r>
          </w:p>
        </w:tc>
      </w:tr>
      <w:tr w:rsidR="00741001" w14:paraId="7EF38FC6"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2599308A"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2</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0E7E7F1"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 xml:space="preserve">Chodecz – Szczecin - </w:t>
            </w:r>
            <w:proofErr w:type="spellStart"/>
            <w:r>
              <w:rPr>
                <w:rFonts w:eastAsia="Times New Roman" w:cs="Arial"/>
                <w:sz w:val="22"/>
                <w:szCs w:val="22"/>
                <w:lang w:val="pl-PL"/>
              </w:rPr>
              <w:t>Bogołomia</w:t>
            </w:r>
            <w:proofErr w:type="spellEnd"/>
            <w:r>
              <w:rPr>
                <w:rFonts w:eastAsia="Times New Roman" w:cs="Arial"/>
                <w:sz w:val="22"/>
                <w:szCs w:val="22"/>
                <w:lang w:val="pl-PL"/>
              </w:rPr>
              <w:t xml:space="preserve"> – Mstowo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BB9B8CE"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15 km</w:t>
            </w:r>
          </w:p>
        </w:tc>
      </w:tr>
      <w:tr w:rsidR="00741001" w14:paraId="7FDB4792"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0DF9B89"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3</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7D5EB34D"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Uklejnica – Gawin - Mielinek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35119DB0"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15 km</w:t>
            </w:r>
          </w:p>
        </w:tc>
      </w:tr>
      <w:tr w:rsidR="00741001" w14:paraId="23568F90"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1A5595B1"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4</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05C5F45"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Lubieniec – Ługowiska – Piotrowo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2BFCE34"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13 km</w:t>
            </w:r>
          </w:p>
        </w:tc>
      </w:tr>
    </w:tbl>
    <w:p w14:paraId="4ACE45A7" w14:textId="77777777" w:rsidR="00741001" w:rsidRDefault="00741001" w:rsidP="00741001">
      <w:pPr>
        <w:pStyle w:val="Normalny1"/>
        <w:spacing w:after="0"/>
        <w:jc w:val="both"/>
        <w:rPr>
          <w:rFonts w:eastAsia="Times New Roman" w:cs="Arial"/>
          <w:sz w:val="22"/>
          <w:szCs w:val="22"/>
          <w:shd w:val="clear" w:color="auto" w:fill="FFFF00"/>
          <w:lang w:val="pl-PL"/>
        </w:rPr>
      </w:pPr>
    </w:p>
    <w:p w14:paraId="5AB60C5B" w14:textId="51874A90" w:rsidR="00741001" w:rsidRPr="00741001" w:rsidRDefault="00741001" w:rsidP="00C66869">
      <w:pPr>
        <w:pStyle w:val="Akapitzlist"/>
        <w:numPr>
          <w:ilvl w:val="0"/>
          <w:numId w:val="28"/>
        </w:numPr>
        <w:spacing w:after="0" w:line="240" w:lineRule="auto"/>
        <w:jc w:val="both"/>
        <w:rPr>
          <w:rFonts w:asciiTheme="minorHAnsi" w:hAnsiTheme="minorHAnsi" w:cstheme="minorHAnsi"/>
          <w:b/>
          <w:sz w:val="22"/>
          <w:szCs w:val="22"/>
        </w:rPr>
      </w:pPr>
      <w:r w:rsidRPr="00741001">
        <w:rPr>
          <w:rFonts w:asciiTheme="minorHAnsi" w:hAnsiTheme="minorHAnsi" w:cstheme="minorHAnsi"/>
          <w:b/>
          <w:color w:val="000000"/>
          <w:kern w:val="0"/>
          <w:sz w:val="22"/>
          <w:szCs w:val="22"/>
          <w:lang w:eastAsia="zh-CN" w:bidi="en-US"/>
        </w:rPr>
        <w:t>Częstotliwość odbioru odpadów</w:t>
      </w:r>
    </w:p>
    <w:p w14:paraId="1504E603" w14:textId="77777777" w:rsidR="00741001" w:rsidRPr="00741001" w:rsidRDefault="00741001" w:rsidP="00741001">
      <w:pPr>
        <w:pStyle w:val="Normalny1"/>
        <w:tabs>
          <w:tab w:val="left" w:pos="540"/>
        </w:tabs>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rPr>
        <w:t>Na terenie działek letniskowych w gminie  Chodecz obowiązuje system pojemnikowy do gromadzenia odpadów komunalnych stanowiących pozostałości z segregacji (resztki) oraz pojemnikowo – workowy do gromadzenia odpadów zbieranych selektywnie.</w:t>
      </w:r>
    </w:p>
    <w:p w14:paraId="77F8CA97" w14:textId="77777777" w:rsidR="00741001" w:rsidRPr="00741001" w:rsidRDefault="00741001" w:rsidP="00741001">
      <w:pPr>
        <w:pStyle w:val="Normalny1"/>
        <w:spacing w:after="0"/>
        <w:jc w:val="both"/>
        <w:rPr>
          <w:rFonts w:asciiTheme="minorHAnsi" w:eastAsia="Times New Roman" w:hAnsiTheme="minorHAnsi" w:cstheme="minorHAnsi"/>
          <w:b/>
          <w:bCs/>
          <w:color w:val="auto"/>
          <w:sz w:val="22"/>
          <w:szCs w:val="22"/>
          <w:lang w:val="pl-PL"/>
        </w:rPr>
      </w:pPr>
    </w:p>
    <w:p w14:paraId="1E810A54" w14:textId="77777777" w:rsidR="00741001" w:rsidRPr="00741001" w:rsidRDefault="00741001" w:rsidP="00C66869">
      <w:pPr>
        <w:pStyle w:val="Normalny1"/>
        <w:numPr>
          <w:ilvl w:val="0"/>
          <w:numId w:val="34"/>
        </w:numPr>
        <w:spacing w:after="0"/>
        <w:jc w:val="both"/>
        <w:rPr>
          <w:rFonts w:asciiTheme="minorHAnsi" w:hAnsiTheme="minorHAnsi" w:cstheme="minorHAnsi"/>
          <w:sz w:val="22"/>
          <w:szCs w:val="22"/>
        </w:rPr>
      </w:pPr>
      <w:r w:rsidRPr="00741001">
        <w:rPr>
          <w:rFonts w:asciiTheme="minorHAnsi" w:eastAsia="Times New Roman" w:hAnsiTheme="minorHAnsi" w:cstheme="minorHAnsi"/>
          <w:b/>
          <w:bCs/>
          <w:color w:val="auto"/>
          <w:sz w:val="22"/>
          <w:szCs w:val="22"/>
          <w:lang w:val="pl-PL"/>
        </w:rPr>
        <w:t>Odpady komunalne stanowiące pozostałości z segregacji (resztki)</w:t>
      </w:r>
    </w:p>
    <w:p w14:paraId="5775FB9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Do zbierania  odpadów komunalnych </w:t>
      </w:r>
      <w:r w:rsidRPr="00741001">
        <w:rPr>
          <w:rFonts w:asciiTheme="minorHAnsi" w:eastAsia="Times New Roman" w:hAnsiTheme="minorHAnsi" w:cstheme="minorHAnsi"/>
          <w:color w:val="auto"/>
          <w:sz w:val="22"/>
          <w:szCs w:val="22"/>
          <w:lang w:val="pl-PL"/>
        </w:rPr>
        <w:t xml:space="preserve">stanowiących pozostałości z segregacji (resztki) </w:t>
      </w:r>
      <w:r w:rsidRPr="00741001">
        <w:rPr>
          <w:rFonts w:asciiTheme="minorHAnsi" w:eastAsia="Times New Roman" w:hAnsiTheme="minorHAnsi" w:cstheme="minorHAnsi"/>
          <w:sz w:val="22"/>
          <w:szCs w:val="22"/>
          <w:lang w:val="pl-PL"/>
        </w:rPr>
        <w:t xml:space="preserve">z terenów domków letniskowych oraz innych nieruchomości wykorzystywanych na cele rekreacyjno-wypoczynkowe na terenie Gminy Chodecz przeznaczone są ogólnodostępne pojemniki o </w:t>
      </w:r>
      <w:r w:rsidRPr="00741001">
        <w:rPr>
          <w:rFonts w:asciiTheme="minorHAnsi" w:hAnsiTheme="minorHAnsi" w:cstheme="minorHAnsi"/>
          <w:sz w:val="22"/>
          <w:szCs w:val="22"/>
          <w:lang w:val="pl-PL"/>
        </w:rPr>
        <w:t xml:space="preserve">min. pojemności 1100 l. </w:t>
      </w:r>
      <w:r w:rsidRPr="00741001">
        <w:rPr>
          <w:rFonts w:asciiTheme="minorHAnsi" w:eastAsia="Times New Roman" w:hAnsiTheme="minorHAnsi" w:cstheme="minorHAnsi"/>
          <w:sz w:val="22"/>
          <w:szCs w:val="22"/>
          <w:lang w:val="pl-PL"/>
        </w:rPr>
        <w:t>Pojemniki będą dostępne w punktach zbiorczych odbioru odpadów komunalnych, wyznaczonych na terenach rekreacyjno-wypoczynkowych.</w:t>
      </w:r>
    </w:p>
    <w:p w14:paraId="6441260B"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325D669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u w:val="single"/>
          <w:lang w:val="pl-PL"/>
        </w:rPr>
        <w:t xml:space="preserve">Częstotliwość odbioru i wywozu </w:t>
      </w:r>
      <w:r w:rsidRPr="00741001">
        <w:rPr>
          <w:rFonts w:asciiTheme="minorHAnsi" w:eastAsia="Times New Roman" w:hAnsiTheme="minorHAnsi" w:cstheme="minorHAnsi"/>
          <w:color w:val="auto"/>
          <w:sz w:val="22"/>
          <w:szCs w:val="22"/>
          <w:u w:val="single"/>
          <w:lang w:val="pl-PL"/>
        </w:rPr>
        <w:t>odpadów komunalnych stanowiących pozostałości z segregacji  (resztki) w ciągu czasu trwania umowy:</w:t>
      </w:r>
      <w:r w:rsidRPr="00741001">
        <w:rPr>
          <w:rFonts w:asciiTheme="minorHAnsi" w:eastAsia="Times New Roman" w:hAnsiTheme="minorHAnsi" w:cstheme="minorHAnsi"/>
          <w:color w:val="auto"/>
          <w:sz w:val="22"/>
          <w:szCs w:val="22"/>
          <w:lang w:val="pl-PL"/>
        </w:rPr>
        <w:t xml:space="preserve"> dwa razy w miesiącu (w pierwszy i trzeci poniedziałek miesiąca) w miesiącach: styczeń, luty, marzec, kwiecień,</w:t>
      </w:r>
      <w:r w:rsidRPr="00741001">
        <w:rPr>
          <w:rFonts w:asciiTheme="minorHAnsi" w:eastAsia="Times New Roman" w:hAnsiTheme="minorHAnsi" w:cstheme="minorHAnsi"/>
          <w:color w:val="00000A"/>
          <w:sz w:val="22"/>
          <w:szCs w:val="22"/>
          <w:lang w:val="pl-PL"/>
        </w:rPr>
        <w:t xml:space="preserve"> wrzesień, październik, listopad, grudzień 2022 r. oraz dwa razy w tygodniu (w poniedziałek i piątek) w miesiącach: maj, czerwiec, lipiec, sierpień 2022 r.</w:t>
      </w:r>
    </w:p>
    <w:p w14:paraId="443471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Jeśli w dniu odbioru odpadów przypada święto wolne od pracy, to Wykonawca zobowiązany jest do odbioru odpadów w następny dzień roboczy po dniu, w którym przypada to święto.</w:t>
      </w:r>
    </w:p>
    <w:p w14:paraId="2AFC27D1"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269053B2"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na czas realizacji przedmiotu umowy:</w:t>
      </w:r>
    </w:p>
    <w:p w14:paraId="09E7942E" w14:textId="77777777" w:rsidR="00741001" w:rsidRPr="00741001" w:rsidRDefault="00741001" w:rsidP="00C66869">
      <w:pPr>
        <w:pStyle w:val="Akapitzlist"/>
        <w:widowControl w:val="0"/>
        <w:numPr>
          <w:ilvl w:val="0"/>
          <w:numId w:val="35"/>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 xml:space="preserve">wyposaża każdy z 15 ogólnodostępnych punktów zbiorczych odbioru odpadów komunalnych </w:t>
      </w:r>
      <w:r w:rsidRPr="00741001">
        <w:rPr>
          <w:rFonts w:asciiTheme="minorHAnsi" w:hAnsiTheme="minorHAnsi" w:cstheme="minorHAnsi"/>
          <w:sz w:val="22"/>
          <w:szCs w:val="22"/>
        </w:rPr>
        <w:lastRenderedPageBreak/>
        <w:t>wyznaczonych na terenach rekreacyjno-wypoczynkowych, w co najmniej 3 pojemniki o min. pojemności 1100 l przeznaczonych do gromadzenia odpadów komunalnych stanowiących pozostałości z segregacji (resztki);</w:t>
      </w:r>
    </w:p>
    <w:p w14:paraId="142C6B40" w14:textId="77777777" w:rsidR="00741001" w:rsidRPr="00741001" w:rsidRDefault="00741001" w:rsidP="00C66869">
      <w:pPr>
        <w:pStyle w:val="Akapitzlist"/>
        <w:widowControl w:val="0"/>
        <w:numPr>
          <w:ilvl w:val="0"/>
          <w:numId w:val="29"/>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umożliwia odpłatnie właścicielom nieruchomości wykorzystywanych na cele rekreacyjno-wypoczynkowe wyposażenie w pojemniki (worki) do gromadzenia odpadów komunalnych stanowiących pozostałości z segregacji (resztki) bez udziału Zamawiającego, jeżeli zgłoszą taką potrzebę.</w:t>
      </w:r>
    </w:p>
    <w:p w14:paraId="071B351E" w14:textId="77777777" w:rsidR="00741001" w:rsidRPr="00741001" w:rsidRDefault="00741001" w:rsidP="00741001">
      <w:pPr>
        <w:pStyle w:val="Normalny1"/>
        <w:spacing w:after="0"/>
        <w:jc w:val="both"/>
        <w:rPr>
          <w:rFonts w:asciiTheme="minorHAnsi" w:eastAsia="Times New Roman" w:hAnsiTheme="minorHAnsi" w:cstheme="minorHAnsi"/>
          <w:color w:val="auto"/>
          <w:sz w:val="22"/>
          <w:szCs w:val="22"/>
          <w:lang w:val="pl-PL"/>
        </w:rPr>
      </w:pPr>
    </w:p>
    <w:p w14:paraId="39D18296"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rPr>
        <w:t xml:space="preserve">Ilość wytworzonych na terenie Gminy Chodecz </w:t>
      </w:r>
      <w:bookmarkStart w:id="4" w:name="__DdeLink__2048_1018873958"/>
      <w:r w:rsidRPr="00741001">
        <w:rPr>
          <w:rFonts w:asciiTheme="minorHAnsi" w:eastAsia="Times New Roman" w:hAnsiTheme="minorHAnsi" w:cstheme="minorHAnsi"/>
          <w:color w:val="auto"/>
          <w:sz w:val="22"/>
          <w:szCs w:val="22"/>
          <w:lang w:val="pl-PL"/>
        </w:rPr>
        <w:t>odpadów komunalnych stanowiących pozostałości z segregacji  (resztki)</w:t>
      </w:r>
      <w:bookmarkEnd w:id="4"/>
      <w:r w:rsidRPr="00741001">
        <w:rPr>
          <w:rFonts w:asciiTheme="minorHAnsi" w:eastAsia="Times New Roman" w:hAnsiTheme="minorHAnsi" w:cstheme="minorHAnsi"/>
          <w:color w:val="auto"/>
          <w:sz w:val="22"/>
          <w:szCs w:val="22"/>
          <w:lang w:val="pl-PL"/>
        </w:rPr>
        <w:t xml:space="preserve"> nie jest zależna od Zamawiającego.</w:t>
      </w:r>
    </w:p>
    <w:p w14:paraId="358B814B"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43EBFB0E" w14:textId="77777777" w:rsidR="00741001" w:rsidRPr="00741001" w:rsidRDefault="00741001" w:rsidP="00C66869">
      <w:pPr>
        <w:pStyle w:val="Normalny1"/>
        <w:numPr>
          <w:ilvl w:val="0"/>
          <w:numId w:val="36"/>
        </w:numPr>
        <w:spacing w:after="0"/>
        <w:jc w:val="both"/>
        <w:rPr>
          <w:rFonts w:asciiTheme="minorHAnsi" w:hAnsiTheme="minorHAnsi" w:cstheme="minorHAnsi"/>
          <w:sz w:val="22"/>
          <w:szCs w:val="22"/>
        </w:rPr>
      </w:pPr>
      <w:r w:rsidRPr="00741001">
        <w:rPr>
          <w:rFonts w:asciiTheme="minorHAnsi" w:eastAsia="Times New Roman" w:hAnsiTheme="minorHAnsi" w:cstheme="minorHAnsi"/>
          <w:b/>
          <w:bCs/>
          <w:sz w:val="22"/>
          <w:szCs w:val="22"/>
          <w:lang w:val="pl-PL"/>
        </w:rPr>
        <w:t>Odpady zbierane selektywnie</w:t>
      </w:r>
    </w:p>
    <w:p w14:paraId="4F0B15A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Selektywna zbiórka odpadów komunalnych odbywać się będzie w systemie pojemnikowym. Wprowadza się następujące rodzaje pojemników:</w:t>
      </w:r>
    </w:p>
    <w:p w14:paraId="7749E7F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papieru;</w:t>
      </w:r>
    </w:p>
    <w:p w14:paraId="695552E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szkła;</w:t>
      </w:r>
    </w:p>
    <w:p w14:paraId="0959AC0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metali i tworzyw sztucznych;</w:t>
      </w:r>
    </w:p>
    <w:p w14:paraId="502A438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ulegających biodegradacji, ze szczególnym uwzględnieniem bioodpadów.</w:t>
      </w:r>
    </w:p>
    <w:p w14:paraId="006DF6A7"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159C1F44"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5" w:name="_Hlk89380379"/>
      <w:r w:rsidRPr="00741001">
        <w:rPr>
          <w:rFonts w:asciiTheme="minorHAnsi" w:eastAsia="Times New Roman" w:hAnsiTheme="minorHAnsi" w:cstheme="minorHAnsi"/>
          <w:sz w:val="22"/>
          <w:szCs w:val="22"/>
          <w:lang w:val="pl-PL"/>
        </w:rPr>
        <w:t>Wykonawca na czas realizacji przedmiotu umowy:</w:t>
      </w:r>
    </w:p>
    <w:p w14:paraId="216828D5" w14:textId="77777777" w:rsidR="00741001" w:rsidRPr="00741001" w:rsidRDefault="00741001" w:rsidP="00C66869">
      <w:pPr>
        <w:pStyle w:val="Normalny1"/>
        <w:numPr>
          <w:ilvl w:val="0"/>
          <w:numId w:val="37"/>
        </w:numPr>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wyposaża każdy z 15 ogólnodostępnych punktów zbiorczych odbioru odpadów komunalnych wyznaczonych na terenach rekreacyjno-wypoczynkowych, w co najmniej 1 pojemnik o </w:t>
      </w:r>
      <w:r w:rsidRPr="00741001">
        <w:rPr>
          <w:rFonts w:asciiTheme="minorHAnsi" w:hAnsiTheme="minorHAnsi" w:cstheme="minorHAnsi"/>
          <w:sz w:val="22"/>
          <w:szCs w:val="22"/>
          <w:lang w:val="pl-PL"/>
        </w:rPr>
        <w:t xml:space="preserve">min. pojemności 1100 l dla każdej z ww. frakcji odpadów. </w:t>
      </w:r>
      <w:r w:rsidRPr="00741001">
        <w:rPr>
          <w:rFonts w:asciiTheme="minorHAnsi" w:eastAsia="Times New Roman" w:hAnsiTheme="minorHAnsi" w:cstheme="minorHAnsi"/>
          <w:color w:val="00000A"/>
          <w:sz w:val="22"/>
          <w:szCs w:val="22"/>
          <w:lang w:val="pl-PL"/>
        </w:rPr>
        <w:t>Każdy z pojemników musi być osobno oznaczony, do jakiego rodzaju odpadów komunalnych jest przeznaczony;</w:t>
      </w:r>
    </w:p>
    <w:p w14:paraId="33F32A0A" w14:textId="77777777" w:rsidR="00741001" w:rsidRPr="00741001" w:rsidRDefault="00741001" w:rsidP="00C66869">
      <w:pPr>
        <w:pStyle w:val="Akapitzlist"/>
        <w:numPr>
          <w:ilvl w:val="0"/>
          <w:numId w:val="30"/>
        </w:numPr>
        <w:autoSpaceDN w:val="0"/>
        <w:spacing w:after="0" w:line="240" w:lineRule="auto"/>
        <w:contextualSpacing w:val="0"/>
        <w:jc w:val="both"/>
        <w:rPr>
          <w:rFonts w:asciiTheme="minorHAnsi" w:hAnsiTheme="minorHAnsi" w:cstheme="minorHAnsi"/>
          <w:sz w:val="22"/>
          <w:szCs w:val="22"/>
        </w:rPr>
      </w:pPr>
      <w:r w:rsidRPr="00741001">
        <w:rPr>
          <w:rFonts w:asciiTheme="minorHAnsi" w:hAnsiTheme="minorHAnsi" w:cstheme="minorHAnsi"/>
          <w:sz w:val="22"/>
          <w:szCs w:val="22"/>
        </w:rPr>
        <w:t>umożliwia odpłatnie właścicielom nieruchomości wykorzystywanych na cele rekreacyjno-wypoczynkowe wyposażenie w pojemniki (worki) do gromadzenia odpadów zbieranych selektywnie bez udziału Zamawiającego, jeżeli zgłoszą taką potrzebę.</w:t>
      </w:r>
    </w:p>
    <w:p w14:paraId="12A09B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Pojemniki będą dostępne w ogólnodostępnych punktach zbiorczych odbioru odpadów komunalnych, wyznaczonych na terenach rekreacyjno-wypoczynkowych.</w:t>
      </w:r>
    </w:p>
    <w:bookmarkEnd w:id="5"/>
    <w:p w14:paraId="3683522D"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66F4667E" w14:textId="04FD59C3"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u w:val="single"/>
          <w:lang w:val="pl-PL"/>
        </w:rPr>
        <w:t>Częstotliwość odbioru odpadów zbieranych selektywnie (papier, szkło, metale i tworzywa sztuczne)  w ciągu czasu trwania umowy:</w:t>
      </w:r>
      <w:r w:rsidRPr="00741001">
        <w:rPr>
          <w:rFonts w:asciiTheme="minorHAnsi" w:eastAsia="Times New Roman" w:hAnsiTheme="minorHAnsi" w:cstheme="minorHAnsi"/>
          <w:color w:val="00000A"/>
          <w:sz w:val="22"/>
          <w:szCs w:val="22"/>
          <w:lang w:val="pl-PL"/>
        </w:rPr>
        <w:t xml:space="preserve"> </w:t>
      </w:r>
      <w:bookmarkStart w:id="6" w:name="_Hlk89380307"/>
      <w:r w:rsidRPr="00741001">
        <w:rPr>
          <w:rFonts w:asciiTheme="minorHAnsi" w:eastAsia="Times New Roman" w:hAnsiTheme="minorHAnsi" w:cstheme="minorHAnsi"/>
          <w:color w:val="00000A"/>
          <w:sz w:val="22"/>
          <w:szCs w:val="22"/>
          <w:lang w:val="pl-PL"/>
        </w:rPr>
        <w:t>raz w miesiącu (w pierwszy poniedziałek miesiąca) w miesiącach: styczeń, luty, marzec, kwiecień, maj, wrzesień, październik, listopad, grudzień 202</w:t>
      </w:r>
      <w:r w:rsidR="007458C2">
        <w:rPr>
          <w:rFonts w:asciiTheme="minorHAnsi" w:eastAsia="Times New Roman" w:hAnsiTheme="minorHAnsi" w:cstheme="minorHAnsi"/>
          <w:color w:val="00000A"/>
          <w:sz w:val="22"/>
          <w:szCs w:val="22"/>
          <w:lang w:val="pl-PL"/>
        </w:rPr>
        <w:t>2</w:t>
      </w:r>
      <w:r w:rsidRPr="00741001">
        <w:rPr>
          <w:rFonts w:asciiTheme="minorHAnsi" w:eastAsia="Times New Roman" w:hAnsiTheme="minorHAnsi" w:cstheme="minorHAnsi"/>
          <w:color w:val="00000A"/>
          <w:sz w:val="22"/>
          <w:szCs w:val="22"/>
          <w:lang w:val="pl-PL"/>
        </w:rPr>
        <w:t xml:space="preserve"> r. oraz dwa razy w miesiącu (w pierwszy i trzeci poniedziałek miesiąca) w miesiącach: czerwiec, lipiec, sierpień 202</w:t>
      </w:r>
      <w:r w:rsidR="007458C2">
        <w:rPr>
          <w:rFonts w:asciiTheme="minorHAnsi" w:eastAsia="Times New Roman" w:hAnsiTheme="minorHAnsi" w:cstheme="minorHAnsi"/>
          <w:color w:val="00000A"/>
          <w:sz w:val="22"/>
          <w:szCs w:val="22"/>
          <w:lang w:val="pl-PL"/>
        </w:rPr>
        <w:t>2</w:t>
      </w:r>
      <w:r w:rsidRPr="00741001">
        <w:rPr>
          <w:rFonts w:asciiTheme="minorHAnsi" w:eastAsia="Times New Roman" w:hAnsiTheme="minorHAnsi" w:cstheme="minorHAnsi"/>
          <w:color w:val="00000A"/>
          <w:sz w:val="22"/>
          <w:szCs w:val="22"/>
          <w:lang w:val="pl-PL"/>
        </w:rPr>
        <w:t xml:space="preserve"> r.</w:t>
      </w:r>
      <w:bookmarkEnd w:id="6"/>
    </w:p>
    <w:p w14:paraId="490CE5B6"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27FFDF25" w14:textId="7639EF61"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u w:val="single"/>
          <w:lang w:val="pl-PL"/>
        </w:rPr>
        <w:t>Częstotliwość odbioru bioodpadów w ciągu czasu trwania umowy:</w:t>
      </w:r>
      <w:r w:rsidRPr="00741001">
        <w:rPr>
          <w:rFonts w:asciiTheme="minorHAnsi" w:eastAsia="Times New Roman" w:hAnsiTheme="minorHAnsi" w:cstheme="minorHAnsi"/>
          <w:color w:val="auto"/>
          <w:sz w:val="22"/>
          <w:szCs w:val="22"/>
          <w:lang w:val="pl-PL"/>
        </w:rPr>
        <w:t xml:space="preserve"> </w:t>
      </w:r>
      <w:bookmarkStart w:id="7" w:name="_Hlk89380335"/>
      <w:r w:rsidRPr="00741001">
        <w:rPr>
          <w:rFonts w:asciiTheme="minorHAnsi" w:eastAsia="Times New Roman" w:hAnsiTheme="minorHAnsi" w:cstheme="minorHAnsi"/>
          <w:color w:val="auto"/>
          <w:sz w:val="22"/>
          <w:szCs w:val="22"/>
          <w:lang w:val="pl-PL"/>
        </w:rPr>
        <w:t>raz w miesiącu (w pierwszy poniedziałek miesiąca w miesiącach: styczeń, luty, marzec, listopad, grudzień 202</w:t>
      </w:r>
      <w:r w:rsidR="00D15892">
        <w:rPr>
          <w:rFonts w:asciiTheme="minorHAnsi" w:eastAsia="Times New Roman" w:hAnsiTheme="minorHAnsi" w:cstheme="minorHAnsi"/>
          <w:color w:val="auto"/>
          <w:sz w:val="22"/>
          <w:szCs w:val="22"/>
          <w:lang w:val="pl-PL"/>
        </w:rPr>
        <w:t>2</w:t>
      </w:r>
      <w:r w:rsidRPr="00741001">
        <w:rPr>
          <w:rFonts w:asciiTheme="minorHAnsi" w:eastAsia="Times New Roman" w:hAnsiTheme="minorHAnsi" w:cstheme="minorHAnsi"/>
          <w:color w:val="auto"/>
          <w:sz w:val="22"/>
          <w:szCs w:val="22"/>
          <w:lang w:val="pl-PL"/>
        </w:rPr>
        <w:t xml:space="preserve"> r. oraz dwa razy w miesiącu (w pierwszy i trzeci poniedziałek miesiąca) w miesiącach: kwiecień, maj, czerwiec, lipiec, sierpień , wrzesień, październik 202</w:t>
      </w:r>
      <w:r w:rsidR="00D15892">
        <w:rPr>
          <w:rFonts w:asciiTheme="minorHAnsi" w:eastAsia="Times New Roman" w:hAnsiTheme="minorHAnsi" w:cstheme="minorHAnsi"/>
          <w:color w:val="auto"/>
          <w:sz w:val="22"/>
          <w:szCs w:val="22"/>
          <w:lang w:val="pl-PL"/>
        </w:rPr>
        <w:t>2</w:t>
      </w:r>
      <w:r w:rsidRPr="00741001">
        <w:rPr>
          <w:rFonts w:asciiTheme="minorHAnsi" w:eastAsia="Times New Roman" w:hAnsiTheme="minorHAnsi" w:cstheme="minorHAnsi"/>
          <w:color w:val="auto"/>
          <w:sz w:val="22"/>
          <w:szCs w:val="22"/>
          <w:lang w:val="pl-PL"/>
        </w:rPr>
        <w:t xml:space="preserve"> r.</w:t>
      </w:r>
      <w:bookmarkEnd w:id="7"/>
    </w:p>
    <w:p w14:paraId="1E204FB5"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8" w:name="_Hlk89380358"/>
      <w:r w:rsidRPr="00741001">
        <w:rPr>
          <w:rFonts w:asciiTheme="minorHAnsi" w:eastAsia="Times New Roman" w:hAnsiTheme="minorHAnsi" w:cstheme="minorHAnsi"/>
          <w:sz w:val="22"/>
          <w:szCs w:val="22"/>
          <w:lang w:val="pl-PL"/>
        </w:rPr>
        <w:t>Jeśli w dniu odbioru odpadów przypada święto wolne od pracy, to Wykonawca zobowiązany jest do odbioru odpadów w następny dzień roboczy po dniu, w którym przypada to święto.</w:t>
      </w:r>
    </w:p>
    <w:p w14:paraId="589E8E3F"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bookmarkStart w:id="9" w:name="__DdeLink__1289_424060385"/>
      <w:bookmarkEnd w:id="8"/>
      <w:bookmarkEnd w:id="9"/>
    </w:p>
    <w:p w14:paraId="55C3E944" w14:textId="2798A92D"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b/>
          <w:color w:val="000000"/>
          <w:sz w:val="22"/>
          <w:szCs w:val="22"/>
        </w:rPr>
        <w:t>Wymagania techniczne</w:t>
      </w:r>
    </w:p>
    <w:p w14:paraId="31AA787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jest zobowiązany posiadać sprzęt niezbędny do realizacji zamówienia lub przedstawić pisemne zobowiązanie innych podmiotów do udostępnienia potencjału w minimalne wymagania.</w:t>
      </w:r>
    </w:p>
    <w:p w14:paraId="73DBA658"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 posiadaniu podmiotu odbierającego odpady komunalne od właścicieli nieruchomości powinny znajdować się co najmniej:</w:t>
      </w:r>
    </w:p>
    <w:p w14:paraId="4C89849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1) dwa pojazdy przystosowane do odbierania zmieszanych odpadów komunalnych;</w:t>
      </w:r>
    </w:p>
    <w:p w14:paraId="52B1649C"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2) </w:t>
      </w:r>
      <w:r w:rsidRPr="00741001">
        <w:rPr>
          <w:rFonts w:asciiTheme="minorHAnsi" w:hAnsiTheme="minorHAnsi" w:cstheme="minorHAnsi"/>
          <w:sz w:val="22"/>
          <w:szCs w:val="22"/>
          <w:lang w:val="pl-PL"/>
        </w:rPr>
        <w:t xml:space="preserve">dwa  </w:t>
      </w:r>
      <w:r w:rsidRPr="00741001">
        <w:rPr>
          <w:rFonts w:asciiTheme="minorHAnsi" w:eastAsia="Times New Roman" w:hAnsiTheme="minorHAnsi" w:cstheme="minorHAnsi"/>
          <w:sz w:val="22"/>
          <w:szCs w:val="22"/>
          <w:lang w:val="pl-PL"/>
        </w:rPr>
        <w:t>pojazdy przystosowane do odbierania selektywnie zebranych odpadów komunalnych</w:t>
      </w:r>
    </w:p>
    <w:p w14:paraId="7A6D8BE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3) jeden pojazd do odbierania odpadów bez funkcji kompaktującej.</w:t>
      </w:r>
    </w:p>
    <w:p w14:paraId="579C6DC9"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r w:rsidRPr="00741001">
        <w:rPr>
          <w:rFonts w:asciiTheme="minorHAnsi" w:eastAsia="Times New Roman" w:hAnsiTheme="minorHAnsi" w:cstheme="minorHAnsi"/>
          <w:sz w:val="22"/>
          <w:szCs w:val="22"/>
          <w:lang w:val="pl-PL"/>
        </w:rPr>
        <w:t xml:space="preserve">Pojazdy powinny być trwale, czytelnie i w widocznym miejscu oznakowane w sposób umożliwiający </w:t>
      </w:r>
      <w:r w:rsidRPr="00741001">
        <w:rPr>
          <w:rFonts w:asciiTheme="minorHAnsi" w:eastAsia="Times New Roman" w:hAnsiTheme="minorHAnsi" w:cstheme="minorHAnsi"/>
          <w:sz w:val="22"/>
          <w:szCs w:val="22"/>
          <w:lang w:val="pl-PL"/>
        </w:rPr>
        <w:lastRenderedPageBreak/>
        <w:t>identyfikację podmiotu odbierającego odpady (nazwa firmy, adres, telefon kontaktowy).</w:t>
      </w:r>
    </w:p>
    <w:p w14:paraId="783444EE" w14:textId="6004CBD0"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zabezpieczone przed niekontrolowanym wydostawaniem się na zewnątrz  odpadów w trakcie magazynowania, przeładunku i transportu.</w:t>
      </w:r>
    </w:p>
    <w:p w14:paraId="084554A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Konstrukcja pojazdów powinna zabezpieczać przed rozwiewaniem i rozpylaniem transportowanych odpadów oraz zminimalizować wpływ czynników atmosferycznych na odpady zgodnie z europejskim standardem emisji spalin.</w:t>
      </w:r>
    </w:p>
    <w:p w14:paraId="66CC42D5"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wyposażone w system:</w:t>
      </w:r>
    </w:p>
    <w:p w14:paraId="452CD4DF"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monitorowania opierającego się na systemie pozycjonowania satelitarnego, który umożliwi trwałe zapisywanie, przechowywanie i odczytywanie danych o położeniu pojazdu i miejscach postojów;</w:t>
      </w:r>
    </w:p>
    <w:p w14:paraId="63EF53A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czujników zapisujących dane o miejscach wyładunku odpadów.</w:t>
      </w:r>
    </w:p>
    <w:p w14:paraId="6F68923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Zainstalowane systemy powinny umożliwić weryfikację zebranych danych.</w:t>
      </w:r>
    </w:p>
    <w:p w14:paraId="19BF424C"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wyposażone w narzędzia lub urządzenia zapewniające sprzątanie terenu po opróżnieniu pojemników z odpadami.</w:t>
      </w:r>
    </w:p>
    <w:p w14:paraId="595F1521"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poddawane myciu i dezynfekcji z częstotliwością dającą gwarancję utrzymania ich prawidłowego stanu sanitarnego,  nie rzadziej niż raz w miesiącu, a w okresie letnim nie rzadziej niż raz na dwa tygodnie. Wykonawca zobowiązany będzie posiadać dokumenty potwierdzające wykonanie tych czynności.</w:t>
      </w:r>
    </w:p>
    <w:p w14:paraId="5F399223" w14:textId="330BC441"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Opróżnianie pojazdów z odpadów i parkowanie powinno odbywać się na koniec każdego dnia roboczego wyłącznie na terenie bazy </w:t>
      </w:r>
      <w:proofErr w:type="spellStart"/>
      <w:r w:rsidRPr="00741001">
        <w:rPr>
          <w:rFonts w:asciiTheme="minorHAnsi" w:eastAsia="Times New Roman" w:hAnsiTheme="minorHAnsi" w:cstheme="minorHAnsi"/>
          <w:sz w:val="22"/>
          <w:szCs w:val="22"/>
          <w:lang w:val="pl-PL"/>
        </w:rPr>
        <w:t>magazynowo-transportowej</w:t>
      </w:r>
      <w:proofErr w:type="spellEnd"/>
      <w:r w:rsidRPr="00741001">
        <w:rPr>
          <w:rFonts w:asciiTheme="minorHAnsi" w:eastAsia="Times New Roman" w:hAnsiTheme="minorHAnsi" w:cstheme="minorHAnsi"/>
          <w:sz w:val="22"/>
          <w:szCs w:val="22"/>
          <w:lang w:val="pl-PL"/>
        </w:rPr>
        <w:t>.</w:t>
      </w:r>
    </w:p>
    <w:p w14:paraId="215A8B3F" w14:textId="18790023" w:rsidR="00741001" w:rsidRPr="00741001" w:rsidRDefault="00741001" w:rsidP="00C66869">
      <w:pPr>
        <w:pStyle w:val="Normalny1"/>
        <w:numPr>
          <w:ilvl w:val="0"/>
          <w:numId w:val="28"/>
        </w:numPr>
        <w:spacing w:after="0"/>
        <w:jc w:val="both"/>
        <w:rPr>
          <w:rFonts w:asciiTheme="minorHAnsi" w:hAnsiTheme="minorHAnsi" w:cstheme="minorHAnsi"/>
          <w:sz w:val="22"/>
          <w:szCs w:val="22"/>
          <w:lang w:val="pl-PL"/>
        </w:rPr>
      </w:pPr>
      <w:r w:rsidRPr="00741001">
        <w:rPr>
          <w:rFonts w:asciiTheme="minorHAnsi" w:eastAsia="Times New Roman" w:hAnsiTheme="minorHAnsi" w:cstheme="minorHAnsi"/>
          <w:b/>
          <w:sz w:val="22"/>
          <w:szCs w:val="22"/>
          <w:lang w:val="pl-PL"/>
        </w:rPr>
        <w:t>Baza magazynowo – transportowa</w:t>
      </w:r>
    </w:p>
    <w:p w14:paraId="7A7E8995"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Baza magazynowo - transportowa powinna być usytuowana na terenie Gminy Chodecz lub w odległości nie większej niż 60 km od granicy Gminy Chodecz i na terenie, do którego Wykonawca posiada tytuł prawny.</w:t>
      </w:r>
    </w:p>
    <w:p w14:paraId="63710B51"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Teren bazy magazynowo transportowej powinien być zabezpieczony przed wstępem osób nieupoważnianych.</w:t>
      </w:r>
    </w:p>
    <w:p w14:paraId="02CC1B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Baza </w:t>
      </w:r>
      <w:proofErr w:type="spellStart"/>
      <w:r w:rsidRPr="00741001">
        <w:rPr>
          <w:rFonts w:asciiTheme="minorHAnsi" w:eastAsia="Times New Roman" w:hAnsiTheme="minorHAnsi" w:cstheme="minorHAnsi"/>
          <w:sz w:val="22"/>
          <w:szCs w:val="22"/>
          <w:lang w:val="pl-PL"/>
        </w:rPr>
        <w:t>magazynowo-transportowa</w:t>
      </w:r>
      <w:proofErr w:type="spellEnd"/>
      <w:r w:rsidRPr="00741001">
        <w:rPr>
          <w:rFonts w:asciiTheme="minorHAnsi" w:eastAsia="Times New Roman" w:hAnsiTheme="minorHAnsi" w:cstheme="minorHAnsi"/>
          <w:sz w:val="22"/>
          <w:szCs w:val="22"/>
          <w:lang w:val="pl-PL"/>
        </w:rPr>
        <w:t xml:space="preserve"> powinna być wyposażona:</w:t>
      </w:r>
    </w:p>
    <w:p w14:paraId="6B50D80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w miejsca przeznaczone do parkowania pojazdów;</w:t>
      </w:r>
    </w:p>
    <w:p w14:paraId="177D8C59"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miejsca do magazynowania selektywnie zebranych odpadów komunalnych, które będą zabezpieczone przed emisją zanieczyszczeń do gruntu oraz zabezpieczone przed działaniem czynników atmosferycznych,</w:t>
      </w:r>
    </w:p>
    <w:p w14:paraId="467DF518"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Teren bazy </w:t>
      </w:r>
      <w:proofErr w:type="spellStart"/>
      <w:r w:rsidRPr="00741001">
        <w:rPr>
          <w:rFonts w:asciiTheme="minorHAnsi" w:eastAsia="Times New Roman" w:hAnsiTheme="minorHAnsi" w:cstheme="minorHAnsi"/>
          <w:sz w:val="22"/>
          <w:szCs w:val="22"/>
          <w:lang w:val="pl-PL"/>
        </w:rPr>
        <w:t>magazynowo-transportowej</w:t>
      </w:r>
      <w:proofErr w:type="spellEnd"/>
      <w:r w:rsidRPr="00741001">
        <w:rPr>
          <w:rFonts w:asciiTheme="minorHAnsi" w:eastAsia="Times New Roman" w:hAnsiTheme="minorHAnsi" w:cstheme="minorHAnsi"/>
          <w:sz w:val="22"/>
          <w:szCs w:val="22"/>
          <w:lang w:val="pl-PL"/>
        </w:rPr>
        <w:t xml:space="preserve"> powinien być wyposażony w urządzenia lub systemy zapewniające zagospodarowanie wód opadowych i ścieków przemysłowych pochodzących z terenu bazy zgodnie z obowiązującymi przepisami.</w:t>
      </w:r>
    </w:p>
    <w:p w14:paraId="69306D7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pomieszczenia socjalne dla pracowników dostosowane do ilości pracowników,</w:t>
      </w:r>
    </w:p>
    <w:p w14:paraId="01E5311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miejsca do magazynowania selektywnie zebranych odpadów  z grupy odpadów komunalnych,</w:t>
      </w:r>
    </w:p>
    <w:p w14:paraId="50995A02"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legalizowaną samochodową wagę najazdową – w przypadku gdy na terenie bazy następuje magazynowanie odpadów.</w:t>
      </w:r>
    </w:p>
    <w:p w14:paraId="261ED4F9"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Baza </w:t>
      </w:r>
      <w:proofErr w:type="spellStart"/>
      <w:r w:rsidRPr="00741001">
        <w:rPr>
          <w:rFonts w:asciiTheme="minorHAnsi" w:eastAsia="Times New Roman" w:hAnsiTheme="minorHAnsi" w:cstheme="minorHAnsi"/>
          <w:sz w:val="22"/>
          <w:szCs w:val="22"/>
          <w:lang w:val="pl-PL"/>
        </w:rPr>
        <w:t>magazynowo-transportowa</w:t>
      </w:r>
      <w:proofErr w:type="spellEnd"/>
      <w:r w:rsidRPr="00741001">
        <w:rPr>
          <w:rFonts w:asciiTheme="minorHAnsi" w:eastAsia="Times New Roman" w:hAnsiTheme="minorHAnsi" w:cstheme="minorHAnsi"/>
          <w:sz w:val="22"/>
          <w:szCs w:val="22"/>
          <w:lang w:val="pl-PL"/>
        </w:rPr>
        <w:t xml:space="preserve"> powinna być wyposażona w punkt bieżącej konserwacji i napraw pojazdów oraz w miejsca do mycia i dezynfekcji pojazdów, chyba że czynności te są wykonywane przez uprawnione podmioty zewnętrzne.</w:t>
      </w:r>
    </w:p>
    <w:p w14:paraId="07DD219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Na terenie bazy powinny znajdować się urządzenia do selektywnego gromadzenia odpadów komunalnych przed ich transportem do miejsc przetwarzania,</w:t>
      </w:r>
    </w:p>
    <w:p w14:paraId="495D4144" w14:textId="2B54F009"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b/>
          <w:bCs/>
          <w:sz w:val="22"/>
          <w:szCs w:val="22"/>
          <w:lang w:val="pl-PL"/>
        </w:rPr>
        <w:t>Obowiązek prowadzenia dokumentacji związanej z usługą</w:t>
      </w:r>
    </w:p>
    <w:p w14:paraId="199DB123"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10" w:name="_Hlk89380642"/>
      <w:r w:rsidRPr="00741001">
        <w:rPr>
          <w:rFonts w:asciiTheme="minorHAnsi" w:eastAsia="Times New Roman" w:hAnsiTheme="minorHAnsi" w:cstheme="minorHAnsi"/>
          <w:sz w:val="22"/>
          <w:szCs w:val="22"/>
          <w:lang w:val="pl-PL"/>
        </w:rPr>
        <w:t>Wykonawca ma obowiązek prowadzenia ewidencji rodzajowej i ilościowej przyjmowanych odpadów poprzez zważenie na legalizowanej wadze lub określenie w inny sposób ilości przyjętych odpadów, a następnie odnotowanie jej w ewidencji.</w:t>
      </w:r>
    </w:p>
    <w:p w14:paraId="51A1409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Ewidencję odpadów należy prowadzić z zastosowaniem kart przekazania odpadów komunalnych sporządzonych zgodnie z obowiązującymi w tym zakresie przepisami prawa</w:t>
      </w:r>
    </w:p>
    <w:p w14:paraId="3238AA04"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jest zobowiązany do prowadzenia i przekazywania Zamawiającemu dokumentacji związanej z działalnością objętą zamówieniem, tj.</w:t>
      </w:r>
    </w:p>
    <w:p w14:paraId="42DF3345" w14:textId="77777777" w:rsidR="00741001" w:rsidRPr="00741001" w:rsidRDefault="00741001" w:rsidP="00C66869">
      <w:pPr>
        <w:pStyle w:val="Normalny1"/>
        <w:numPr>
          <w:ilvl w:val="0"/>
          <w:numId w:val="38"/>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rocznych sprawozdań o których mowa w art. 9 n ustawy o utrzymaniu czystości i porządku w gminach</w:t>
      </w:r>
    </w:p>
    <w:p w14:paraId="07BEB36A" w14:textId="77777777" w:rsidR="00741001" w:rsidRPr="00741001" w:rsidRDefault="00741001" w:rsidP="00C66869">
      <w:pPr>
        <w:pStyle w:val="Nagwek1"/>
        <w:keepLines w:val="0"/>
        <w:widowControl w:val="0"/>
        <w:numPr>
          <w:ilvl w:val="0"/>
          <w:numId w:val="38"/>
        </w:numPr>
        <w:tabs>
          <w:tab w:val="left" w:pos="0"/>
        </w:tabs>
        <w:suppressAutoHyphens/>
        <w:autoSpaceDN w:val="0"/>
        <w:spacing w:before="0" w:line="240" w:lineRule="auto"/>
        <w:jc w:val="both"/>
        <w:textAlignment w:val="baseline"/>
        <w:rPr>
          <w:rFonts w:asciiTheme="minorHAnsi" w:hAnsiTheme="minorHAnsi" w:cstheme="minorHAnsi"/>
          <w:sz w:val="22"/>
          <w:szCs w:val="22"/>
        </w:rPr>
      </w:pPr>
      <w:r w:rsidRPr="00741001">
        <w:rPr>
          <w:rFonts w:asciiTheme="minorHAnsi" w:eastAsia="Times New Roman" w:hAnsiTheme="minorHAnsi" w:cstheme="minorHAnsi"/>
          <w:color w:val="000000"/>
          <w:sz w:val="22"/>
          <w:szCs w:val="22"/>
        </w:rPr>
        <w:lastRenderedPageBreak/>
        <w:t xml:space="preserve"> miesięcznych raportów zawierających informacje o: nazwie i adresie instalacji, do której zostały przekazane odebrane odpady komunalne, kodach odebranych odpadów, masie odebranych odpadów, sposobach zagospodarowania w/w odpadów.</w:t>
      </w:r>
    </w:p>
    <w:p w14:paraId="39F598B7" w14:textId="77777777" w:rsidR="00741001" w:rsidRPr="00741001" w:rsidRDefault="00741001" w:rsidP="00741001">
      <w:pPr>
        <w:pStyle w:val="Standard"/>
        <w:jc w:val="both"/>
        <w:rPr>
          <w:rFonts w:asciiTheme="minorHAnsi" w:hAnsiTheme="minorHAnsi" w:cstheme="minorHAnsi"/>
          <w:sz w:val="22"/>
          <w:szCs w:val="22"/>
          <w:lang w:val="pl-PL"/>
        </w:rPr>
      </w:pPr>
      <w:r w:rsidRPr="00741001">
        <w:rPr>
          <w:rFonts w:asciiTheme="minorHAnsi" w:hAnsiTheme="minorHAnsi" w:cstheme="minorHAnsi"/>
          <w:sz w:val="22"/>
          <w:szCs w:val="22"/>
          <w:lang w:val="pl-PL"/>
        </w:rPr>
        <w:t>Raport miesięczny będzie m. in. podstawą do wystawienia faktury za wykonanie usługi.</w:t>
      </w:r>
    </w:p>
    <w:p w14:paraId="1DF06898" w14:textId="77777777" w:rsidR="00741001" w:rsidRPr="00741001" w:rsidRDefault="00741001" w:rsidP="00741001">
      <w:pPr>
        <w:pStyle w:val="Standard"/>
        <w:jc w:val="both"/>
        <w:rPr>
          <w:rFonts w:asciiTheme="minorHAnsi" w:eastAsia="Times New Roman" w:hAnsiTheme="minorHAnsi" w:cstheme="minorHAnsi"/>
          <w:sz w:val="22"/>
          <w:szCs w:val="22"/>
          <w:lang w:val="pl-PL"/>
        </w:rPr>
      </w:pPr>
      <w:r w:rsidRPr="00741001">
        <w:rPr>
          <w:rFonts w:asciiTheme="minorHAnsi" w:eastAsia="Times New Roman" w:hAnsiTheme="minorHAnsi" w:cstheme="minorHAnsi"/>
          <w:sz w:val="22"/>
          <w:szCs w:val="22"/>
          <w:lang w:val="pl-PL"/>
        </w:rPr>
        <w:t xml:space="preserve">Wykonawca jest zobowiązany do przedkładania Zamawiającemu najpóźniej wraz z fakturą za dany okres rozliczeniowy raportów miesięcznych, kwitów wagowych zawierających wyszczególnienie miejsca odbioru odpadów oraz ilości i rodzaju odebranych odpadów (zgodnie z obowiązująca klasyfikacją odpadów), na których znajdować się winna adnotacja, że odpady pochodzą z terenu Gminy </w:t>
      </w:r>
      <w:r w:rsidRPr="00741001">
        <w:rPr>
          <w:rFonts w:asciiTheme="minorHAnsi" w:eastAsia="Calibri" w:hAnsiTheme="minorHAnsi" w:cstheme="minorHAnsi"/>
          <w:sz w:val="22"/>
          <w:szCs w:val="22"/>
          <w:lang w:val="pl-PL" w:eastAsia="en-US" w:bidi="ar-SA"/>
        </w:rPr>
        <w:t>Chodecz</w:t>
      </w:r>
      <w:r w:rsidRPr="00741001">
        <w:rPr>
          <w:rFonts w:asciiTheme="minorHAnsi" w:eastAsia="Times New Roman" w:hAnsiTheme="minorHAnsi" w:cstheme="minorHAnsi"/>
          <w:sz w:val="22"/>
          <w:szCs w:val="22"/>
          <w:lang w:val="pl-PL"/>
        </w:rPr>
        <w:t>.</w:t>
      </w:r>
    </w:p>
    <w:p w14:paraId="2AE946F8" w14:textId="6F9EB4B9"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b/>
          <w:sz w:val="22"/>
          <w:szCs w:val="22"/>
        </w:rPr>
        <w:t>Obowiązki Wykonawcy przed rozpoczęciem i w trakcie realizacji zamówienia</w:t>
      </w:r>
    </w:p>
    <w:p w14:paraId="525450F7" w14:textId="77777777" w:rsidR="00741001" w:rsidRPr="00741001" w:rsidRDefault="00741001" w:rsidP="00C66869">
      <w:pPr>
        <w:pStyle w:val="Akapitzlist"/>
        <w:widowControl w:val="0"/>
        <w:numPr>
          <w:ilvl w:val="0"/>
          <w:numId w:val="39"/>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Przedmiot zamówienia Wykonawca zobowiązany jest wykonywać zgodnie z przepisami prawa ochrony środowiska oraz przepisami sanitarnymi.</w:t>
      </w:r>
    </w:p>
    <w:p w14:paraId="07B2E867" w14:textId="77777777" w:rsidR="00741001" w:rsidRPr="00741001" w:rsidRDefault="00741001" w:rsidP="00C66869">
      <w:pPr>
        <w:pStyle w:val="Standard"/>
        <w:widowControl/>
        <w:numPr>
          <w:ilvl w:val="0"/>
          <w:numId w:val="39"/>
        </w:numPr>
        <w:autoSpaceDN w:val="0"/>
        <w:jc w:val="both"/>
        <w:rPr>
          <w:rFonts w:asciiTheme="minorHAnsi" w:hAnsiTheme="minorHAnsi" w:cstheme="minorHAnsi"/>
          <w:sz w:val="22"/>
          <w:szCs w:val="22"/>
        </w:rPr>
      </w:pPr>
      <w:r w:rsidRPr="00741001">
        <w:rPr>
          <w:rFonts w:asciiTheme="minorHAnsi" w:hAnsiTheme="minorHAnsi" w:cstheme="minorHAnsi"/>
          <w:sz w:val="22"/>
          <w:szCs w:val="22"/>
          <w:lang w:val="pl-PL"/>
        </w:rPr>
        <w:t xml:space="preserve">Wykonawca jest </w:t>
      </w:r>
      <w:r w:rsidRPr="00741001">
        <w:rPr>
          <w:rFonts w:asciiTheme="minorHAnsi" w:eastAsia="Calibri" w:hAnsiTheme="minorHAnsi" w:cstheme="minorHAnsi"/>
          <w:sz w:val="22"/>
          <w:szCs w:val="22"/>
          <w:lang w:val="pl-PL" w:eastAsia="en-US" w:bidi="ar-SA"/>
        </w:rPr>
        <w:t>odpowiedzialny za jakość wykonywanych prac, utrzymanie ładu i porządku w miejscu prowadzonych prac, usuwanie wszelkich nieczystości i odpadów oraz innych pozostałości po wykonanej usłudze.</w:t>
      </w:r>
    </w:p>
    <w:p w14:paraId="758A74A2"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hAnsiTheme="minorHAnsi" w:cstheme="minorHAnsi"/>
          <w:sz w:val="22"/>
          <w:szCs w:val="22"/>
          <w:lang w:val="pl-PL"/>
        </w:rPr>
        <w:t>Wykonawca w ramach realizacji przedmiotu zamówienia nie będzie mógł mieszać selektywnie zebranych odpadów komunalnych ze zmieszanymi odpadami komunalnymi stanowiącymi pozostałości po segregacji odpadów a także nie będzie mógł  mieszać ze sobą poszczególnych frakcji selektywnie zebranych odpadów komunalnych</w:t>
      </w:r>
    </w:p>
    <w:p w14:paraId="5BA9540D"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zobowiązany jest do ważenia wszystkich odpadów komunalnych na legalizowanej wadze i przechowywania dokumentacji pomiarów do wglądu przez Zamawiającego przez okres wykonywania zamówienia.</w:t>
      </w:r>
    </w:p>
    <w:p w14:paraId="0A0A5177"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jest zobowiązany do odebrania każdej ilości odpadów, stanowiących przedmiot zamówienia.</w:t>
      </w:r>
    </w:p>
    <w:p w14:paraId="48E3F46F"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ponosi całkowitą odpowiedzialność za prawidłowe gospodarowanie odebranymi odpadami zgodnie z przepisami obowiązującymi w tym zakresie.</w:t>
      </w:r>
    </w:p>
    <w:p w14:paraId="659510D8" w14:textId="0A307E09"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 xml:space="preserve">Po podpisaniu umowy niezwłocznie przed rozpoczęciem realizacji zamówienia, Zamawiający dostarczy Wykonawcy szczegółowy </w:t>
      </w:r>
      <w:r w:rsidRPr="00741001">
        <w:rPr>
          <w:rFonts w:asciiTheme="minorHAnsi" w:eastAsia="Times New Roman" w:hAnsiTheme="minorHAnsi" w:cstheme="minorHAnsi"/>
          <w:bCs/>
          <w:sz w:val="22"/>
          <w:szCs w:val="22"/>
          <w:lang w:val="pl-PL"/>
        </w:rPr>
        <w:t xml:space="preserve">wykaz adresowy 15 </w:t>
      </w:r>
      <w:r w:rsidRPr="00741001">
        <w:rPr>
          <w:rFonts w:asciiTheme="minorHAnsi" w:eastAsia="Times New Roman" w:hAnsiTheme="minorHAnsi" w:cstheme="minorHAnsi"/>
          <w:sz w:val="22"/>
          <w:szCs w:val="22"/>
          <w:lang w:val="pl-PL"/>
        </w:rPr>
        <w:t xml:space="preserve">ogólnodostępnych punktów zbiorczych odbioru odpadów komunalnych objętych umową odbioru odpadów. </w:t>
      </w:r>
      <w:r w:rsidRPr="00741001">
        <w:rPr>
          <w:rFonts w:asciiTheme="minorHAnsi" w:eastAsia="Times New Roman" w:hAnsiTheme="minorHAnsi" w:cstheme="minorHAnsi"/>
          <w:b/>
          <w:sz w:val="22"/>
          <w:szCs w:val="22"/>
          <w:lang w:val="pl-PL"/>
        </w:rPr>
        <w:t xml:space="preserve">Wykonawca zobowiązany jest sporządzić harmonogram (w formie papierowej i elektronicznej) na wszystkie miesiące trwania umowy. Harmonogram winien być </w:t>
      </w:r>
      <w:r w:rsidRPr="00741001">
        <w:rPr>
          <w:rFonts w:asciiTheme="minorHAnsi" w:eastAsia="Times New Roman" w:hAnsiTheme="minorHAnsi" w:cstheme="minorHAnsi"/>
          <w:b/>
          <w:bCs/>
          <w:sz w:val="22"/>
          <w:szCs w:val="22"/>
          <w:lang w:val="pl-PL"/>
        </w:rPr>
        <w:t>uzgodniony z Zamawiającym</w:t>
      </w:r>
      <w:r w:rsidRPr="00741001">
        <w:rPr>
          <w:rFonts w:asciiTheme="minorHAnsi" w:eastAsia="Times New Roman" w:hAnsiTheme="minorHAnsi" w:cstheme="minorHAnsi"/>
          <w:b/>
          <w:sz w:val="22"/>
          <w:szCs w:val="22"/>
          <w:lang w:val="pl-PL"/>
        </w:rPr>
        <w:t xml:space="preserve"> przed rozpoczęciem usługi. Pierwszy harmonogram na miesiąc styczeń 2022 r. Wykonawca musi przedstawić Zamawiającemu do akceptacji w dniu podpisania umowy.</w:t>
      </w:r>
    </w:p>
    <w:p w14:paraId="39D9D062" w14:textId="77777777" w:rsidR="00741001" w:rsidRPr="00741001" w:rsidRDefault="00741001" w:rsidP="00C66869">
      <w:pPr>
        <w:pStyle w:val="Akapitzlist"/>
        <w:numPr>
          <w:ilvl w:val="0"/>
          <w:numId w:val="28"/>
        </w:numPr>
        <w:spacing w:line="240" w:lineRule="auto"/>
        <w:jc w:val="both"/>
        <w:rPr>
          <w:rFonts w:asciiTheme="minorHAnsi" w:hAnsiTheme="minorHAnsi" w:cstheme="minorHAnsi"/>
          <w:sz w:val="22"/>
          <w:szCs w:val="22"/>
        </w:rPr>
      </w:pPr>
      <w:r w:rsidRPr="00741001">
        <w:rPr>
          <w:rFonts w:asciiTheme="minorHAnsi" w:hAnsiTheme="minorHAnsi" w:cstheme="minorHAnsi"/>
          <w:sz w:val="22"/>
          <w:szCs w:val="22"/>
        </w:rPr>
        <w:t>Wykonawca podczas realizacji zamówienia obowiązany jest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stosownych przepisach prawa.</w:t>
      </w:r>
    </w:p>
    <w:p w14:paraId="66AFFC9C" w14:textId="77777777" w:rsidR="00741001" w:rsidRPr="00741001" w:rsidRDefault="00741001" w:rsidP="00C66869">
      <w:pPr>
        <w:pStyle w:val="Akapitzlist"/>
        <w:numPr>
          <w:ilvl w:val="0"/>
          <w:numId w:val="28"/>
        </w:numPr>
        <w:spacing w:line="240" w:lineRule="auto"/>
        <w:jc w:val="both"/>
        <w:rPr>
          <w:rFonts w:asciiTheme="minorHAnsi" w:hAnsiTheme="minorHAnsi" w:cstheme="minorHAnsi"/>
          <w:sz w:val="22"/>
          <w:szCs w:val="22"/>
        </w:rPr>
      </w:pPr>
      <w:r w:rsidRPr="00741001">
        <w:rPr>
          <w:rFonts w:asciiTheme="minorHAnsi" w:hAnsiTheme="minorHAnsi" w:cstheme="minorHAnsi"/>
          <w:sz w:val="22"/>
          <w:szCs w:val="22"/>
        </w:rPr>
        <w:t>Liczba ogólnodostępnych punktów zbiorczych odbioru odpadów komunalnych wyznaczonych na terenach rekreacyjno-wypoczynkowych może ulec zmianie w trakcie trwania umowy.</w:t>
      </w:r>
    </w:p>
    <w:p w14:paraId="648B822C" w14:textId="21DAEC82"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color w:val="00000A"/>
          <w:sz w:val="22"/>
          <w:szCs w:val="22"/>
        </w:rPr>
        <w:t>Wykonawca ma obowiązek przekazania:</w:t>
      </w:r>
    </w:p>
    <w:p w14:paraId="06D61546" w14:textId="77777777" w:rsidR="00FC23B5" w:rsidRDefault="00741001" w:rsidP="00C66869">
      <w:pPr>
        <w:pStyle w:val="Default"/>
        <w:numPr>
          <w:ilvl w:val="0"/>
          <w:numId w:val="49"/>
        </w:numPr>
        <w:spacing w:after="20"/>
        <w:jc w:val="both"/>
        <w:rPr>
          <w:rFonts w:asciiTheme="minorHAnsi" w:hAnsiTheme="minorHAnsi" w:cstheme="minorHAnsi"/>
          <w:sz w:val="22"/>
          <w:szCs w:val="22"/>
        </w:rPr>
      </w:pPr>
      <w:r w:rsidRPr="00741001">
        <w:rPr>
          <w:rFonts w:asciiTheme="minorHAnsi" w:hAnsiTheme="minorHAnsi" w:cstheme="minorHAnsi"/>
          <w:sz w:val="22"/>
          <w:szCs w:val="22"/>
        </w:rPr>
        <w:t xml:space="preserve">zebranych odpadów ulegających biodegradacji, w tym odpady zielone, odpadów komunalnych </w:t>
      </w:r>
      <w:r w:rsidRPr="00741001">
        <w:rPr>
          <w:rFonts w:asciiTheme="minorHAnsi" w:hAnsiTheme="minorHAnsi" w:cstheme="minorHAnsi"/>
          <w:color w:val="auto"/>
          <w:sz w:val="22"/>
          <w:szCs w:val="22"/>
        </w:rPr>
        <w:t xml:space="preserve">stanowiących pozostałości z segregacji (resztki) - </w:t>
      </w:r>
      <w:r w:rsidRPr="00741001">
        <w:rPr>
          <w:rFonts w:asciiTheme="minorHAnsi" w:hAnsiTheme="minorHAnsi" w:cstheme="minorHAnsi"/>
          <w:sz w:val="22"/>
          <w:szCs w:val="22"/>
        </w:rPr>
        <w:t>zgodnie z obowiązującymi przepisami prawa do instalacji komunalnych.</w:t>
      </w:r>
    </w:p>
    <w:p w14:paraId="47D81206" w14:textId="04A9F2D9" w:rsidR="00741001" w:rsidRPr="00FC23B5" w:rsidRDefault="00741001" w:rsidP="00C66869">
      <w:pPr>
        <w:pStyle w:val="Default"/>
        <w:numPr>
          <w:ilvl w:val="0"/>
          <w:numId w:val="49"/>
        </w:numPr>
        <w:spacing w:after="20"/>
        <w:jc w:val="both"/>
        <w:rPr>
          <w:rFonts w:asciiTheme="minorHAnsi" w:hAnsiTheme="minorHAnsi" w:cstheme="minorHAnsi"/>
          <w:sz w:val="22"/>
          <w:szCs w:val="22"/>
        </w:rPr>
      </w:pPr>
      <w:r w:rsidRPr="00FC23B5">
        <w:rPr>
          <w:rFonts w:asciiTheme="minorHAnsi" w:hAnsiTheme="minorHAnsi" w:cstheme="minorHAnsi"/>
          <w:sz w:val="22"/>
          <w:szCs w:val="22"/>
        </w:rPr>
        <w:t>selektywnie zbierane odpadów komunalnych - na bieżąco do instalacji odzysku i unieszkodliwiania odpadów, uwzględniając hierarchię sposobów postępowania z odpadami oraz najlepszą dostępną technikę lub technologię, o której mowa w art. 143 ustawy z dnia 27 kwietnia 2001 r. Prawo ochrony środowiska do najbliżej położonego miejsca, w którym mogą być przetwarzane (art. 20 ust. 2 ustawy z dnia 14 grudnia 2012 r. o odpadach).</w:t>
      </w:r>
    </w:p>
    <w:p w14:paraId="55E3EED5" w14:textId="29D86F01"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color w:val="auto"/>
          <w:sz w:val="22"/>
          <w:szCs w:val="22"/>
          <w:lang w:val="pl-PL"/>
        </w:rPr>
        <w:t xml:space="preserve">Wykonawca zobowiązany jest do dysponowania punktem selektywnej zbiórki odpadów (tzw. PSZOK) na terenie Miasta i Gminy Chodecz w momencie podpisania umowy z Zamawiającym. </w:t>
      </w:r>
      <w:r w:rsidRPr="00741001">
        <w:rPr>
          <w:rFonts w:asciiTheme="minorHAnsi" w:eastAsia="Times New Roman" w:hAnsiTheme="minorHAnsi" w:cstheme="minorHAnsi"/>
          <w:color w:val="auto"/>
          <w:sz w:val="22"/>
          <w:szCs w:val="22"/>
          <w:lang w:val="pl-PL"/>
        </w:rPr>
        <w:lastRenderedPageBreak/>
        <w:t xml:space="preserve">PSZOK musi być tak dostosowany, aby umożliwić właścicielom działek letniskowych oraz innych nieruchomości wykorzystywanych na cele rekreacyjno-wypoczynkowe, dostarczanie do niego </w:t>
      </w:r>
      <w:r w:rsidRPr="00741001">
        <w:rPr>
          <w:rFonts w:asciiTheme="minorHAnsi" w:eastAsia="Times New Roman" w:hAnsiTheme="minorHAnsi" w:cstheme="minorHAnsi"/>
          <w:color w:val="auto"/>
          <w:sz w:val="22"/>
          <w:szCs w:val="22"/>
          <w:lang w:val="pl-PL" w:eastAsia="pl-PL"/>
        </w:rPr>
        <w:t>następujących odpadów komunalnych:</w:t>
      </w:r>
    </w:p>
    <w:p w14:paraId="244E3FDE"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1) przeterminowane leki i chemikalia,</w:t>
      </w:r>
    </w:p>
    <w:p w14:paraId="68F4DCF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2) zużyte baterie i akumulatory,</w:t>
      </w:r>
    </w:p>
    <w:p w14:paraId="14CF0911"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3) zużyty sprzęt elektryczny i elektroniczny,</w:t>
      </w:r>
    </w:p>
    <w:p w14:paraId="659B9043"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4) meble i inne odpady wielkogabarytowe,</w:t>
      </w:r>
    </w:p>
    <w:p w14:paraId="1BFA584C"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5) odpady budowlane i rozbiórkowe,</w:t>
      </w:r>
    </w:p>
    <w:p w14:paraId="6E1A1C0C"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6) zużyte opony,</w:t>
      </w:r>
    </w:p>
    <w:p w14:paraId="7AB2DA4A"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7) popiół,</w:t>
      </w:r>
    </w:p>
    <w:p w14:paraId="3A6D324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8) odpady niekwalifikujące się do odpadów medycznych powstałych w gospodarstwie domowym, w wyniku przyjmowania produktów leczniczych w formie iniekcji i prowadzenia monitoringu poziomu substancji we krwi, w szczególności igieł i strzykawek,</w:t>
      </w:r>
    </w:p>
    <w:p w14:paraId="0A2FCA0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9) odpady tekstyliów i odzieży.</w:t>
      </w:r>
    </w:p>
    <w:p w14:paraId="47EC5DBE" w14:textId="7AF7EADE" w:rsidR="00741001" w:rsidRPr="00741001" w:rsidRDefault="00741001" w:rsidP="00C66869">
      <w:pPr>
        <w:pStyle w:val="Standard"/>
        <w:numPr>
          <w:ilvl w:val="0"/>
          <w:numId w:val="28"/>
        </w:numPr>
        <w:jc w:val="both"/>
        <w:rPr>
          <w:rFonts w:asciiTheme="minorHAnsi" w:hAnsiTheme="minorHAnsi" w:cstheme="minorHAnsi"/>
          <w:sz w:val="22"/>
          <w:szCs w:val="22"/>
        </w:rPr>
      </w:pPr>
      <w:r w:rsidRPr="00741001">
        <w:rPr>
          <w:rFonts w:asciiTheme="minorHAnsi" w:hAnsiTheme="minorHAnsi" w:cstheme="minorHAnsi"/>
          <w:sz w:val="22"/>
          <w:szCs w:val="22"/>
          <w:lang w:val="pl-PL"/>
        </w:rPr>
        <w:t>Wykonawca jest zobowiązany do informowania właścicieli nieruchomości o zasadach segregacji odpadów komunalnych oraz monitorowania obowiązku ciążącego na właścicielach nieruchomości w zakresie selektywnego odbierania odpadów komunalnych.</w:t>
      </w:r>
    </w:p>
    <w:bookmarkEnd w:id="3"/>
    <w:bookmarkEnd w:id="10"/>
    <w:p w14:paraId="00681BDE" w14:textId="77777777" w:rsidR="00FC23B5" w:rsidRPr="00741001" w:rsidRDefault="00FC23B5"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Wykonawca zobowiązany jest do wykonywania przedmiotu zamówienia zgodnie z obowiązującymi przepisami prawa w szczególności</w:t>
      </w:r>
      <w:r>
        <w:rPr>
          <w:rFonts w:asciiTheme="minorHAnsi" w:hAnsiTheme="minorHAnsi" w:cstheme="minorHAnsi"/>
          <w:color w:val="000000"/>
          <w:kern w:val="0"/>
          <w:sz w:val="22"/>
          <w:szCs w:val="22"/>
          <w:lang w:eastAsia="zh-CN" w:bidi="en-US"/>
        </w:rPr>
        <w:t>:</w:t>
      </w:r>
    </w:p>
    <w:p w14:paraId="3501B824"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13 września 1996r. o utrzymaniu czystości i porządku w gminach (Dz.U. 2021r. poz. 888 ze zm.)</w:t>
      </w:r>
    </w:p>
    <w:p w14:paraId="1E02022A"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14 grudnia 2012r. o odpadach (Dz. U. z 2021r. poz. 779 ze zm.)</w:t>
      </w:r>
    </w:p>
    <w:p w14:paraId="4E19D940"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27 kwietnia 2001r. Prawo ochrony środowiska (Dz.U. z 2020r. poz. 1219 ze zm.)</w:t>
      </w:r>
    </w:p>
    <w:p w14:paraId="50B05DD7"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11 września 2015r. o zużytym sprzęcie elektrycznym i elektronicznym ( Dz.U. z 2020r. poz. 1893)</w:t>
      </w:r>
    </w:p>
    <w:p w14:paraId="190CE909"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Rozporządzenie Ministra Środowiska w sprawie poziomów recyklingu, przygotowania do ponownego użycia  i odzysku innymi metodami niektórych frakcji odpadów komunalnych – w brzmieniu obowiązującym w czasie realizacji umowy,</w:t>
      </w:r>
    </w:p>
    <w:p w14:paraId="1F54AF46"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Rozporządzenie Ministra Środowiska z dnia 15 grudnia 2017r. w sprawie poziomów ograniczenia składowania masy odpadów komunalnych  ulegających biodegradacji (Dz.U. z 2017r. poz. 2412)</w:t>
      </w:r>
    </w:p>
    <w:p w14:paraId="7B5ED6EC" w14:textId="0C5012DA" w:rsidR="00FC23B5" w:rsidRPr="00FC23B5"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Uchwała Nr XXXII/545/17 Sejmiku Województwa Kujawsko – Pomorskiego z dnia 29 maja 2017r.  w sprawie „Planu gospodarki odpadami województwa kujawsko – pomorskiego na lata 2016-2022 z perspektywą na lata 2023-2028”</w:t>
      </w:r>
    </w:p>
    <w:p w14:paraId="208E117B" w14:textId="5DFAD8DF" w:rsidR="00446D79" w:rsidRPr="00741001" w:rsidRDefault="00446D79" w:rsidP="00C66869">
      <w:pPr>
        <w:pStyle w:val="Akapitzlist"/>
        <w:widowControl w:val="0"/>
        <w:numPr>
          <w:ilvl w:val="0"/>
          <w:numId w:val="28"/>
        </w:numPr>
        <w:suppressAutoHyphens/>
        <w:spacing w:after="0" w:line="240" w:lineRule="auto"/>
        <w:jc w:val="both"/>
        <w:rPr>
          <w:rFonts w:asciiTheme="minorHAnsi" w:hAnsiTheme="minorHAnsi" w:cstheme="minorHAnsi"/>
          <w:bCs/>
          <w:color w:val="000000"/>
          <w:sz w:val="22"/>
          <w:szCs w:val="22"/>
        </w:rPr>
      </w:pPr>
      <w:r w:rsidRPr="00741001">
        <w:rPr>
          <w:rFonts w:asciiTheme="minorHAnsi" w:hAnsiTheme="minorHAnsi" w:cstheme="minorHAnsi"/>
          <w:kern w:val="0"/>
          <w:sz w:val="22"/>
          <w:szCs w:val="22"/>
          <w:lang w:eastAsia="en-US"/>
        </w:rPr>
        <w:t>Nazwy i kody zamówienia według słownika zamówień (</w:t>
      </w:r>
      <w:r w:rsidR="00F00A8C" w:rsidRPr="00741001">
        <w:rPr>
          <w:rFonts w:asciiTheme="minorHAnsi" w:hAnsiTheme="minorHAnsi" w:cstheme="minorHAnsi"/>
          <w:kern w:val="0"/>
          <w:sz w:val="22"/>
          <w:szCs w:val="22"/>
          <w:lang w:eastAsia="en-US"/>
        </w:rPr>
        <w:t>CPV</w:t>
      </w:r>
      <w:r w:rsidRPr="00741001">
        <w:rPr>
          <w:rFonts w:asciiTheme="minorHAnsi" w:hAnsiTheme="minorHAnsi" w:cstheme="minorHAnsi"/>
          <w:kern w:val="0"/>
          <w:sz w:val="22"/>
          <w:szCs w:val="22"/>
          <w:lang w:eastAsia="en-US"/>
        </w:rPr>
        <w:t>):</w:t>
      </w:r>
    </w:p>
    <w:p w14:paraId="2985E53D"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- 90500000-2 Usługi związane z odpadami komunalnymi</w:t>
      </w:r>
    </w:p>
    <w:p w14:paraId="10B82F27"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- 90511000-2 Usługi wywozu odpadów,</w:t>
      </w:r>
    </w:p>
    <w:p w14:paraId="04F5A46B"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- 90512000-9 Usługi transportu odpadów</w:t>
      </w:r>
    </w:p>
    <w:p w14:paraId="5EB147A7"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- 90513100-7 Usługi wywozu odpadów pochodzących z gospodarstw domowych</w:t>
      </w:r>
    </w:p>
    <w:p w14:paraId="4B782380" w14:textId="355563AF" w:rsidR="009836D1" w:rsidRPr="00741001" w:rsidRDefault="009836D1" w:rsidP="00C66869">
      <w:pPr>
        <w:pStyle w:val="Akapitzlist"/>
        <w:numPr>
          <w:ilvl w:val="0"/>
          <w:numId w:val="28"/>
        </w:numPr>
        <w:spacing w:after="0" w:line="240" w:lineRule="auto"/>
        <w:contextualSpacing w:val="0"/>
        <w:jc w:val="both"/>
        <w:rPr>
          <w:rFonts w:asciiTheme="minorHAnsi" w:hAnsiTheme="minorHAnsi" w:cstheme="minorHAnsi"/>
          <w:spacing w:val="0"/>
          <w:kern w:val="0"/>
          <w:sz w:val="22"/>
          <w:szCs w:val="22"/>
        </w:rPr>
      </w:pPr>
      <w:r w:rsidRPr="00741001">
        <w:rPr>
          <w:rFonts w:asciiTheme="minorHAnsi" w:eastAsia="SymbolMT" w:hAnsiTheme="minorHAnsi" w:cstheme="minorHAnsi"/>
          <w:kern w:val="0"/>
          <w:sz w:val="22"/>
          <w:szCs w:val="22"/>
          <w:lang w:eastAsia="en-US"/>
        </w:rPr>
        <w:t xml:space="preserve">Ze względu na charakter przedmiotu zamówienia </w:t>
      </w:r>
      <w:r w:rsidR="00591E85" w:rsidRPr="00741001">
        <w:rPr>
          <w:rFonts w:asciiTheme="minorHAnsi" w:eastAsia="SymbolMT" w:hAnsiTheme="minorHAnsi" w:cstheme="minorHAnsi"/>
          <w:kern w:val="0"/>
          <w:sz w:val="22"/>
          <w:szCs w:val="22"/>
          <w:lang w:eastAsia="en-US"/>
        </w:rPr>
        <w:t xml:space="preserve">(tj. </w:t>
      </w:r>
      <w:r w:rsidR="00741001" w:rsidRPr="00741001">
        <w:rPr>
          <w:rFonts w:asciiTheme="minorHAnsi" w:eastAsia="SymbolMT" w:hAnsiTheme="minorHAnsi" w:cstheme="minorHAnsi"/>
          <w:kern w:val="0"/>
          <w:sz w:val="22"/>
          <w:szCs w:val="22"/>
          <w:lang w:eastAsia="en-US"/>
        </w:rPr>
        <w:t>usługa związana z odbiorem odpadów</w:t>
      </w:r>
      <w:r w:rsidR="00591E85" w:rsidRPr="00741001">
        <w:rPr>
          <w:rFonts w:asciiTheme="minorHAnsi" w:eastAsia="SymbolMT" w:hAnsiTheme="minorHAnsi" w:cstheme="minorHAnsi"/>
          <w:kern w:val="0"/>
          <w:sz w:val="22"/>
          <w:szCs w:val="22"/>
          <w:lang w:eastAsia="en-US"/>
        </w:rPr>
        <w:t>)</w:t>
      </w:r>
      <w:r w:rsidRPr="00741001">
        <w:rPr>
          <w:rFonts w:asciiTheme="minorHAnsi" w:eastAsia="SymbolMT" w:hAnsiTheme="minorHAnsi" w:cstheme="minorHAnsi"/>
          <w:kern w:val="0"/>
          <w:sz w:val="22"/>
          <w:szCs w:val="22"/>
          <w:lang w:eastAsia="en-US"/>
        </w:rPr>
        <w:t xml:space="preserve">, odstępuje się od uwzględnienia wymagań w zakresie dostępności dla osób niepełnosprawnych oraz projektowania z przeznaczeniem dla wszystkich użytkowników, zgodnie z art. 100 ustawy </w:t>
      </w:r>
      <w:proofErr w:type="spellStart"/>
      <w:r w:rsidRPr="00741001">
        <w:rPr>
          <w:rFonts w:asciiTheme="minorHAnsi" w:eastAsia="SymbolMT" w:hAnsiTheme="minorHAnsi" w:cstheme="minorHAnsi"/>
          <w:kern w:val="0"/>
          <w:sz w:val="22"/>
          <w:szCs w:val="22"/>
          <w:lang w:eastAsia="en-US"/>
        </w:rPr>
        <w:t>Pzp</w:t>
      </w:r>
      <w:proofErr w:type="spellEnd"/>
      <w:r w:rsidRPr="00741001">
        <w:rPr>
          <w:rFonts w:asciiTheme="minorHAnsi" w:eastAsia="SymbolMT" w:hAnsiTheme="minorHAnsi" w:cstheme="minorHAnsi"/>
          <w:kern w:val="0"/>
          <w:sz w:val="22"/>
          <w:szCs w:val="22"/>
          <w:lang w:eastAsia="en-US"/>
        </w:rPr>
        <w:t>.</w:t>
      </w:r>
    </w:p>
    <w:p w14:paraId="6A25E62C" w14:textId="3AE35FAE" w:rsidR="009836D1" w:rsidRPr="00741001" w:rsidRDefault="009836D1" w:rsidP="00C66869">
      <w:pPr>
        <w:pStyle w:val="Akapitzlist"/>
        <w:numPr>
          <w:ilvl w:val="0"/>
          <w:numId w:val="28"/>
        </w:numPr>
        <w:spacing w:after="0" w:line="240" w:lineRule="auto"/>
        <w:contextualSpacing w:val="0"/>
        <w:jc w:val="both"/>
        <w:rPr>
          <w:rFonts w:asciiTheme="minorHAnsi" w:hAnsiTheme="minorHAnsi" w:cstheme="minorHAnsi"/>
          <w:spacing w:val="0"/>
          <w:kern w:val="0"/>
          <w:sz w:val="22"/>
          <w:szCs w:val="22"/>
        </w:rPr>
      </w:pPr>
      <w:r w:rsidRPr="00741001">
        <w:rPr>
          <w:rFonts w:asciiTheme="minorHAnsi" w:hAnsiTheme="minorHAnsi" w:cstheme="minorHAnsi"/>
          <w:sz w:val="22"/>
          <w:szCs w:val="22"/>
          <w:lang w:eastAsia="en-US"/>
        </w:rPr>
        <w:t xml:space="preserve">Szczegółowe obowiązki wykonawcy w zakresie realizacji przedmiotu zamówienia </w:t>
      </w:r>
      <w:r w:rsidRPr="00741001">
        <w:rPr>
          <w:rFonts w:asciiTheme="minorHAnsi" w:hAnsiTheme="minorHAnsi" w:cstheme="minorHAnsi"/>
          <w:sz w:val="22"/>
          <w:szCs w:val="22"/>
        </w:rPr>
        <w:t xml:space="preserve">określają projektowane postanowienia umowy w sprawie zamówienia publicznego - </w:t>
      </w:r>
      <w:r w:rsidRPr="00741001">
        <w:rPr>
          <w:rFonts w:asciiTheme="minorHAnsi" w:hAnsiTheme="minorHAnsi" w:cstheme="minorHAnsi"/>
          <w:b/>
          <w:sz w:val="22"/>
          <w:szCs w:val="22"/>
        </w:rPr>
        <w:t xml:space="preserve">Załącznik nr </w:t>
      </w:r>
      <w:r w:rsidR="00FC08B0" w:rsidRPr="00741001">
        <w:rPr>
          <w:rFonts w:asciiTheme="minorHAnsi" w:hAnsiTheme="minorHAnsi" w:cstheme="minorHAnsi"/>
          <w:b/>
          <w:sz w:val="22"/>
          <w:szCs w:val="22"/>
        </w:rPr>
        <w:t>2</w:t>
      </w:r>
      <w:r w:rsidRPr="00741001">
        <w:rPr>
          <w:rFonts w:asciiTheme="minorHAnsi" w:hAnsiTheme="minorHAnsi" w:cstheme="minorHAnsi"/>
          <w:b/>
          <w:sz w:val="22"/>
          <w:szCs w:val="22"/>
        </w:rPr>
        <w:t xml:space="preserve"> do </w:t>
      </w:r>
      <w:r w:rsidR="00FC08B0" w:rsidRPr="00741001">
        <w:rPr>
          <w:rFonts w:asciiTheme="minorHAnsi" w:hAnsiTheme="minorHAnsi" w:cstheme="minorHAnsi"/>
          <w:b/>
          <w:sz w:val="22"/>
          <w:szCs w:val="22"/>
        </w:rPr>
        <w:t>SWZ</w:t>
      </w:r>
      <w:r w:rsidRPr="00741001">
        <w:rPr>
          <w:rFonts w:asciiTheme="minorHAnsi" w:hAnsiTheme="minorHAnsi" w:cstheme="minorHAnsi"/>
          <w:b/>
          <w:sz w:val="22"/>
          <w:szCs w:val="22"/>
        </w:rPr>
        <w:t>.</w:t>
      </w:r>
      <w:r w:rsidRPr="00741001">
        <w:rPr>
          <w:rFonts w:asciiTheme="minorHAnsi" w:hAnsiTheme="minorHAnsi" w:cstheme="minorHAnsi"/>
          <w:sz w:val="22"/>
          <w:szCs w:val="22"/>
        </w:rPr>
        <w:t xml:space="preserve"> </w:t>
      </w:r>
    </w:p>
    <w:p w14:paraId="7DE4E80C" w14:textId="77777777" w:rsidR="00FC513F" w:rsidRPr="008C2091" w:rsidRDefault="00FC513F" w:rsidP="00FC08B0">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2623EFC8" w:rsidR="00E737BD" w:rsidRPr="007B7103" w:rsidRDefault="00A9496A" w:rsidP="00C66869">
      <w:pPr>
        <w:pStyle w:val="Akapitzlist"/>
        <w:numPr>
          <w:ilvl w:val="0"/>
          <w:numId w:val="14"/>
        </w:numPr>
        <w:spacing w:after="120" w:line="240" w:lineRule="auto"/>
        <w:rPr>
          <w:rFonts w:asciiTheme="minorHAnsi" w:hAnsiTheme="minorHAnsi" w:cstheme="minorHAnsi"/>
          <w:b/>
          <w:spacing w:val="0"/>
          <w:kern w:val="0"/>
          <w:sz w:val="22"/>
          <w:szCs w:val="22"/>
        </w:rPr>
      </w:pPr>
      <w:r w:rsidRPr="007B7103">
        <w:rPr>
          <w:rFonts w:asciiTheme="minorHAnsi" w:hAnsiTheme="minorHAnsi" w:cstheme="minorHAnsi"/>
          <w:b/>
          <w:spacing w:val="0"/>
          <w:kern w:val="0"/>
          <w:sz w:val="22"/>
          <w:szCs w:val="22"/>
        </w:rPr>
        <w:t>TERMIN WYKONANI</w:t>
      </w:r>
      <w:r w:rsidR="001033B9" w:rsidRPr="007B7103">
        <w:rPr>
          <w:rFonts w:asciiTheme="minorHAnsi" w:hAnsiTheme="minorHAnsi" w:cstheme="minorHAnsi"/>
          <w:b/>
          <w:spacing w:val="0"/>
          <w:kern w:val="0"/>
          <w:sz w:val="22"/>
          <w:szCs w:val="22"/>
        </w:rPr>
        <w:t>A ZAMÓWIENIA</w:t>
      </w:r>
    </w:p>
    <w:p w14:paraId="0A274190" w14:textId="451B5730" w:rsidR="00C60E16" w:rsidRPr="00714241" w:rsidRDefault="00BD21B2" w:rsidP="00714241">
      <w:pPr>
        <w:spacing w:after="0" w:line="240" w:lineRule="auto"/>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Wykonawca zobowiązany jest zrealizować przedmiot zamówienia w terminie:</w:t>
      </w:r>
      <w:r w:rsidRPr="00714241">
        <w:rPr>
          <w:rFonts w:asciiTheme="minorHAnsi" w:hAnsiTheme="minorHAnsi" w:cstheme="minorHAnsi"/>
          <w:b/>
          <w:spacing w:val="0"/>
          <w:kern w:val="0"/>
          <w:sz w:val="22"/>
          <w:szCs w:val="22"/>
        </w:rPr>
        <w:t xml:space="preserve"> </w:t>
      </w:r>
      <w:bookmarkStart w:id="11" w:name="_Hlk79662062"/>
      <w:r w:rsidR="00B41E8F">
        <w:rPr>
          <w:rFonts w:asciiTheme="minorHAnsi" w:hAnsiTheme="minorHAnsi" w:cstheme="minorHAnsi"/>
          <w:b/>
          <w:spacing w:val="0"/>
          <w:kern w:val="0"/>
          <w:sz w:val="22"/>
          <w:szCs w:val="22"/>
        </w:rPr>
        <w:t>12</w:t>
      </w:r>
      <w:r w:rsidR="00356F0D" w:rsidRPr="00714241">
        <w:rPr>
          <w:rFonts w:asciiTheme="minorHAnsi" w:hAnsiTheme="minorHAnsi" w:cstheme="minorHAnsi"/>
          <w:b/>
          <w:spacing w:val="0"/>
          <w:kern w:val="0"/>
          <w:sz w:val="22"/>
          <w:szCs w:val="22"/>
        </w:rPr>
        <w:t xml:space="preserve"> miesięcy od dnia zawarcia umowy</w:t>
      </w:r>
      <w:bookmarkEnd w:id="11"/>
      <w:r w:rsidR="00B41E8F">
        <w:rPr>
          <w:rFonts w:asciiTheme="minorHAnsi" w:hAnsiTheme="minorHAnsi" w:cstheme="minorHAnsi"/>
          <w:b/>
          <w:spacing w:val="0"/>
          <w:kern w:val="0"/>
          <w:sz w:val="22"/>
          <w:szCs w:val="22"/>
        </w:rPr>
        <w:t>.</w:t>
      </w:r>
    </w:p>
    <w:p w14:paraId="106B19E5" w14:textId="77777777" w:rsidR="00FC513F" w:rsidRPr="008C2091" w:rsidRDefault="00FC513F" w:rsidP="00FC08B0">
      <w:pPr>
        <w:autoSpaceDE w:val="0"/>
        <w:autoSpaceDN w:val="0"/>
        <w:adjustRightInd w:val="0"/>
        <w:spacing w:after="120" w:line="240" w:lineRule="auto"/>
        <w:rPr>
          <w:rFonts w:asciiTheme="minorHAnsi" w:hAnsiTheme="minorHAnsi" w:cstheme="minorHAnsi"/>
          <w:b/>
          <w:spacing w:val="0"/>
          <w:kern w:val="0"/>
          <w:sz w:val="22"/>
          <w:szCs w:val="22"/>
        </w:rPr>
      </w:pPr>
    </w:p>
    <w:p w14:paraId="5D329EBD" w14:textId="77777777" w:rsidR="00BD21B2"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PROJEKTOWANE POSTANOWIENIA UMOWY W SPRAWIE ZAMÓWIENIA PUBLICZNEGO, KTÓRE ZOSTANĄ </w:t>
      </w:r>
      <w:r w:rsidR="00BD21B2" w:rsidRPr="008C2091">
        <w:rPr>
          <w:rFonts w:asciiTheme="minorHAnsi" w:hAnsiTheme="minorHAnsi" w:cstheme="minorHAnsi"/>
          <w:b/>
          <w:spacing w:val="0"/>
          <w:kern w:val="0"/>
          <w:sz w:val="22"/>
          <w:szCs w:val="22"/>
        </w:rPr>
        <w:t>WPROWADZONE DO TREŚCI TEJ UMOWY</w:t>
      </w:r>
    </w:p>
    <w:p w14:paraId="0648646A" w14:textId="7F93E4F3" w:rsidR="00BD21B2" w:rsidRDefault="006D6E8C" w:rsidP="00FC08B0">
      <w:pPr>
        <w:spacing w:after="0" w:line="240" w:lineRule="auto"/>
        <w:jc w:val="both"/>
        <w:rPr>
          <w:rFonts w:asciiTheme="minorHAnsi" w:hAnsiTheme="minorHAnsi" w:cstheme="minorHAnsi"/>
          <w:b/>
          <w:sz w:val="22"/>
          <w:szCs w:val="22"/>
        </w:rPr>
      </w:pPr>
      <w:r w:rsidRPr="008C2091">
        <w:rPr>
          <w:rStyle w:val="Uwydatnienie"/>
          <w:rFonts w:asciiTheme="minorHAnsi" w:hAnsiTheme="minorHAnsi" w:cstheme="minorHAnsi"/>
          <w:i w:val="0"/>
          <w:sz w:val="22"/>
          <w:szCs w:val="22"/>
        </w:rPr>
        <w:lastRenderedPageBreak/>
        <w:t>Projektowane</w:t>
      </w:r>
      <w:r w:rsidRPr="008C2091">
        <w:rPr>
          <w:rFonts w:asciiTheme="minorHAnsi" w:hAnsiTheme="minorHAnsi" w:cstheme="minorHAnsi"/>
          <w:sz w:val="22"/>
          <w:szCs w:val="22"/>
        </w:rPr>
        <w:t xml:space="preserve"> postanowienia umowy w sprawie zamówienia publicznego, które zostaną wprowadzone do treści tej umowy, określone zostały w </w:t>
      </w:r>
      <w:r w:rsidRPr="00FC08B0">
        <w:rPr>
          <w:rFonts w:asciiTheme="minorHAnsi" w:hAnsiTheme="minorHAnsi" w:cstheme="minorHAnsi"/>
          <w:b/>
          <w:sz w:val="22"/>
          <w:szCs w:val="22"/>
        </w:rPr>
        <w:t xml:space="preserve">załączniku nr </w:t>
      </w:r>
      <w:r w:rsidR="00FC08B0" w:rsidRPr="00FC08B0">
        <w:rPr>
          <w:rFonts w:asciiTheme="minorHAnsi" w:hAnsiTheme="minorHAnsi" w:cstheme="minorHAnsi"/>
          <w:b/>
          <w:sz w:val="22"/>
          <w:szCs w:val="22"/>
        </w:rPr>
        <w:t>2</w:t>
      </w:r>
      <w:r w:rsidRPr="00FC08B0">
        <w:rPr>
          <w:rFonts w:asciiTheme="minorHAnsi" w:hAnsiTheme="minorHAnsi" w:cstheme="minorHAnsi"/>
          <w:b/>
          <w:sz w:val="22"/>
          <w:szCs w:val="22"/>
        </w:rPr>
        <w:t xml:space="preserve"> do SWZ</w:t>
      </w:r>
      <w:r w:rsidR="00B649C8" w:rsidRPr="00FC08B0">
        <w:rPr>
          <w:rFonts w:asciiTheme="minorHAnsi" w:hAnsiTheme="minorHAnsi" w:cstheme="minorHAnsi"/>
          <w:b/>
          <w:sz w:val="22"/>
          <w:szCs w:val="22"/>
        </w:rPr>
        <w:t>.</w:t>
      </w:r>
    </w:p>
    <w:p w14:paraId="67C34A51" w14:textId="77777777" w:rsidR="00FC08B0" w:rsidRPr="008C2091" w:rsidRDefault="00FC08B0" w:rsidP="00FC08B0">
      <w:pPr>
        <w:spacing w:after="120" w:line="240" w:lineRule="auto"/>
        <w:jc w:val="both"/>
        <w:rPr>
          <w:rFonts w:asciiTheme="minorHAnsi" w:hAnsiTheme="minorHAnsi" w:cstheme="minorHAnsi"/>
          <w:sz w:val="22"/>
          <w:szCs w:val="22"/>
        </w:rPr>
      </w:pPr>
    </w:p>
    <w:p w14:paraId="14C346A7" w14:textId="1BE86E71" w:rsidR="008970D2"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8C2091">
        <w:rPr>
          <w:rFonts w:asciiTheme="minorHAnsi" w:hAnsiTheme="minorHAnsi" w:cstheme="minorHAnsi"/>
          <w:b/>
          <w:spacing w:val="0"/>
          <w:kern w:val="0"/>
          <w:sz w:val="22"/>
          <w:szCs w:val="22"/>
        </w:rPr>
        <w:t>A KORESPONDENCJI ELEKTRONICZNEJ</w:t>
      </w:r>
    </w:p>
    <w:p w14:paraId="091518A2" w14:textId="77777777" w:rsidR="008970D2"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8C2091">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8C2091" w:rsidRDefault="008970D2" w:rsidP="00C66869">
      <w:pPr>
        <w:pStyle w:val="Akapitzlist"/>
        <w:numPr>
          <w:ilvl w:val="0"/>
          <w:numId w:val="12"/>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miniPortalu</w:t>
      </w:r>
      <w:proofErr w:type="spellEnd"/>
      <w:r w:rsidRPr="008C2091">
        <w:rPr>
          <w:rFonts w:asciiTheme="minorHAnsi" w:hAnsiTheme="minorHAnsi" w:cstheme="minorHAnsi"/>
          <w:b/>
          <w:spacing w:val="0"/>
          <w:kern w:val="0"/>
          <w:sz w:val="22"/>
          <w:szCs w:val="22"/>
        </w:rPr>
        <w:t>, k</w:t>
      </w:r>
      <w:r w:rsidR="00477CEA" w:rsidRPr="008C2091">
        <w:rPr>
          <w:rFonts w:asciiTheme="minorHAnsi" w:hAnsiTheme="minorHAnsi" w:cstheme="minorHAnsi"/>
          <w:b/>
          <w:spacing w:val="0"/>
          <w:kern w:val="0"/>
          <w:sz w:val="22"/>
          <w:szCs w:val="22"/>
        </w:rPr>
        <w:t>tóry dostępny jest pod adresem:</w:t>
      </w:r>
      <w:r w:rsidR="00591E85" w:rsidRPr="008C2091">
        <w:rPr>
          <w:rFonts w:asciiTheme="minorHAnsi" w:hAnsiTheme="minorHAnsi" w:cstheme="minorHAnsi"/>
          <w:b/>
          <w:spacing w:val="0"/>
          <w:kern w:val="0"/>
          <w:sz w:val="22"/>
          <w:szCs w:val="22"/>
        </w:rPr>
        <w:t xml:space="preserve"> </w:t>
      </w:r>
      <w:r w:rsidRPr="008C2091">
        <w:rPr>
          <w:rFonts w:asciiTheme="minorHAnsi" w:hAnsiTheme="minorHAnsi" w:cstheme="minorHAnsi"/>
          <w:b/>
          <w:spacing w:val="0"/>
          <w:kern w:val="0"/>
          <w:sz w:val="22"/>
          <w:szCs w:val="22"/>
        </w:rPr>
        <w:t xml:space="preserve">https://miniportal.uzp.gov.pl/, </w:t>
      </w:r>
    </w:p>
    <w:p w14:paraId="41928F26" w14:textId="5C86BE5B" w:rsidR="00477CEA" w:rsidRPr="008C2091" w:rsidRDefault="008970D2" w:rsidP="00C66869">
      <w:pPr>
        <w:pStyle w:val="Akapitzlist"/>
        <w:numPr>
          <w:ilvl w:val="0"/>
          <w:numId w:val="12"/>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ePUAPu</w:t>
      </w:r>
      <w:proofErr w:type="spellEnd"/>
      <w:r w:rsidRPr="008C2091">
        <w:rPr>
          <w:rFonts w:asciiTheme="minorHAnsi" w:hAnsiTheme="minorHAnsi" w:cstheme="minorHAnsi"/>
          <w:b/>
          <w:spacing w:val="0"/>
          <w:kern w:val="0"/>
          <w:sz w:val="22"/>
          <w:szCs w:val="22"/>
        </w:rPr>
        <w:t>, dostępnego pod adresem:</w:t>
      </w:r>
      <w:r w:rsidR="00477CEA" w:rsidRPr="008C2091">
        <w:rPr>
          <w:rFonts w:asciiTheme="minorHAnsi" w:hAnsiTheme="minorHAnsi" w:cstheme="minorHAnsi"/>
          <w:b/>
          <w:spacing w:val="0"/>
          <w:kern w:val="0"/>
          <w:sz w:val="22"/>
          <w:szCs w:val="22"/>
        </w:rPr>
        <w:t xml:space="preserve"> </w:t>
      </w:r>
      <w:hyperlink r:id="rId11" w:history="1">
        <w:r w:rsidR="00477CEA" w:rsidRPr="008C2091">
          <w:rPr>
            <w:rStyle w:val="Hipercze"/>
            <w:rFonts w:asciiTheme="minorHAnsi" w:hAnsiTheme="minorHAnsi" w:cstheme="minorHAnsi"/>
            <w:b/>
            <w:color w:val="auto"/>
            <w:spacing w:val="0"/>
            <w:kern w:val="0"/>
            <w:sz w:val="22"/>
            <w:szCs w:val="22"/>
          </w:rPr>
          <w:t>https://epuap.gov.pl/wps/portal</w:t>
        </w:r>
      </w:hyperlink>
      <w:r w:rsidR="00591E85" w:rsidRPr="008C2091">
        <w:rPr>
          <w:rFonts w:asciiTheme="minorHAnsi" w:hAnsiTheme="minorHAnsi" w:cstheme="minorHAnsi"/>
          <w:b/>
          <w:spacing w:val="0"/>
          <w:kern w:val="0"/>
          <w:sz w:val="22"/>
          <w:szCs w:val="22"/>
        </w:rPr>
        <w:t xml:space="preserve"> </w:t>
      </w:r>
    </w:p>
    <w:p w14:paraId="1F076B27" w14:textId="640C511C" w:rsidR="00925C8A"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8C2091" w:rsidRDefault="007965A0"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Wykonawca posiadający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ma dostęp do następujących formularzy: </w:t>
      </w:r>
      <w:r w:rsidRPr="008C2091">
        <w:rPr>
          <w:rFonts w:asciiTheme="minorHAnsi" w:hAnsiTheme="minorHAnsi" w:cstheme="minorHAnsi"/>
          <w:b/>
          <w:color w:val="000000" w:themeColor="text1"/>
          <w:spacing w:val="0"/>
          <w:kern w:val="0"/>
          <w:sz w:val="22"/>
          <w:szCs w:val="22"/>
        </w:rPr>
        <w:t>„Formularz do złożenia, zmiany, wycofania oferty lub wniosku”</w:t>
      </w:r>
      <w:r w:rsidRPr="008C2091">
        <w:rPr>
          <w:rFonts w:asciiTheme="minorHAnsi" w:hAnsiTheme="minorHAnsi" w:cstheme="minorHAnsi"/>
          <w:color w:val="000000" w:themeColor="text1"/>
          <w:spacing w:val="0"/>
          <w:kern w:val="0"/>
          <w:sz w:val="22"/>
          <w:szCs w:val="22"/>
        </w:rPr>
        <w:t xml:space="preserve"> oraz do </w:t>
      </w:r>
      <w:r w:rsidRPr="008C2091">
        <w:rPr>
          <w:rFonts w:asciiTheme="minorHAnsi" w:hAnsiTheme="minorHAnsi" w:cstheme="minorHAnsi"/>
          <w:b/>
          <w:color w:val="000000" w:themeColor="text1"/>
          <w:spacing w:val="0"/>
          <w:kern w:val="0"/>
          <w:sz w:val="22"/>
          <w:szCs w:val="22"/>
        </w:rPr>
        <w:t>„Formularza do komunikacji”.</w:t>
      </w:r>
    </w:p>
    <w:p w14:paraId="2B68DD42" w14:textId="6BD6AAC7" w:rsidR="00A444FC"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Wymagania techniczne i organizacyjne wysyłania i odbierania </w:t>
      </w:r>
      <w:r w:rsidR="00A444FC" w:rsidRPr="008C2091">
        <w:rPr>
          <w:rFonts w:asciiTheme="minorHAnsi" w:hAnsiTheme="minorHAnsi" w:cstheme="minorHAnsi"/>
          <w:spacing w:val="0"/>
          <w:kern w:val="0"/>
          <w:sz w:val="22"/>
          <w:szCs w:val="22"/>
        </w:rPr>
        <w:t xml:space="preserve">dokumentów elektronicznych, elektronicznych kopii dokumentów i oświadczeń oraz informacji </w:t>
      </w:r>
      <w:r w:rsidR="00F601CE" w:rsidRPr="008C2091">
        <w:rPr>
          <w:rFonts w:asciiTheme="minorHAnsi" w:hAnsiTheme="minorHAnsi" w:cstheme="minorHAnsi"/>
          <w:spacing w:val="0"/>
          <w:kern w:val="0"/>
          <w:sz w:val="22"/>
          <w:szCs w:val="22"/>
        </w:rPr>
        <w:t>przekazywanych</w:t>
      </w:r>
      <w:r w:rsidRPr="008C2091">
        <w:rPr>
          <w:rFonts w:asciiTheme="minorHAnsi" w:hAnsiTheme="minorHAnsi" w:cstheme="minorHAnsi"/>
          <w:spacing w:val="0"/>
          <w:kern w:val="0"/>
          <w:sz w:val="22"/>
          <w:szCs w:val="22"/>
        </w:rPr>
        <w:t xml:space="preserve"> przy ich użyciu, opisane zostały w </w:t>
      </w:r>
      <w:r w:rsidRPr="008C2091">
        <w:rPr>
          <w:rFonts w:asciiTheme="minorHAnsi" w:hAnsiTheme="minorHAnsi" w:cstheme="minorHAnsi"/>
          <w:i/>
          <w:spacing w:val="0"/>
          <w:kern w:val="0"/>
          <w:sz w:val="22"/>
          <w:szCs w:val="22"/>
        </w:rPr>
        <w:t xml:space="preserve">Regulaminie korzystania z </w:t>
      </w:r>
      <w:r w:rsidR="00F601CE" w:rsidRPr="008C2091">
        <w:rPr>
          <w:rFonts w:asciiTheme="minorHAnsi" w:hAnsiTheme="minorHAnsi" w:cstheme="minorHAnsi"/>
          <w:i/>
          <w:spacing w:val="0"/>
          <w:kern w:val="0"/>
          <w:sz w:val="22"/>
          <w:szCs w:val="22"/>
        </w:rPr>
        <w:t xml:space="preserve">systemu </w:t>
      </w:r>
      <w:proofErr w:type="spellStart"/>
      <w:r w:rsidRPr="008C2091">
        <w:rPr>
          <w:rFonts w:asciiTheme="minorHAnsi" w:hAnsiTheme="minorHAnsi" w:cstheme="minorHAnsi"/>
          <w:i/>
          <w:spacing w:val="0"/>
          <w:kern w:val="0"/>
          <w:sz w:val="22"/>
          <w:szCs w:val="22"/>
        </w:rPr>
        <w:t>miniPortal</w:t>
      </w:r>
      <w:proofErr w:type="spellEnd"/>
      <w:r w:rsidRPr="008C2091">
        <w:rPr>
          <w:rFonts w:asciiTheme="minorHAnsi" w:hAnsiTheme="minorHAnsi" w:cstheme="minorHAnsi"/>
          <w:spacing w:val="0"/>
          <w:kern w:val="0"/>
          <w:sz w:val="22"/>
          <w:szCs w:val="22"/>
        </w:rPr>
        <w:t xml:space="preserve"> oraz </w:t>
      </w:r>
      <w:r w:rsidR="00A444FC" w:rsidRPr="008C2091">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8C2091">
        <w:rPr>
          <w:rFonts w:asciiTheme="minorHAnsi" w:hAnsiTheme="minorHAnsi" w:cstheme="minorHAnsi"/>
          <w:i/>
          <w:kern w:val="0"/>
          <w:sz w:val="22"/>
          <w:szCs w:val="22"/>
          <w:lang w:eastAsia="en-US"/>
        </w:rPr>
        <w:t>ePUAP</w:t>
      </w:r>
      <w:proofErr w:type="spellEnd"/>
      <w:r w:rsidR="00A444FC" w:rsidRPr="008C2091">
        <w:rPr>
          <w:rFonts w:asciiTheme="minorHAnsi" w:hAnsiTheme="minorHAnsi" w:cstheme="minorHAnsi"/>
          <w:i/>
          <w:kern w:val="0"/>
          <w:sz w:val="22"/>
          <w:szCs w:val="22"/>
          <w:lang w:eastAsia="en-US"/>
        </w:rPr>
        <w:t>).</w:t>
      </w:r>
    </w:p>
    <w:p w14:paraId="61DAD4D4" w14:textId="5363800A" w:rsidR="00110F6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określone w </w:t>
      </w:r>
      <w:r w:rsidR="00F601CE" w:rsidRPr="008C2091">
        <w:rPr>
          <w:rFonts w:asciiTheme="minorHAnsi" w:hAnsiTheme="minorHAnsi" w:cstheme="minorHAnsi"/>
          <w:i/>
          <w:spacing w:val="0"/>
          <w:kern w:val="0"/>
          <w:sz w:val="22"/>
          <w:szCs w:val="22"/>
        </w:rPr>
        <w:t xml:space="preserve">Regulaminie korzystania z systemu </w:t>
      </w:r>
      <w:proofErr w:type="spellStart"/>
      <w:r w:rsidR="00F601CE" w:rsidRPr="008C2091">
        <w:rPr>
          <w:rFonts w:asciiTheme="minorHAnsi" w:hAnsiTheme="minorHAnsi" w:cstheme="minorHAnsi"/>
          <w:i/>
          <w:spacing w:val="0"/>
          <w:kern w:val="0"/>
          <w:sz w:val="22"/>
          <w:szCs w:val="22"/>
        </w:rPr>
        <w:t>miniPortal</w:t>
      </w:r>
      <w:proofErr w:type="spellEnd"/>
      <w:r w:rsidR="00F601C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oraz zobowiązuje się korzystając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przestrzegać postanowień tego regulaminu.</w:t>
      </w:r>
    </w:p>
    <w:p w14:paraId="7D384016" w14:textId="77777777" w:rsidR="00110F6A"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Maksymalny rozmiar plików przesyłanych za pośrednictwem dedykowanych formularzy: </w:t>
      </w:r>
      <w:r w:rsidRPr="008C2091">
        <w:rPr>
          <w:rFonts w:asciiTheme="minorHAnsi" w:hAnsiTheme="minorHAnsi" w:cstheme="minorHAnsi"/>
          <w:b/>
          <w:kern w:val="0"/>
          <w:sz w:val="22"/>
          <w:szCs w:val="22"/>
          <w:lang w:eastAsia="en-US"/>
        </w:rPr>
        <w:t>„Formularz złożenia, zmiany, wycofania oferty lub wniosku”</w:t>
      </w:r>
      <w:r w:rsidRPr="008C2091">
        <w:rPr>
          <w:rFonts w:asciiTheme="minorHAnsi" w:hAnsiTheme="minorHAnsi" w:cstheme="minorHAnsi"/>
          <w:kern w:val="0"/>
          <w:sz w:val="22"/>
          <w:szCs w:val="22"/>
          <w:lang w:eastAsia="en-US"/>
        </w:rPr>
        <w:t xml:space="preserve"> i </w:t>
      </w:r>
      <w:r w:rsidRPr="008C2091">
        <w:rPr>
          <w:rFonts w:asciiTheme="minorHAnsi" w:hAnsiTheme="minorHAnsi" w:cstheme="minorHAnsi"/>
          <w:b/>
          <w:kern w:val="0"/>
          <w:sz w:val="22"/>
          <w:szCs w:val="22"/>
          <w:lang w:eastAsia="en-US"/>
        </w:rPr>
        <w:t>„Formularza do komunikacji”</w:t>
      </w:r>
      <w:r w:rsidRPr="008C2091">
        <w:rPr>
          <w:rFonts w:asciiTheme="minorHAnsi" w:hAnsiTheme="minorHAnsi" w:cstheme="minorHAnsi"/>
          <w:kern w:val="0"/>
          <w:sz w:val="22"/>
          <w:szCs w:val="22"/>
          <w:lang w:eastAsia="en-US"/>
        </w:rPr>
        <w:t xml:space="preserve"> wynosi 150 MB.</w:t>
      </w:r>
    </w:p>
    <w:p w14:paraId="3F97C485" w14:textId="01CF3028" w:rsidR="00110F6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 datę przekazania oferty, </w:t>
      </w:r>
      <w:r w:rsidR="00F601CE" w:rsidRPr="008C2091">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8C2091">
        <w:rPr>
          <w:rFonts w:asciiTheme="minorHAnsi" w:hAnsiTheme="minorHAnsi" w:cstheme="minorHAnsi"/>
          <w:spacing w:val="0"/>
          <w:kern w:val="0"/>
          <w:sz w:val="22"/>
          <w:szCs w:val="22"/>
        </w:rPr>
        <w:t xml:space="preserve">w postępowaniu, przyjmuje się datę ich przekazania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w:t>
      </w:r>
    </w:p>
    <w:p w14:paraId="5B10E015" w14:textId="46CB9671" w:rsidR="00381DFD" w:rsidRPr="008C2091" w:rsidRDefault="000E501B"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Zamawiający przekazuje link do postępowania oraz ID postępowania jako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4</w:t>
      </w:r>
      <w:r w:rsidRPr="00714241">
        <w:rPr>
          <w:rFonts w:asciiTheme="minorHAnsi" w:hAnsiTheme="minorHAnsi" w:cstheme="minorHAnsi"/>
          <w:b/>
          <w:spacing w:val="0"/>
          <w:kern w:val="0"/>
          <w:sz w:val="22"/>
          <w:szCs w:val="22"/>
        </w:rPr>
        <w:t xml:space="preserve"> do SWZ.</w:t>
      </w:r>
      <w:r w:rsidRPr="008C2091">
        <w:rPr>
          <w:rFonts w:asciiTheme="minorHAnsi" w:hAnsiTheme="minorHAnsi" w:cstheme="minorHAnsi"/>
          <w:spacing w:val="0"/>
          <w:kern w:val="0"/>
          <w:sz w:val="22"/>
          <w:szCs w:val="22"/>
        </w:rPr>
        <w:t xml:space="preserve"> </w:t>
      </w:r>
      <w:r w:rsidRPr="008C2091">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lastRenderedPageBreak/>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8C2091">
        <w:rPr>
          <w:rFonts w:asciiTheme="minorHAnsi" w:hAnsiTheme="minorHAnsi" w:cstheme="minorHAnsi"/>
          <w:sz w:val="22"/>
          <w:szCs w:val="22"/>
        </w:rPr>
        <w:t xml:space="preserve">  </w:t>
      </w:r>
    </w:p>
    <w:p w14:paraId="3F21C86B" w14:textId="77777777" w:rsidR="00925C8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8C2091">
        <w:rPr>
          <w:rFonts w:asciiTheme="minorHAnsi" w:hAnsiTheme="minorHAnsi" w:cstheme="minorHAnsi"/>
          <w:spacing w:val="0"/>
          <w:kern w:val="0"/>
          <w:sz w:val="22"/>
          <w:szCs w:val="22"/>
        </w:rPr>
        <w:t>, tj. oświadczenia, pytania, wnioski, zawiadomienia</w:t>
      </w:r>
      <w:r w:rsidRPr="008C2091">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 xml:space="preserve"> oraz udostępnionego przez </w:t>
      </w:r>
      <w:proofErr w:type="spellStart"/>
      <w:r w:rsidRPr="008C2091">
        <w:rPr>
          <w:rFonts w:asciiTheme="minorHAnsi" w:hAnsiTheme="minorHAnsi" w:cstheme="minorHAnsi"/>
          <w:spacing w:val="0"/>
          <w:kern w:val="0"/>
          <w:sz w:val="22"/>
          <w:szCs w:val="22"/>
        </w:rPr>
        <w:t>miniPortal</w:t>
      </w:r>
      <w:proofErr w:type="spellEnd"/>
      <w:r w:rsidRPr="008C2091">
        <w:rPr>
          <w:rFonts w:asciiTheme="minorHAnsi" w:hAnsiTheme="minorHAnsi" w:cstheme="minorHAnsi"/>
          <w:spacing w:val="0"/>
          <w:kern w:val="0"/>
          <w:sz w:val="22"/>
          <w:szCs w:val="22"/>
        </w:rPr>
        <w:t xml:space="preserve"> (</w:t>
      </w:r>
      <w:r w:rsidR="0003435F" w:rsidRPr="008C2091">
        <w:rPr>
          <w:rFonts w:asciiTheme="minorHAnsi" w:hAnsiTheme="minorHAnsi" w:cstheme="minorHAnsi"/>
          <w:spacing w:val="0"/>
          <w:kern w:val="0"/>
          <w:sz w:val="22"/>
          <w:szCs w:val="22"/>
        </w:rPr>
        <w:t>„</w:t>
      </w:r>
      <w:r w:rsidRPr="008C2091">
        <w:rPr>
          <w:rFonts w:asciiTheme="minorHAnsi" w:hAnsiTheme="minorHAnsi" w:cstheme="minorHAnsi"/>
          <w:b/>
          <w:spacing w:val="0"/>
          <w:kern w:val="0"/>
          <w:sz w:val="22"/>
          <w:szCs w:val="22"/>
        </w:rPr>
        <w:t>Formularz do komunikacji</w:t>
      </w:r>
      <w:r w:rsidR="0003435F" w:rsidRPr="008C2091">
        <w:rPr>
          <w:rFonts w:asciiTheme="minorHAnsi" w:hAnsiTheme="minorHAnsi" w:cstheme="minorHAnsi"/>
          <w:b/>
          <w:spacing w:val="0"/>
          <w:kern w:val="0"/>
          <w:sz w:val="22"/>
          <w:szCs w:val="22"/>
        </w:rPr>
        <w:t>”</w:t>
      </w:r>
      <w:r w:rsidRPr="008C2091">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8C2091">
        <w:rPr>
          <w:rFonts w:asciiTheme="minorHAnsi" w:hAnsiTheme="minorHAnsi" w:cstheme="minorHAnsi"/>
          <w:sz w:val="22"/>
          <w:szCs w:val="22"/>
        </w:rPr>
        <w:t>ePUAP</w:t>
      </w:r>
      <w:proofErr w:type="spellEnd"/>
      <w:r w:rsidRPr="008C2091">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8C2091" w:rsidRDefault="00391EC6"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8C2091">
        <w:rPr>
          <w:rStyle w:val="ng-binding"/>
          <w:rFonts w:asciiTheme="minorHAnsi" w:hAnsiTheme="minorHAnsi" w:cstheme="minorHAnsi"/>
          <w:sz w:val="22"/>
          <w:szCs w:val="22"/>
        </w:rPr>
        <w:t xml:space="preserve">Dz.U.2017.2247 </w:t>
      </w:r>
      <w:proofErr w:type="spellStart"/>
      <w:r w:rsidRPr="008C2091">
        <w:rPr>
          <w:rStyle w:val="ng-binding"/>
          <w:rFonts w:asciiTheme="minorHAnsi" w:hAnsiTheme="minorHAnsi" w:cstheme="minorHAnsi"/>
          <w:sz w:val="22"/>
          <w:szCs w:val="22"/>
        </w:rPr>
        <w:t>t.j</w:t>
      </w:r>
      <w:proofErr w:type="spellEnd"/>
      <w:r w:rsidRPr="008C2091">
        <w:rPr>
          <w:rStyle w:val="ng-binding"/>
          <w:rFonts w:asciiTheme="minorHAnsi" w:hAnsiTheme="minorHAnsi" w:cstheme="minorHAnsi"/>
          <w:sz w:val="22"/>
          <w:szCs w:val="22"/>
        </w:rPr>
        <w:t>.</w:t>
      </w:r>
      <w:r w:rsidRPr="008C2091">
        <w:rPr>
          <w:rStyle w:val="apple-converted-space"/>
          <w:rFonts w:asciiTheme="minorHAnsi" w:hAnsiTheme="minorHAnsi" w:cstheme="minorHAnsi"/>
          <w:sz w:val="22"/>
          <w:szCs w:val="22"/>
        </w:rPr>
        <w:t> </w:t>
      </w:r>
      <w:r w:rsidRPr="008C2091">
        <w:rPr>
          <w:rStyle w:val="ng-scope"/>
          <w:rFonts w:asciiTheme="minorHAnsi" w:hAnsiTheme="minorHAnsi" w:cstheme="minorHAnsi"/>
          <w:sz w:val="22"/>
          <w:szCs w:val="22"/>
        </w:rPr>
        <w:t>z dnia</w:t>
      </w:r>
      <w:r w:rsidRPr="008C2091">
        <w:rPr>
          <w:rStyle w:val="apple-converted-space"/>
          <w:rFonts w:asciiTheme="minorHAnsi" w:hAnsiTheme="minorHAnsi" w:cstheme="minorHAnsi"/>
          <w:sz w:val="22"/>
          <w:szCs w:val="22"/>
        </w:rPr>
        <w:t> </w:t>
      </w:r>
      <w:r w:rsidRPr="008C2091">
        <w:rPr>
          <w:rFonts w:asciiTheme="minorHAnsi" w:hAnsiTheme="minorHAnsi" w:cstheme="minorHAnsi"/>
          <w:sz w:val="22"/>
          <w:szCs w:val="22"/>
        </w:rPr>
        <w:t>2017.12.05).</w:t>
      </w:r>
    </w:p>
    <w:p w14:paraId="26B54F07" w14:textId="509F8E6D" w:rsidR="007965A0" w:rsidRPr="008C2091" w:rsidRDefault="007965A0" w:rsidP="00C6686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zamieszcza na stronie internetowej www.bip.chodecz.pl: </w:t>
      </w:r>
    </w:p>
    <w:p w14:paraId="3B5C6725"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specyfikację warunków zamówienia - od dnia zamieszczenia ogłoszenia w Biuletynie Zamówień Publicznych,</w:t>
      </w:r>
    </w:p>
    <w:p w14:paraId="21F3767D" w14:textId="427DA546"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informację z otwarcia ofert, o której mowa w art. 222 ust. 5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 xml:space="preserve"> - </w:t>
      </w:r>
      <w:r w:rsidRPr="008C2091">
        <w:rPr>
          <w:rFonts w:asciiTheme="minorHAnsi" w:hAnsiTheme="minorHAnsi" w:cstheme="minorHAnsi"/>
          <w:b/>
          <w:color w:val="auto"/>
          <w:sz w:val="22"/>
          <w:szCs w:val="22"/>
        </w:rPr>
        <w:t>niezwłocznie po otwarciu ofert,</w:t>
      </w:r>
    </w:p>
    <w:p w14:paraId="0C8A5010"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treść zapytań wraz z wyjaśnieniami do zamieszczonej na stronie SWZ,</w:t>
      </w:r>
    </w:p>
    <w:p w14:paraId="40767A3F"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zmiany dotyczące SWZ,</w:t>
      </w:r>
    </w:p>
    <w:p w14:paraId="67DA4DB4" w14:textId="01C2A139" w:rsidR="003D42AF" w:rsidRPr="008C2091" w:rsidRDefault="003D42AF"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zawiadomienie</w:t>
      </w:r>
      <w:r w:rsidR="001B0F8E" w:rsidRPr="008C2091">
        <w:rPr>
          <w:rFonts w:asciiTheme="minorHAnsi" w:hAnsiTheme="minorHAnsi" w:cstheme="minorHAnsi"/>
          <w:color w:val="auto"/>
          <w:sz w:val="22"/>
          <w:szCs w:val="22"/>
        </w:rPr>
        <w:t xml:space="preserve"> </w:t>
      </w:r>
      <w:r w:rsidRPr="008C2091">
        <w:rPr>
          <w:rFonts w:asciiTheme="minorHAnsi" w:hAnsiTheme="minorHAnsi" w:cstheme="minorHAnsi"/>
          <w:color w:val="auto"/>
          <w:sz w:val="22"/>
          <w:szCs w:val="22"/>
        </w:rPr>
        <w:t xml:space="preserve">o wyborze </w:t>
      </w:r>
      <w:r w:rsidR="001B0F8E" w:rsidRPr="008C2091">
        <w:rPr>
          <w:rFonts w:asciiTheme="minorHAnsi" w:hAnsiTheme="minorHAnsi" w:cstheme="minorHAnsi"/>
          <w:color w:val="auto"/>
          <w:sz w:val="22"/>
          <w:szCs w:val="22"/>
        </w:rPr>
        <w:t>najkorzystniejszej</w:t>
      </w:r>
      <w:r w:rsidRPr="008C2091">
        <w:rPr>
          <w:rFonts w:asciiTheme="minorHAnsi" w:hAnsiTheme="minorHAnsi" w:cstheme="minorHAnsi"/>
          <w:color w:val="auto"/>
          <w:sz w:val="22"/>
          <w:szCs w:val="22"/>
        </w:rPr>
        <w:t xml:space="preserve"> oferty,</w:t>
      </w:r>
    </w:p>
    <w:p w14:paraId="6152207D" w14:textId="0239EDBF" w:rsidR="007965A0" w:rsidRPr="008C2091" w:rsidRDefault="001B0F8E"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ogłoszenie o udzieleniu zamówienia, o którym mowa w art. 309 ust. 1 </w:t>
      </w:r>
      <w:r w:rsidR="007965A0" w:rsidRPr="008C2091">
        <w:rPr>
          <w:rFonts w:asciiTheme="minorHAnsi" w:hAnsiTheme="minorHAnsi" w:cstheme="minorHAnsi"/>
          <w:b/>
          <w:color w:val="auto"/>
          <w:sz w:val="22"/>
          <w:szCs w:val="22"/>
        </w:rPr>
        <w:t>.</w:t>
      </w:r>
      <w:r w:rsidRPr="008C2091">
        <w:rPr>
          <w:rFonts w:asciiTheme="minorHAnsi" w:hAnsiTheme="minorHAnsi" w:cstheme="minorHAnsi"/>
          <w:color w:val="auto"/>
          <w:sz w:val="22"/>
          <w:szCs w:val="22"/>
        </w:rPr>
        <w:t xml:space="preserve">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w:t>
      </w:r>
    </w:p>
    <w:p w14:paraId="4401F056" w14:textId="67B35040" w:rsidR="000E501B" w:rsidRPr="008C2091"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8C2091" w:rsidRDefault="00D80D77" w:rsidP="000E501B">
      <w:pPr>
        <w:spacing w:after="0" w:line="240" w:lineRule="auto"/>
        <w:jc w:val="both"/>
        <w:rPr>
          <w:rFonts w:asciiTheme="minorHAnsi" w:hAnsiTheme="minorHAnsi" w:cstheme="minorHAnsi"/>
          <w:spacing w:val="0"/>
          <w:kern w:val="0"/>
          <w:sz w:val="22"/>
          <w:szCs w:val="22"/>
        </w:rPr>
      </w:pPr>
    </w:p>
    <w:p w14:paraId="01094323" w14:textId="2C1E03C3" w:rsidR="006D6E8C"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WSKAZANIE OSÓB UPRAWNIONYCH DO </w:t>
      </w:r>
      <w:r w:rsidR="00673BC0" w:rsidRPr="008C2091">
        <w:rPr>
          <w:rFonts w:asciiTheme="minorHAnsi" w:hAnsiTheme="minorHAnsi" w:cstheme="minorHAnsi"/>
          <w:b/>
          <w:spacing w:val="0"/>
          <w:kern w:val="0"/>
          <w:sz w:val="22"/>
          <w:szCs w:val="22"/>
        </w:rPr>
        <w:t>KOMUNIKOWANIA SIĘ Z WYKONAWCAMI</w:t>
      </w:r>
    </w:p>
    <w:p w14:paraId="26CB2073" w14:textId="77777777" w:rsidR="001730EB" w:rsidRPr="008C2091" w:rsidRDefault="00673BC0" w:rsidP="00395BD7">
      <w:pPr>
        <w:spacing w:after="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wyznacza następujące osoby do kontaktu z Wykonawcami:</w:t>
      </w:r>
      <w:r w:rsidR="001730EB" w:rsidRPr="008C2091">
        <w:rPr>
          <w:rFonts w:asciiTheme="minorHAnsi" w:hAnsiTheme="minorHAnsi" w:cstheme="minorHAnsi"/>
          <w:spacing w:val="0"/>
          <w:kern w:val="0"/>
          <w:sz w:val="22"/>
          <w:szCs w:val="22"/>
        </w:rPr>
        <w:t xml:space="preserve">  </w:t>
      </w:r>
    </w:p>
    <w:p w14:paraId="77CC46CF" w14:textId="65E535FA" w:rsidR="00673BC0" w:rsidRPr="008C2091" w:rsidRDefault="00C60E16"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Agata Drzewiecka</w:t>
      </w:r>
    </w:p>
    <w:p w14:paraId="16830C29" w14:textId="4CC53DC8" w:rsidR="00673BC0" w:rsidRPr="008C2091" w:rsidRDefault="00A444FC"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Adres skrzynki </w:t>
      </w:r>
      <w:proofErr w:type="spellStart"/>
      <w:r w:rsidRPr="008C2091">
        <w:rPr>
          <w:rFonts w:asciiTheme="minorHAnsi" w:hAnsiTheme="minorHAnsi" w:cstheme="minorHAnsi"/>
          <w:b/>
          <w:spacing w:val="0"/>
          <w:kern w:val="0"/>
          <w:sz w:val="22"/>
          <w:szCs w:val="22"/>
        </w:rPr>
        <w:t>ePUAP</w:t>
      </w:r>
      <w:proofErr w:type="spellEnd"/>
      <w:r w:rsidR="00673BC0" w:rsidRPr="008C2091">
        <w:rPr>
          <w:rFonts w:asciiTheme="minorHAnsi" w:hAnsiTheme="minorHAnsi" w:cstheme="minorHAnsi"/>
          <w:b/>
          <w:spacing w:val="0"/>
          <w:kern w:val="0"/>
          <w:sz w:val="22"/>
          <w:szCs w:val="22"/>
        </w:rPr>
        <w:t>:</w:t>
      </w:r>
      <w:r w:rsidR="001730EB" w:rsidRPr="008C2091">
        <w:rPr>
          <w:rFonts w:asciiTheme="minorHAnsi" w:hAnsiTheme="minorHAnsi" w:cstheme="minorHAnsi"/>
          <w:b/>
          <w:spacing w:val="0"/>
          <w:kern w:val="0"/>
          <w:sz w:val="22"/>
          <w:szCs w:val="22"/>
        </w:rPr>
        <w:t xml:space="preserve"> </w:t>
      </w:r>
      <w:proofErr w:type="spellStart"/>
      <w:r w:rsidR="00D80D77" w:rsidRPr="008C2091">
        <w:rPr>
          <w:rFonts w:asciiTheme="minorHAnsi" w:hAnsiTheme="minorHAnsi" w:cstheme="minorHAnsi"/>
          <w:b/>
          <w:sz w:val="22"/>
          <w:szCs w:val="22"/>
        </w:rPr>
        <w:t>GSWChodecz</w:t>
      </w:r>
      <w:proofErr w:type="spellEnd"/>
      <w:r w:rsidR="00D80D77" w:rsidRPr="008C2091">
        <w:rPr>
          <w:rFonts w:asciiTheme="minorHAnsi" w:hAnsiTheme="minorHAnsi" w:cstheme="minorHAnsi"/>
          <w:b/>
          <w:sz w:val="22"/>
          <w:szCs w:val="22"/>
        </w:rPr>
        <w:t>/skrytka</w:t>
      </w:r>
    </w:p>
    <w:p w14:paraId="559FFAEB" w14:textId="77777777" w:rsidR="00FC513F" w:rsidRPr="008C2091" w:rsidRDefault="00FC513F" w:rsidP="00395BD7">
      <w:pPr>
        <w:spacing w:after="120" w:line="240" w:lineRule="auto"/>
        <w:jc w:val="both"/>
        <w:rPr>
          <w:rFonts w:asciiTheme="minorHAnsi" w:hAnsiTheme="minorHAnsi" w:cstheme="minorHAnsi"/>
          <w:b/>
          <w:spacing w:val="0"/>
          <w:kern w:val="0"/>
          <w:sz w:val="22"/>
          <w:szCs w:val="22"/>
        </w:rPr>
      </w:pPr>
    </w:p>
    <w:p w14:paraId="0BC293E0" w14:textId="158BD544" w:rsidR="006D6E8C" w:rsidRPr="008C2091" w:rsidRDefault="00673BC0"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TERMIN ZWIĄZANIA OFERTĄ</w:t>
      </w:r>
    </w:p>
    <w:p w14:paraId="3607A8FD" w14:textId="2DFBE811" w:rsidR="00673BC0" w:rsidRPr="00A86DA3" w:rsidRDefault="00673BC0" w:rsidP="00C66869">
      <w:pPr>
        <w:pStyle w:val="Akapitzlist"/>
        <w:numPr>
          <w:ilvl w:val="0"/>
          <w:numId w:val="2"/>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A86DA3">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A86DA3">
        <w:rPr>
          <w:rFonts w:asciiTheme="minorHAnsi" w:hAnsiTheme="minorHAnsi" w:cstheme="minorHAnsi"/>
          <w:color w:val="000000" w:themeColor="text1"/>
          <w:spacing w:val="0"/>
          <w:kern w:val="0"/>
          <w:sz w:val="22"/>
          <w:szCs w:val="22"/>
        </w:rPr>
        <w:t xml:space="preserve"> </w:t>
      </w:r>
      <w:r w:rsidR="00684E64" w:rsidRPr="00A86DA3">
        <w:rPr>
          <w:rFonts w:asciiTheme="minorHAnsi" w:hAnsiTheme="minorHAnsi" w:cstheme="minorHAnsi"/>
          <w:color w:val="000000" w:themeColor="text1"/>
          <w:spacing w:val="0"/>
          <w:kern w:val="0"/>
          <w:sz w:val="22"/>
          <w:szCs w:val="22"/>
        </w:rPr>
        <w:br/>
      </w:r>
      <w:r w:rsidR="00156550">
        <w:rPr>
          <w:rFonts w:asciiTheme="minorHAnsi" w:hAnsiTheme="minorHAnsi" w:cstheme="minorHAnsi"/>
          <w:b/>
          <w:color w:val="000000" w:themeColor="text1"/>
          <w:spacing w:val="0"/>
          <w:kern w:val="0"/>
          <w:sz w:val="22"/>
          <w:szCs w:val="22"/>
          <w:u w:val="single"/>
        </w:rPr>
        <w:t>13 stycznia 2022</w:t>
      </w:r>
      <w:r w:rsidR="00391EC6" w:rsidRPr="00A86DA3">
        <w:rPr>
          <w:rFonts w:asciiTheme="minorHAnsi" w:hAnsiTheme="minorHAnsi" w:cstheme="minorHAnsi"/>
          <w:b/>
          <w:color w:val="000000" w:themeColor="text1"/>
          <w:spacing w:val="0"/>
          <w:kern w:val="0"/>
          <w:sz w:val="22"/>
          <w:szCs w:val="22"/>
          <w:u w:val="single"/>
        </w:rPr>
        <w:t xml:space="preserve"> </w:t>
      </w:r>
      <w:r w:rsidRPr="00A86DA3">
        <w:rPr>
          <w:rFonts w:asciiTheme="minorHAnsi" w:hAnsiTheme="minorHAnsi" w:cstheme="minorHAnsi"/>
          <w:b/>
          <w:color w:val="000000" w:themeColor="text1"/>
          <w:spacing w:val="0"/>
          <w:kern w:val="0"/>
          <w:sz w:val="22"/>
          <w:szCs w:val="22"/>
          <w:u w:val="single"/>
        </w:rPr>
        <w:t>r.</w:t>
      </w:r>
    </w:p>
    <w:p w14:paraId="256BE666" w14:textId="4A4C6A22" w:rsidR="00673BC0" w:rsidRPr="008C2091" w:rsidRDefault="00673BC0" w:rsidP="00C66869">
      <w:pPr>
        <w:pStyle w:val="Akapitzlist"/>
        <w:numPr>
          <w:ilvl w:val="0"/>
          <w:numId w:val="2"/>
        </w:numPr>
        <w:spacing w:after="120" w:line="240" w:lineRule="auto"/>
        <w:ind w:left="357" w:hanging="357"/>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8C2091" w:rsidRDefault="00673BC0" w:rsidP="00C66869">
      <w:pPr>
        <w:pStyle w:val="Akapitzlist"/>
        <w:numPr>
          <w:ilvl w:val="0"/>
          <w:numId w:val="2"/>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lastRenderedPageBreak/>
        <w:t>Przedłużenie terminu związania ofertą, o którym mowa w ust.2, wymaga złożenia przez Wykonawcę pisemnego oświadczenia o wyrażeniu zgody na przedłużenie terminu związania ofertą.</w:t>
      </w:r>
    </w:p>
    <w:p w14:paraId="12A0B8C3" w14:textId="77777777" w:rsidR="00A86DA3" w:rsidRPr="008C2091" w:rsidRDefault="00A86DA3"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w:t>
      </w:r>
      <w:r w:rsidR="0079592E" w:rsidRPr="008C2091">
        <w:rPr>
          <w:rFonts w:asciiTheme="minorHAnsi" w:hAnsiTheme="minorHAnsi" w:cstheme="minorHAnsi"/>
          <w:b/>
          <w:spacing w:val="0"/>
          <w:kern w:val="0"/>
          <w:sz w:val="22"/>
          <w:szCs w:val="22"/>
        </w:rPr>
        <w:t>IS SPOSOBU PRZYGOTOWANIA OFERTY</w:t>
      </w:r>
    </w:p>
    <w:p w14:paraId="1DE1052D" w14:textId="77777777" w:rsidR="00E97F40"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Wykonawca składa zaszyfrowaną ofertę za pośrednictwem </w:t>
      </w:r>
      <w:r w:rsidRPr="008C2091">
        <w:rPr>
          <w:rFonts w:asciiTheme="minorHAnsi" w:hAnsiTheme="minorHAnsi" w:cstheme="minorHAnsi"/>
          <w:b/>
          <w:kern w:val="0"/>
          <w:sz w:val="22"/>
          <w:szCs w:val="22"/>
          <w:lang w:eastAsia="en-US"/>
        </w:rPr>
        <w:t>„Formularza do złożenia, zmiany, wycofania oferty lub wniosku”</w:t>
      </w:r>
      <w:r w:rsidRPr="008C2091">
        <w:rPr>
          <w:rFonts w:asciiTheme="minorHAnsi" w:hAnsiTheme="minorHAnsi" w:cstheme="minorHAnsi"/>
          <w:kern w:val="0"/>
          <w:sz w:val="22"/>
          <w:szCs w:val="22"/>
          <w:lang w:eastAsia="en-US"/>
        </w:rPr>
        <w:t xml:space="preserve"> dostępnego na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xml:space="preserve"> i udostępnionego również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8C2091">
        <w:rPr>
          <w:rFonts w:asciiTheme="minorHAnsi" w:hAnsiTheme="minorHAnsi" w:cstheme="minorHAnsi"/>
          <w:kern w:val="0"/>
          <w:sz w:val="22"/>
          <w:szCs w:val="22"/>
          <w:lang w:eastAsia="en-US"/>
        </w:rPr>
        <w:t xml:space="preserve">kwalifikowanym, </w:t>
      </w:r>
      <w:r w:rsidRPr="008C2091">
        <w:rPr>
          <w:rFonts w:asciiTheme="minorHAnsi" w:hAnsiTheme="minorHAnsi" w:cstheme="minorHAnsi"/>
          <w:kern w:val="0"/>
          <w:sz w:val="22"/>
          <w:szCs w:val="22"/>
          <w:lang w:eastAsia="en-US"/>
        </w:rPr>
        <w:t>zaufanym lub podpisem osobistym.</w:t>
      </w:r>
    </w:p>
    <w:p w14:paraId="63AEBC67" w14:textId="2C820E98" w:rsidR="00925C8A" w:rsidRPr="008C2091" w:rsidRDefault="00925C8A"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Oferta musi być sporządzona</w:t>
      </w:r>
      <w:r w:rsidRPr="008C2091">
        <w:rPr>
          <w:rFonts w:asciiTheme="minorHAnsi" w:hAnsiTheme="minorHAnsi" w:cstheme="minorHAnsi"/>
          <w:spacing w:val="0"/>
          <w:kern w:val="0"/>
          <w:sz w:val="22"/>
          <w:szCs w:val="22"/>
        </w:rPr>
        <w:t xml:space="preserve"> w języku polskim, </w:t>
      </w:r>
      <w:r w:rsidRPr="008C2091">
        <w:rPr>
          <w:rFonts w:asciiTheme="minorHAnsi" w:hAnsiTheme="minorHAnsi" w:cstheme="minorHAnsi"/>
          <w:b/>
          <w:spacing w:val="0"/>
          <w:kern w:val="0"/>
          <w:sz w:val="22"/>
          <w:szCs w:val="22"/>
        </w:rPr>
        <w:t>w postaci elektronicznej</w:t>
      </w:r>
      <w:r w:rsidRPr="008C2091">
        <w:rPr>
          <w:rFonts w:asciiTheme="minorHAnsi" w:hAnsiTheme="minorHAnsi" w:cstheme="minorHAnsi"/>
          <w:spacing w:val="0"/>
          <w:kern w:val="0"/>
          <w:sz w:val="22"/>
          <w:szCs w:val="22"/>
        </w:rPr>
        <w:t xml:space="preserve"> w formacie danych: .pdf, .</w:t>
      </w:r>
      <w:proofErr w:type="spellStart"/>
      <w:r w:rsidRPr="008C2091">
        <w:rPr>
          <w:rFonts w:asciiTheme="minorHAnsi" w:hAnsiTheme="minorHAnsi" w:cstheme="minorHAnsi"/>
          <w:spacing w:val="0"/>
          <w:kern w:val="0"/>
          <w:sz w:val="22"/>
          <w:szCs w:val="22"/>
        </w:rPr>
        <w:t>doc</w:t>
      </w:r>
      <w:proofErr w:type="spellEnd"/>
      <w:r w:rsidRPr="008C2091">
        <w:rPr>
          <w:rFonts w:asciiTheme="minorHAnsi" w:hAnsiTheme="minorHAnsi" w:cstheme="minorHAnsi"/>
          <w:spacing w:val="0"/>
          <w:kern w:val="0"/>
          <w:sz w:val="22"/>
          <w:szCs w:val="22"/>
        </w:rPr>
        <w:t>, .</w:t>
      </w:r>
      <w:proofErr w:type="spellStart"/>
      <w:r w:rsidRPr="008C2091">
        <w:rPr>
          <w:rFonts w:asciiTheme="minorHAnsi" w:hAnsiTheme="minorHAnsi" w:cstheme="minorHAnsi"/>
          <w:spacing w:val="0"/>
          <w:kern w:val="0"/>
          <w:sz w:val="22"/>
          <w:szCs w:val="22"/>
        </w:rPr>
        <w:t>docx</w:t>
      </w:r>
      <w:proofErr w:type="spellEnd"/>
      <w:r w:rsidRPr="008C2091">
        <w:rPr>
          <w:rFonts w:asciiTheme="minorHAnsi" w:hAnsiTheme="minorHAnsi" w:cstheme="minorHAnsi"/>
          <w:spacing w:val="0"/>
          <w:kern w:val="0"/>
          <w:sz w:val="22"/>
          <w:szCs w:val="22"/>
        </w:rPr>
        <w:t>, .rtf,</w:t>
      </w:r>
      <w:r w:rsidR="00BE0C40"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w:t>
      </w:r>
      <w:proofErr w:type="spellStart"/>
      <w:r w:rsidRPr="008C2091">
        <w:rPr>
          <w:rFonts w:asciiTheme="minorHAnsi" w:hAnsiTheme="minorHAnsi" w:cstheme="minorHAnsi"/>
          <w:spacing w:val="0"/>
          <w:kern w:val="0"/>
          <w:sz w:val="22"/>
          <w:szCs w:val="22"/>
        </w:rPr>
        <w:t>odti</w:t>
      </w:r>
      <w:proofErr w:type="spellEnd"/>
      <w:r w:rsidRPr="008C2091">
        <w:rPr>
          <w:rFonts w:asciiTheme="minorHAnsi" w:hAnsiTheme="minorHAnsi" w:cstheme="minorHAnsi"/>
          <w:spacing w:val="0"/>
          <w:kern w:val="0"/>
          <w:sz w:val="22"/>
          <w:szCs w:val="22"/>
        </w:rPr>
        <w:t xml:space="preserve"> </w:t>
      </w:r>
      <w:r w:rsidRPr="008C2091">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8C2091">
        <w:rPr>
          <w:rFonts w:asciiTheme="minorHAnsi" w:hAnsiTheme="minorHAnsi" w:cstheme="minorHAnsi"/>
          <w:spacing w:val="0"/>
          <w:kern w:val="0"/>
          <w:sz w:val="22"/>
          <w:szCs w:val="22"/>
        </w:rPr>
        <w:t xml:space="preserve">aufanym lub podpisem osobistym </w:t>
      </w:r>
      <w:r w:rsidR="00170BDE" w:rsidRPr="008C2091">
        <w:rPr>
          <w:rFonts w:asciiTheme="minorHAnsi" w:hAnsiTheme="minorHAnsi" w:cstheme="minorHAnsi"/>
          <w:i/>
          <w:spacing w:val="0"/>
          <w:kern w:val="0"/>
          <w:sz w:val="22"/>
          <w:szCs w:val="22"/>
        </w:rPr>
        <w:t>(zamawiający rekomenduje podpisanie jednym rodzajem podpisu).</w:t>
      </w:r>
      <w:r w:rsidR="00170BD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8C2091" w:rsidRDefault="00925C8A"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8C2091">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8C2091">
        <w:rPr>
          <w:rFonts w:asciiTheme="minorHAnsi" w:hAnsiTheme="minorHAnsi" w:cstheme="minorHAnsi"/>
          <w:spacing w:val="0"/>
          <w:kern w:val="0"/>
          <w:sz w:val="22"/>
          <w:szCs w:val="22"/>
        </w:rPr>
        <w:t>20 r. poz. 1913</w:t>
      </w:r>
      <w:r w:rsidRPr="008C2091">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t>
      </w:r>
    </w:p>
    <w:p w14:paraId="4AFB0DC2" w14:textId="7476F0DB" w:rsidR="008F0666"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Do oferty należy dołączyć</w:t>
      </w:r>
      <w:r w:rsidR="0003435F" w:rsidRPr="008C2091">
        <w:rPr>
          <w:rFonts w:asciiTheme="minorHAnsi" w:hAnsiTheme="minorHAnsi" w:cstheme="minorHAnsi"/>
          <w:b/>
          <w:spacing w:val="0"/>
          <w:kern w:val="0"/>
          <w:sz w:val="22"/>
          <w:szCs w:val="22"/>
        </w:rPr>
        <w:t xml:space="preserve"> obowiązkowo </w:t>
      </w:r>
      <w:r w:rsidRPr="008C2091">
        <w:rPr>
          <w:rFonts w:asciiTheme="minorHAnsi" w:hAnsiTheme="minorHAnsi" w:cstheme="minorHAnsi"/>
          <w:b/>
          <w:spacing w:val="0"/>
          <w:kern w:val="0"/>
          <w:sz w:val="22"/>
          <w:szCs w:val="22"/>
        </w:rPr>
        <w:t>oświadczenie o niepodleganiu wykluczeniu</w:t>
      </w:r>
      <w:r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w formie elektronicznej lub w postaci elektronicznej opatrzonej podpisem</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 xml:space="preserve">zaufanym lub podpisem osobistym, a </w:t>
      </w:r>
      <w:r w:rsidR="00F16D71" w:rsidRPr="008C2091">
        <w:rPr>
          <w:rFonts w:asciiTheme="minorHAnsi" w:hAnsiTheme="minorHAnsi" w:cstheme="minorHAnsi"/>
          <w:kern w:val="0"/>
          <w:sz w:val="22"/>
          <w:szCs w:val="22"/>
          <w:lang w:eastAsia="en-US"/>
        </w:rPr>
        <w:lastRenderedPageBreak/>
        <w:t>następnie zaszyfrować wraz z plikami</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stanowiącymi ofertę</w:t>
      </w:r>
      <w:r w:rsidRPr="008C2091">
        <w:rPr>
          <w:rFonts w:asciiTheme="minorHAnsi" w:hAnsiTheme="minorHAnsi" w:cstheme="minorHAnsi"/>
          <w:spacing w:val="0"/>
          <w:kern w:val="0"/>
          <w:sz w:val="22"/>
          <w:szCs w:val="22"/>
        </w:rPr>
        <w:t>, a następnie wraz z plikami stanowiącymi ofertę skompresować do jednego pliku archiwum (ZIP).</w:t>
      </w:r>
    </w:p>
    <w:p w14:paraId="2A45BD32" w14:textId="2C4AA164" w:rsidR="0079592E" w:rsidRPr="0071424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przygotowania oferty zaleca się wykorzystanie </w:t>
      </w:r>
      <w:r w:rsidRPr="00714241">
        <w:rPr>
          <w:rFonts w:asciiTheme="minorHAnsi" w:hAnsiTheme="minorHAnsi" w:cstheme="minorHAnsi"/>
          <w:b/>
          <w:spacing w:val="0"/>
          <w:kern w:val="0"/>
          <w:sz w:val="22"/>
          <w:szCs w:val="22"/>
        </w:rPr>
        <w:t xml:space="preserve">Formularza Oferty, którego wzór stanowi Załącznik nr </w:t>
      </w:r>
      <w:r w:rsidR="007063D9">
        <w:rPr>
          <w:rFonts w:asciiTheme="minorHAnsi" w:hAnsiTheme="minorHAnsi" w:cstheme="minorHAnsi"/>
          <w:b/>
          <w:spacing w:val="0"/>
          <w:kern w:val="0"/>
          <w:sz w:val="22"/>
          <w:szCs w:val="22"/>
        </w:rPr>
        <w:t>1</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1424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oferty należy dołączyć: </w:t>
      </w:r>
    </w:p>
    <w:p w14:paraId="1E3170E9" w14:textId="1FC6E440" w:rsidR="0079592E" w:rsidRPr="00714241" w:rsidRDefault="0079592E" w:rsidP="00C66869">
      <w:pPr>
        <w:pStyle w:val="Akapitzlist"/>
        <w:numPr>
          <w:ilvl w:val="1"/>
          <w:numId w:val="3"/>
        </w:numPr>
        <w:spacing w:after="0" w:line="240" w:lineRule="auto"/>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upoważniające do złożenia oferty, o ile ofertę składa pełnomocnik;</w:t>
      </w:r>
    </w:p>
    <w:p w14:paraId="4A1B51D5" w14:textId="5B068B7C" w:rsidR="0079592E" w:rsidRDefault="0079592E" w:rsidP="00C66869">
      <w:pPr>
        <w:pStyle w:val="Akapitzlist"/>
        <w:numPr>
          <w:ilvl w:val="1"/>
          <w:numId w:val="3"/>
        </w:numPr>
        <w:spacing w:after="0" w:line="240" w:lineRule="auto"/>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dotyczy ofert składanych przez Wykonawców wspólnie ubiegających się o udzielenie zamówienia;</w:t>
      </w:r>
    </w:p>
    <w:p w14:paraId="2521FD06" w14:textId="6BE22EC3" w:rsidR="00074067" w:rsidRPr="00714241" w:rsidRDefault="00074067" w:rsidP="00C66869">
      <w:pPr>
        <w:pStyle w:val="Akapitzlist"/>
        <w:numPr>
          <w:ilvl w:val="1"/>
          <w:numId w:val="3"/>
        </w:numPr>
        <w:spacing w:after="0" w:line="240" w:lineRule="auto"/>
        <w:contextualSpacing w:val="0"/>
        <w:jc w:val="both"/>
        <w:rPr>
          <w:rFonts w:asciiTheme="minorHAnsi" w:hAnsiTheme="minorHAnsi" w:cstheme="minorHAnsi"/>
          <w:spacing w:val="0"/>
          <w:kern w:val="0"/>
          <w:sz w:val="22"/>
          <w:szCs w:val="22"/>
        </w:rPr>
      </w:pPr>
      <w:r>
        <w:rPr>
          <w:rFonts w:asciiTheme="minorHAnsi" w:hAnsiTheme="minorHAnsi" w:cstheme="minorHAnsi"/>
          <w:spacing w:val="0"/>
          <w:kern w:val="0"/>
          <w:sz w:val="22"/>
          <w:szCs w:val="22"/>
        </w:rPr>
        <w:t>Szczegółową kalkulację oferty na wzorach określonych w złącznikach nr 1a, 1b, 1c.</w:t>
      </w:r>
    </w:p>
    <w:p w14:paraId="13F2C0E2" w14:textId="146C4A2B" w:rsidR="0079592E" w:rsidRPr="008C2091" w:rsidRDefault="0079592E" w:rsidP="00C66869">
      <w:pPr>
        <w:pStyle w:val="Akapitzlist"/>
        <w:numPr>
          <w:ilvl w:val="1"/>
          <w:numId w:val="3"/>
        </w:numPr>
        <w:spacing w:after="0" w:line="240" w:lineRule="auto"/>
        <w:contextualSpacing w:val="0"/>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Oświadczenie Wykonawcy o niepodleganiu wykluczeniu z postępowania</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 xml:space="preserve">wzór oświadczenia o niepodleganiu wykluczeniu stanowi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3</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t>
      </w:r>
      <w:r w:rsidRPr="00714241">
        <w:rPr>
          <w:rFonts w:asciiTheme="minorHAnsi" w:hAnsiTheme="minorHAnsi" w:cstheme="minorHAnsi"/>
          <w:b/>
          <w:spacing w:val="0"/>
          <w:kern w:val="0"/>
          <w:sz w:val="22"/>
          <w:szCs w:val="22"/>
        </w:rPr>
        <w:t>W</w:t>
      </w:r>
      <w:r w:rsidRPr="008C2091">
        <w:rPr>
          <w:rFonts w:asciiTheme="minorHAnsi" w:hAnsiTheme="minorHAnsi" w:cstheme="minorHAnsi"/>
          <w:b/>
          <w:spacing w:val="0"/>
          <w:kern w:val="0"/>
          <w:sz w:val="22"/>
          <w:szCs w:val="22"/>
        </w:rPr>
        <w:t xml:space="preserve"> przypadku wspólnego ubiegania się o zamówienie przez Wykonawców, oświadczenie o niepoleganiu wykluczeniu składa każdy z</w:t>
      </w:r>
      <w:r w:rsidR="00764E82" w:rsidRPr="008C2091">
        <w:rPr>
          <w:rFonts w:asciiTheme="minorHAnsi" w:hAnsiTheme="minorHAnsi" w:cstheme="minorHAnsi"/>
          <w:b/>
          <w:spacing w:val="0"/>
          <w:kern w:val="0"/>
          <w:sz w:val="22"/>
          <w:szCs w:val="22"/>
        </w:rPr>
        <w:t xml:space="preserve"> Wykonawców.</w:t>
      </w:r>
    </w:p>
    <w:p w14:paraId="6BE45A7C" w14:textId="77777777" w:rsidR="0079592E" w:rsidRPr="008C2091" w:rsidRDefault="0079592E" w:rsidP="00C66869">
      <w:pPr>
        <w:pStyle w:val="Akapitzlist"/>
        <w:numPr>
          <w:ilvl w:val="0"/>
          <w:numId w:val="4"/>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Oferta oraz oświadczenie o niepodleganiu wykluczeniu muszą być złożone w oryginale.</w:t>
      </w:r>
    </w:p>
    <w:p w14:paraId="3F36530F" w14:textId="3D68BC72" w:rsidR="00FC513F" w:rsidRDefault="00FC513F" w:rsidP="00FC08B0">
      <w:pPr>
        <w:spacing w:after="120" w:line="240" w:lineRule="auto"/>
        <w:jc w:val="both"/>
        <w:rPr>
          <w:rFonts w:asciiTheme="minorHAnsi" w:hAnsiTheme="minorHAnsi" w:cstheme="minorHAnsi"/>
          <w:spacing w:val="0"/>
          <w:kern w:val="0"/>
          <w:sz w:val="22"/>
          <w:szCs w:val="22"/>
        </w:rPr>
      </w:pPr>
    </w:p>
    <w:p w14:paraId="5533F26F" w14:textId="3349C48B" w:rsidR="006D6E8C" w:rsidRPr="00A86DA3"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SPO</w:t>
      </w:r>
      <w:r w:rsidR="003157D6" w:rsidRPr="008C2091">
        <w:rPr>
          <w:rFonts w:asciiTheme="minorHAnsi" w:hAnsiTheme="minorHAnsi" w:cstheme="minorHAnsi"/>
          <w:b/>
          <w:spacing w:val="0"/>
          <w:kern w:val="0"/>
          <w:sz w:val="22"/>
          <w:szCs w:val="22"/>
        </w:rPr>
        <w:t xml:space="preserve">SÓB </w:t>
      </w:r>
      <w:r w:rsidR="003157D6" w:rsidRPr="00A86DA3">
        <w:rPr>
          <w:rFonts w:asciiTheme="minorHAnsi" w:hAnsiTheme="minorHAnsi" w:cstheme="minorHAnsi"/>
          <w:b/>
          <w:spacing w:val="0"/>
          <w:kern w:val="0"/>
          <w:sz w:val="22"/>
          <w:szCs w:val="22"/>
        </w:rPr>
        <w:t>ORAZ TERMIN SKŁADANIA OFERT</w:t>
      </w:r>
    </w:p>
    <w:p w14:paraId="500A5DF1" w14:textId="16D2193C" w:rsidR="00F57519" w:rsidRPr="00A86DA3" w:rsidRDefault="00F57519" w:rsidP="00C66869">
      <w:pPr>
        <w:pStyle w:val="Akapitzlist"/>
        <w:numPr>
          <w:ilvl w:val="0"/>
          <w:numId w:val="5"/>
        </w:numPr>
        <w:spacing w:after="120" w:line="240" w:lineRule="auto"/>
        <w:ind w:left="357" w:hanging="357"/>
        <w:jc w:val="both"/>
        <w:rPr>
          <w:rFonts w:asciiTheme="minorHAnsi" w:hAnsiTheme="minorHAnsi" w:cstheme="minorHAnsi"/>
          <w:b/>
          <w:color w:val="FF0000"/>
          <w:spacing w:val="0"/>
          <w:kern w:val="0"/>
          <w:sz w:val="22"/>
          <w:szCs w:val="22"/>
          <w:u w:val="single"/>
        </w:rPr>
      </w:pPr>
      <w:r w:rsidRPr="00A86DA3">
        <w:rPr>
          <w:rFonts w:asciiTheme="minorHAnsi" w:hAnsiTheme="minorHAnsi" w:cstheme="minorHAnsi"/>
          <w:spacing w:val="0"/>
          <w:kern w:val="0"/>
          <w:sz w:val="22"/>
          <w:szCs w:val="22"/>
        </w:rPr>
        <w:t xml:space="preserve">Ofertę wraz z wymaganymi załącznikami należy złożyć w terminie </w:t>
      </w:r>
      <w:r w:rsidRPr="00A86DA3">
        <w:rPr>
          <w:rFonts w:asciiTheme="minorHAnsi" w:hAnsiTheme="minorHAnsi" w:cstheme="minorHAnsi"/>
          <w:spacing w:val="0"/>
          <w:kern w:val="0"/>
          <w:sz w:val="22"/>
          <w:szCs w:val="22"/>
          <w:u w:val="single"/>
        </w:rPr>
        <w:t xml:space="preserve">do dnia </w:t>
      </w:r>
      <w:r w:rsidR="00156550">
        <w:rPr>
          <w:rFonts w:asciiTheme="minorHAnsi" w:hAnsiTheme="minorHAnsi" w:cstheme="minorHAnsi"/>
          <w:b/>
          <w:spacing w:val="0"/>
          <w:kern w:val="0"/>
          <w:sz w:val="22"/>
          <w:szCs w:val="22"/>
          <w:u w:val="single"/>
        </w:rPr>
        <w:t>13 grudnia</w:t>
      </w:r>
      <w:r w:rsidR="009936B6" w:rsidRPr="00A86DA3">
        <w:rPr>
          <w:rFonts w:asciiTheme="minorHAnsi" w:hAnsiTheme="minorHAnsi" w:cstheme="minorHAnsi"/>
          <w:b/>
          <w:spacing w:val="0"/>
          <w:kern w:val="0"/>
          <w:sz w:val="22"/>
          <w:szCs w:val="22"/>
          <w:u w:val="single"/>
        </w:rPr>
        <w:t xml:space="preserve"> 2021 r.</w:t>
      </w:r>
      <w:r w:rsidRPr="00A86DA3">
        <w:rPr>
          <w:rFonts w:asciiTheme="minorHAnsi" w:hAnsiTheme="minorHAnsi" w:cstheme="minorHAnsi"/>
          <w:b/>
          <w:spacing w:val="0"/>
          <w:kern w:val="0"/>
          <w:sz w:val="22"/>
          <w:szCs w:val="22"/>
          <w:u w:val="single"/>
        </w:rPr>
        <w:t xml:space="preserve">, do godz. </w:t>
      </w:r>
      <w:r w:rsidR="000A718F">
        <w:rPr>
          <w:rFonts w:asciiTheme="minorHAnsi" w:hAnsiTheme="minorHAnsi" w:cstheme="minorHAnsi"/>
          <w:b/>
          <w:spacing w:val="0"/>
          <w:kern w:val="0"/>
          <w:sz w:val="22"/>
          <w:szCs w:val="22"/>
          <w:u w:val="single"/>
        </w:rPr>
        <w:t>0</w:t>
      </w:r>
      <w:r w:rsidR="00156550">
        <w:rPr>
          <w:rFonts w:asciiTheme="minorHAnsi" w:hAnsiTheme="minorHAnsi" w:cstheme="minorHAnsi"/>
          <w:b/>
          <w:spacing w:val="0"/>
          <w:kern w:val="0"/>
          <w:sz w:val="22"/>
          <w:szCs w:val="22"/>
          <w:u w:val="single"/>
        </w:rPr>
        <w:t>9</w:t>
      </w:r>
      <w:r w:rsidR="009936B6" w:rsidRPr="00A86DA3">
        <w:rPr>
          <w:rFonts w:asciiTheme="minorHAnsi" w:hAnsiTheme="minorHAnsi" w:cstheme="minorHAnsi"/>
          <w:b/>
          <w:spacing w:val="0"/>
          <w:kern w:val="0"/>
          <w:sz w:val="22"/>
          <w:szCs w:val="22"/>
          <w:u w:val="single"/>
        </w:rPr>
        <w:t>:00.</w:t>
      </w:r>
      <w:r w:rsidRPr="00A86DA3">
        <w:rPr>
          <w:rFonts w:asciiTheme="minorHAnsi" w:hAnsiTheme="minorHAnsi" w:cstheme="minorHAnsi"/>
          <w:b/>
          <w:spacing w:val="0"/>
          <w:kern w:val="0"/>
          <w:sz w:val="22"/>
          <w:szCs w:val="22"/>
          <w:u w:val="single"/>
        </w:rPr>
        <w:t xml:space="preserve"> </w:t>
      </w:r>
    </w:p>
    <w:p w14:paraId="2961D8F4" w14:textId="5EC1174C" w:rsidR="003157D6"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b/>
          <w:spacing w:val="0"/>
          <w:kern w:val="0"/>
          <w:sz w:val="22"/>
          <w:szCs w:val="22"/>
        </w:rPr>
        <w:t>Wykonawca składa ofertę za pośrednictwem Formularza do złożenia lub wycof</w:t>
      </w:r>
      <w:r w:rsidR="007A07D3" w:rsidRPr="00A86DA3">
        <w:rPr>
          <w:rFonts w:asciiTheme="minorHAnsi" w:hAnsiTheme="minorHAnsi" w:cstheme="minorHAnsi"/>
          <w:b/>
          <w:spacing w:val="0"/>
          <w:kern w:val="0"/>
          <w:sz w:val="22"/>
          <w:szCs w:val="22"/>
        </w:rPr>
        <w:t>ania oferty dostępnego na</w:t>
      </w:r>
      <w:r w:rsidR="007A07D3" w:rsidRPr="00A86DA3">
        <w:rPr>
          <w:rFonts w:asciiTheme="minorHAnsi" w:hAnsiTheme="minorHAnsi" w:cstheme="minorHAnsi"/>
          <w:spacing w:val="0"/>
          <w:kern w:val="0"/>
          <w:sz w:val="22"/>
          <w:szCs w:val="22"/>
        </w:rPr>
        <w:t xml:space="preserve"> </w:t>
      </w:r>
      <w:r w:rsidR="003C1474" w:rsidRPr="00A86DA3">
        <w:rPr>
          <w:rFonts w:asciiTheme="minorHAnsi" w:hAnsiTheme="minorHAnsi" w:cstheme="minorHAnsi"/>
          <w:bCs/>
          <w:kern w:val="0"/>
          <w:sz w:val="22"/>
          <w:szCs w:val="22"/>
          <w:lang w:eastAsia="en-US"/>
        </w:rPr>
        <w:t xml:space="preserve">e-PUAP: </w:t>
      </w:r>
      <w:r w:rsidR="003C1474" w:rsidRPr="00A86DA3">
        <w:rPr>
          <w:rFonts w:asciiTheme="minorHAnsi" w:hAnsiTheme="minorHAnsi" w:cstheme="minorHAnsi"/>
          <w:sz w:val="22"/>
          <w:szCs w:val="22"/>
        </w:rPr>
        <w:t>/</w:t>
      </w:r>
      <w:proofErr w:type="spellStart"/>
      <w:r w:rsidR="003C1474" w:rsidRPr="00A86DA3">
        <w:rPr>
          <w:rFonts w:asciiTheme="minorHAnsi" w:hAnsiTheme="minorHAnsi" w:cstheme="minorHAnsi"/>
          <w:b/>
          <w:sz w:val="22"/>
          <w:szCs w:val="22"/>
        </w:rPr>
        <w:t>UMiGChodecz</w:t>
      </w:r>
      <w:proofErr w:type="spellEnd"/>
      <w:r w:rsidR="003C1474" w:rsidRPr="00A86DA3">
        <w:rPr>
          <w:rFonts w:asciiTheme="minorHAnsi" w:hAnsiTheme="minorHAnsi" w:cstheme="minorHAnsi"/>
          <w:b/>
          <w:sz w:val="22"/>
          <w:szCs w:val="22"/>
        </w:rPr>
        <w:t>/skrytka</w:t>
      </w:r>
      <w:r w:rsidR="003C1474" w:rsidRPr="00A86DA3">
        <w:rPr>
          <w:rFonts w:asciiTheme="minorHAnsi" w:hAnsiTheme="minorHAnsi" w:cstheme="minorHAnsi"/>
          <w:b/>
          <w:kern w:val="0"/>
          <w:sz w:val="22"/>
          <w:szCs w:val="22"/>
          <w:lang w:eastAsia="en-US"/>
        </w:rPr>
        <w:t xml:space="preserve"> </w:t>
      </w:r>
      <w:r w:rsidRPr="00A86DA3">
        <w:rPr>
          <w:rFonts w:asciiTheme="minorHAnsi" w:hAnsiTheme="minorHAnsi" w:cstheme="minorHAnsi"/>
          <w:b/>
          <w:spacing w:val="0"/>
          <w:kern w:val="0"/>
          <w:sz w:val="22"/>
          <w:szCs w:val="22"/>
        </w:rPr>
        <w:t>i udostęp</w:t>
      </w:r>
      <w:r w:rsidR="008713FF" w:rsidRPr="00A86DA3">
        <w:rPr>
          <w:rFonts w:asciiTheme="minorHAnsi" w:hAnsiTheme="minorHAnsi" w:cstheme="minorHAnsi"/>
          <w:b/>
          <w:spacing w:val="0"/>
          <w:kern w:val="0"/>
          <w:sz w:val="22"/>
          <w:szCs w:val="22"/>
        </w:rPr>
        <w:t xml:space="preserve">nionego również na </w:t>
      </w:r>
      <w:proofErr w:type="spellStart"/>
      <w:r w:rsidR="008713FF" w:rsidRPr="00A86DA3">
        <w:rPr>
          <w:rFonts w:asciiTheme="minorHAnsi" w:hAnsiTheme="minorHAnsi" w:cstheme="minorHAnsi"/>
          <w:b/>
          <w:spacing w:val="0"/>
          <w:kern w:val="0"/>
          <w:sz w:val="22"/>
          <w:szCs w:val="22"/>
        </w:rPr>
        <w:t>miniPortalu</w:t>
      </w:r>
      <w:proofErr w:type="spellEnd"/>
      <w:r w:rsidR="008713FF" w:rsidRPr="00A86DA3">
        <w:rPr>
          <w:rFonts w:asciiTheme="minorHAnsi" w:hAnsiTheme="minorHAnsi" w:cstheme="minorHAnsi"/>
          <w:b/>
          <w:spacing w:val="0"/>
          <w:kern w:val="0"/>
          <w:sz w:val="22"/>
          <w:szCs w:val="22"/>
        </w:rPr>
        <w:t>.</w:t>
      </w:r>
      <w:r w:rsidR="008713FF" w:rsidRPr="00A86DA3">
        <w:rPr>
          <w:rFonts w:asciiTheme="minorHAnsi" w:hAnsiTheme="minorHAnsi" w:cstheme="minorHAnsi"/>
          <w:spacing w:val="0"/>
          <w:kern w:val="0"/>
          <w:sz w:val="22"/>
          <w:szCs w:val="22"/>
        </w:rPr>
        <w:t xml:space="preserve"> </w:t>
      </w:r>
      <w:r w:rsidRPr="00A86DA3">
        <w:rPr>
          <w:rFonts w:asciiTheme="minorHAnsi" w:hAnsiTheme="minorHAnsi" w:cstheme="minorHAnsi"/>
          <w:spacing w:val="0"/>
          <w:kern w:val="0"/>
          <w:sz w:val="22"/>
          <w:szCs w:val="22"/>
        </w:rPr>
        <w:t xml:space="preserve">Sposób złożenia oferty opisany został w Instrukcji użytkownika dostępnej na </w:t>
      </w:r>
      <w:proofErr w:type="spellStart"/>
      <w:r w:rsidRPr="00A86DA3">
        <w:rPr>
          <w:rFonts w:asciiTheme="minorHAnsi" w:hAnsiTheme="minorHAnsi" w:cstheme="minorHAnsi"/>
          <w:spacing w:val="0"/>
          <w:kern w:val="0"/>
          <w:sz w:val="22"/>
          <w:szCs w:val="22"/>
        </w:rPr>
        <w:t>miniPortalu</w:t>
      </w:r>
      <w:proofErr w:type="spellEnd"/>
      <w:r w:rsidRPr="00A86DA3">
        <w:rPr>
          <w:rFonts w:asciiTheme="minorHAnsi" w:hAnsiTheme="minorHAnsi" w:cstheme="minorHAnsi"/>
          <w:spacing w:val="0"/>
          <w:kern w:val="0"/>
          <w:sz w:val="22"/>
          <w:szCs w:val="22"/>
        </w:rPr>
        <w:t>.</w:t>
      </w:r>
    </w:p>
    <w:p w14:paraId="34EB7E14" w14:textId="326AFDB6" w:rsidR="00F57519" w:rsidRPr="00A86DA3" w:rsidRDefault="00F57519"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Wykonawca może złożyć tylko jedną ofertę.</w:t>
      </w:r>
    </w:p>
    <w:p w14:paraId="3489CCCD" w14:textId="77777777" w:rsidR="0003435F" w:rsidRPr="00A86DA3" w:rsidRDefault="0003435F"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Zamawiający odrzuci ofertę złożoną po terminie składania ofert.</w:t>
      </w:r>
    </w:p>
    <w:p w14:paraId="6B84A70E" w14:textId="77777777" w:rsidR="00F57519" w:rsidRPr="00A86DA3" w:rsidRDefault="00F16D71"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Ofertę należy sporządzić w języku polskim.</w:t>
      </w:r>
    </w:p>
    <w:p w14:paraId="035ADA2A" w14:textId="77777777" w:rsidR="0003435F"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A86DA3">
        <w:rPr>
          <w:rFonts w:asciiTheme="minorHAnsi" w:hAnsiTheme="minorHAnsi" w:cstheme="minorHAnsi"/>
          <w:spacing w:val="0"/>
          <w:kern w:val="0"/>
          <w:sz w:val="22"/>
          <w:szCs w:val="22"/>
        </w:rPr>
        <w:t>ePUAP</w:t>
      </w:r>
      <w:proofErr w:type="spellEnd"/>
      <w:r w:rsidRPr="00A86DA3">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A86DA3" w:rsidRDefault="0003435F"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A86DA3">
        <w:rPr>
          <w:rFonts w:asciiTheme="minorHAnsi" w:hAnsiTheme="minorHAnsi" w:cstheme="minorHAnsi"/>
          <w:kern w:val="0"/>
          <w:sz w:val="22"/>
          <w:szCs w:val="22"/>
          <w:lang w:eastAsia="en-US"/>
        </w:rPr>
        <w:t>ePUAP</w:t>
      </w:r>
      <w:proofErr w:type="spellEnd"/>
      <w:r w:rsidRPr="00A86DA3">
        <w:rPr>
          <w:rFonts w:asciiTheme="minorHAnsi" w:hAnsiTheme="minorHAnsi" w:cstheme="minorHAnsi"/>
          <w:kern w:val="0"/>
          <w:sz w:val="22"/>
          <w:szCs w:val="22"/>
          <w:lang w:eastAsia="en-US"/>
        </w:rPr>
        <w:t xml:space="preserve"> i udostępnionego również na </w:t>
      </w:r>
      <w:proofErr w:type="spellStart"/>
      <w:r w:rsidRPr="00A86DA3">
        <w:rPr>
          <w:rFonts w:asciiTheme="minorHAnsi" w:hAnsiTheme="minorHAnsi" w:cstheme="minorHAnsi"/>
          <w:kern w:val="0"/>
          <w:sz w:val="22"/>
          <w:szCs w:val="22"/>
          <w:lang w:eastAsia="en-US"/>
        </w:rPr>
        <w:t>miniPortalu</w:t>
      </w:r>
      <w:proofErr w:type="spellEnd"/>
      <w:r w:rsidRPr="00A86DA3">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A86DA3">
        <w:rPr>
          <w:rFonts w:asciiTheme="minorHAnsi" w:hAnsiTheme="minorHAnsi" w:cstheme="minorHAnsi"/>
          <w:kern w:val="0"/>
          <w:sz w:val="22"/>
          <w:szCs w:val="22"/>
          <w:lang w:eastAsia="en-US"/>
        </w:rPr>
        <w:t>miniPortalu</w:t>
      </w:r>
      <w:proofErr w:type="spellEnd"/>
    </w:p>
    <w:p w14:paraId="16DAB970" w14:textId="034EA8D9" w:rsidR="0003435F" w:rsidRPr="00A86DA3" w:rsidRDefault="0003435F" w:rsidP="00C66869">
      <w:pPr>
        <w:pStyle w:val="Akapitzlist"/>
        <w:numPr>
          <w:ilvl w:val="0"/>
          <w:numId w:val="5"/>
        </w:numPr>
        <w:spacing w:after="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A86DA3"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A86DA3" w:rsidRDefault="003157D6"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A86DA3">
        <w:rPr>
          <w:rFonts w:asciiTheme="minorHAnsi" w:hAnsiTheme="minorHAnsi" w:cstheme="minorHAnsi"/>
          <w:b/>
          <w:spacing w:val="0"/>
          <w:kern w:val="0"/>
          <w:sz w:val="22"/>
          <w:szCs w:val="22"/>
        </w:rPr>
        <w:t>TERMIN OTWARCIA OFERT</w:t>
      </w:r>
    </w:p>
    <w:p w14:paraId="66E41A98" w14:textId="799E9DF1" w:rsidR="003157D6" w:rsidRPr="00A86DA3"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 xml:space="preserve">Otwarcie ofert nastąpi w dniu </w:t>
      </w:r>
      <w:r w:rsidR="00156550">
        <w:rPr>
          <w:rFonts w:asciiTheme="minorHAnsi" w:hAnsiTheme="minorHAnsi" w:cstheme="minorHAnsi"/>
          <w:b/>
          <w:spacing w:val="0"/>
          <w:kern w:val="0"/>
          <w:sz w:val="22"/>
          <w:szCs w:val="22"/>
          <w:u w:val="single"/>
        </w:rPr>
        <w:t xml:space="preserve">13 </w:t>
      </w:r>
      <w:r w:rsidR="001374A9">
        <w:rPr>
          <w:rFonts w:asciiTheme="minorHAnsi" w:hAnsiTheme="minorHAnsi" w:cstheme="minorHAnsi"/>
          <w:b/>
          <w:spacing w:val="0"/>
          <w:kern w:val="0"/>
          <w:sz w:val="22"/>
          <w:szCs w:val="22"/>
          <w:u w:val="single"/>
        </w:rPr>
        <w:t>grudnia</w:t>
      </w:r>
      <w:r w:rsidR="009936B6" w:rsidRPr="00A86DA3">
        <w:rPr>
          <w:rFonts w:asciiTheme="minorHAnsi" w:hAnsiTheme="minorHAnsi" w:cstheme="minorHAnsi"/>
          <w:b/>
          <w:spacing w:val="0"/>
          <w:kern w:val="0"/>
          <w:sz w:val="22"/>
          <w:szCs w:val="22"/>
          <w:u w:val="single"/>
        </w:rPr>
        <w:t xml:space="preserve"> 2021 r.</w:t>
      </w:r>
      <w:r w:rsidRPr="00A86DA3">
        <w:rPr>
          <w:rFonts w:asciiTheme="minorHAnsi" w:hAnsiTheme="minorHAnsi" w:cstheme="minorHAnsi"/>
          <w:spacing w:val="0"/>
          <w:kern w:val="0"/>
          <w:sz w:val="22"/>
          <w:szCs w:val="22"/>
          <w:u w:val="single"/>
        </w:rPr>
        <w:t xml:space="preserve"> </w:t>
      </w:r>
      <w:r w:rsidRPr="00A86DA3">
        <w:rPr>
          <w:rFonts w:asciiTheme="minorHAnsi" w:hAnsiTheme="minorHAnsi" w:cstheme="minorHAnsi"/>
          <w:b/>
          <w:spacing w:val="0"/>
          <w:kern w:val="0"/>
          <w:sz w:val="22"/>
          <w:szCs w:val="22"/>
          <w:u w:val="single"/>
        </w:rPr>
        <w:t xml:space="preserve">o godzinie </w:t>
      </w:r>
      <w:r w:rsidR="000A718F">
        <w:rPr>
          <w:rFonts w:asciiTheme="minorHAnsi" w:hAnsiTheme="minorHAnsi" w:cstheme="minorHAnsi"/>
          <w:b/>
          <w:spacing w:val="0"/>
          <w:kern w:val="0"/>
          <w:sz w:val="22"/>
          <w:szCs w:val="22"/>
          <w:u w:val="single"/>
        </w:rPr>
        <w:t>0</w:t>
      </w:r>
      <w:r w:rsidR="00156550">
        <w:rPr>
          <w:rFonts w:asciiTheme="minorHAnsi" w:hAnsiTheme="minorHAnsi" w:cstheme="minorHAnsi"/>
          <w:b/>
          <w:spacing w:val="0"/>
          <w:kern w:val="0"/>
          <w:sz w:val="22"/>
          <w:szCs w:val="22"/>
          <w:u w:val="single"/>
        </w:rPr>
        <w:t>9</w:t>
      </w:r>
      <w:r w:rsidR="009936B6" w:rsidRPr="00A86DA3">
        <w:rPr>
          <w:rFonts w:asciiTheme="minorHAnsi" w:hAnsiTheme="minorHAnsi" w:cstheme="minorHAnsi"/>
          <w:b/>
          <w:spacing w:val="0"/>
          <w:kern w:val="0"/>
          <w:sz w:val="22"/>
          <w:szCs w:val="22"/>
          <w:u w:val="single"/>
        </w:rPr>
        <w:t>:</w:t>
      </w:r>
      <w:r w:rsidR="00B41E8F">
        <w:rPr>
          <w:rFonts w:asciiTheme="minorHAnsi" w:hAnsiTheme="minorHAnsi" w:cstheme="minorHAnsi"/>
          <w:b/>
          <w:spacing w:val="0"/>
          <w:kern w:val="0"/>
          <w:sz w:val="22"/>
          <w:szCs w:val="22"/>
          <w:u w:val="single"/>
        </w:rPr>
        <w:t>4</w:t>
      </w:r>
      <w:r w:rsidR="00E22E7A">
        <w:rPr>
          <w:rFonts w:asciiTheme="minorHAnsi" w:hAnsiTheme="minorHAnsi" w:cstheme="minorHAnsi"/>
          <w:b/>
          <w:spacing w:val="0"/>
          <w:kern w:val="0"/>
          <w:sz w:val="22"/>
          <w:szCs w:val="22"/>
          <w:u w:val="single"/>
        </w:rPr>
        <w:t>5</w:t>
      </w:r>
    </w:p>
    <w:p w14:paraId="4EEF57AB" w14:textId="77777777" w:rsidR="003157D6" w:rsidRPr="00A86DA3"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Otwarcie ofert jest niejawne.</w:t>
      </w:r>
    </w:p>
    <w:p w14:paraId="40EB7C57" w14:textId="0F3F234D" w:rsidR="00391EC6" w:rsidRPr="008C2091" w:rsidRDefault="00391EC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w:t>
      </w:r>
      <w:r w:rsidR="00381DFD" w:rsidRPr="008C2091">
        <w:rPr>
          <w:rFonts w:asciiTheme="minorHAnsi" w:hAnsiTheme="minorHAnsi" w:cstheme="minorHAnsi"/>
          <w:spacing w:val="0"/>
          <w:kern w:val="0"/>
          <w:sz w:val="22"/>
          <w:szCs w:val="22"/>
        </w:rPr>
        <w:t xml:space="preserve"> po upływie terminu składania ofert lecz nie później niż </w:t>
      </w:r>
      <w:r w:rsidRPr="008C2091">
        <w:rPr>
          <w:rFonts w:asciiTheme="minorHAnsi" w:hAnsiTheme="minorHAnsi" w:cstheme="minorHAnsi"/>
          <w:spacing w:val="0"/>
          <w:kern w:val="0"/>
          <w:sz w:val="22"/>
          <w:szCs w:val="22"/>
        </w:rPr>
        <w:t xml:space="preserve">przed </w:t>
      </w:r>
      <w:r w:rsidR="00381DFD" w:rsidRPr="008C2091">
        <w:rPr>
          <w:rFonts w:asciiTheme="minorHAnsi" w:hAnsiTheme="minorHAnsi" w:cstheme="minorHAnsi"/>
          <w:spacing w:val="0"/>
          <w:kern w:val="0"/>
          <w:sz w:val="22"/>
          <w:szCs w:val="22"/>
        </w:rPr>
        <w:t xml:space="preserve">ustalonym terminem </w:t>
      </w:r>
      <w:r w:rsidRPr="008C2091">
        <w:rPr>
          <w:rFonts w:asciiTheme="minorHAnsi" w:hAnsiTheme="minorHAnsi" w:cstheme="minorHAnsi"/>
          <w:spacing w:val="0"/>
          <w:kern w:val="0"/>
          <w:sz w:val="22"/>
          <w:szCs w:val="22"/>
        </w:rPr>
        <w:t>otwarciem ofert, udostępnia na stronie internetowej prowadzonego post</w:t>
      </w:r>
      <w:r w:rsidR="00381DFD" w:rsidRPr="008C2091">
        <w:rPr>
          <w:rFonts w:asciiTheme="minorHAnsi" w:hAnsiTheme="minorHAnsi" w:cstheme="minorHAnsi"/>
          <w:spacing w:val="0"/>
          <w:kern w:val="0"/>
          <w:sz w:val="22"/>
          <w:szCs w:val="22"/>
        </w:rPr>
        <w:t>ę</w:t>
      </w:r>
      <w:r w:rsidRPr="008C2091">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lastRenderedPageBreak/>
        <w:t>Zamawiający, niezwłocznie po otwarciu ofert, udostępniana stronie internetowej prowadzonego postepowania informacje o:</w:t>
      </w:r>
    </w:p>
    <w:p w14:paraId="265EEF8F" w14:textId="6ECD40FE" w:rsidR="003157D6" w:rsidRPr="008C2091" w:rsidRDefault="003157D6" w:rsidP="00C66869">
      <w:pPr>
        <w:pStyle w:val="Akapitzlist"/>
        <w:numPr>
          <w:ilvl w:val="1"/>
          <w:numId w:val="6"/>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8C2091" w:rsidRDefault="003157D6" w:rsidP="00C66869">
      <w:pPr>
        <w:pStyle w:val="Akapitzlist"/>
        <w:numPr>
          <w:ilvl w:val="1"/>
          <w:numId w:val="6"/>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cenach lub kosztach zawartych w ofertach.</w:t>
      </w:r>
    </w:p>
    <w:p w14:paraId="6AE4166D" w14:textId="77777777"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8C2091" w:rsidRDefault="003157D6" w:rsidP="00C6686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8C2091" w:rsidRDefault="004B1AC8" w:rsidP="00FC08B0">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8C209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PODSTAWY WYKLUCZENIA, O</w:t>
      </w:r>
      <w:r w:rsidR="00865B0D" w:rsidRPr="008C2091">
        <w:rPr>
          <w:rFonts w:asciiTheme="minorHAnsi" w:hAnsiTheme="minorHAnsi" w:cstheme="minorHAnsi"/>
          <w:b/>
          <w:spacing w:val="0"/>
          <w:kern w:val="0"/>
          <w:sz w:val="22"/>
          <w:szCs w:val="22"/>
        </w:rPr>
        <w:t xml:space="preserve"> KTÓRYCH MOWA W ART. 108 UST. 1</w:t>
      </w:r>
    </w:p>
    <w:p w14:paraId="6F446731" w14:textId="7C519D5F" w:rsidR="00865B0D" w:rsidRPr="008C2091" w:rsidRDefault="00865B0D" w:rsidP="00C66869">
      <w:pPr>
        <w:pStyle w:val="Akapitzlist"/>
        <w:numPr>
          <w:ilvl w:val="0"/>
          <w:numId w:val="7"/>
        </w:numPr>
        <w:spacing w:after="0" w:line="240" w:lineRule="auto"/>
        <w:ind w:left="357" w:hanging="357"/>
        <w:contextualSpacing w:val="0"/>
        <w:rPr>
          <w:rFonts w:asciiTheme="minorHAnsi" w:hAnsiTheme="minorHAnsi" w:cstheme="minorHAnsi"/>
          <w:b/>
          <w:spacing w:val="0"/>
          <w:kern w:val="0"/>
          <w:sz w:val="22"/>
          <w:szCs w:val="22"/>
        </w:rPr>
      </w:pPr>
      <w:r w:rsidRPr="008C2091">
        <w:rPr>
          <w:rFonts w:asciiTheme="minorHAnsi" w:hAnsiTheme="minorHAnsi" w:cstheme="minorHAnsi"/>
          <w:sz w:val="22"/>
          <w:szCs w:val="22"/>
        </w:rPr>
        <w:t>Z postępowania o udzielenie zamówienia wyklucza się wykonawcę:</w:t>
      </w:r>
    </w:p>
    <w:p w14:paraId="2E37A82E" w14:textId="6963B8AE" w:rsidR="00865B0D"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będącego osobą fizyczną, którego prawomocnie skazano za przestępstwo:</w:t>
      </w:r>
    </w:p>
    <w:p w14:paraId="15FE5174"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handlu ludźmi, o którym mowa w art. 189a Kodeksu karnego,</w:t>
      </w:r>
    </w:p>
    <w:p w14:paraId="5FB899AD"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8C2091" w:rsidRDefault="00865B0D" w:rsidP="00671CDF">
      <w:pPr>
        <w:pStyle w:val="text-justify"/>
        <w:spacing w:before="0" w:beforeAutospacing="0" w:after="0" w:afterAutospacing="0"/>
        <w:jc w:val="both"/>
        <w:rPr>
          <w:rFonts w:asciiTheme="minorHAnsi" w:hAnsiTheme="minorHAnsi" w:cstheme="minorHAnsi"/>
          <w:sz w:val="22"/>
          <w:szCs w:val="22"/>
        </w:rPr>
      </w:pPr>
      <w:r w:rsidRPr="008C2091">
        <w:rPr>
          <w:rFonts w:asciiTheme="minorHAnsi" w:hAnsiTheme="minorHAnsi" w:cstheme="minorHAnsi"/>
          <w:sz w:val="22"/>
          <w:szCs w:val="22"/>
        </w:rPr>
        <w:t>- lub za odpowiedni czyn zabroniony określony w przepisach prawa obcego;</w:t>
      </w:r>
    </w:p>
    <w:p w14:paraId="71FE9347"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prawomocnie orzeczono zakaz ubiegania się o zamówienia publiczne;</w:t>
      </w:r>
    </w:p>
    <w:p w14:paraId="66E5A7B1"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FC08B0"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lastRenderedPageBreak/>
        <w:t xml:space="preserve">jeżeli, w przypadkach, o których mowa w art. 85 ust. 1, doszło do zakłócenia konkurencji wynikającego z wcześniejszego zaangażowania tego wykonawcy lub podmiotu, który należy z wykonawcą do tej </w:t>
      </w:r>
      <w:r w:rsidRPr="00FC08B0">
        <w:rPr>
          <w:rFonts w:asciiTheme="minorHAnsi" w:hAnsiTheme="minorHAnsi" w:cstheme="minorHAnsi"/>
          <w:sz w:val="22"/>
          <w:szCs w:val="22"/>
        </w:rPr>
        <w:t>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FC08B0" w:rsidRDefault="0042510C" w:rsidP="00C66869">
      <w:pPr>
        <w:pStyle w:val="Akapitzlist"/>
        <w:numPr>
          <w:ilvl w:val="0"/>
          <w:numId w:val="7"/>
        </w:numPr>
        <w:spacing w:before="120" w:after="0" w:line="240" w:lineRule="auto"/>
        <w:jc w:val="both"/>
        <w:rPr>
          <w:rFonts w:asciiTheme="minorHAnsi" w:hAnsiTheme="minorHAnsi" w:cstheme="minorHAnsi"/>
          <w:sz w:val="22"/>
          <w:szCs w:val="22"/>
        </w:rPr>
      </w:pPr>
      <w:r w:rsidRPr="00FC08B0">
        <w:rPr>
          <w:rFonts w:asciiTheme="minorHAnsi" w:hAnsiTheme="minorHAnsi" w:cstheme="minorHAnsi"/>
          <w:sz w:val="22"/>
          <w:szCs w:val="22"/>
        </w:rPr>
        <w:t>O udzielenie zamówienia mogą ubiegać się Wykonawcy, którzy dodatkowo nie podlegają wykluczeniu z postępowania na podstawie art. 109 ust. 1 pkt 4).</w:t>
      </w:r>
    </w:p>
    <w:p w14:paraId="15F8A157" w14:textId="0F85C172" w:rsidR="003F32A6" w:rsidRPr="00FC08B0" w:rsidRDefault="003F32A6" w:rsidP="00C66869">
      <w:pPr>
        <w:pStyle w:val="Akapitzlist"/>
        <w:numPr>
          <w:ilvl w:val="0"/>
          <w:numId w:val="7"/>
        </w:numPr>
        <w:spacing w:after="0" w:line="240" w:lineRule="auto"/>
        <w:ind w:left="357" w:hanging="357"/>
        <w:contextualSpacing w:val="0"/>
        <w:jc w:val="both"/>
        <w:rPr>
          <w:rFonts w:asciiTheme="minorHAnsi" w:hAnsiTheme="minorHAnsi" w:cstheme="minorHAnsi"/>
          <w:sz w:val="22"/>
          <w:szCs w:val="22"/>
        </w:rPr>
      </w:pPr>
      <w:r w:rsidRPr="00FC08B0">
        <w:rPr>
          <w:rFonts w:asciiTheme="minorHAnsi" w:hAnsiTheme="minorHAnsi" w:cstheme="minorHAnsi"/>
          <w:iCs/>
          <w:sz w:val="22"/>
          <w:szCs w:val="22"/>
          <w:shd w:val="clear" w:color="auto" w:fill="FFFFFF"/>
        </w:rPr>
        <w:t>Wykluczenie wykonawcy następuje:</w:t>
      </w:r>
    </w:p>
    <w:p w14:paraId="4A0DB060" w14:textId="77777777" w:rsidR="003F32A6" w:rsidRPr="00FC08B0"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 xml:space="preserve">w przypadkach, o których mowa 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w:t>
      </w:r>
      <w:r w:rsidRPr="008C2091">
        <w:rPr>
          <w:rFonts w:asciiTheme="minorHAnsi" w:hAnsiTheme="minorHAnsi" w:cstheme="minorHAnsi"/>
          <w:bCs/>
          <w:iCs/>
          <w:sz w:val="22"/>
          <w:szCs w:val="22"/>
        </w:rPr>
        <w:t>określony inny okres wykluczenia;</w:t>
      </w:r>
    </w:p>
    <w:p w14:paraId="7AC93D2F" w14:textId="77777777" w:rsidR="003F32A6" w:rsidRPr="008C2091"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8C2091" w:rsidRDefault="003F32A6" w:rsidP="00C6686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8C2091" w:rsidRDefault="003F32A6" w:rsidP="00C66869">
      <w:pPr>
        <w:pStyle w:val="Default"/>
        <w:numPr>
          <w:ilvl w:val="0"/>
          <w:numId w:val="7"/>
        </w:numPr>
        <w:jc w:val="both"/>
        <w:rPr>
          <w:rFonts w:asciiTheme="minorHAnsi" w:hAnsiTheme="minorHAnsi" w:cstheme="minorHAnsi"/>
          <w:b/>
          <w:iCs/>
          <w:color w:val="auto"/>
          <w:sz w:val="22"/>
          <w:szCs w:val="22"/>
        </w:rPr>
      </w:pPr>
      <w:r w:rsidRPr="008C2091">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8C2091" w:rsidRDefault="003F32A6" w:rsidP="00C66869">
      <w:pPr>
        <w:pStyle w:val="Default"/>
        <w:numPr>
          <w:ilvl w:val="0"/>
          <w:numId w:val="7"/>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zreorganizował personel,</w:t>
      </w:r>
    </w:p>
    <w:p w14:paraId="32E6F25E"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wdrożył system sprawozdawczości i kontroli,</w:t>
      </w:r>
    </w:p>
    <w:p w14:paraId="0D00D5C3"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14241" w:rsidRDefault="003F32A6" w:rsidP="00C66869">
      <w:pPr>
        <w:pStyle w:val="Default"/>
        <w:numPr>
          <w:ilvl w:val="0"/>
          <w:numId w:val="7"/>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w:t>
      </w:r>
      <w:r w:rsidRPr="00714241">
        <w:rPr>
          <w:rFonts w:asciiTheme="minorHAnsi" w:hAnsiTheme="minorHAnsi" w:cstheme="minorHAnsi"/>
          <w:bCs/>
          <w:iCs/>
          <w:color w:val="auto"/>
          <w:sz w:val="22"/>
          <w:szCs w:val="22"/>
        </w:rPr>
        <w:t>jego rzetelności, zamawiający wyklucza wykonawcę.</w:t>
      </w:r>
    </w:p>
    <w:p w14:paraId="73C4F8A4" w14:textId="797BC3A4"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 niniejszym postępowaniu wymaga, aby wykonawcy wykazując brak podstaw do wykluczenia złożyli wymagane oświadczenia / dokumenty do oferty. Na podstawie art. 125 ust. 1 ustawy </w:t>
      </w:r>
      <w:proofErr w:type="spellStart"/>
      <w:r w:rsidRPr="00714241">
        <w:rPr>
          <w:rFonts w:asciiTheme="minorHAnsi" w:hAnsiTheme="minorHAnsi" w:cstheme="minorHAnsi"/>
          <w:bCs/>
          <w:color w:val="auto"/>
          <w:sz w:val="22"/>
          <w:szCs w:val="22"/>
        </w:rPr>
        <w:t>Pzp</w:t>
      </w:r>
      <w:proofErr w:type="spellEnd"/>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w terminie składania ofert</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 xml:space="preserve">każdy z wykonawców składa oświadczenie o braku podstaw do wykluczenia z postępowania </w:t>
      </w:r>
      <w:r w:rsidR="00881634" w:rsidRPr="00714241">
        <w:rPr>
          <w:rFonts w:asciiTheme="minorHAnsi" w:hAnsiTheme="minorHAnsi" w:cstheme="minorHAnsi"/>
          <w:b/>
          <w:bCs/>
          <w:color w:val="auto"/>
          <w:sz w:val="22"/>
          <w:szCs w:val="22"/>
        </w:rPr>
        <w:t>wg</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załącznik</w:t>
      </w:r>
      <w:r w:rsidR="00881634" w:rsidRPr="00714241">
        <w:rPr>
          <w:rFonts w:asciiTheme="minorHAnsi" w:hAnsiTheme="minorHAnsi" w:cstheme="minorHAnsi"/>
          <w:b/>
          <w:bCs/>
          <w:color w:val="auto"/>
          <w:sz w:val="22"/>
          <w:szCs w:val="22"/>
        </w:rPr>
        <w:t>a</w:t>
      </w:r>
      <w:r w:rsidRPr="00714241">
        <w:rPr>
          <w:rFonts w:asciiTheme="minorHAnsi" w:hAnsiTheme="minorHAnsi" w:cstheme="minorHAnsi"/>
          <w:b/>
          <w:bCs/>
          <w:color w:val="auto"/>
          <w:sz w:val="22"/>
          <w:szCs w:val="22"/>
        </w:rPr>
        <w:t xml:space="preserve"> nr </w:t>
      </w:r>
      <w:r w:rsidR="007063D9">
        <w:rPr>
          <w:rFonts w:asciiTheme="minorHAnsi" w:hAnsiTheme="minorHAnsi" w:cstheme="minorHAnsi"/>
          <w:b/>
          <w:bCs/>
          <w:color w:val="auto"/>
          <w:sz w:val="22"/>
          <w:szCs w:val="22"/>
        </w:rPr>
        <w:t>3</w:t>
      </w:r>
      <w:r w:rsidRPr="00714241">
        <w:rPr>
          <w:rFonts w:asciiTheme="minorHAnsi" w:hAnsiTheme="minorHAnsi" w:cstheme="minorHAnsi"/>
          <w:b/>
          <w:bCs/>
          <w:color w:val="auto"/>
          <w:sz w:val="22"/>
          <w:szCs w:val="22"/>
        </w:rPr>
        <w:t xml:space="preserve"> do </w:t>
      </w:r>
      <w:r w:rsidRPr="00714241">
        <w:rPr>
          <w:rFonts w:asciiTheme="minorHAnsi" w:hAnsiTheme="minorHAnsi" w:cstheme="minorHAnsi"/>
          <w:b/>
          <w:color w:val="auto"/>
          <w:sz w:val="22"/>
          <w:szCs w:val="22"/>
        </w:rPr>
        <w:t>SWZ</w:t>
      </w:r>
      <w:r w:rsidRPr="00714241">
        <w:rPr>
          <w:rFonts w:asciiTheme="minorHAnsi" w:hAnsiTheme="minorHAnsi" w:cstheme="minorHAnsi"/>
          <w:bCs/>
          <w:color w:val="auto"/>
          <w:sz w:val="22"/>
          <w:szCs w:val="22"/>
        </w:rPr>
        <w:t xml:space="preserve">). </w:t>
      </w:r>
    </w:p>
    <w:p w14:paraId="622E82C0" w14:textId="32090E66"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lastRenderedPageBreak/>
        <w:t xml:space="preserve">Zamawiający </w:t>
      </w:r>
      <w:r w:rsidRPr="00714241">
        <w:rPr>
          <w:rFonts w:asciiTheme="minorHAnsi" w:hAnsiTheme="minorHAnsi" w:cstheme="minorHAnsi"/>
          <w:b/>
          <w:bCs/>
          <w:color w:val="auto"/>
          <w:sz w:val="22"/>
          <w:szCs w:val="22"/>
        </w:rPr>
        <w:t>nie będzie wzywał</w:t>
      </w:r>
      <w:r w:rsidRPr="00714241">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02DE4A6D"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W przypadku wspólnego ubiegania się o zamówienie przez wykonawców, oświadczenie, o</w:t>
      </w:r>
      <w:r w:rsidR="00B421B3" w:rsidRPr="00714241">
        <w:rPr>
          <w:rFonts w:asciiTheme="minorHAnsi" w:hAnsiTheme="minorHAnsi" w:cstheme="minorHAnsi"/>
          <w:bCs/>
          <w:color w:val="auto"/>
          <w:sz w:val="22"/>
          <w:szCs w:val="22"/>
        </w:rPr>
        <w:t xml:space="preserve"> braku podstaw do wykluczenia z postępowania </w:t>
      </w:r>
      <w:r w:rsidRPr="00714241">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14241" w:rsidRDefault="003F32A6" w:rsidP="00C66869">
      <w:pPr>
        <w:pStyle w:val="Default"/>
        <w:numPr>
          <w:ilvl w:val="0"/>
          <w:numId w:val="7"/>
        </w:numPr>
        <w:jc w:val="both"/>
        <w:rPr>
          <w:rFonts w:asciiTheme="minorHAnsi" w:hAnsiTheme="minorHAnsi" w:cstheme="minorHAnsi"/>
          <w:bCs/>
          <w:color w:val="FF0000"/>
          <w:sz w:val="22"/>
          <w:szCs w:val="22"/>
        </w:rPr>
      </w:pPr>
      <w:r w:rsidRPr="00714241">
        <w:rPr>
          <w:rFonts w:asciiTheme="minorHAnsi" w:hAnsiTheme="minorHAnsi" w:cstheme="minorHAnsi"/>
          <w:bCs/>
          <w:color w:val="auto"/>
          <w:sz w:val="22"/>
          <w:szCs w:val="22"/>
        </w:rPr>
        <w:t>Oświadczeni</w:t>
      </w:r>
      <w:r w:rsidR="00B421B3" w:rsidRPr="00714241">
        <w:rPr>
          <w:rFonts w:asciiTheme="minorHAnsi" w:hAnsiTheme="minorHAnsi" w:cstheme="minorHAnsi"/>
          <w:bCs/>
          <w:color w:val="auto"/>
          <w:sz w:val="22"/>
          <w:szCs w:val="22"/>
        </w:rPr>
        <w:t>e,</w:t>
      </w:r>
      <w:r w:rsidRPr="00714241">
        <w:rPr>
          <w:rFonts w:asciiTheme="minorHAnsi" w:hAnsiTheme="minorHAnsi" w:cstheme="minorHAnsi"/>
          <w:bCs/>
          <w:color w:val="auto"/>
          <w:sz w:val="22"/>
          <w:szCs w:val="22"/>
        </w:rPr>
        <w:t xml:space="preserve"> o którym mowa powyżej pod rygorem nieważności mu</w:t>
      </w:r>
      <w:r w:rsidR="00B421B3" w:rsidRPr="00714241">
        <w:rPr>
          <w:rFonts w:asciiTheme="minorHAnsi" w:hAnsiTheme="minorHAnsi" w:cstheme="minorHAnsi"/>
          <w:bCs/>
          <w:color w:val="auto"/>
          <w:sz w:val="22"/>
          <w:szCs w:val="22"/>
        </w:rPr>
        <w:t>si</w:t>
      </w:r>
      <w:r w:rsidRPr="00714241">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14241">
        <w:rPr>
          <w:rFonts w:asciiTheme="minorHAnsi" w:hAnsiTheme="minorHAnsi" w:cstheme="minorHAnsi"/>
          <w:bCs/>
          <w:color w:val="auto"/>
          <w:sz w:val="22"/>
          <w:szCs w:val="22"/>
        </w:rPr>
        <w:t>XI.</w:t>
      </w:r>
    </w:p>
    <w:p w14:paraId="1755D10B" w14:textId="77777777" w:rsidR="0078533B" w:rsidRPr="00714241" w:rsidRDefault="0078533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1424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14241">
        <w:rPr>
          <w:rFonts w:asciiTheme="minorHAnsi" w:hAnsiTheme="minorHAnsi" w:cstheme="minorHAnsi"/>
          <w:b/>
          <w:spacing w:val="0"/>
          <w:kern w:val="0"/>
          <w:sz w:val="22"/>
          <w:szCs w:val="22"/>
        </w:rPr>
        <w:t>SPO</w:t>
      </w:r>
      <w:r w:rsidR="00C35CAA" w:rsidRPr="00714241">
        <w:rPr>
          <w:rFonts w:asciiTheme="minorHAnsi" w:hAnsiTheme="minorHAnsi" w:cstheme="minorHAnsi"/>
          <w:b/>
          <w:spacing w:val="0"/>
          <w:kern w:val="0"/>
          <w:sz w:val="22"/>
          <w:szCs w:val="22"/>
        </w:rPr>
        <w:t>SÓB OBLICZENIA CENY</w:t>
      </w:r>
    </w:p>
    <w:p w14:paraId="2CF5025D" w14:textId="4722CAB8"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Wykonawca poda cenę oferty w </w:t>
      </w:r>
      <w:r w:rsidRPr="00714241">
        <w:rPr>
          <w:rFonts w:asciiTheme="minorHAnsi" w:hAnsiTheme="minorHAnsi" w:cstheme="minorHAnsi"/>
          <w:b/>
          <w:spacing w:val="0"/>
          <w:kern w:val="0"/>
          <w:sz w:val="22"/>
          <w:szCs w:val="22"/>
        </w:rPr>
        <w:t>Formularzu Ofertowym</w:t>
      </w:r>
      <w:r w:rsidRPr="00714241">
        <w:rPr>
          <w:rFonts w:asciiTheme="minorHAnsi" w:hAnsiTheme="minorHAnsi" w:cstheme="minorHAnsi"/>
          <w:spacing w:val="0"/>
          <w:kern w:val="0"/>
          <w:sz w:val="22"/>
          <w:szCs w:val="22"/>
        </w:rPr>
        <w:t xml:space="preserve"> sporządzonym według wzoru stanowiącego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1</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jako cenę</w:t>
      </w:r>
      <w:r w:rsidRPr="008C2091">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oferty stanowi wynagrodzenie ryczałtowe.</w:t>
      </w:r>
    </w:p>
    <w:p w14:paraId="2CE930D0"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poda w Formularzu Ofertowym stawkę podatku od towarów i usług</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związku z</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art. 223 ust. 2 pkt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w:t>
      </w:r>
    </w:p>
    <w:p w14:paraId="1FB0AA3A"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8C2091" w:rsidRDefault="00BD4412"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C2091">
        <w:rPr>
          <w:rFonts w:asciiTheme="minorHAnsi" w:hAnsiTheme="minorHAnsi" w:cstheme="minorHAnsi"/>
          <w:sz w:val="22"/>
          <w:szCs w:val="22"/>
        </w:rPr>
        <w:t>późn</w:t>
      </w:r>
      <w:proofErr w:type="spellEnd"/>
      <w:r w:rsidRPr="008C2091">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8C2091" w:rsidRDefault="00BD4412"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ofercie Wykonawca ma obowiązek:</w:t>
      </w:r>
    </w:p>
    <w:p w14:paraId="42118BA9" w14:textId="23D2F751"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stawki podatku od towarów i usług, która zgodnie z wiedzą wykonawcy, będzie miała zastosowanie.</w:t>
      </w:r>
    </w:p>
    <w:p w14:paraId="42A07D78" w14:textId="77777777" w:rsidR="008823E7" w:rsidRPr="008C2091"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OPIS KRYTERIÓW OCENY OFERT, WRAZ Z PODANIEM WAG TYCH K</w:t>
      </w:r>
      <w:r w:rsidR="00C35CAA" w:rsidRPr="008C2091">
        <w:rPr>
          <w:rFonts w:asciiTheme="minorHAnsi" w:hAnsiTheme="minorHAnsi" w:cstheme="minorHAnsi"/>
          <w:b/>
          <w:spacing w:val="0"/>
          <w:kern w:val="0"/>
          <w:sz w:val="22"/>
          <w:szCs w:val="22"/>
        </w:rPr>
        <w:t>RYTERIÓW, I SPOSOBU OCENY OFERT</w:t>
      </w:r>
    </w:p>
    <w:p w14:paraId="00FEB9FD" w14:textId="2E25C976" w:rsidR="00FC08B0" w:rsidRPr="00A546E9" w:rsidRDefault="00FC08B0" w:rsidP="00C66869">
      <w:pPr>
        <w:pStyle w:val="Akapitzlist"/>
        <w:numPr>
          <w:ilvl w:val="0"/>
          <w:numId w:val="1"/>
        </w:numPr>
        <w:autoSpaceDE w:val="0"/>
        <w:autoSpaceDN w:val="0"/>
        <w:adjustRightInd w:val="0"/>
        <w:spacing w:before="120" w:line="240" w:lineRule="auto"/>
        <w:ind w:left="357" w:hanging="357"/>
        <w:jc w:val="both"/>
        <w:rPr>
          <w:rFonts w:asciiTheme="minorHAnsi" w:hAnsiTheme="minorHAnsi" w:cstheme="minorHAnsi"/>
          <w:sz w:val="22"/>
          <w:szCs w:val="22"/>
        </w:rPr>
      </w:pPr>
      <w:r w:rsidRPr="000A6165">
        <w:rPr>
          <w:rFonts w:asciiTheme="minorHAnsi" w:eastAsia="Calibri" w:hAnsiTheme="minorHAnsi" w:cstheme="minorHAnsi"/>
          <w:color w:val="00000A"/>
          <w:sz w:val="22"/>
          <w:szCs w:val="22"/>
        </w:rPr>
        <w:t>Przy wyborze oferty zamawiający będzie się kierował następującymi kryteriami:</w:t>
      </w:r>
    </w:p>
    <w:p w14:paraId="55878FE9" w14:textId="77777777" w:rsidR="00A546E9" w:rsidRDefault="00A546E9" w:rsidP="00A546E9">
      <w:pPr>
        <w:pStyle w:val="Normalny1"/>
        <w:spacing w:after="120"/>
        <w:jc w:val="both"/>
        <w:rPr>
          <w:lang w:val="pl-PL"/>
        </w:rPr>
      </w:pPr>
      <w:r>
        <w:rPr>
          <w:rFonts w:cs="Arial"/>
          <w:bCs/>
          <w:sz w:val="22"/>
          <w:szCs w:val="22"/>
          <w:lang w:val="pl-PL" w:eastAsia="ar-SA" w:bidi="pl-PL"/>
        </w:rPr>
        <w:t>Kryterium 1 -</w:t>
      </w:r>
      <w:r>
        <w:rPr>
          <w:rFonts w:cs="Arial"/>
          <w:sz w:val="22"/>
          <w:szCs w:val="22"/>
          <w:lang w:val="pl-PL" w:eastAsia="ar-SA" w:bidi="pl-PL"/>
        </w:rPr>
        <w:t xml:space="preserve"> cena stanowi  60%,</w:t>
      </w:r>
    </w:p>
    <w:p w14:paraId="4CA8BA7B" w14:textId="77777777" w:rsidR="00A546E9" w:rsidRDefault="00A546E9" w:rsidP="00A546E9">
      <w:pPr>
        <w:pStyle w:val="Normalny1"/>
        <w:spacing w:after="120"/>
        <w:jc w:val="both"/>
        <w:rPr>
          <w:lang w:val="pl-PL"/>
        </w:rPr>
      </w:pPr>
      <w:r>
        <w:rPr>
          <w:rFonts w:cs="Arial"/>
          <w:sz w:val="22"/>
          <w:szCs w:val="22"/>
          <w:lang w:val="pl-PL" w:eastAsia="ar-SA" w:bidi="pl-PL"/>
        </w:rPr>
        <w:t xml:space="preserve">Kryterium 2 – </w:t>
      </w:r>
      <w:r>
        <w:rPr>
          <w:rFonts w:eastAsia="Times New Roman" w:cs="Arial"/>
          <w:sz w:val="22"/>
          <w:szCs w:val="22"/>
          <w:lang w:val="pl-PL"/>
        </w:rPr>
        <w:t xml:space="preserve">termin płatności  </w:t>
      </w:r>
      <w:r>
        <w:rPr>
          <w:rFonts w:cs="Arial"/>
          <w:sz w:val="22"/>
          <w:szCs w:val="22"/>
          <w:lang w:val="pl-PL" w:eastAsia="ar-SA" w:bidi="pl-PL"/>
        </w:rPr>
        <w:t>40%</w:t>
      </w:r>
    </w:p>
    <w:p w14:paraId="0006DC8D" w14:textId="77777777" w:rsidR="00A546E9" w:rsidRDefault="00A546E9" w:rsidP="00A546E9">
      <w:pPr>
        <w:pStyle w:val="Normalny1"/>
        <w:tabs>
          <w:tab w:val="left" w:pos="708"/>
        </w:tabs>
        <w:jc w:val="both"/>
        <w:rPr>
          <w:lang w:val="pl-PL"/>
        </w:rPr>
      </w:pPr>
      <w:r>
        <w:rPr>
          <w:rFonts w:eastAsia="Times New Roman" w:cs="Arial"/>
          <w:sz w:val="22"/>
          <w:szCs w:val="22"/>
          <w:lang w:val="pl-PL"/>
        </w:rPr>
        <w:t>Wybór oferty zostanie dokonany na podstawie następującego kryterium i sposobu obliczania wartości punktowej:</w:t>
      </w:r>
    </w:p>
    <w:p w14:paraId="2247B4DD" w14:textId="77777777" w:rsidR="00A546E9" w:rsidRDefault="00A546E9" w:rsidP="00C66869">
      <w:pPr>
        <w:pStyle w:val="Normalny1"/>
        <w:numPr>
          <w:ilvl w:val="0"/>
          <w:numId w:val="42"/>
        </w:numPr>
        <w:spacing w:after="120"/>
        <w:jc w:val="both"/>
        <w:rPr>
          <w:lang w:val="pl-PL"/>
        </w:rPr>
      </w:pPr>
      <w:r>
        <w:rPr>
          <w:rFonts w:cs="Arial"/>
          <w:b/>
          <w:sz w:val="22"/>
          <w:szCs w:val="22"/>
          <w:lang w:val="pl-PL" w:eastAsia="ar-SA" w:bidi="pl-PL"/>
        </w:rPr>
        <w:t>w kryterium cena – waga 60 pkt</w:t>
      </w:r>
      <w:r>
        <w:rPr>
          <w:rFonts w:cs="Arial"/>
          <w:sz w:val="22"/>
          <w:szCs w:val="22"/>
          <w:lang w:val="pl-PL" w:eastAsia="ar-SA" w:bidi="pl-PL"/>
        </w:rPr>
        <w:t>, zostanie zastosowany następujący wzór:</w:t>
      </w:r>
    </w:p>
    <w:p w14:paraId="33F23923" w14:textId="77777777" w:rsidR="00A546E9" w:rsidRDefault="00A546E9" w:rsidP="00A546E9">
      <w:pPr>
        <w:pStyle w:val="Normalny1"/>
        <w:spacing w:after="0"/>
        <w:jc w:val="both"/>
        <w:rPr>
          <w:lang w:val="pl-PL"/>
        </w:rPr>
      </w:pPr>
      <w:r>
        <w:rPr>
          <w:rFonts w:cs="Arial"/>
          <w:sz w:val="22"/>
          <w:szCs w:val="22"/>
          <w:lang w:val="pl-PL" w:eastAsia="ar-SA" w:bidi="pl-PL"/>
        </w:rPr>
        <w:lastRenderedPageBreak/>
        <w:t xml:space="preserve">               </w:t>
      </w:r>
      <w:proofErr w:type="spellStart"/>
      <w:r>
        <w:rPr>
          <w:rFonts w:cs="Arial"/>
          <w:sz w:val="22"/>
          <w:szCs w:val="22"/>
          <w:lang w:val="pl-PL" w:eastAsia="ar-SA" w:bidi="pl-PL"/>
        </w:rPr>
        <w:t>Cn</w:t>
      </w:r>
      <w:proofErr w:type="spellEnd"/>
    </w:p>
    <w:p w14:paraId="6E86B354" w14:textId="77777777" w:rsidR="00A546E9" w:rsidRDefault="00A546E9" w:rsidP="00A546E9">
      <w:pPr>
        <w:pStyle w:val="Normalny1"/>
        <w:spacing w:after="120"/>
        <w:jc w:val="both"/>
        <w:rPr>
          <w:lang w:val="pl-PL"/>
        </w:rPr>
      </w:pPr>
      <w:r>
        <w:rPr>
          <w:rFonts w:cs="Arial"/>
          <w:sz w:val="22"/>
          <w:szCs w:val="22"/>
          <w:lang w:val="pl-PL" w:eastAsia="ar-SA" w:bidi="pl-PL"/>
        </w:rPr>
        <w:t>A =   _______ x 60 pkt</w:t>
      </w:r>
    </w:p>
    <w:p w14:paraId="409A7F86" w14:textId="77777777" w:rsidR="00A546E9" w:rsidRDefault="00A546E9" w:rsidP="00A546E9">
      <w:pPr>
        <w:pStyle w:val="Normalny1"/>
        <w:spacing w:after="120"/>
        <w:jc w:val="both"/>
        <w:rPr>
          <w:lang w:val="pl-PL"/>
        </w:rPr>
      </w:pPr>
      <w:r>
        <w:rPr>
          <w:rFonts w:cs="Arial"/>
          <w:sz w:val="22"/>
          <w:szCs w:val="22"/>
          <w:lang w:val="pl-PL" w:eastAsia="ar-SA" w:bidi="pl-PL"/>
        </w:rPr>
        <w:tab/>
        <w:t xml:space="preserve"> </w:t>
      </w:r>
      <w:proofErr w:type="spellStart"/>
      <w:r>
        <w:rPr>
          <w:rFonts w:cs="Arial"/>
          <w:sz w:val="22"/>
          <w:szCs w:val="22"/>
          <w:lang w:val="pl-PL" w:eastAsia="ar-SA" w:bidi="pl-PL"/>
        </w:rPr>
        <w:t>Cb</w:t>
      </w:r>
      <w:proofErr w:type="spellEnd"/>
    </w:p>
    <w:p w14:paraId="021B01A3" w14:textId="77777777" w:rsidR="00A546E9" w:rsidRDefault="00A546E9" w:rsidP="00A546E9">
      <w:pPr>
        <w:pStyle w:val="Normalny1"/>
        <w:spacing w:after="120"/>
        <w:jc w:val="both"/>
        <w:rPr>
          <w:lang w:val="pl-PL"/>
        </w:rPr>
      </w:pPr>
      <w:r>
        <w:rPr>
          <w:rFonts w:cs="Arial"/>
          <w:sz w:val="22"/>
          <w:szCs w:val="22"/>
          <w:lang w:val="pl-PL" w:eastAsia="ar-SA" w:bidi="pl-PL"/>
        </w:rPr>
        <w:t>Gdzie:</w:t>
      </w:r>
    </w:p>
    <w:p w14:paraId="611A8867" w14:textId="77777777" w:rsidR="00A546E9" w:rsidRDefault="00A546E9" w:rsidP="00A546E9">
      <w:pPr>
        <w:pStyle w:val="Normalny1"/>
        <w:spacing w:after="120"/>
        <w:jc w:val="both"/>
        <w:rPr>
          <w:lang w:val="pl-PL"/>
        </w:rPr>
      </w:pPr>
      <w:r>
        <w:rPr>
          <w:rFonts w:cs="Arial"/>
          <w:sz w:val="22"/>
          <w:szCs w:val="22"/>
          <w:lang w:val="pl-PL" w:eastAsia="ar-SA" w:bidi="pl-PL"/>
        </w:rPr>
        <w:t>A – ilość punktów badanej ceny oferty</w:t>
      </w:r>
    </w:p>
    <w:p w14:paraId="51EFCE7B" w14:textId="77777777" w:rsidR="00A546E9" w:rsidRDefault="00A546E9" w:rsidP="00A546E9">
      <w:pPr>
        <w:pStyle w:val="Normalny1"/>
        <w:spacing w:after="120"/>
        <w:jc w:val="both"/>
        <w:rPr>
          <w:lang w:val="pl-PL"/>
        </w:rPr>
      </w:pPr>
      <w:proofErr w:type="spellStart"/>
      <w:r>
        <w:rPr>
          <w:rFonts w:cs="Arial"/>
          <w:sz w:val="22"/>
          <w:szCs w:val="22"/>
          <w:lang w:val="pl-PL" w:eastAsia="ar-SA" w:bidi="pl-PL"/>
        </w:rPr>
        <w:t>Cn</w:t>
      </w:r>
      <w:proofErr w:type="spellEnd"/>
      <w:r>
        <w:rPr>
          <w:rFonts w:cs="Arial"/>
          <w:sz w:val="22"/>
          <w:szCs w:val="22"/>
          <w:lang w:val="pl-PL" w:eastAsia="ar-SA" w:bidi="pl-PL"/>
        </w:rPr>
        <w:t xml:space="preserve"> – cena najniższa wśród ofert nie odrzuconych</w:t>
      </w:r>
    </w:p>
    <w:p w14:paraId="77D12736" w14:textId="77777777" w:rsidR="00A546E9" w:rsidRDefault="00A546E9" w:rsidP="00A546E9">
      <w:pPr>
        <w:pStyle w:val="Normalny1"/>
        <w:spacing w:after="120"/>
        <w:jc w:val="both"/>
        <w:rPr>
          <w:lang w:val="pl-PL"/>
        </w:rPr>
      </w:pPr>
      <w:proofErr w:type="spellStart"/>
      <w:r>
        <w:rPr>
          <w:rFonts w:cs="Arial"/>
          <w:sz w:val="22"/>
          <w:szCs w:val="22"/>
          <w:lang w:val="pl-PL" w:eastAsia="ar-SA" w:bidi="pl-PL"/>
        </w:rPr>
        <w:t>Cb</w:t>
      </w:r>
      <w:proofErr w:type="spellEnd"/>
      <w:r>
        <w:rPr>
          <w:rFonts w:cs="Arial"/>
          <w:sz w:val="22"/>
          <w:szCs w:val="22"/>
          <w:lang w:val="pl-PL" w:eastAsia="ar-SA" w:bidi="pl-PL"/>
        </w:rPr>
        <w:t xml:space="preserve"> – cena oferty badanej</w:t>
      </w:r>
    </w:p>
    <w:p w14:paraId="2DDA3D5A" w14:textId="77777777" w:rsidR="00A546E9" w:rsidRDefault="00A546E9" w:rsidP="00A546E9">
      <w:pPr>
        <w:pStyle w:val="Normalny1"/>
        <w:spacing w:after="120"/>
        <w:jc w:val="both"/>
        <w:rPr>
          <w:lang w:val="pl-PL"/>
        </w:rPr>
      </w:pPr>
      <w:r>
        <w:rPr>
          <w:rFonts w:cs="Arial"/>
          <w:sz w:val="22"/>
          <w:szCs w:val="22"/>
          <w:lang w:val="pl-PL"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14:paraId="28706D8E" w14:textId="77777777" w:rsidR="00A546E9" w:rsidRDefault="00A546E9" w:rsidP="00C66869">
      <w:pPr>
        <w:pStyle w:val="Normalny1"/>
        <w:numPr>
          <w:ilvl w:val="0"/>
          <w:numId w:val="42"/>
        </w:numPr>
        <w:spacing w:after="120"/>
        <w:jc w:val="both"/>
        <w:rPr>
          <w:lang w:val="pl-PL"/>
        </w:rPr>
      </w:pPr>
      <w:r>
        <w:rPr>
          <w:rFonts w:cs="Arial"/>
          <w:b/>
          <w:sz w:val="22"/>
          <w:szCs w:val="22"/>
          <w:lang w:val="pl-PL" w:eastAsia="ar-SA" w:bidi="pl-PL"/>
        </w:rPr>
        <w:t xml:space="preserve">w kryterium </w:t>
      </w:r>
      <w:r>
        <w:rPr>
          <w:rFonts w:eastAsia="Times New Roman" w:cs="Arial"/>
          <w:b/>
          <w:sz w:val="22"/>
          <w:szCs w:val="22"/>
          <w:lang w:val="pl-PL"/>
        </w:rPr>
        <w:t xml:space="preserve">termin płatności </w:t>
      </w:r>
      <w:r>
        <w:rPr>
          <w:rFonts w:cs="Arial"/>
          <w:b/>
          <w:sz w:val="22"/>
          <w:szCs w:val="22"/>
          <w:lang w:val="pl-PL" w:eastAsia="ar-SA" w:bidi="pl-PL"/>
        </w:rPr>
        <w:t>– waga 40 pkt</w:t>
      </w:r>
      <w:r>
        <w:rPr>
          <w:rFonts w:cs="Arial"/>
          <w:sz w:val="22"/>
          <w:szCs w:val="22"/>
          <w:lang w:val="pl-PL" w:eastAsia="ar-SA" w:bidi="pl-PL"/>
        </w:rPr>
        <w:t xml:space="preserve">, zostanie zastosowany sposób </w:t>
      </w:r>
      <w:r>
        <w:rPr>
          <w:rFonts w:eastAsia="Times New Roman" w:cs="Arial"/>
          <w:sz w:val="22"/>
          <w:szCs w:val="22"/>
          <w:lang w:val="pl-PL"/>
        </w:rPr>
        <w:t xml:space="preserve">obliczania wartości punktowej, </w:t>
      </w:r>
      <w:r>
        <w:rPr>
          <w:rFonts w:cs="Arial"/>
          <w:sz w:val="22"/>
          <w:szCs w:val="22"/>
          <w:lang w:val="pl-PL" w:eastAsia="ar-SA" w:bidi="pl-PL"/>
        </w:rPr>
        <w:t>gdzie:</w:t>
      </w:r>
    </w:p>
    <w:p w14:paraId="7C279B7A" w14:textId="77777777" w:rsidR="00A546E9" w:rsidRDefault="00A546E9" w:rsidP="00A546E9">
      <w:pPr>
        <w:pStyle w:val="Normalny1"/>
        <w:spacing w:after="0"/>
        <w:jc w:val="both"/>
        <w:rPr>
          <w:lang w:val="pl-PL"/>
        </w:rPr>
      </w:pPr>
      <w:r>
        <w:rPr>
          <w:rFonts w:cs="Arial"/>
          <w:sz w:val="22"/>
          <w:szCs w:val="22"/>
          <w:lang w:val="pl-PL" w:eastAsia="ar-SA" w:bidi="pl-PL"/>
        </w:rPr>
        <w:t>B – ilość punktów przyznana ofercie za kryterium termin płatności</w:t>
      </w:r>
    </w:p>
    <w:p w14:paraId="16848EAF" w14:textId="77777777" w:rsidR="00A546E9" w:rsidRDefault="00A546E9" w:rsidP="00A546E9">
      <w:pPr>
        <w:pStyle w:val="Normalny1"/>
        <w:spacing w:after="0"/>
        <w:jc w:val="both"/>
        <w:rPr>
          <w:lang w:val="pl-PL"/>
        </w:rPr>
      </w:pPr>
      <w:r>
        <w:rPr>
          <w:rFonts w:cs="Arial"/>
          <w:sz w:val="22"/>
          <w:szCs w:val="22"/>
          <w:lang w:val="pl-PL" w:eastAsia="ar-SA" w:bidi="pl-PL"/>
        </w:rPr>
        <w:t>7 dni – 0 pkt</w:t>
      </w:r>
    </w:p>
    <w:p w14:paraId="766290AF" w14:textId="77777777" w:rsidR="00A546E9" w:rsidRDefault="00A546E9" w:rsidP="00A546E9">
      <w:pPr>
        <w:pStyle w:val="Normalny1"/>
        <w:spacing w:after="0"/>
        <w:jc w:val="both"/>
        <w:rPr>
          <w:lang w:val="pl-PL"/>
        </w:rPr>
      </w:pPr>
      <w:r>
        <w:rPr>
          <w:rFonts w:cs="Arial"/>
          <w:sz w:val="22"/>
          <w:szCs w:val="22"/>
          <w:lang w:val="pl-PL" w:eastAsia="ar-SA" w:bidi="pl-PL"/>
        </w:rPr>
        <w:t>14 dni – 10 pkt</w:t>
      </w:r>
    </w:p>
    <w:p w14:paraId="3E5583DC" w14:textId="77777777" w:rsidR="00A546E9" w:rsidRDefault="00A546E9" w:rsidP="00A546E9">
      <w:pPr>
        <w:pStyle w:val="Normalny1"/>
        <w:spacing w:after="0"/>
        <w:jc w:val="both"/>
        <w:rPr>
          <w:lang w:val="pl-PL"/>
        </w:rPr>
      </w:pPr>
      <w:r>
        <w:rPr>
          <w:rFonts w:cs="Arial"/>
          <w:sz w:val="22"/>
          <w:szCs w:val="22"/>
          <w:lang w:val="pl-PL" w:eastAsia="ar-SA" w:bidi="pl-PL"/>
        </w:rPr>
        <w:t>21 dni – 20 pkt</w:t>
      </w:r>
    </w:p>
    <w:p w14:paraId="71B0532E" w14:textId="77777777" w:rsidR="00A546E9" w:rsidRDefault="00A546E9" w:rsidP="00A546E9">
      <w:pPr>
        <w:pStyle w:val="Normalny1"/>
        <w:spacing w:after="0"/>
        <w:jc w:val="both"/>
        <w:rPr>
          <w:lang w:val="pl-PL"/>
        </w:rPr>
      </w:pPr>
      <w:r>
        <w:rPr>
          <w:rFonts w:cs="Arial"/>
          <w:sz w:val="22"/>
          <w:szCs w:val="22"/>
          <w:lang w:val="pl-PL" w:eastAsia="ar-SA" w:bidi="pl-PL"/>
        </w:rPr>
        <w:t>30 dni – 40 pkt</w:t>
      </w:r>
    </w:p>
    <w:p w14:paraId="75B380E1" w14:textId="77777777" w:rsidR="00A546E9" w:rsidRDefault="00A546E9" w:rsidP="00A546E9">
      <w:pPr>
        <w:pStyle w:val="Normalny1"/>
        <w:spacing w:before="240" w:after="120"/>
        <w:jc w:val="both"/>
        <w:rPr>
          <w:lang w:val="pl-PL"/>
        </w:rPr>
      </w:pPr>
      <w:r>
        <w:rPr>
          <w:rFonts w:cs="Arial"/>
          <w:sz w:val="22"/>
          <w:szCs w:val="22"/>
          <w:lang w:val="pl-PL" w:eastAsia="ar-SA" w:bidi="pl-PL"/>
        </w:rPr>
        <w:t>Za najkorzystniejszą zostanie uznana oferta z największą liczbą punktów, tj. przedstawiająca najkorzystniejszy bilans kryteriów oceny ofert wg wzoru:</w:t>
      </w:r>
    </w:p>
    <w:p w14:paraId="0264358C" w14:textId="77777777" w:rsidR="00A546E9" w:rsidRDefault="00A546E9" w:rsidP="00A546E9">
      <w:pPr>
        <w:pStyle w:val="Normalny1"/>
        <w:spacing w:after="120"/>
        <w:jc w:val="both"/>
        <w:rPr>
          <w:lang w:val="pl-PL"/>
        </w:rPr>
      </w:pPr>
      <w:r>
        <w:rPr>
          <w:rFonts w:cs="Arial"/>
          <w:sz w:val="22"/>
          <w:szCs w:val="22"/>
          <w:lang w:val="pl-PL" w:eastAsia="ar-SA" w:bidi="pl-PL"/>
        </w:rPr>
        <w:t>C = A + B, gdzie:</w:t>
      </w:r>
    </w:p>
    <w:p w14:paraId="5966EE6F" w14:textId="77777777" w:rsidR="00A546E9" w:rsidRDefault="00A546E9" w:rsidP="00A546E9">
      <w:pPr>
        <w:pStyle w:val="Normalny1"/>
        <w:spacing w:after="120"/>
        <w:jc w:val="both"/>
        <w:rPr>
          <w:lang w:val="pl-PL"/>
        </w:rPr>
      </w:pPr>
      <w:r>
        <w:rPr>
          <w:rFonts w:cs="Arial"/>
          <w:sz w:val="22"/>
          <w:szCs w:val="22"/>
          <w:lang w:val="pl-PL" w:eastAsia="ar-SA" w:bidi="pl-PL"/>
        </w:rPr>
        <w:t>C – suma punktów uzyskana przez ofertę</w:t>
      </w:r>
    </w:p>
    <w:p w14:paraId="5CD60978" w14:textId="77777777" w:rsidR="00A546E9" w:rsidRDefault="00A546E9" w:rsidP="00A546E9">
      <w:pPr>
        <w:pStyle w:val="Normalny1"/>
        <w:spacing w:after="120"/>
        <w:jc w:val="both"/>
        <w:rPr>
          <w:lang w:val="pl-PL"/>
        </w:rPr>
      </w:pPr>
      <w:r>
        <w:rPr>
          <w:rFonts w:cs="Arial"/>
          <w:sz w:val="22"/>
          <w:szCs w:val="22"/>
          <w:lang w:val="pl-PL" w:eastAsia="ar-SA" w:bidi="pl-PL"/>
        </w:rPr>
        <w:t>A – ilość punktów uzyskanych przez ofertę w kryterium „Cena”</w:t>
      </w:r>
    </w:p>
    <w:p w14:paraId="1A3615B7" w14:textId="5A77D94A" w:rsidR="00A546E9" w:rsidRDefault="00A546E9" w:rsidP="00A546E9">
      <w:pPr>
        <w:pStyle w:val="Normalny1"/>
        <w:spacing w:after="120"/>
        <w:jc w:val="both"/>
        <w:rPr>
          <w:rFonts w:cs="Arial"/>
          <w:sz w:val="22"/>
          <w:szCs w:val="22"/>
          <w:lang w:val="pl-PL" w:eastAsia="ar-SA" w:bidi="pl-PL"/>
        </w:rPr>
      </w:pPr>
      <w:r>
        <w:rPr>
          <w:rFonts w:cs="Arial"/>
          <w:sz w:val="22"/>
          <w:szCs w:val="22"/>
          <w:lang w:val="pl-PL" w:eastAsia="ar-SA" w:bidi="pl-PL"/>
        </w:rPr>
        <w:t>B – ilość punktów uzyskanych przez ofertę w kryterium „Termin płatności”</w:t>
      </w:r>
    </w:p>
    <w:p w14:paraId="42D7D48F" w14:textId="0AB5467C" w:rsidR="00A546E9" w:rsidRDefault="00A546E9" w:rsidP="00A546E9">
      <w:pPr>
        <w:pStyle w:val="Normalny1"/>
        <w:spacing w:after="120"/>
        <w:jc w:val="both"/>
        <w:rPr>
          <w:lang w:val="pl-PL"/>
        </w:rPr>
      </w:pPr>
      <w:r>
        <w:rPr>
          <w:rFonts w:cs="Arial"/>
          <w:sz w:val="22"/>
          <w:szCs w:val="22"/>
          <w:lang w:val="pl-PL" w:eastAsia="ar-SA" w:bidi="pl-PL"/>
        </w:rPr>
        <w:t>Maksymalna łączna liczba punktów jaką może uzyskać Wykonawca w obu kryteriach wynosi – 100 pkt.</w:t>
      </w:r>
    </w:p>
    <w:p w14:paraId="27EBCE25" w14:textId="77777777" w:rsidR="00A546E9" w:rsidRDefault="00A546E9" w:rsidP="00A546E9">
      <w:pPr>
        <w:pStyle w:val="Normalny1"/>
        <w:spacing w:after="120"/>
        <w:jc w:val="both"/>
        <w:rPr>
          <w:lang w:val="pl-PL"/>
        </w:rPr>
      </w:pPr>
      <w:r>
        <w:rPr>
          <w:rFonts w:cs="Arial"/>
          <w:sz w:val="22"/>
          <w:szCs w:val="22"/>
          <w:lang w:val="pl-PL" w:eastAsia="ar-SA" w:bidi="pl-PL"/>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744FEE88" w14:textId="39A6F1DB" w:rsidR="006963FE" w:rsidRPr="00A546E9" w:rsidRDefault="006963FE"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A546E9">
        <w:rPr>
          <w:rFonts w:asciiTheme="minorHAnsi" w:hAnsiTheme="minorHAnsi" w:cstheme="minorHAnsi"/>
          <w:b/>
          <w:sz w:val="22"/>
          <w:szCs w:val="22"/>
        </w:rPr>
        <w:t xml:space="preserve">Wykonawca winien wypełnić w Formularzu ofertowym, stanowiącym załącznik nr </w:t>
      </w:r>
      <w:r w:rsidR="007063D9">
        <w:rPr>
          <w:rFonts w:asciiTheme="minorHAnsi" w:hAnsiTheme="minorHAnsi" w:cstheme="minorHAnsi"/>
          <w:b/>
          <w:sz w:val="22"/>
          <w:szCs w:val="22"/>
        </w:rPr>
        <w:t>1</w:t>
      </w:r>
      <w:r w:rsidRPr="00A546E9">
        <w:rPr>
          <w:rFonts w:asciiTheme="minorHAnsi" w:hAnsiTheme="minorHAnsi" w:cstheme="minorHAnsi"/>
          <w:b/>
          <w:sz w:val="22"/>
          <w:szCs w:val="22"/>
        </w:rPr>
        <w:t xml:space="preserve"> do niniejszej SWZ część dotyczącą kryterium „</w:t>
      </w:r>
      <w:r w:rsidR="00A546E9" w:rsidRPr="00A546E9">
        <w:rPr>
          <w:rFonts w:asciiTheme="minorHAnsi" w:hAnsiTheme="minorHAnsi" w:cstheme="minorHAnsi"/>
          <w:b/>
          <w:sz w:val="22"/>
          <w:szCs w:val="22"/>
        </w:rPr>
        <w:t>termin płatności</w:t>
      </w:r>
      <w:r w:rsidRPr="00A546E9">
        <w:rPr>
          <w:rFonts w:asciiTheme="minorHAnsi" w:hAnsiTheme="minorHAnsi" w:cstheme="minorHAnsi"/>
          <w:b/>
          <w:sz w:val="22"/>
          <w:szCs w:val="22"/>
        </w:rPr>
        <w:t>”</w:t>
      </w:r>
      <w:r w:rsidRPr="00A546E9">
        <w:rPr>
          <w:rFonts w:asciiTheme="minorHAnsi" w:hAnsiTheme="minorHAnsi" w:cstheme="minorHAnsi"/>
          <w:sz w:val="22"/>
          <w:szCs w:val="22"/>
        </w:rPr>
        <w:t xml:space="preserve">. W tej części formularza zadeklarowany okres zostanie przyjęty do w/w punktacji i będzie obowiązywał w umowie i po jej realizacji. </w:t>
      </w:r>
      <w:r w:rsidR="00A546E9" w:rsidRPr="00A546E9">
        <w:rPr>
          <w:rFonts w:asciiTheme="minorHAnsi" w:hAnsiTheme="minorHAnsi" w:cstheme="minorHAnsi"/>
          <w:sz w:val="22"/>
          <w:szCs w:val="22"/>
          <w:lang w:eastAsia="ar-SA" w:bidi="pl-PL"/>
        </w:rPr>
        <w:t>W przypadku braku wskazania terminu płatności w formularzu ofertowym, Zamawiający przyjmie okres minimalny terminu płatności.</w:t>
      </w:r>
    </w:p>
    <w:p w14:paraId="277D97C2" w14:textId="77777777" w:rsidR="00191DE4" w:rsidRPr="008C2091" w:rsidRDefault="00191DE4"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8C2091" w:rsidRDefault="00191DE4"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8C2091">
        <w:rPr>
          <w:rFonts w:asciiTheme="minorHAnsi" w:eastAsiaTheme="minorHAnsi" w:hAnsiTheme="minorHAnsi" w:cstheme="minorHAnsi"/>
          <w:color w:val="000000"/>
          <w:spacing w:val="0"/>
          <w:kern w:val="0"/>
          <w:sz w:val="22"/>
          <w:szCs w:val="22"/>
          <w:lang w:eastAsia="en-US"/>
        </w:rPr>
        <w:t>tawionym w ustawie PZP oraz w S</w:t>
      </w:r>
      <w:r w:rsidRPr="008C2091">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8C2091" w:rsidRDefault="00191DE4" w:rsidP="00C66869">
      <w:pPr>
        <w:pStyle w:val="Akapitzlist"/>
        <w:numPr>
          <w:ilvl w:val="0"/>
          <w:numId w:val="1"/>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Jeżeli nie można </w:t>
      </w:r>
      <w:r w:rsidR="00A01BEA" w:rsidRPr="008C2091">
        <w:rPr>
          <w:rFonts w:asciiTheme="minorHAnsi" w:eastAsiaTheme="minorHAnsi" w:hAnsiTheme="minorHAnsi" w:cstheme="minorHAnsi"/>
          <w:color w:val="000000"/>
          <w:spacing w:val="0"/>
          <w:kern w:val="0"/>
          <w:sz w:val="22"/>
          <w:szCs w:val="22"/>
          <w:lang w:eastAsia="en-US"/>
        </w:rPr>
        <w:t>wybrać</w:t>
      </w:r>
      <w:r w:rsidRPr="008C2091">
        <w:rPr>
          <w:rFonts w:asciiTheme="minorHAnsi" w:eastAsiaTheme="minorHAnsi" w:hAnsiTheme="minorHAnsi" w:cstheme="minorHAnsi"/>
          <w:color w:val="000000"/>
          <w:spacing w:val="0"/>
          <w:kern w:val="0"/>
          <w:sz w:val="22"/>
          <w:szCs w:val="22"/>
          <w:lang w:eastAsia="en-US"/>
        </w:rPr>
        <w:t xml:space="preserve"> najkorzystniejszej </w:t>
      </w:r>
      <w:r w:rsidR="00A01BEA" w:rsidRPr="008C2091">
        <w:rPr>
          <w:rFonts w:asciiTheme="minorHAnsi" w:eastAsiaTheme="minorHAnsi" w:hAnsiTheme="minorHAnsi" w:cstheme="minorHAnsi"/>
          <w:color w:val="000000"/>
          <w:spacing w:val="0"/>
          <w:kern w:val="0"/>
          <w:sz w:val="22"/>
          <w:szCs w:val="22"/>
          <w:lang w:eastAsia="en-US"/>
        </w:rPr>
        <w:t xml:space="preserve">oferty </w:t>
      </w:r>
      <w:r w:rsidRPr="008C2091">
        <w:rPr>
          <w:rFonts w:asciiTheme="minorHAnsi" w:eastAsiaTheme="minorHAnsi" w:hAnsiTheme="minorHAnsi" w:cstheme="minorHAnsi"/>
          <w:color w:val="000000"/>
          <w:spacing w:val="0"/>
          <w:kern w:val="0"/>
          <w:sz w:val="22"/>
          <w:szCs w:val="22"/>
          <w:lang w:eastAsia="en-US"/>
        </w:rPr>
        <w:t>z</w:t>
      </w:r>
      <w:r w:rsidR="00A01BEA" w:rsidRPr="008C2091">
        <w:rPr>
          <w:rFonts w:asciiTheme="minorHAnsi" w:eastAsiaTheme="minorHAnsi" w:hAnsiTheme="minorHAnsi" w:cstheme="minorHAnsi"/>
          <w:color w:val="000000"/>
          <w:spacing w:val="0"/>
          <w:kern w:val="0"/>
          <w:sz w:val="22"/>
          <w:szCs w:val="22"/>
          <w:lang w:eastAsia="en-US"/>
        </w:rPr>
        <w:t xml:space="preserve"> uwagi </w:t>
      </w:r>
      <w:r w:rsidRPr="008C2091">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8C2091">
        <w:rPr>
          <w:rFonts w:asciiTheme="minorHAnsi" w:eastAsiaTheme="minorHAnsi" w:hAnsiTheme="minorHAnsi" w:cstheme="minorHAnsi"/>
          <w:color w:val="000000"/>
          <w:spacing w:val="0"/>
          <w:kern w:val="0"/>
          <w:sz w:val="22"/>
          <w:szCs w:val="22"/>
          <w:lang w:eastAsia="en-US"/>
        </w:rPr>
        <w:t>innych</w:t>
      </w:r>
      <w:r w:rsidRPr="008C2091">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8C2091">
        <w:rPr>
          <w:rFonts w:asciiTheme="minorHAnsi" w:eastAsiaTheme="minorHAnsi" w:hAnsiTheme="minorHAnsi" w:cstheme="minorHAnsi"/>
          <w:color w:val="000000"/>
          <w:spacing w:val="0"/>
          <w:kern w:val="0"/>
          <w:sz w:val="22"/>
          <w:szCs w:val="22"/>
          <w:lang w:eastAsia="en-US"/>
        </w:rPr>
        <w:t xml:space="preserve">wybiera </w:t>
      </w:r>
      <w:r w:rsidRPr="008C2091">
        <w:rPr>
          <w:rFonts w:asciiTheme="minorHAnsi" w:eastAsiaTheme="minorHAnsi" w:hAnsiTheme="minorHAnsi" w:cstheme="minorHAnsi"/>
          <w:color w:val="000000"/>
          <w:spacing w:val="0"/>
          <w:kern w:val="0"/>
          <w:sz w:val="22"/>
          <w:szCs w:val="22"/>
          <w:lang w:eastAsia="en-US"/>
        </w:rPr>
        <w:t xml:space="preserve">spośród tych ofert </w:t>
      </w:r>
      <w:r w:rsidR="00A01BEA" w:rsidRPr="008C2091">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77777777" w:rsidR="00FC513F" w:rsidRPr="008C2091"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FORMALNOŚCIACH, JAKIE MUSZĄ ZOSTAĆ DOPEŁNIONE PO WYBORZE OFERTY W CELU ZAWARCIA UMOWY W</w:t>
      </w:r>
      <w:r w:rsidR="0038482B" w:rsidRPr="008C2091">
        <w:rPr>
          <w:rFonts w:asciiTheme="minorHAnsi" w:hAnsiTheme="minorHAnsi" w:cstheme="minorHAnsi"/>
          <w:b/>
          <w:spacing w:val="0"/>
          <w:kern w:val="0"/>
          <w:sz w:val="22"/>
          <w:szCs w:val="22"/>
        </w:rPr>
        <w:t xml:space="preserve"> SPRAWIE ZAMÓWIENIA PUBLICZNEGO</w:t>
      </w:r>
    </w:p>
    <w:p w14:paraId="0B686A46" w14:textId="3ACB144B"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lastRenderedPageBreak/>
        <w:t xml:space="preserve">Zamawiający zawiera umowę̨ w sprawie zamówienia publicznego, z uwzględnieniem art. 577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terminie nie krótszym </w:t>
      </w:r>
      <w:proofErr w:type="spellStart"/>
      <w:r w:rsidRPr="008C2091">
        <w:rPr>
          <w:rFonts w:asciiTheme="minorHAnsi" w:hAnsiTheme="minorHAnsi" w:cstheme="minorHAnsi"/>
          <w:spacing w:val="0"/>
          <w:kern w:val="0"/>
          <w:sz w:val="22"/>
          <w:szCs w:val="22"/>
        </w:rPr>
        <w:t>niz</w:t>
      </w:r>
      <w:proofErr w:type="spellEnd"/>
      <w:r w:rsidRPr="008C2091">
        <w:rPr>
          <w:rFonts w:asciiTheme="minorHAnsi" w:hAnsiTheme="minorHAnsi" w:cstheme="minorHAnsi"/>
          <w:spacing w:val="0"/>
          <w:kern w:val="0"/>
          <w:sz w:val="22"/>
          <w:szCs w:val="22"/>
        </w:rPr>
        <w:t>̇</w:t>
      </w:r>
      <w:r w:rsidR="0030320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4EBE5109"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DF455D">
        <w:rPr>
          <w:rFonts w:asciiTheme="minorHAnsi" w:hAnsiTheme="minorHAnsi" w:cstheme="minorHAnsi"/>
          <w:b/>
          <w:spacing w:val="0"/>
          <w:kern w:val="0"/>
          <w:sz w:val="22"/>
          <w:szCs w:val="22"/>
        </w:rPr>
        <w:t xml:space="preserve">Załącznik Nr </w:t>
      </w:r>
      <w:r w:rsidR="00DF455D" w:rsidRPr="00DF455D">
        <w:rPr>
          <w:rFonts w:asciiTheme="minorHAnsi" w:hAnsiTheme="minorHAnsi" w:cstheme="minorHAnsi"/>
          <w:b/>
          <w:spacing w:val="0"/>
          <w:kern w:val="0"/>
          <w:sz w:val="22"/>
          <w:szCs w:val="22"/>
        </w:rPr>
        <w:t>2</w:t>
      </w:r>
      <w:r w:rsidRPr="00DF455D">
        <w:rPr>
          <w:rFonts w:asciiTheme="minorHAnsi" w:hAnsiTheme="minorHAnsi" w:cstheme="minorHAnsi"/>
          <w:b/>
          <w:spacing w:val="0"/>
          <w:kern w:val="0"/>
          <w:sz w:val="22"/>
          <w:szCs w:val="22"/>
        </w:rPr>
        <w:t xml:space="preserve"> do SWZ. </w:t>
      </w:r>
      <w:r w:rsidRPr="008C2091">
        <w:rPr>
          <w:rFonts w:asciiTheme="minorHAnsi" w:hAnsiTheme="minorHAnsi" w:cstheme="minorHAnsi"/>
          <w:spacing w:val="0"/>
          <w:kern w:val="0"/>
          <w:sz w:val="22"/>
          <w:szCs w:val="22"/>
        </w:rPr>
        <w:t>Umowa zostanie uzupełniona o zapisy wynikające ze złożonej oferty.</w:t>
      </w:r>
    </w:p>
    <w:p w14:paraId="0ADC84B6" w14:textId="77777777" w:rsidR="00560316"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8C2091" w:rsidRDefault="0038482B" w:rsidP="00C6686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8C2091">
        <w:rPr>
          <w:rFonts w:asciiTheme="minorHAnsi" w:hAnsiTheme="minorHAnsi" w:cstheme="minorHAnsi"/>
          <w:spacing w:val="0"/>
          <w:kern w:val="0"/>
          <w:sz w:val="22"/>
          <w:szCs w:val="22"/>
        </w:rPr>
        <w:t>aniu Wykonawców albo unieważnić</w:t>
      </w:r>
      <w:r w:rsidRPr="008C2091">
        <w:rPr>
          <w:rFonts w:asciiTheme="minorHAnsi" w:hAnsiTheme="minorHAnsi" w:cstheme="minorHAnsi"/>
          <w:spacing w:val="0"/>
          <w:kern w:val="0"/>
          <w:sz w:val="22"/>
          <w:szCs w:val="22"/>
        </w:rPr>
        <w:t xml:space="preserve"> postepowanie.</w:t>
      </w:r>
    </w:p>
    <w:p w14:paraId="20AC23E7" w14:textId="77777777" w:rsidR="00A86DA3" w:rsidRPr="008C2091" w:rsidRDefault="00A86DA3"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POUCZENIE O ŚRODKACH OCHRONY PR</w:t>
      </w:r>
      <w:r w:rsidR="0038482B" w:rsidRPr="008C2091">
        <w:rPr>
          <w:rFonts w:asciiTheme="minorHAnsi" w:hAnsiTheme="minorHAnsi" w:cstheme="minorHAnsi"/>
          <w:b/>
          <w:spacing w:val="0"/>
          <w:kern w:val="0"/>
          <w:sz w:val="22"/>
          <w:szCs w:val="22"/>
        </w:rPr>
        <w:t>AWNEJ PRZYSŁUGUJĄCYCH WYKONAWCY</w:t>
      </w:r>
    </w:p>
    <w:p w14:paraId="0D23D70F"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Postępowanie odwoławcze jest prowadzone w języku polskim.</w:t>
      </w:r>
    </w:p>
    <w:p w14:paraId="3D3D290E"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przysługuje na:</w:t>
      </w:r>
    </w:p>
    <w:p w14:paraId="2AD0175D" w14:textId="77777777"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do Prezesa Izby.</w:t>
      </w:r>
    </w:p>
    <w:p w14:paraId="2DED197A"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zawiera:</w:t>
      </w:r>
    </w:p>
    <w:p w14:paraId="6744EB44"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określenie przedmiotu zamówienia;</w:t>
      </w:r>
    </w:p>
    <w:p w14:paraId="2512BC9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czynności lub zaniechania czynności zamawiającego, której zarzuca się niezgodność z przepisami ustawy</w:t>
      </w:r>
      <w:r w:rsidR="006F273F" w:rsidRPr="008C2091">
        <w:rPr>
          <w:rFonts w:asciiTheme="minorHAnsi" w:hAnsiTheme="minorHAnsi" w:cstheme="minorHAnsi"/>
          <w:color w:val="auto"/>
          <w:sz w:val="22"/>
          <w:szCs w:val="22"/>
        </w:rPr>
        <w:t>,</w:t>
      </w:r>
    </w:p>
    <w:p w14:paraId="40C5A45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zwięzłe przedstawienie zarzutów;</w:t>
      </w:r>
    </w:p>
    <w:p w14:paraId="1D623C49"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żądanie co do sposobu rozstrzygnięcia odwołania;</w:t>
      </w:r>
    </w:p>
    <w:p w14:paraId="43AF8A2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8C2091">
        <w:rPr>
          <w:rFonts w:asciiTheme="minorHAnsi" w:hAnsiTheme="minorHAnsi" w:cstheme="minorHAnsi"/>
          <w:color w:val="auto"/>
          <w:sz w:val="22"/>
          <w:szCs w:val="22"/>
        </w:rPr>
        <w:t>,</w:t>
      </w:r>
    </w:p>
    <w:p w14:paraId="4CB0C7E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podpis odwołującego albo jego przedstawiciela lub przedstawicieli;</w:t>
      </w:r>
    </w:p>
    <w:p w14:paraId="71D1ADA8" w14:textId="054BEC31"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wykaz załączników.</w:t>
      </w:r>
    </w:p>
    <w:p w14:paraId="13FFEFAF" w14:textId="34F0BF6E"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 odwołania dołącza się:</w:t>
      </w:r>
    </w:p>
    <w:p w14:paraId="770C2FD1" w14:textId="77777777" w:rsidR="006F273F"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uiszczenia wpisu od odwołania w wymaganej wysokości;</w:t>
      </w:r>
    </w:p>
    <w:p w14:paraId="50B22B0C" w14:textId="77777777" w:rsidR="006F273F"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przesłania kopii odwołania zamawiającemu;</w:t>
      </w:r>
    </w:p>
    <w:p w14:paraId="2E52C186" w14:textId="1E2A1D49" w:rsidR="006963FE"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dokument potwierdzający umocowanie do reprezentowania odwołującego.</w:t>
      </w:r>
    </w:p>
    <w:p w14:paraId="37D6F005" w14:textId="5E2A47AB"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podlega rozpoznaniu, jeżeli:</w:t>
      </w:r>
    </w:p>
    <w:p w14:paraId="59056AA6" w14:textId="77777777" w:rsidR="006F273F" w:rsidRPr="008C2091" w:rsidRDefault="006963FE" w:rsidP="00C66869">
      <w:pPr>
        <w:pStyle w:val="Default"/>
        <w:numPr>
          <w:ilvl w:val="0"/>
          <w:numId w:val="2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 zawiera braków formalnych;</w:t>
      </w:r>
    </w:p>
    <w:p w14:paraId="0B76FB6E" w14:textId="5D106527" w:rsidR="006963FE" w:rsidRPr="008C2091" w:rsidRDefault="006963FE" w:rsidP="00C66869">
      <w:pPr>
        <w:pStyle w:val="Default"/>
        <w:numPr>
          <w:ilvl w:val="0"/>
          <w:numId w:val="2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uiszczono wpis w wymaganej wysokości.</w:t>
      </w:r>
    </w:p>
    <w:p w14:paraId="177E3AEC"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Wpis uiszcza się najpóźniej do dnia upływu terminu do wniesienia odwołania.</w:t>
      </w:r>
    </w:p>
    <w:p w14:paraId="671278DB" w14:textId="24742A0F"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8C2091" w:rsidRDefault="006963FE" w:rsidP="00C66869">
      <w:pPr>
        <w:pStyle w:val="Default"/>
        <w:numPr>
          <w:ilvl w:val="0"/>
          <w:numId w:val="2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8C2091" w:rsidRDefault="006963FE" w:rsidP="00C66869">
      <w:pPr>
        <w:pStyle w:val="Default"/>
        <w:numPr>
          <w:ilvl w:val="0"/>
          <w:numId w:val="2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8C2091" w:rsidRDefault="006963FE" w:rsidP="006963FE">
      <w:pPr>
        <w:pStyle w:val="Default"/>
        <w:jc w:val="both"/>
        <w:rPr>
          <w:rFonts w:asciiTheme="minorHAnsi" w:hAnsiTheme="minorHAnsi" w:cstheme="minorHAnsi"/>
          <w:color w:val="auto"/>
          <w:sz w:val="22"/>
          <w:szCs w:val="22"/>
        </w:rPr>
      </w:pPr>
    </w:p>
    <w:p w14:paraId="740B8DAC" w14:textId="77777777" w:rsidR="006963FE" w:rsidRPr="008C2091" w:rsidRDefault="006963FE" w:rsidP="00395BD7">
      <w:pPr>
        <w:pStyle w:val="Default"/>
        <w:rPr>
          <w:rFonts w:asciiTheme="minorHAnsi" w:hAnsiTheme="minorHAnsi" w:cstheme="minorHAnsi"/>
          <w:sz w:val="22"/>
          <w:szCs w:val="22"/>
        </w:rPr>
      </w:pPr>
    </w:p>
    <w:p w14:paraId="61A66F72" w14:textId="2F4FB4C1" w:rsidR="00FC513F" w:rsidRPr="008C2091" w:rsidRDefault="00A2667E"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PODSTAWY WYKLUCZENIA, O KTÓRYCH MOWA W ART. 109 UST. 1</w:t>
      </w:r>
    </w:p>
    <w:p w14:paraId="3E972E64" w14:textId="77777777" w:rsidR="00A2667E" w:rsidRPr="008C2091" w:rsidRDefault="00A2667E" w:rsidP="00671CDF">
      <w:pPr>
        <w:spacing w:before="120"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O udzielenie zamówienia mogą ubiegać się Wykonawcy, którzy nie podlegają wykluczeniu </w:t>
      </w:r>
      <w:r w:rsidRPr="008C2091">
        <w:rPr>
          <w:rFonts w:asciiTheme="minorHAnsi" w:hAnsiTheme="minorHAnsi" w:cstheme="minorHAnsi"/>
          <w:sz w:val="22"/>
          <w:szCs w:val="22"/>
        </w:rPr>
        <w:br/>
        <w:t>z postępowania na podstawie art. 109 ust. 1 pkt 4).</w:t>
      </w:r>
    </w:p>
    <w:p w14:paraId="6EC7B4B2" w14:textId="39610007" w:rsidR="00A2667E" w:rsidRPr="008C2091" w:rsidRDefault="00A2667E" w:rsidP="00671CDF">
      <w:p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A975D3" w14:textId="77777777" w:rsidR="00A86DA3" w:rsidRPr="008C2091" w:rsidRDefault="00A86DA3" w:rsidP="00671CDF">
      <w:pPr>
        <w:spacing w:after="160" w:line="240" w:lineRule="auto"/>
        <w:jc w:val="both"/>
        <w:rPr>
          <w:rFonts w:asciiTheme="minorHAnsi" w:hAnsiTheme="minorHAnsi" w:cstheme="minorHAnsi"/>
          <w:sz w:val="22"/>
          <w:szCs w:val="22"/>
        </w:rPr>
      </w:pPr>
    </w:p>
    <w:p w14:paraId="490E421A" w14:textId="222C2295" w:rsidR="00FC513F" w:rsidRPr="008C2091" w:rsidRDefault="00AE0568"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WARUNKACH UDZIAŁU W POSTĘPOWANIU, JEŻELI ZAMAWIAJĄCY JE PRZEWIDUJE</w:t>
      </w:r>
    </w:p>
    <w:p w14:paraId="6D1EC74B" w14:textId="77777777" w:rsidR="00A546E9" w:rsidRPr="00775A5E" w:rsidRDefault="00A546E9" w:rsidP="00C66869">
      <w:pPr>
        <w:pStyle w:val="Akapitzlist"/>
        <w:numPr>
          <w:ilvl w:val="0"/>
          <w:numId w:val="48"/>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50D07078" w14:textId="77777777" w:rsidR="00A546E9" w:rsidRDefault="00A546E9" w:rsidP="00C66869">
      <w:pPr>
        <w:pStyle w:val="Default"/>
        <w:numPr>
          <w:ilvl w:val="0"/>
          <w:numId w:val="47"/>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67779EE8" w14:textId="141FF8A7"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uprawnień do prowadzenia określonej działalności gospodarczej lub zawodowej, o ile wynika to z odrębnych przepisów</w:t>
      </w:r>
      <w:r w:rsidRPr="00A546E9">
        <w:rPr>
          <w:rFonts w:asciiTheme="minorHAnsi" w:hAnsiTheme="minorHAnsi" w:cstheme="minorHAnsi"/>
          <w:sz w:val="22"/>
          <w:szCs w:val="22"/>
        </w:rPr>
        <w:t xml:space="preserve"> - </w:t>
      </w:r>
      <w:r w:rsidRPr="00A546E9">
        <w:rPr>
          <w:rFonts w:asciiTheme="minorHAnsi" w:hAnsiTheme="minorHAnsi" w:cstheme="minorHAnsi"/>
          <w:sz w:val="22"/>
          <w:szCs w:val="22"/>
          <w:lang w:eastAsia="pl-PL"/>
        </w:rPr>
        <w:t xml:space="preserve">Zamawiający wymaga aby Wykonawca wykazał, iż posiada </w:t>
      </w:r>
      <w:r w:rsidRPr="00A546E9">
        <w:rPr>
          <w:rFonts w:asciiTheme="minorHAnsi" w:hAnsiTheme="minorHAnsi" w:cstheme="minorHAnsi"/>
          <w:sz w:val="22"/>
          <w:szCs w:val="22"/>
        </w:rPr>
        <w:t>wpis do rejestru działalności regulowanej prowadzony przez Burmistrza Chodcza w zakresie odbierania odpadów komunalnych (w przypadku wspólnego ubiegania się dwóch lub więcej Wykonawców o udzielenie niniejszego zamówienia w trybie art. 23 PZP, oceniane będzie ich łączne spełnienie powyższego warunku);</w:t>
      </w:r>
    </w:p>
    <w:p w14:paraId="20A99216" w14:textId="77777777"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sytuacji ekonomicznej lub finansowej</w:t>
      </w:r>
      <w:r w:rsidRPr="00A546E9">
        <w:rPr>
          <w:rFonts w:asciiTheme="minorHAnsi" w:hAnsiTheme="minorHAnsi" w:cstheme="minorHAnsi"/>
          <w:sz w:val="22"/>
          <w:szCs w:val="22"/>
        </w:rPr>
        <w:t xml:space="preserve"> - </w:t>
      </w:r>
      <w:r w:rsidRPr="00A546E9">
        <w:rPr>
          <w:rFonts w:asciiTheme="minorHAnsi" w:hAnsiTheme="minorHAnsi" w:cstheme="minorHAnsi"/>
          <w:sz w:val="22"/>
          <w:szCs w:val="22"/>
          <w:lang w:eastAsia="pl-PL"/>
        </w:rPr>
        <w:t>Zamawiający nie określa warunków w tym zakresie;</w:t>
      </w:r>
    </w:p>
    <w:p w14:paraId="1B4D30DD" w14:textId="515ABA4A"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zdolności technicznej lub zawodowej</w:t>
      </w:r>
      <w:r w:rsidRPr="00A546E9">
        <w:rPr>
          <w:rFonts w:asciiTheme="minorHAnsi" w:hAnsiTheme="minorHAnsi" w:cstheme="minorHAnsi"/>
          <w:sz w:val="22"/>
          <w:szCs w:val="22"/>
        </w:rPr>
        <w:t xml:space="preserve"> - dla uznania, że Wykonawca spełnia warunek, o którym mowa w pkt. 3, Zamawiający wymaga aby Wykonawca wykazał, iż posiada co najmniej:</w:t>
      </w:r>
    </w:p>
    <w:p w14:paraId="7B585923" w14:textId="77777777" w:rsidR="00A546E9" w:rsidRPr="00A546E9" w:rsidRDefault="00A546E9" w:rsidP="00C66869">
      <w:pPr>
        <w:pStyle w:val="Akapitzlist"/>
        <w:widowControl w:val="0"/>
        <w:numPr>
          <w:ilvl w:val="0"/>
          <w:numId w:val="46"/>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dwa pojazdy przystosowane do odbierania zmieszanych odpadów komunalnych;</w:t>
      </w:r>
    </w:p>
    <w:p w14:paraId="07607F2A" w14:textId="77777777"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jeden pojazd przystosowany do odbierania selektywnie zebranych odpadów komunalnych;</w:t>
      </w:r>
    </w:p>
    <w:p w14:paraId="1BFB3405" w14:textId="77777777"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jeden pojazd do odbierania odpadów bez funkcji kompaktującej;</w:t>
      </w:r>
    </w:p>
    <w:p w14:paraId="7E84E6D9" w14:textId="29E3C711"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rębak do gałęzi.</w:t>
      </w:r>
    </w:p>
    <w:p w14:paraId="4B9913C9" w14:textId="77777777" w:rsidR="00A546E9" w:rsidRPr="002E7124" w:rsidRDefault="00A546E9" w:rsidP="00C66869">
      <w:pPr>
        <w:pStyle w:val="Akapitzlist"/>
        <w:numPr>
          <w:ilvl w:val="0"/>
          <w:numId w:val="48"/>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4A98D0B9" w14:textId="77777777" w:rsidR="00A546E9" w:rsidRDefault="00A546E9" w:rsidP="00C66869">
      <w:pPr>
        <w:pStyle w:val="Default"/>
        <w:numPr>
          <w:ilvl w:val="0"/>
          <w:numId w:val="48"/>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38C26B7" w14:textId="77777777" w:rsidR="00A546E9" w:rsidRDefault="00A546E9" w:rsidP="00C66869">
      <w:pPr>
        <w:pStyle w:val="Default"/>
        <w:numPr>
          <w:ilvl w:val="0"/>
          <w:numId w:val="48"/>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8BC615E" w14:textId="5AA71767" w:rsidR="00A546E9" w:rsidRPr="00A546E9" w:rsidRDefault="00A546E9" w:rsidP="00C66869">
      <w:pPr>
        <w:pStyle w:val="Default"/>
        <w:numPr>
          <w:ilvl w:val="0"/>
          <w:numId w:val="48"/>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w:t>
      </w:r>
      <w:r w:rsidRPr="00E00AA0">
        <w:rPr>
          <w:rFonts w:asciiTheme="minorHAnsi" w:hAnsiTheme="minorHAnsi" w:cstheme="minorHAnsi"/>
          <w:sz w:val="22"/>
          <w:szCs w:val="22"/>
        </w:rPr>
        <w:lastRenderedPageBreak/>
        <w:t xml:space="preserve">na potrzeby realizacji danego zamówienia (wg </w:t>
      </w:r>
      <w:r w:rsidRPr="00E00AA0">
        <w:rPr>
          <w:rFonts w:asciiTheme="minorHAnsi" w:hAnsiTheme="minorHAnsi" w:cstheme="minorHAnsi"/>
          <w:b/>
          <w:sz w:val="22"/>
          <w:szCs w:val="22"/>
        </w:rPr>
        <w:t>załącznika nr 5 do SWZ</w:t>
      </w:r>
      <w:r w:rsidRPr="00E00AA0">
        <w:rPr>
          <w:rFonts w:asciiTheme="minorHAnsi" w:hAnsiTheme="minorHAnsi" w:cstheme="minorHAnsi"/>
          <w:sz w:val="22"/>
          <w:szCs w:val="22"/>
        </w:rPr>
        <w:t>) 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14F4CFEB" w14:textId="77777777" w:rsidR="00AE0568" w:rsidRPr="008C2091" w:rsidRDefault="00AE0568" w:rsidP="00395BD7">
      <w:pPr>
        <w:pStyle w:val="Default"/>
        <w:rPr>
          <w:rFonts w:asciiTheme="minorHAnsi" w:hAnsiTheme="minorHAnsi" w:cstheme="minorHAnsi"/>
          <w:sz w:val="22"/>
          <w:szCs w:val="22"/>
        </w:rPr>
      </w:pPr>
    </w:p>
    <w:p w14:paraId="430AC98B" w14:textId="0A724179" w:rsidR="00FC513F" w:rsidRPr="008C2091" w:rsidRDefault="00AE0568"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INFORMACJA O PODMIOTOWYCH ŚRODKACH DOWODOWYCH, JEŻELI ZAMAWIAJĄCY BĘDZIE WYMAGAŁ ICH ZŁOŻENIA</w:t>
      </w:r>
    </w:p>
    <w:p w14:paraId="3A38610E" w14:textId="1FF03A91" w:rsidR="00AE0568" w:rsidRPr="008C2091" w:rsidRDefault="00AE0568" w:rsidP="00395BD7">
      <w:pPr>
        <w:pStyle w:val="Default"/>
        <w:rPr>
          <w:rFonts w:asciiTheme="minorHAnsi" w:hAnsiTheme="minorHAnsi" w:cstheme="minorHAnsi"/>
          <w:sz w:val="22"/>
          <w:szCs w:val="22"/>
        </w:rPr>
      </w:pPr>
    </w:p>
    <w:p w14:paraId="5E039667" w14:textId="00AD512A" w:rsidR="00AE0568" w:rsidRPr="008C2091" w:rsidRDefault="000828BD" w:rsidP="000A6165">
      <w:pPr>
        <w:pStyle w:val="Default"/>
        <w:jc w:val="both"/>
        <w:rPr>
          <w:rFonts w:asciiTheme="minorHAnsi" w:hAnsiTheme="minorHAnsi" w:cstheme="minorHAnsi"/>
          <w:sz w:val="22"/>
          <w:szCs w:val="22"/>
        </w:rPr>
      </w:pPr>
      <w:r w:rsidRPr="008C2091">
        <w:rPr>
          <w:rFonts w:asciiTheme="minorHAnsi" w:hAnsiTheme="minorHAnsi" w:cstheme="minorHAnsi"/>
          <w:sz w:val="22"/>
          <w:szCs w:val="22"/>
        </w:rPr>
        <w:t xml:space="preserve">Zamawiający nie wymaga złożenia podmiotowych środków dowodowych. </w:t>
      </w:r>
    </w:p>
    <w:p w14:paraId="0BFAD006" w14:textId="03BF0BB4" w:rsidR="00AE0568" w:rsidRPr="008C2091" w:rsidRDefault="00AE0568" w:rsidP="00395BD7">
      <w:pPr>
        <w:pStyle w:val="Default"/>
        <w:rPr>
          <w:rFonts w:asciiTheme="minorHAnsi" w:hAnsiTheme="minorHAnsi" w:cstheme="minorHAnsi"/>
          <w:sz w:val="22"/>
          <w:szCs w:val="22"/>
        </w:rPr>
      </w:pPr>
    </w:p>
    <w:p w14:paraId="0FE2BB22" w14:textId="2B77D008" w:rsidR="00FC513F" w:rsidRPr="008C2091" w:rsidRDefault="000828BD"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OPIS CZĘŚCI ZAMÓWIENIA, JEŻELI ZAMAWIAJĄCY DOPUSZCZA SKŁADANIE OFERT CZĘŚCIOWYCH</w:t>
      </w:r>
    </w:p>
    <w:p w14:paraId="330576D1" w14:textId="73AC0EC8" w:rsidR="000828BD" w:rsidRPr="008C2091" w:rsidRDefault="000828BD" w:rsidP="00395BD7">
      <w:pPr>
        <w:pStyle w:val="Default"/>
        <w:rPr>
          <w:rFonts w:asciiTheme="minorHAnsi" w:hAnsiTheme="minorHAnsi" w:cstheme="minorHAnsi"/>
          <w:sz w:val="22"/>
          <w:szCs w:val="22"/>
        </w:rPr>
      </w:pPr>
    </w:p>
    <w:p w14:paraId="2E5F572C" w14:textId="60A446C3" w:rsidR="009F7930" w:rsidRPr="009F7930" w:rsidRDefault="000828BD" w:rsidP="007063D9">
      <w:pPr>
        <w:pStyle w:val="Default"/>
        <w:jc w:val="both"/>
        <w:rPr>
          <w:rFonts w:asciiTheme="minorHAnsi" w:hAnsiTheme="minorHAnsi" w:cstheme="minorHAnsi"/>
          <w:sz w:val="22"/>
          <w:szCs w:val="22"/>
        </w:rPr>
      </w:pPr>
      <w:r w:rsidRPr="009F7930">
        <w:rPr>
          <w:rFonts w:asciiTheme="minorHAnsi" w:hAnsiTheme="minorHAnsi" w:cstheme="minorHAnsi"/>
          <w:sz w:val="22"/>
          <w:szCs w:val="22"/>
        </w:rPr>
        <w:t xml:space="preserve">Zamawiający </w:t>
      </w:r>
      <w:r w:rsidR="00156550">
        <w:rPr>
          <w:rFonts w:asciiTheme="minorHAnsi" w:hAnsiTheme="minorHAnsi" w:cstheme="minorHAnsi"/>
          <w:sz w:val="22"/>
          <w:szCs w:val="22"/>
        </w:rPr>
        <w:t xml:space="preserve">nie </w:t>
      </w:r>
      <w:r w:rsidRPr="009F7930">
        <w:rPr>
          <w:rFonts w:asciiTheme="minorHAnsi" w:hAnsiTheme="minorHAnsi" w:cstheme="minorHAnsi"/>
          <w:sz w:val="22"/>
          <w:szCs w:val="22"/>
        </w:rPr>
        <w:t>dopuszcza składani</w:t>
      </w:r>
      <w:r w:rsidR="009F7930" w:rsidRPr="009F7930">
        <w:rPr>
          <w:rFonts w:asciiTheme="minorHAnsi" w:hAnsiTheme="minorHAnsi" w:cstheme="minorHAnsi"/>
          <w:sz w:val="22"/>
          <w:szCs w:val="22"/>
        </w:rPr>
        <w:t>e</w:t>
      </w:r>
      <w:r w:rsidRPr="009F7930">
        <w:rPr>
          <w:rFonts w:asciiTheme="minorHAnsi" w:hAnsiTheme="minorHAnsi" w:cstheme="minorHAnsi"/>
          <w:sz w:val="22"/>
          <w:szCs w:val="22"/>
        </w:rPr>
        <w:t xml:space="preserve"> ofert częściowych</w:t>
      </w:r>
      <w:r w:rsidR="00156550">
        <w:rPr>
          <w:rFonts w:asciiTheme="minorHAnsi" w:hAnsiTheme="minorHAnsi" w:cstheme="minorHAnsi"/>
          <w:sz w:val="22"/>
          <w:szCs w:val="22"/>
        </w:rPr>
        <w:t xml:space="preserve"> ze względu </w:t>
      </w:r>
      <w:r w:rsidR="007063D9">
        <w:rPr>
          <w:rFonts w:asciiTheme="minorHAnsi" w:hAnsiTheme="minorHAnsi" w:cstheme="minorHAnsi"/>
          <w:sz w:val="22"/>
          <w:szCs w:val="22"/>
        </w:rPr>
        <w:t xml:space="preserve">charakter zamówienia – jest to kompleksowa usługa odbioru odpadów komunalnych. </w:t>
      </w:r>
      <w:r w:rsidR="00156550">
        <w:rPr>
          <w:rFonts w:asciiTheme="minorHAnsi" w:hAnsiTheme="minorHAnsi" w:cstheme="minorHAnsi"/>
          <w:sz w:val="22"/>
          <w:szCs w:val="22"/>
        </w:rPr>
        <w:t xml:space="preserve"> </w:t>
      </w:r>
      <w:r w:rsidR="007063D9">
        <w:rPr>
          <w:rFonts w:asciiTheme="minorHAnsi" w:hAnsiTheme="minorHAnsi" w:cstheme="minorHAnsi"/>
          <w:sz w:val="22"/>
          <w:szCs w:val="22"/>
        </w:rPr>
        <w:t xml:space="preserve">Nie da się zatem podzielić jej na części tak, aby były atrakcyjne dla różnych wykonawców. </w:t>
      </w:r>
    </w:p>
    <w:p w14:paraId="3133B1DC" w14:textId="77777777" w:rsidR="009F7930" w:rsidRPr="008C2091" w:rsidRDefault="009F7930" w:rsidP="00395BD7">
      <w:pPr>
        <w:pStyle w:val="Default"/>
        <w:rPr>
          <w:rFonts w:asciiTheme="minorHAnsi" w:hAnsiTheme="minorHAnsi" w:cstheme="minorHAnsi"/>
          <w:sz w:val="22"/>
          <w:szCs w:val="22"/>
        </w:rPr>
      </w:pPr>
    </w:p>
    <w:p w14:paraId="74FEDE06" w14:textId="13F35A24" w:rsidR="00FC513F" w:rsidRPr="008C2091" w:rsidRDefault="000828BD"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518E2EBA" w14:textId="79D5DB8F" w:rsidR="000828BD" w:rsidRPr="008C2091" w:rsidRDefault="000828BD" w:rsidP="00395BD7">
      <w:pPr>
        <w:pStyle w:val="Default"/>
        <w:rPr>
          <w:rFonts w:asciiTheme="minorHAnsi" w:hAnsiTheme="minorHAnsi" w:cstheme="minorHAnsi"/>
          <w:sz w:val="22"/>
          <w:szCs w:val="22"/>
        </w:rPr>
      </w:pPr>
    </w:p>
    <w:p w14:paraId="23397BFE" w14:textId="61D710DC" w:rsidR="000828BD" w:rsidRPr="008C2091" w:rsidRDefault="000828BD" w:rsidP="00395BD7">
      <w:pPr>
        <w:pStyle w:val="Default"/>
        <w:rPr>
          <w:rFonts w:asciiTheme="minorHAnsi" w:hAnsiTheme="minorHAnsi" w:cstheme="minorHAnsi"/>
          <w:sz w:val="22"/>
          <w:szCs w:val="22"/>
        </w:rPr>
      </w:pPr>
      <w:r w:rsidRPr="008C2091">
        <w:rPr>
          <w:rFonts w:asciiTheme="minorHAnsi" w:hAnsiTheme="minorHAnsi" w:cstheme="minorHAnsi"/>
          <w:sz w:val="22"/>
          <w:szCs w:val="22"/>
        </w:rPr>
        <w:t xml:space="preserve">Zamawiający nie dopuszcza składania ofert wariantowych. </w:t>
      </w:r>
    </w:p>
    <w:p w14:paraId="1C54FDE7" w14:textId="039D51A0" w:rsidR="000828BD" w:rsidRPr="008C2091" w:rsidRDefault="000828BD" w:rsidP="00395BD7">
      <w:pPr>
        <w:pStyle w:val="Default"/>
        <w:rPr>
          <w:rFonts w:asciiTheme="minorHAnsi" w:hAnsiTheme="minorHAnsi" w:cstheme="minorHAnsi"/>
          <w:sz w:val="22"/>
          <w:szCs w:val="22"/>
        </w:rPr>
      </w:pPr>
    </w:p>
    <w:p w14:paraId="7098815D" w14:textId="41341902" w:rsidR="00FC513F" w:rsidRPr="008C2091" w:rsidRDefault="00617491"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WYMAGANIA W ZAKRESIE ZATRUDNIENIA NA PODSTAWIE STOSUNKU PRACY, W OKOLICZNOŚCIACH, O KTÓRYCH MOWA W ART. 95</w:t>
      </w:r>
    </w:p>
    <w:p w14:paraId="53EA6032" w14:textId="77777777" w:rsidR="000828BD" w:rsidRPr="008C2091" w:rsidRDefault="000828BD" w:rsidP="00395BD7">
      <w:pPr>
        <w:pStyle w:val="Default"/>
        <w:rPr>
          <w:rFonts w:asciiTheme="minorHAnsi" w:hAnsiTheme="minorHAnsi" w:cstheme="minorHAnsi"/>
          <w:sz w:val="22"/>
          <w:szCs w:val="22"/>
        </w:rPr>
      </w:pPr>
    </w:p>
    <w:p w14:paraId="044EFA0E" w14:textId="0743FFFE" w:rsidR="000828BD" w:rsidRPr="008C2091" w:rsidRDefault="00617491" w:rsidP="00395BD7">
      <w:pPr>
        <w:pStyle w:val="Default"/>
        <w:rPr>
          <w:rFonts w:asciiTheme="minorHAnsi" w:hAnsiTheme="minorHAnsi" w:cstheme="minorHAnsi"/>
          <w:sz w:val="22"/>
          <w:szCs w:val="22"/>
        </w:rPr>
      </w:pPr>
      <w:r w:rsidRPr="008C2091">
        <w:rPr>
          <w:rFonts w:asciiTheme="minorHAnsi" w:hAnsiTheme="minorHAnsi" w:cstheme="minorHAnsi"/>
          <w:sz w:val="22"/>
          <w:szCs w:val="22"/>
        </w:rPr>
        <w:t>Nie dotyczy (przedmiotem zamówienia są dostawy a nie usługi lub roboty budowalne).</w:t>
      </w:r>
    </w:p>
    <w:p w14:paraId="30F2C679" w14:textId="6CB4CC1F" w:rsidR="00617491" w:rsidRPr="008C2091" w:rsidRDefault="00617491" w:rsidP="00395BD7">
      <w:pPr>
        <w:pStyle w:val="Default"/>
        <w:rPr>
          <w:rFonts w:asciiTheme="minorHAnsi" w:hAnsiTheme="minorHAnsi" w:cstheme="minorHAnsi"/>
          <w:sz w:val="22"/>
          <w:szCs w:val="22"/>
        </w:rPr>
      </w:pPr>
    </w:p>
    <w:p w14:paraId="0D60F84C" w14:textId="5CB3A650" w:rsidR="00617491" w:rsidRPr="008C2091" w:rsidRDefault="00617491"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zastrzeżeń w tym zakresie. </w:t>
      </w:r>
    </w:p>
    <w:p w14:paraId="7F9C220F" w14:textId="1A7CB9E8" w:rsidR="00617491" w:rsidRPr="008C2091" w:rsidRDefault="00617491"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WYMAGANIA DOTYCZĄCE WADIUM, W TYM JEGO KWOTĘ </w:t>
      </w:r>
    </w:p>
    <w:p w14:paraId="1E7CCCF9" w14:textId="34D025DA" w:rsidR="00991164"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amawiający</w:t>
      </w:r>
      <w:r w:rsidRPr="008C2091">
        <w:rPr>
          <w:rFonts w:asciiTheme="minorHAnsi" w:hAnsiTheme="minorHAnsi" w:cstheme="minorHAnsi"/>
          <w:sz w:val="22"/>
          <w:szCs w:val="22"/>
        </w:rPr>
        <w:t xml:space="preserve"> nie</w:t>
      </w:r>
      <w:r w:rsidR="00FC513F" w:rsidRPr="008C2091">
        <w:rPr>
          <w:rFonts w:asciiTheme="minorHAnsi" w:hAnsiTheme="minorHAnsi" w:cstheme="minorHAnsi"/>
          <w:sz w:val="22"/>
          <w:szCs w:val="22"/>
        </w:rPr>
        <w:t xml:space="preserve"> przewiduje obowiąz</w:t>
      </w:r>
      <w:r w:rsidRPr="008C2091">
        <w:rPr>
          <w:rFonts w:asciiTheme="minorHAnsi" w:hAnsiTheme="minorHAnsi" w:cstheme="minorHAnsi"/>
          <w:sz w:val="22"/>
          <w:szCs w:val="22"/>
        </w:rPr>
        <w:t>ku</w:t>
      </w:r>
      <w:r w:rsidR="00FC513F" w:rsidRPr="008C2091">
        <w:rPr>
          <w:rFonts w:asciiTheme="minorHAnsi" w:hAnsiTheme="minorHAnsi" w:cstheme="minorHAnsi"/>
          <w:sz w:val="22"/>
          <w:szCs w:val="22"/>
        </w:rPr>
        <w:t xml:space="preserve"> wniesienia wadium</w:t>
      </w:r>
      <w:r w:rsidRPr="008C2091">
        <w:rPr>
          <w:rFonts w:asciiTheme="minorHAnsi" w:hAnsiTheme="minorHAnsi" w:cstheme="minorHAnsi"/>
          <w:sz w:val="22"/>
          <w:szCs w:val="22"/>
        </w:rPr>
        <w:t>.</w:t>
      </w:r>
    </w:p>
    <w:p w14:paraId="4AB66692" w14:textId="2C794E1F" w:rsidR="00E15594" w:rsidRPr="008C2091" w:rsidRDefault="00E15594"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PRZEWIDYWANYCH ZAMÓWIENIACH, O KTÓRYCH MOWA W ART. 214 UST. 1 PKT 7 I 8</w:t>
      </w:r>
    </w:p>
    <w:p w14:paraId="1ECB5B95" w14:textId="01A2A941"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udzielenie takich zamówień</w:t>
      </w:r>
      <w:r w:rsidRPr="008C2091">
        <w:rPr>
          <w:rFonts w:asciiTheme="minorHAnsi" w:hAnsiTheme="minorHAnsi" w:cstheme="minorHAnsi"/>
          <w:sz w:val="22"/>
          <w:szCs w:val="22"/>
        </w:rPr>
        <w:t>.</w:t>
      </w:r>
    </w:p>
    <w:p w14:paraId="79720CDF" w14:textId="77777777" w:rsidR="00E15594" w:rsidRPr="008C2091" w:rsidRDefault="00E15594" w:rsidP="00395BD7">
      <w:pPr>
        <w:pStyle w:val="Default"/>
        <w:rPr>
          <w:rFonts w:asciiTheme="minorHAnsi" w:hAnsiTheme="minorHAnsi" w:cstheme="minorHAnsi"/>
          <w:sz w:val="22"/>
          <w:szCs w:val="22"/>
        </w:rPr>
      </w:pPr>
    </w:p>
    <w:p w14:paraId="5EDDC8B0" w14:textId="08296DBF" w:rsidR="00FC513F"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8C2091" w:rsidRDefault="00E15594" w:rsidP="00395BD7">
      <w:pPr>
        <w:pStyle w:val="Default"/>
        <w:rPr>
          <w:rFonts w:asciiTheme="minorHAnsi" w:hAnsiTheme="minorHAnsi" w:cstheme="minorHAnsi"/>
          <w:sz w:val="22"/>
          <w:szCs w:val="22"/>
        </w:rPr>
      </w:pPr>
    </w:p>
    <w:p w14:paraId="218062EE" w14:textId="4E5A88AF" w:rsidR="00E15594" w:rsidRPr="008C2091" w:rsidRDefault="00E15594" w:rsidP="00395BD7">
      <w:pPr>
        <w:pStyle w:val="Default"/>
        <w:rPr>
          <w:rFonts w:asciiTheme="minorHAnsi" w:hAnsiTheme="minorHAnsi" w:cstheme="minorHAnsi"/>
          <w:sz w:val="22"/>
          <w:szCs w:val="22"/>
        </w:rPr>
      </w:pPr>
      <w:r w:rsidRPr="008C2091">
        <w:rPr>
          <w:rFonts w:asciiTheme="minorHAnsi" w:hAnsiTheme="minorHAnsi" w:cstheme="minorHAnsi"/>
          <w:sz w:val="22"/>
          <w:szCs w:val="22"/>
        </w:rPr>
        <w:t>Zamawiający nie przewiduje rozliczenia w walutach obcych.</w:t>
      </w:r>
    </w:p>
    <w:p w14:paraId="743F9EC5" w14:textId="77777777" w:rsidR="00E15594" w:rsidRPr="008C2091" w:rsidRDefault="00E15594" w:rsidP="00395BD7">
      <w:pPr>
        <w:pStyle w:val="Default"/>
        <w:rPr>
          <w:rFonts w:asciiTheme="minorHAnsi" w:hAnsiTheme="minorHAnsi" w:cstheme="minorHAnsi"/>
          <w:sz w:val="22"/>
          <w:szCs w:val="22"/>
        </w:rPr>
      </w:pPr>
    </w:p>
    <w:p w14:paraId="4D06236F" w14:textId="7E49EAA8"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INFORMACJE DOTYCZĄCE ZWROTU KOSZTÓW UDZIAŁU W POSTĘPOWANIU</w:t>
      </w:r>
    </w:p>
    <w:p w14:paraId="7D68DE7A" w14:textId="27BEC61F"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Za</w:t>
      </w:r>
      <w:r w:rsidR="00FC513F" w:rsidRPr="008C2091">
        <w:rPr>
          <w:rFonts w:asciiTheme="minorHAnsi" w:hAnsiTheme="minorHAnsi" w:cstheme="minorHAnsi"/>
          <w:sz w:val="22"/>
          <w:szCs w:val="22"/>
        </w:rPr>
        <w:t xml:space="preserve">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ich zwrot</w:t>
      </w:r>
      <w:r w:rsidRPr="008C2091">
        <w:rPr>
          <w:rFonts w:asciiTheme="minorHAnsi" w:hAnsiTheme="minorHAnsi" w:cstheme="minorHAnsi"/>
          <w:sz w:val="22"/>
          <w:szCs w:val="22"/>
        </w:rPr>
        <w:t>u.</w:t>
      </w:r>
    </w:p>
    <w:p w14:paraId="4C6E331C" w14:textId="77777777" w:rsidR="00E15594" w:rsidRPr="008C2091" w:rsidRDefault="00E15594" w:rsidP="00395BD7">
      <w:pPr>
        <w:pStyle w:val="Default"/>
        <w:rPr>
          <w:rFonts w:asciiTheme="minorHAnsi" w:hAnsiTheme="minorHAnsi" w:cstheme="minorHAnsi"/>
          <w:sz w:val="22"/>
          <w:szCs w:val="22"/>
        </w:rPr>
      </w:pPr>
    </w:p>
    <w:p w14:paraId="59D291BA" w14:textId="06601017"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OBOWIĄZKU OSOBISTEGO WYKONANIA PRZEZ WYKONAWCĘ KLUCZOWYCH ZADAŃ, </w:t>
      </w:r>
    </w:p>
    <w:p w14:paraId="3A4878ED" w14:textId="63B9DFA6" w:rsidR="00E15594"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dokonuje takiego zastrzeżenia</w:t>
      </w:r>
      <w:r w:rsidRPr="008C2091">
        <w:rPr>
          <w:rFonts w:asciiTheme="minorHAnsi" w:hAnsiTheme="minorHAnsi" w:cstheme="minorHAnsi"/>
          <w:sz w:val="22"/>
          <w:szCs w:val="22"/>
        </w:rPr>
        <w:t>.</w:t>
      </w:r>
    </w:p>
    <w:p w14:paraId="1FD65012" w14:textId="151D80E3"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lastRenderedPageBreak/>
        <w:t>MAKSYMALNA LICZBA WYKONAWCÓW, Z KTÓRYMI ZAMAWIAJĄCY ZAWRZE UMOWĘ RAMOWĄ,</w:t>
      </w:r>
    </w:p>
    <w:p w14:paraId="3B2BE6A8" w14:textId="72A9BFB9" w:rsidR="00FC513F"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zawarci</w:t>
      </w:r>
      <w:r w:rsidRPr="008C2091">
        <w:rPr>
          <w:rFonts w:asciiTheme="minorHAnsi" w:hAnsiTheme="minorHAnsi" w:cstheme="minorHAnsi"/>
          <w:sz w:val="22"/>
          <w:szCs w:val="22"/>
        </w:rPr>
        <w:t>a</w:t>
      </w:r>
      <w:r w:rsidR="00FC513F" w:rsidRPr="008C2091">
        <w:rPr>
          <w:rFonts w:asciiTheme="minorHAnsi" w:hAnsiTheme="minorHAnsi" w:cstheme="minorHAnsi"/>
          <w:sz w:val="22"/>
          <w:szCs w:val="22"/>
        </w:rPr>
        <w:t xml:space="preserve"> umowy ramowej</w:t>
      </w:r>
      <w:r w:rsidRPr="008C2091">
        <w:rPr>
          <w:rFonts w:asciiTheme="minorHAnsi" w:hAnsiTheme="minorHAnsi" w:cstheme="minorHAnsi"/>
          <w:sz w:val="22"/>
          <w:szCs w:val="22"/>
        </w:rPr>
        <w:t>.</w:t>
      </w:r>
    </w:p>
    <w:p w14:paraId="3E63A9D5" w14:textId="4F8C1049"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8C2091" w:rsidRDefault="00E15594" w:rsidP="00F8278E">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aukcj</w:t>
      </w:r>
      <w:r w:rsidRPr="008C2091">
        <w:rPr>
          <w:rFonts w:asciiTheme="minorHAnsi" w:hAnsiTheme="minorHAnsi" w:cstheme="minorHAnsi"/>
          <w:sz w:val="22"/>
          <w:szCs w:val="22"/>
        </w:rPr>
        <w:t>i</w:t>
      </w:r>
      <w:r w:rsidR="00FC513F" w:rsidRPr="008C2091">
        <w:rPr>
          <w:rFonts w:asciiTheme="minorHAnsi" w:hAnsiTheme="minorHAnsi" w:cstheme="minorHAnsi"/>
          <w:sz w:val="22"/>
          <w:szCs w:val="22"/>
        </w:rPr>
        <w:t xml:space="preserve"> elektroniczn</w:t>
      </w:r>
      <w:r w:rsidRPr="008C2091">
        <w:rPr>
          <w:rFonts w:asciiTheme="minorHAnsi" w:hAnsiTheme="minorHAnsi" w:cstheme="minorHAnsi"/>
          <w:sz w:val="22"/>
          <w:szCs w:val="22"/>
        </w:rPr>
        <w:t>ej.</w:t>
      </w:r>
    </w:p>
    <w:p w14:paraId="3358BE3A" w14:textId="77777777" w:rsidR="00E15594" w:rsidRPr="008C2091" w:rsidRDefault="00E15594" w:rsidP="00395BD7">
      <w:pPr>
        <w:pStyle w:val="Default"/>
        <w:rPr>
          <w:rFonts w:asciiTheme="minorHAnsi" w:hAnsiTheme="minorHAnsi" w:cstheme="minorHAnsi"/>
          <w:sz w:val="22"/>
          <w:szCs w:val="22"/>
        </w:rPr>
      </w:pPr>
    </w:p>
    <w:p w14:paraId="0D91A678" w14:textId="5B6E18FA" w:rsidR="001716F0" w:rsidRPr="008C2091" w:rsidRDefault="001716F0"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INFORMACJE DOTYCZĄCE ZABEZPIECZENIA NALEŻYTEGO WYKONANIA UMOWY</w:t>
      </w:r>
    </w:p>
    <w:p w14:paraId="55AB8861" w14:textId="580D9539" w:rsidR="00FC513F" w:rsidRPr="008C2091" w:rsidRDefault="001716F0" w:rsidP="00F8278E">
      <w:pPr>
        <w:spacing w:before="240" w:after="240" w:line="240" w:lineRule="auto"/>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Zamawiający nie wymaga wniesienia zabezpieczenia należytego wykonania umowy.</w:t>
      </w:r>
    </w:p>
    <w:p w14:paraId="3B297D3C" w14:textId="53A04133" w:rsidR="00553E18" w:rsidRPr="008C2091" w:rsidRDefault="00454B66" w:rsidP="00C6686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8C2091">
        <w:rPr>
          <w:rFonts w:asciiTheme="minorHAnsi" w:hAnsiTheme="minorHAnsi" w:cstheme="minorHAnsi"/>
          <w:b/>
          <w:bCs/>
          <w:spacing w:val="0"/>
          <w:kern w:val="0"/>
          <w:sz w:val="22"/>
          <w:szCs w:val="22"/>
          <w:lang w:eastAsia="ar-SA"/>
        </w:rPr>
        <w:t>ZAŁĄCZNIKI DO SWZ</w:t>
      </w:r>
    </w:p>
    <w:p w14:paraId="49367F73" w14:textId="66FA15AE"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Integralną częś</w:t>
      </w:r>
      <w:r w:rsidR="00C0100F" w:rsidRPr="008C2091">
        <w:rPr>
          <w:rFonts w:asciiTheme="minorHAnsi" w:hAnsiTheme="minorHAnsi" w:cstheme="minorHAnsi"/>
          <w:spacing w:val="0"/>
          <w:kern w:val="0"/>
          <w:sz w:val="22"/>
          <w:szCs w:val="22"/>
          <w:lang w:eastAsia="ar-SA"/>
        </w:rPr>
        <w:t>ć</w:t>
      </w:r>
      <w:r w:rsidRPr="008C2091">
        <w:rPr>
          <w:rFonts w:asciiTheme="minorHAnsi" w:hAnsiTheme="minorHAnsi" w:cstheme="minorHAnsi"/>
          <w:spacing w:val="0"/>
          <w:kern w:val="0"/>
          <w:sz w:val="22"/>
          <w:szCs w:val="22"/>
          <w:lang w:eastAsia="ar-SA"/>
        </w:rPr>
        <w:t xml:space="preserve"> niniejszej SWZ stanowią następujące załączniki:</w:t>
      </w:r>
    </w:p>
    <w:p w14:paraId="1B8ABBF6" w14:textId="6BDA4CFD" w:rsidR="007063D9" w:rsidRPr="008C2091" w:rsidRDefault="007063D9"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Formularz Ofertowy – Załącznik nr </w:t>
      </w:r>
      <w:r>
        <w:rPr>
          <w:rFonts w:asciiTheme="minorHAnsi" w:hAnsiTheme="minorHAnsi" w:cstheme="minorHAnsi"/>
          <w:spacing w:val="0"/>
          <w:kern w:val="0"/>
          <w:sz w:val="22"/>
          <w:szCs w:val="22"/>
          <w:lang w:eastAsia="ar-SA"/>
        </w:rPr>
        <w:t>1</w:t>
      </w:r>
      <w:r w:rsidRPr="008C2091">
        <w:rPr>
          <w:rFonts w:asciiTheme="minorHAnsi" w:hAnsiTheme="minorHAnsi" w:cstheme="minorHAnsi"/>
          <w:spacing w:val="0"/>
          <w:kern w:val="0"/>
          <w:sz w:val="22"/>
          <w:szCs w:val="22"/>
          <w:lang w:eastAsia="ar-SA"/>
        </w:rPr>
        <w:t>;</w:t>
      </w:r>
    </w:p>
    <w:p w14:paraId="45661F06" w14:textId="0313158A" w:rsidR="00454B66" w:rsidRPr="008C2091" w:rsidRDefault="00454B66"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Projektowane postanowienia umowy w sprawie zamówienia publicznego –</w:t>
      </w:r>
      <w:r w:rsidR="00F8278E" w:rsidRPr="008C2091">
        <w:rPr>
          <w:rFonts w:asciiTheme="minorHAnsi" w:hAnsiTheme="minorHAnsi" w:cstheme="minorHAnsi"/>
          <w:spacing w:val="0"/>
          <w:kern w:val="0"/>
          <w:sz w:val="22"/>
          <w:szCs w:val="22"/>
          <w:lang w:eastAsia="ar-SA"/>
        </w:rPr>
        <w:t xml:space="preserve"> </w:t>
      </w:r>
      <w:r w:rsidRPr="008C2091">
        <w:rPr>
          <w:rFonts w:asciiTheme="minorHAnsi" w:hAnsiTheme="minorHAnsi" w:cstheme="minorHAnsi"/>
          <w:spacing w:val="0"/>
          <w:kern w:val="0"/>
          <w:sz w:val="22"/>
          <w:szCs w:val="22"/>
          <w:lang w:eastAsia="ar-SA"/>
        </w:rPr>
        <w:t xml:space="preserve">Załącznik </w:t>
      </w:r>
      <w:r w:rsidR="00943FFA" w:rsidRPr="008C2091">
        <w:rPr>
          <w:rFonts w:asciiTheme="minorHAnsi" w:hAnsiTheme="minorHAnsi" w:cstheme="minorHAnsi"/>
          <w:spacing w:val="0"/>
          <w:kern w:val="0"/>
          <w:sz w:val="22"/>
          <w:szCs w:val="22"/>
          <w:lang w:eastAsia="ar-SA"/>
        </w:rPr>
        <w:t>n</w:t>
      </w:r>
      <w:r w:rsidRPr="008C2091">
        <w:rPr>
          <w:rFonts w:asciiTheme="minorHAnsi" w:hAnsiTheme="minorHAnsi" w:cstheme="minorHAnsi"/>
          <w:spacing w:val="0"/>
          <w:kern w:val="0"/>
          <w:sz w:val="22"/>
          <w:szCs w:val="22"/>
          <w:lang w:eastAsia="ar-SA"/>
        </w:rPr>
        <w:t xml:space="preserve">r </w:t>
      </w:r>
      <w:r w:rsidR="000A6165">
        <w:rPr>
          <w:rFonts w:asciiTheme="minorHAnsi" w:hAnsiTheme="minorHAnsi" w:cstheme="minorHAnsi"/>
          <w:spacing w:val="0"/>
          <w:kern w:val="0"/>
          <w:sz w:val="22"/>
          <w:szCs w:val="22"/>
          <w:lang w:eastAsia="ar-SA"/>
        </w:rPr>
        <w:t>2</w:t>
      </w:r>
      <w:r w:rsidRPr="008C2091">
        <w:rPr>
          <w:rFonts w:asciiTheme="minorHAnsi" w:hAnsiTheme="minorHAnsi" w:cstheme="minorHAnsi"/>
          <w:spacing w:val="0"/>
          <w:kern w:val="0"/>
          <w:sz w:val="22"/>
          <w:szCs w:val="22"/>
          <w:lang w:eastAsia="ar-SA"/>
        </w:rPr>
        <w:t>;</w:t>
      </w:r>
    </w:p>
    <w:p w14:paraId="2A9F9729" w14:textId="13C5E6A3" w:rsidR="00F8278E" w:rsidRPr="008C2091" w:rsidRDefault="00454B66"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Oświadczenie o niepodl</w:t>
      </w:r>
      <w:r w:rsidR="00943FFA" w:rsidRPr="008C2091">
        <w:rPr>
          <w:rFonts w:asciiTheme="minorHAnsi" w:hAnsiTheme="minorHAnsi" w:cstheme="minorHAnsi"/>
          <w:spacing w:val="0"/>
          <w:kern w:val="0"/>
          <w:sz w:val="22"/>
          <w:szCs w:val="22"/>
          <w:lang w:eastAsia="ar-SA"/>
        </w:rPr>
        <w:t xml:space="preserve">eganiu wykluczeniu </w:t>
      </w:r>
      <w:r w:rsidR="00F8278E" w:rsidRPr="008C2091">
        <w:rPr>
          <w:rFonts w:asciiTheme="minorHAnsi" w:hAnsiTheme="minorHAnsi" w:cstheme="minorHAnsi"/>
          <w:spacing w:val="0"/>
          <w:kern w:val="0"/>
          <w:sz w:val="22"/>
          <w:szCs w:val="22"/>
          <w:lang w:eastAsia="ar-SA"/>
        </w:rPr>
        <w:t xml:space="preserve">z postępowania </w:t>
      </w:r>
      <w:r w:rsidR="00943FFA" w:rsidRPr="008C2091">
        <w:rPr>
          <w:rFonts w:asciiTheme="minorHAnsi" w:hAnsiTheme="minorHAnsi" w:cstheme="minorHAnsi"/>
          <w:spacing w:val="0"/>
          <w:kern w:val="0"/>
          <w:sz w:val="22"/>
          <w:szCs w:val="22"/>
          <w:lang w:eastAsia="ar-SA"/>
        </w:rPr>
        <w:t>– Załącznik n</w:t>
      </w:r>
      <w:r w:rsidRPr="008C2091">
        <w:rPr>
          <w:rFonts w:asciiTheme="minorHAnsi" w:hAnsiTheme="minorHAnsi" w:cstheme="minorHAnsi"/>
          <w:spacing w:val="0"/>
          <w:kern w:val="0"/>
          <w:sz w:val="22"/>
          <w:szCs w:val="22"/>
          <w:lang w:eastAsia="ar-SA"/>
        </w:rPr>
        <w:t xml:space="preserve">r </w:t>
      </w:r>
      <w:r w:rsidR="007063D9">
        <w:rPr>
          <w:rFonts w:asciiTheme="minorHAnsi" w:hAnsiTheme="minorHAnsi" w:cstheme="minorHAnsi"/>
          <w:spacing w:val="0"/>
          <w:kern w:val="0"/>
          <w:sz w:val="22"/>
          <w:szCs w:val="22"/>
          <w:lang w:eastAsia="ar-SA"/>
        </w:rPr>
        <w:t>3</w:t>
      </w:r>
      <w:r w:rsidRPr="008C2091">
        <w:rPr>
          <w:rFonts w:asciiTheme="minorHAnsi" w:hAnsiTheme="minorHAnsi" w:cstheme="minorHAnsi"/>
          <w:spacing w:val="0"/>
          <w:kern w:val="0"/>
          <w:sz w:val="22"/>
          <w:szCs w:val="22"/>
          <w:lang w:eastAsia="ar-SA"/>
        </w:rPr>
        <w:t>;</w:t>
      </w:r>
    </w:p>
    <w:p w14:paraId="12382171" w14:textId="5ED4B9B7" w:rsidR="00F8278E" w:rsidRDefault="00684E64"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Link do postępowania i ID – Załącznik nr </w:t>
      </w:r>
      <w:r w:rsidR="007063D9">
        <w:rPr>
          <w:rFonts w:asciiTheme="minorHAnsi" w:hAnsiTheme="minorHAnsi" w:cstheme="minorHAnsi"/>
          <w:spacing w:val="0"/>
          <w:kern w:val="0"/>
          <w:sz w:val="22"/>
          <w:szCs w:val="22"/>
          <w:lang w:eastAsia="ar-SA"/>
        </w:rPr>
        <w:t>4</w:t>
      </w:r>
      <w:r w:rsidRPr="008C2091">
        <w:rPr>
          <w:rFonts w:asciiTheme="minorHAnsi" w:hAnsiTheme="minorHAnsi" w:cstheme="minorHAnsi"/>
          <w:spacing w:val="0"/>
          <w:kern w:val="0"/>
          <w:sz w:val="22"/>
          <w:szCs w:val="22"/>
          <w:lang w:eastAsia="ar-SA"/>
        </w:rPr>
        <w:t>.</w:t>
      </w:r>
    </w:p>
    <w:p w14:paraId="21E5849D" w14:textId="3E2229B1" w:rsidR="00C04F99" w:rsidRPr="00C04F99" w:rsidRDefault="00C04F99"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p>
    <w:p w14:paraId="7F4E0CDE" w14:textId="77777777" w:rsidR="00D002D6" w:rsidRPr="008C2091"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626B078F" w14:textId="77777777" w:rsidR="008C2091" w:rsidRPr="008C2091" w:rsidRDefault="008C2091">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8C2091" w:rsidRPr="008C2091"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52A2" w14:textId="77777777" w:rsidR="00194F69" w:rsidRDefault="00194F69" w:rsidP="00255A38">
      <w:pPr>
        <w:spacing w:after="0" w:line="240" w:lineRule="auto"/>
      </w:pPr>
      <w:r>
        <w:separator/>
      </w:r>
    </w:p>
  </w:endnote>
  <w:endnote w:type="continuationSeparator" w:id="0">
    <w:p w14:paraId="7AC8857B" w14:textId="77777777" w:rsidR="00194F69" w:rsidRDefault="00194F69"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7063D9" w:rsidRDefault="007063D9">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7063D9" w:rsidRDefault="007063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FEF8" w14:textId="77777777" w:rsidR="00194F69" w:rsidRDefault="00194F69" w:rsidP="00255A38">
      <w:pPr>
        <w:spacing w:after="0" w:line="240" w:lineRule="auto"/>
      </w:pPr>
      <w:r>
        <w:separator/>
      </w:r>
    </w:p>
  </w:footnote>
  <w:footnote w:type="continuationSeparator" w:id="0">
    <w:p w14:paraId="03D7C92E" w14:textId="77777777" w:rsidR="00194F69" w:rsidRDefault="00194F69"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144DE"/>
    <w:multiLevelType w:val="multilevel"/>
    <w:tmpl w:val="8A44D054"/>
    <w:styleLink w:val="WWNum32"/>
    <w:lvl w:ilvl="0">
      <w:numFmt w:val="bullet"/>
      <w:lvlText w:val=""/>
      <w:lvlJc w:val="left"/>
      <w:pPr>
        <w:ind w:left="1068" w:hanging="360"/>
      </w:pPr>
      <w:rPr>
        <w:rFonts w:ascii="Symbol" w:hAnsi="Symbol" w:cs="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31C8F"/>
    <w:multiLevelType w:val="multilevel"/>
    <w:tmpl w:val="9E84C1C8"/>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7" w15:restartNumberingAfterBreak="0">
    <w:nsid w:val="0BA159AB"/>
    <w:multiLevelType w:val="hybridMultilevel"/>
    <w:tmpl w:val="56C2D912"/>
    <w:lvl w:ilvl="0" w:tplc="37B4572C">
      <w:start w:val="1"/>
      <w:numFmt w:val="decimal"/>
      <w:lvlText w:val="%1."/>
      <w:lvlJc w:val="left"/>
      <w:pPr>
        <w:ind w:left="360" w:hanging="360"/>
      </w:pPr>
      <w:rPr>
        <w:rFonts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B20F24"/>
    <w:multiLevelType w:val="hybridMultilevel"/>
    <w:tmpl w:val="F2961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975D3"/>
    <w:multiLevelType w:val="hybridMultilevel"/>
    <w:tmpl w:val="9C6A2696"/>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ED3E17"/>
    <w:multiLevelType w:val="multilevel"/>
    <w:tmpl w:val="80CA402A"/>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11" w15:restartNumberingAfterBreak="0">
    <w:nsid w:val="1AA013B7"/>
    <w:multiLevelType w:val="multilevel"/>
    <w:tmpl w:val="F3B8A254"/>
    <w:styleLink w:val="WWNum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B3C0D21"/>
    <w:multiLevelType w:val="multilevel"/>
    <w:tmpl w:val="E05E2E14"/>
    <w:styleLink w:val="WWNum34"/>
    <w:lvl w:ilvl="0">
      <w:start w:val="1"/>
      <w:numFmt w:val="decimal"/>
      <w:lvlText w:val="%1"/>
      <w:lvlJc w:val="left"/>
      <w:pPr>
        <w:ind w:left="283" w:hanging="283"/>
      </w:pPr>
      <w:rPr>
        <w:b/>
        <w:i w:val="0"/>
        <w:sz w:val="22"/>
      </w:rPr>
    </w:lvl>
    <w:lvl w:ilvl="1">
      <w:start w:val="1"/>
      <w:numFmt w:val="decimal"/>
      <w:lvlText w:val="%1.%2"/>
      <w:lvlJc w:val="left"/>
      <w:pPr>
        <w:ind w:left="567" w:hanging="283"/>
      </w:pPr>
      <w:rPr>
        <w:b/>
      </w:rPr>
    </w:lvl>
    <w:lvl w:ilvl="2">
      <w:start w:val="1"/>
      <w:numFmt w:val="decimal"/>
      <w:lvlText w:val="%1.%2.%3"/>
      <w:lvlJc w:val="left"/>
      <w:pPr>
        <w:ind w:left="850" w:hanging="283"/>
      </w:pPr>
    </w:lvl>
    <w:lvl w:ilvl="3">
      <w:start w:val="1"/>
      <w:numFmt w:val="decimal"/>
      <w:lvlText w:val="%1.%2.%3.%4"/>
      <w:lvlJc w:val="left"/>
      <w:pPr>
        <w:ind w:left="1134" w:hanging="283"/>
      </w:pPr>
    </w:lvl>
    <w:lvl w:ilvl="4">
      <w:start w:val="1"/>
      <w:numFmt w:val="decimal"/>
      <w:lvlText w:val="%1.%2.%3.%4.%5"/>
      <w:lvlJc w:val="left"/>
      <w:pPr>
        <w:ind w:left="1276" w:hanging="283"/>
      </w:p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888A7B28"/>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4256B"/>
    <w:multiLevelType w:val="hybridMultilevel"/>
    <w:tmpl w:val="58182B52"/>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23C869F9"/>
    <w:multiLevelType w:val="hybridMultilevel"/>
    <w:tmpl w:val="CB42584A"/>
    <w:lvl w:ilvl="0" w:tplc="3AD0A1FC">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6731F"/>
    <w:multiLevelType w:val="multilevel"/>
    <w:tmpl w:val="936AC6F0"/>
    <w:styleLink w:val="WWNum3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9F706C"/>
    <w:multiLevelType w:val="multilevel"/>
    <w:tmpl w:val="4EAA2F68"/>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35BA4"/>
    <w:multiLevelType w:val="multilevel"/>
    <w:tmpl w:val="DF9053DA"/>
    <w:styleLink w:val="WWNum30"/>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15C18C3"/>
    <w:multiLevelType w:val="multilevel"/>
    <w:tmpl w:val="6D64FF6E"/>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33" w15:restartNumberingAfterBreak="0">
    <w:nsid w:val="450B691E"/>
    <w:multiLevelType w:val="hybridMultilevel"/>
    <w:tmpl w:val="2766E54C"/>
    <w:lvl w:ilvl="0" w:tplc="0415000F">
      <w:start w:val="1"/>
      <w:numFmt w:val="decimal"/>
      <w:lvlText w:val="%1."/>
      <w:lvlJc w:val="left"/>
      <w:pPr>
        <w:ind w:left="360" w:hanging="360"/>
      </w:pPr>
      <w:rPr>
        <w:rFonts w:hint="default"/>
        <w:b/>
      </w:rPr>
    </w:lvl>
    <w:lvl w:ilvl="1" w:tplc="688E84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CA320A"/>
    <w:multiLevelType w:val="multilevel"/>
    <w:tmpl w:val="E5D6E7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D2470"/>
    <w:multiLevelType w:val="multilevel"/>
    <w:tmpl w:val="498ABA9C"/>
    <w:lvl w:ilvl="0">
      <w:numFmt w:val="bullet"/>
      <w:lvlText w:val="•"/>
      <w:lvlJc w:val="left"/>
      <w:pPr>
        <w:ind w:left="765" w:hanging="360"/>
      </w:pPr>
      <w:rPr>
        <w:rFonts w:ascii="OpenSymbol" w:eastAsia="OpenSymbol" w:hAnsi="OpenSymbol" w:cs="OpenSymbol"/>
        <w:sz w:val="18"/>
        <w:szCs w:val="18"/>
      </w:rPr>
    </w:lvl>
    <w:lvl w:ilvl="1">
      <w:numFmt w:val="bullet"/>
      <w:lvlText w:val="◦"/>
      <w:lvlJc w:val="left"/>
      <w:pPr>
        <w:ind w:left="1125" w:hanging="360"/>
      </w:pPr>
      <w:rPr>
        <w:rFonts w:ascii="OpenSymbol" w:eastAsia="OpenSymbol" w:hAnsi="OpenSymbol" w:cs="OpenSymbol"/>
        <w:sz w:val="18"/>
        <w:szCs w:val="18"/>
      </w:rPr>
    </w:lvl>
    <w:lvl w:ilvl="2">
      <w:numFmt w:val="bullet"/>
      <w:lvlText w:val="▪"/>
      <w:lvlJc w:val="left"/>
      <w:pPr>
        <w:ind w:left="1485" w:hanging="360"/>
      </w:pPr>
      <w:rPr>
        <w:rFonts w:ascii="OpenSymbol" w:eastAsia="OpenSymbol" w:hAnsi="OpenSymbol" w:cs="OpenSymbol"/>
        <w:sz w:val="18"/>
        <w:szCs w:val="18"/>
      </w:rPr>
    </w:lvl>
    <w:lvl w:ilvl="3">
      <w:numFmt w:val="bullet"/>
      <w:lvlText w:val="•"/>
      <w:lvlJc w:val="left"/>
      <w:pPr>
        <w:ind w:left="1845" w:hanging="360"/>
      </w:pPr>
      <w:rPr>
        <w:rFonts w:ascii="OpenSymbol" w:eastAsia="OpenSymbol" w:hAnsi="OpenSymbol" w:cs="OpenSymbol"/>
        <w:sz w:val="18"/>
        <w:szCs w:val="18"/>
      </w:rPr>
    </w:lvl>
    <w:lvl w:ilvl="4">
      <w:numFmt w:val="bullet"/>
      <w:lvlText w:val="◦"/>
      <w:lvlJc w:val="left"/>
      <w:pPr>
        <w:ind w:left="2205" w:hanging="360"/>
      </w:pPr>
      <w:rPr>
        <w:rFonts w:ascii="OpenSymbol" w:eastAsia="OpenSymbol" w:hAnsi="OpenSymbol" w:cs="OpenSymbol"/>
        <w:sz w:val="18"/>
        <w:szCs w:val="18"/>
      </w:rPr>
    </w:lvl>
    <w:lvl w:ilvl="5">
      <w:numFmt w:val="bullet"/>
      <w:lvlText w:val="▪"/>
      <w:lvlJc w:val="left"/>
      <w:pPr>
        <w:ind w:left="2565" w:hanging="360"/>
      </w:pPr>
      <w:rPr>
        <w:rFonts w:ascii="OpenSymbol" w:eastAsia="OpenSymbol" w:hAnsi="OpenSymbol" w:cs="OpenSymbol"/>
        <w:sz w:val="18"/>
        <w:szCs w:val="18"/>
      </w:rPr>
    </w:lvl>
    <w:lvl w:ilvl="6">
      <w:numFmt w:val="bullet"/>
      <w:lvlText w:val="•"/>
      <w:lvlJc w:val="left"/>
      <w:pPr>
        <w:ind w:left="2925" w:hanging="360"/>
      </w:pPr>
      <w:rPr>
        <w:rFonts w:ascii="OpenSymbol" w:eastAsia="OpenSymbol" w:hAnsi="OpenSymbol" w:cs="OpenSymbol"/>
        <w:sz w:val="18"/>
        <w:szCs w:val="18"/>
      </w:rPr>
    </w:lvl>
    <w:lvl w:ilvl="7">
      <w:numFmt w:val="bullet"/>
      <w:lvlText w:val="◦"/>
      <w:lvlJc w:val="left"/>
      <w:pPr>
        <w:ind w:left="3285" w:hanging="360"/>
      </w:pPr>
      <w:rPr>
        <w:rFonts w:ascii="OpenSymbol" w:eastAsia="OpenSymbol" w:hAnsi="OpenSymbol" w:cs="OpenSymbol"/>
        <w:sz w:val="18"/>
        <w:szCs w:val="18"/>
      </w:rPr>
    </w:lvl>
    <w:lvl w:ilvl="8">
      <w:numFmt w:val="bullet"/>
      <w:lvlText w:val="▪"/>
      <w:lvlJc w:val="left"/>
      <w:pPr>
        <w:ind w:left="3645" w:hanging="360"/>
      </w:pPr>
      <w:rPr>
        <w:rFonts w:ascii="OpenSymbol" w:eastAsia="OpenSymbol" w:hAnsi="OpenSymbol" w:cs="OpenSymbol"/>
        <w:sz w:val="18"/>
        <w:szCs w:val="18"/>
      </w:rPr>
    </w:lvl>
  </w:abstractNum>
  <w:abstractNum w:abstractNumId="38" w15:restartNumberingAfterBreak="0">
    <w:nsid w:val="56F42181"/>
    <w:multiLevelType w:val="multilevel"/>
    <w:tmpl w:val="F7E82EF8"/>
    <w:styleLink w:val="WWNum1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D6EBC"/>
    <w:multiLevelType w:val="multilevel"/>
    <w:tmpl w:val="3558E1B0"/>
    <w:lvl w:ilvl="0">
      <w:start w:val="1"/>
      <w:numFmt w:val="bullet"/>
      <w:lvlText w:val=""/>
      <w:lvlJc w:val="left"/>
      <w:pPr>
        <w:ind w:left="360" w:hanging="360"/>
      </w:pPr>
      <w:rPr>
        <w:rFonts w:ascii="Symbol" w:hAnsi="Symbol" w:hint="default"/>
        <w:sz w:val="18"/>
        <w:szCs w:val="18"/>
      </w:rPr>
    </w:lvl>
    <w:lvl w:ilvl="1">
      <w:numFmt w:val="bullet"/>
      <w:lvlText w:val="◦"/>
      <w:lvlJc w:val="left"/>
      <w:pPr>
        <w:ind w:left="720" w:hanging="360"/>
      </w:pPr>
      <w:rPr>
        <w:rFonts w:ascii="OpenSymbol" w:eastAsia="OpenSymbol" w:hAnsi="OpenSymbol" w:cs="OpenSymbol"/>
        <w:sz w:val="18"/>
        <w:szCs w:val="18"/>
      </w:rPr>
    </w:lvl>
    <w:lvl w:ilvl="2">
      <w:numFmt w:val="bullet"/>
      <w:lvlText w:val="▪"/>
      <w:lvlJc w:val="left"/>
      <w:pPr>
        <w:ind w:left="1080" w:hanging="360"/>
      </w:pPr>
      <w:rPr>
        <w:rFonts w:ascii="OpenSymbol" w:eastAsia="OpenSymbol" w:hAnsi="OpenSymbol" w:cs="OpenSymbol"/>
        <w:sz w:val="18"/>
        <w:szCs w:val="18"/>
      </w:rPr>
    </w:lvl>
    <w:lvl w:ilvl="3">
      <w:numFmt w:val="bullet"/>
      <w:lvlText w:val="•"/>
      <w:lvlJc w:val="left"/>
      <w:pPr>
        <w:ind w:left="1440" w:hanging="360"/>
      </w:pPr>
      <w:rPr>
        <w:rFonts w:ascii="OpenSymbol" w:eastAsia="OpenSymbol" w:hAnsi="OpenSymbol" w:cs="OpenSymbol"/>
        <w:sz w:val="18"/>
        <w:szCs w:val="18"/>
      </w:rPr>
    </w:lvl>
    <w:lvl w:ilvl="4">
      <w:numFmt w:val="bullet"/>
      <w:lvlText w:val="◦"/>
      <w:lvlJc w:val="left"/>
      <w:pPr>
        <w:ind w:left="1800" w:hanging="360"/>
      </w:pPr>
      <w:rPr>
        <w:rFonts w:ascii="OpenSymbol" w:eastAsia="OpenSymbol" w:hAnsi="OpenSymbol" w:cs="OpenSymbol"/>
        <w:sz w:val="18"/>
        <w:szCs w:val="18"/>
      </w:rPr>
    </w:lvl>
    <w:lvl w:ilvl="5">
      <w:numFmt w:val="bullet"/>
      <w:lvlText w:val="▪"/>
      <w:lvlJc w:val="left"/>
      <w:pPr>
        <w:ind w:left="2160" w:hanging="360"/>
      </w:pPr>
      <w:rPr>
        <w:rFonts w:ascii="OpenSymbol" w:eastAsia="OpenSymbol" w:hAnsi="OpenSymbol" w:cs="OpenSymbol"/>
        <w:sz w:val="18"/>
        <w:szCs w:val="18"/>
      </w:rPr>
    </w:lvl>
    <w:lvl w:ilvl="6">
      <w:numFmt w:val="bullet"/>
      <w:lvlText w:val="•"/>
      <w:lvlJc w:val="left"/>
      <w:pPr>
        <w:ind w:left="2520" w:hanging="360"/>
      </w:pPr>
      <w:rPr>
        <w:rFonts w:ascii="OpenSymbol" w:eastAsia="OpenSymbol" w:hAnsi="OpenSymbol" w:cs="OpenSymbol"/>
        <w:sz w:val="18"/>
        <w:szCs w:val="18"/>
      </w:rPr>
    </w:lvl>
    <w:lvl w:ilvl="7">
      <w:numFmt w:val="bullet"/>
      <w:lvlText w:val="◦"/>
      <w:lvlJc w:val="left"/>
      <w:pPr>
        <w:ind w:left="2880" w:hanging="360"/>
      </w:pPr>
      <w:rPr>
        <w:rFonts w:ascii="OpenSymbol" w:eastAsia="OpenSymbol" w:hAnsi="OpenSymbol" w:cs="OpenSymbol"/>
        <w:sz w:val="18"/>
        <w:szCs w:val="18"/>
      </w:rPr>
    </w:lvl>
    <w:lvl w:ilvl="8">
      <w:numFmt w:val="bullet"/>
      <w:lvlText w:val="▪"/>
      <w:lvlJc w:val="left"/>
      <w:pPr>
        <w:ind w:left="3240" w:hanging="360"/>
      </w:pPr>
      <w:rPr>
        <w:rFonts w:ascii="OpenSymbol" w:eastAsia="OpenSymbol" w:hAnsi="OpenSymbol" w:cs="OpenSymbol"/>
        <w:sz w:val="18"/>
        <w:szCs w:val="18"/>
      </w:rPr>
    </w:lvl>
  </w:abstractNum>
  <w:abstractNum w:abstractNumId="43"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D24E7"/>
    <w:multiLevelType w:val="multilevel"/>
    <w:tmpl w:val="BF36EE1E"/>
    <w:lvl w:ilvl="0">
      <w:numFmt w:val="bullet"/>
      <w:lvlText w:val="•"/>
      <w:lvlJc w:val="left"/>
      <w:pPr>
        <w:ind w:left="765" w:hanging="360"/>
      </w:pPr>
      <w:rPr>
        <w:rFonts w:ascii="OpenSymbol" w:eastAsia="OpenSymbol" w:hAnsi="OpenSymbol" w:cs="OpenSymbol"/>
        <w:sz w:val="18"/>
        <w:szCs w:val="18"/>
      </w:rPr>
    </w:lvl>
    <w:lvl w:ilvl="1">
      <w:numFmt w:val="bullet"/>
      <w:lvlText w:val="◦"/>
      <w:lvlJc w:val="left"/>
      <w:pPr>
        <w:ind w:left="1125" w:hanging="360"/>
      </w:pPr>
      <w:rPr>
        <w:rFonts w:ascii="OpenSymbol" w:eastAsia="OpenSymbol" w:hAnsi="OpenSymbol" w:cs="OpenSymbol"/>
        <w:sz w:val="18"/>
        <w:szCs w:val="18"/>
      </w:rPr>
    </w:lvl>
    <w:lvl w:ilvl="2">
      <w:numFmt w:val="bullet"/>
      <w:lvlText w:val="▪"/>
      <w:lvlJc w:val="left"/>
      <w:pPr>
        <w:ind w:left="1485" w:hanging="360"/>
      </w:pPr>
      <w:rPr>
        <w:rFonts w:ascii="OpenSymbol" w:eastAsia="OpenSymbol" w:hAnsi="OpenSymbol" w:cs="OpenSymbol"/>
        <w:sz w:val="18"/>
        <w:szCs w:val="18"/>
      </w:rPr>
    </w:lvl>
    <w:lvl w:ilvl="3">
      <w:numFmt w:val="bullet"/>
      <w:lvlText w:val="•"/>
      <w:lvlJc w:val="left"/>
      <w:pPr>
        <w:ind w:left="1845" w:hanging="360"/>
      </w:pPr>
      <w:rPr>
        <w:rFonts w:ascii="OpenSymbol" w:eastAsia="OpenSymbol" w:hAnsi="OpenSymbol" w:cs="OpenSymbol"/>
        <w:sz w:val="18"/>
        <w:szCs w:val="18"/>
      </w:rPr>
    </w:lvl>
    <w:lvl w:ilvl="4">
      <w:numFmt w:val="bullet"/>
      <w:lvlText w:val="◦"/>
      <w:lvlJc w:val="left"/>
      <w:pPr>
        <w:ind w:left="2205" w:hanging="360"/>
      </w:pPr>
      <w:rPr>
        <w:rFonts w:ascii="OpenSymbol" w:eastAsia="OpenSymbol" w:hAnsi="OpenSymbol" w:cs="OpenSymbol"/>
        <w:sz w:val="18"/>
        <w:szCs w:val="18"/>
      </w:rPr>
    </w:lvl>
    <w:lvl w:ilvl="5">
      <w:numFmt w:val="bullet"/>
      <w:lvlText w:val="▪"/>
      <w:lvlJc w:val="left"/>
      <w:pPr>
        <w:ind w:left="2565" w:hanging="360"/>
      </w:pPr>
      <w:rPr>
        <w:rFonts w:ascii="OpenSymbol" w:eastAsia="OpenSymbol" w:hAnsi="OpenSymbol" w:cs="OpenSymbol"/>
        <w:sz w:val="18"/>
        <w:szCs w:val="18"/>
      </w:rPr>
    </w:lvl>
    <w:lvl w:ilvl="6">
      <w:numFmt w:val="bullet"/>
      <w:lvlText w:val="•"/>
      <w:lvlJc w:val="left"/>
      <w:pPr>
        <w:ind w:left="2925" w:hanging="360"/>
      </w:pPr>
      <w:rPr>
        <w:rFonts w:ascii="OpenSymbol" w:eastAsia="OpenSymbol" w:hAnsi="OpenSymbol" w:cs="OpenSymbol"/>
        <w:sz w:val="18"/>
        <w:szCs w:val="18"/>
      </w:rPr>
    </w:lvl>
    <w:lvl w:ilvl="7">
      <w:numFmt w:val="bullet"/>
      <w:lvlText w:val="◦"/>
      <w:lvlJc w:val="left"/>
      <w:pPr>
        <w:ind w:left="3285" w:hanging="360"/>
      </w:pPr>
      <w:rPr>
        <w:rFonts w:ascii="OpenSymbol" w:eastAsia="OpenSymbol" w:hAnsi="OpenSymbol" w:cs="OpenSymbol"/>
        <w:sz w:val="18"/>
        <w:szCs w:val="18"/>
      </w:rPr>
    </w:lvl>
    <w:lvl w:ilvl="8">
      <w:numFmt w:val="bullet"/>
      <w:lvlText w:val="▪"/>
      <w:lvlJc w:val="left"/>
      <w:pPr>
        <w:ind w:left="3645" w:hanging="360"/>
      </w:pPr>
      <w:rPr>
        <w:rFonts w:ascii="OpenSymbol" w:eastAsia="OpenSymbol" w:hAnsi="OpenSymbol" w:cs="OpenSymbol"/>
        <w:sz w:val="18"/>
        <w:szCs w:val="18"/>
      </w:rPr>
    </w:lvl>
  </w:abstractNum>
  <w:abstractNum w:abstractNumId="47" w15:restartNumberingAfterBreak="0">
    <w:nsid w:val="7251582F"/>
    <w:multiLevelType w:val="multilevel"/>
    <w:tmpl w:val="8A28C26A"/>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A3710"/>
    <w:multiLevelType w:val="multilevel"/>
    <w:tmpl w:val="BB7C0BC6"/>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50"/>
  </w:num>
  <w:num w:numId="3">
    <w:abstractNumId w:val="15"/>
  </w:num>
  <w:num w:numId="4">
    <w:abstractNumId w:val="35"/>
  </w:num>
  <w:num w:numId="5">
    <w:abstractNumId w:val="43"/>
  </w:num>
  <w:num w:numId="6">
    <w:abstractNumId w:val="51"/>
  </w:num>
  <w:num w:numId="7">
    <w:abstractNumId w:val="39"/>
  </w:num>
  <w:num w:numId="8">
    <w:abstractNumId w:val="22"/>
  </w:num>
  <w:num w:numId="9">
    <w:abstractNumId w:val="49"/>
  </w:num>
  <w:num w:numId="10">
    <w:abstractNumId w:val="5"/>
  </w:num>
  <w:num w:numId="11">
    <w:abstractNumId w:val="19"/>
  </w:num>
  <w:num w:numId="12">
    <w:abstractNumId w:val="30"/>
  </w:num>
  <w:num w:numId="13">
    <w:abstractNumId w:val="17"/>
  </w:num>
  <w:num w:numId="14">
    <w:abstractNumId w:val="9"/>
  </w:num>
  <w:num w:numId="15">
    <w:abstractNumId w:val="44"/>
  </w:num>
  <w:num w:numId="16">
    <w:abstractNumId w:val="24"/>
  </w:num>
  <w:num w:numId="17">
    <w:abstractNumId w:val="21"/>
  </w:num>
  <w:num w:numId="18">
    <w:abstractNumId w:val="3"/>
  </w:num>
  <w:num w:numId="19">
    <w:abstractNumId w:val="16"/>
  </w:num>
  <w:num w:numId="20">
    <w:abstractNumId w:val="31"/>
  </w:num>
  <w:num w:numId="21">
    <w:abstractNumId w:val="26"/>
  </w:num>
  <w:num w:numId="22">
    <w:abstractNumId w:val="28"/>
  </w:num>
  <w:num w:numId="23">
    <w:abstractNumId w:val="41"/>
  </w:num>
  <w:num w:numId="24">
    <w:abstractNumId w:val="18"/>
  </w:num>
  <w:num w:numId="25">
    <w:abstractNumId w:val="12"/>
  </w:num>
  <w:num w:numId="26">
    <w:abstractNumId w:val="40"/>
  </w:num>
  <w:num w:numId="27">
    <w:abstractNumId w:val="34"/>
  </w:num>
  <w:num w:numId="28">
    <w:abstractNumId w:val="33"/>
  </w:num>
  <w:num w:numId="29">
    <w:abstractNumId w:val="29"/>
  </w:num>
  <w:num w:numId="30">
    <w:abstractNumId w:val="23"/>
  </w:num>
  <w:num w:numId="31">
    <w:abstractNumId w:val="25"/>
  </w:num>
  <w:num w:numId="32">
    <w:abstractNumId w:val="37"/>
  </w:num>
  <w:num w:numId="33">
    <w:abstractNumId w:val="32"/>
  </w:num>
  <w:num w:numId="34">
    <w:abstractNumId w:val="46"/>
  </w:num>
  <w:num w:numId="35">
    <w:abstractNumId w:val="29"/>
    <w:lvlOverride w:ilvl="0">
      <w:startOverride w:val="1"/>
    </w:lvlOverride>
  </w:num>
  <w:num w:numId="36">
    <w:abstractNumId w:val="10"/>
  </w:num>
  <w:num w:numId="37">
    <w:abstractNumId w:val="23"/>
    <w:lvlOverride w:ilvl="0">
      <w:startOverride w:val="1"/>
    </w:lvlOverride>
  </w:num>
  <w:num w:numId="38">
    <w:abstractNumId w:val="6"/>
  </w:num>
  <w:num w:numId="39">
    <w:abstractNumId w:val="42"/>
  </w:num>
  <w:num w:numId="40">
    <w:abstractNumId w:val="38"/>
  </w:num>
  <w:num w:numId="41">
    <w:abstractNumId w:val="13"/>
  </w:num>
  <w:num w:numId="42">
    <w:abstractNumId w:val="20"/>
  </w:num>
  <w:num w:numId="43">
    <w:abstractNumId w:val="11"/>
  </w:num>
  <w:num w:numId="44">
    <w:abstractNumId w:val="47"/>
  </w:num>
  <w:num w:numId="45">
    <w:abstractNumId w:val="4"/>
  </w:num>
  <w:num w:numId="46">
    <w:abstractNumId w:val="4"/>
  </w:num>
  <w:num w:numId="47">
    <w:abstractNumId w:val="2"/>
  </w:num>
  <w:num w:numId="48">
    <w:abstractNumId w:val="7"/>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095A"/>
    <w:rsid w:val="0007342F"/>
    <w:rsid w:val="000735D2"/>
    <w:rsid w:val="00074067"/>
    <w:rsid w:val="000828BD"/>
    <w:rsid w:val="00084663"/>
    <w:rsid w:val="00093258"/>
    <w:rsid w:val="000A2685"/>
    <w:rsid w:val="000A6165"/>
    <w:rsid w:val="000A718F"/>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326F"/>
    <w:rsid w:val="001354DA"/>
    <w:rsid w:val="00136719"/>
    <w:rsid w:val="001374A9"/>
    <w:rsid w:val="0014399F"/>
    <w:rsid w:val="00144242"/>
    <w:rsid w:val="00144C90"/>
    <w:rsid w:val="00147AE0"/>
    <w:rsid w:val="00152454"/>
    <w:rsid w:val="0015388C"/>
    <w:rsid w:val="00154D1B"/>
    <w:rsid w:val="00156550"/>
    <w:rsid w:val="00163CA5"/>
    <w:rsid w:val="00170BDE"/>
    <w:rsid w:val="001716F0"/>
    <w:rsid w:val="00171AA4"/>
    <w:rsid w:val="001730EB"/>
    <w:rsid w:val="0017383D"/>
    <w:rsid w:val="0018751A"/>
    <w:rsid w:val="00187B3F"/>
    <w:rsid w:val="001901C5"/>
    <w:rsid w:val="00191DE4"/>
    <w:rsid w:val="00192DA7"/>
    <w:rsid w:val="00194F69"/>
    <w:rsid w:val="001956B5"/>
    <w:rsid w:val="00197037"/>
    <w:rsid w:val="001B0E56"/>
    <w:rsid w:val="001B0F8E"/>
    <w:rsid w:val="001B2CD1"/>
    <w:rsid w:val="001B64E3"/>
    <w:rsid w:val="001C5718"/>
    <w:rsid w:val="001C6E31"/>
    <w:rsid w:val="001E00BD"/>
    <w:rsid w:val="001E6341"/>
    <w:rsid w:val="001F0859"/>
    <w:rsid w:val="001F482F"/>
    <w:rsid w:val="001F7A97"/>
    <w:rsid w:val="00206378"/>
    <w:rsid w:val="002144D0"/>
    <w:rsid w:val="002145BC"/>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A72B7"/>
    <w:rsid w:val="002B39F5"/>
    <w:rsid w:val="002D7E34"/>
    <w:rsid w:val="002E38F0"/>
    <w:rsid w:val="002E6EDC"/>
    <w:rsid w:val="002F0532"/>
    <w:rsid w:val="002F36B3"/>
    <w:rsid w:val="002F46EE"/>
    <w:rsid w:val="002F7985"/>
    <w:rsid w:val="00300D83"/>
    <w:rsid w:val="00303208"/>
    <w:rsid w:val="0031081B"/>
    <w:rsid w:val="0031341C"/>
    <w:rsid w:val="003157D6"/>
    <w:rsid w:val="00316E29"/>
    <w:rsid w:val="00323D44"/>
    <w:rsid w:val="003365EC"/>
    <w:rsid w:val="00340FF8"/>
    <w:rsid w:val="00341586"/>
    <w:rsid w:val="003470AE"/>
    <w:rsid w:val="00350663"/>
    <w:rsid w:val="00356F0D"/>
    <w:rsid w:val="003710E4"/>
    <w:rsid w:val="00374CC0"/>
    <w:rsid w:val="003812D0"/>
    <w:rsid w:val="00381DFD"/>
    <w:rsid w:val="0038482B"/>
    <w:rsid w:val="00391EC6"/>
    <w:rsid w:val="00393D5D"/>
    <w:rsid w:val="00395BD7"/>
    <w:rsid w:val="00397F5F"/>
    <w:rsid w:val="003A2DAE"/>
    <w:rsid w:val="003A30D9"/>
    <w:rsid w:val="003A4A87"/>
    <w:rsid w:val="003A5663"/>
    <w:rsid w:val="003C0D81"/>
    <w:rsid w:val="003C1474"/>
    <w:rsid w:val="003D232F"/>
    <w:rsid w:val="003D42AF"/>
    <w:rsid w:val="003D73F1"/>
    <w:rsid w:val="003E0F5B"/>
    <w:rsid w:val="003E2B71"/>
    <w:rsid w:val="003F018C"/>
    <w:rsid w:val="003F08FD"/>
    <w:rsid w:val="003F1B49"/>
    <w:rsid w:val="003F32A6"/>
    <w:rsid w:val="003F439D"/>
    <w:rsid w:val="003F7356"/>
    <w:rsid w:val="00403D36"/>
    <w:rsid w:val="0040643F"/>
    <w:rsid w:val="00410A3F"/>
    <w:rsid w:val="00411F8B"/>
    <w:rsid w:val="00417699"/>
    <w:rsid w:val="0042099E"/>
    <w:rsid w:val="004209B3"/>
    <w:rsid w:val="0042510C"/>
    <w:rsid w:val="00440699"/>
    <w:rsid w:val="00444D51"/>
    <w:rsid w:val="00445D0A"/>
    <w:rsid w:val="00446D79"/>
    <w:rsid w:val="0045017D"/>
    <w:rsid w:val="004528F2"/>
    <w:rsid w:val="004537AE"/>
    <w:rsid w:val="00454B66"/>
    <w:rsid w:val="00455938"/>
    <w:rsid w:val="00456116"/>
    <w:rsid w:val="0045783A"/>
    <w:rsid w:val="0046085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732E"/>
    <w:rsid w:val="004E1297"/>
    <w:rsid w:val="004E2C7F"/>
    <w:rsid w:val="004E72D4"/>
    <w:rsid w:val="004E7B32"/>
    <w:rsid w:val="004F22F1"/>
    <w:rsid w:val="00511920"/>
    <w:rsid w:val="00517D9C"/>
    <w:rsid w:val="005239D7"/>
    <w:rsid w:val="00534780"/>
    <w:rsid w:val="00534797"/>
    <w:rsid w:val="00537C1E"/>
    <w:rsid w:val="00540482"/>
    <w:rsid w:val="00544728"/>
    <w:rsid w:val="00553E18"/>
    <w:rsid w:val="00557A10"/>
    <w:rsid w:val="00560316"/>
    <w:rsid w:val="00577AA1"/>
    <w:rsid w:val="005851AB"/>
    <w:rsid w:val="005860DD"/>
    <w:rsid w:val="005877C8"/>
    <w:rsid w:val="00590981"/>
    <w:rsid w:val="00591143"/>
    <w:rsid w:val="00591E85"/>
    <w:rsid w:val="0059217F"/>
    <w:rsid w:val="00593C2A"/>
    <w:rsid w:val="00596361"/>
    <w:rsid w:val="005974C3"/>
    <w:rsid w:val="005A34F8"/>
    <w:rsid w:val="005B7301"/>
    <w:rsid w:val="005C376B"/>
    <w:rsid w:val="005C6FF4"/>
    <w:rsid w:val="005C706D"/>
    <w:rsid w:val="005C76BA"/>
    <w:rsid w:val="005F0B3C"/>
    <w:rsid w:val="00610CDC"/>
    <w:rsid w:val="00617491"/>
    <w:rsid w:val="00620C0C"/>
    <w:rsid w:val="00623DE5"/>
    <w:rsid w:val="00633036"/>
    <w:rsid w:val="006420B1"/>
    <w:rsid w:val="0064548A"/>
    <w:rsid w:val="006475C1"/>
    <w:rsid w:val="0065464A"/>
    <w:rsid w:val="00655421"/>
    <w:rsid w:val="006554B1"/>
    <w:rsid w:val="00661522"/>
    <w:rsid w:val="00667E56"/>
    <w:rsid w:val="00671CDF"/>
    <w:rsid w:val="006727E3"/>
    <w:rsid w:val="00673BC0"/>
    <w:rsid w:val="00677F44"/>
    <w:rsid w:val="00683BCD"/>
    <w:rsid w:val="00684E64"/>
    <w:rsid w:val="00690B5E"/>
    <w:rsid w:val="00693A15"/>
    <w:rsid w:val="006963FE"/>
    <w:rsid w:val="006A3A65"/>
    <w:rsid w:val="006A492B"/>
    <w:rsid w:val="006B465F"/>
    <w:rsid w:val="006B5CE0"/>
    <w:rsid w:val="006B7ACC"/>
    <w:rsid w:val="006C018C"/>
    <w:rsid w:val="006C5285"/>
    <w:rsid w:val="006D45FC"/>
    <w:rsid w:val="006D6E8C"/>
    <w:rsid w:val="006F273F"/>
    <w:rsid w:val="006F7646"/>
    <w:rsid w:val="007063D9"/>
    <w:rsid w:val="00707549"/>
    <w:rsid w:val="007140DF"/>
    <w:rsid w:val="00714241"/>
    <w:rsid w:val="00721CD2"/>
    <w:rsid w:val="00724CDE"/>
    <w:rsid w:val="00725047"/>
    <w:rsid w:val="00727F63"/>
    <w:rsid w:val="00741001"/>
    <w:rsid w:val="007458C2"/>
    <w:rsid w:val="007557B4"/>
    <w:rsid w:val="00764E82"/>
    <w:rsid w:val="0076735D"/>
    <w:rsid w:val="0078533B"/>
    <w:rsid w:val="00786E38"/>
    <w:rsid w:val="00791285"/>
    <w:rsid w:val="0079592E"/>
    <w:rsid w:val="007965A0"/>
    <w:rsid w:val="0079689F"/>
    <w:rsid w:val="007A07D3"/>
    <w:rsid w:val="007B2A05"/>
    <w:rsid w:val="007B7103"/>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3736"/>
    <w:rsid w:val="00835BE7"/>
    <w:rsid w:val="00842255"/>
    <w:rsid w:val="0084296D"/>
    <w:rsid w:val="00850FDB"/>
    <w:rsid w:val="00852EF8"/>
    <w:rsid w:val="00865B0D"/>
    <w:rsid w:val="008713FF"/>
    <w:rsid w:val="00876F92"/>
    <w:rsid w:val="00881634"/>
    <w:rsid w:val="008823E7"/>
    <w:rsid w:val="0089154F"/>
    <w:rsid w:val="008917DC"/>
    <w:rsid w:val="00896732"/>
    <w:rsid w:val="008970D2"/>
    <w:rsid w:val="008A700D"/>
    <w:rsid w:val="008A7746"/>
    <w:rsid w:val="008B395C"/>
    <w:rsid w:val="008B3DBD"/>
    <w:rsid w:val="008B7293"/>
    <w:rsid w:val="008C2091"/>
    <w:rsid w:val="008C7F79"/>
    <w:rsid w:val="008D39C8"/>
    <w:rsid w:val="008D7F77"/>
    <w:rsid w:val="008E0638"/>
    <w:rsid w:val="008E3440"/>
    <w:rsid w:val="008F0666"/>
    <w:rsid w:val="00902C4C"/>
    <w:rsid w:val="00917CD0"/>
    <w:rsid w:val="00921639"/>
    <w:rsid w:val="009251B7"/>
    <w:rsid w:val="00925C8A"/>
    <w:rsid w:val="00932BFA"/>
    <w:rsid w:val="009361A4"/>
    <w:rsid w:val="00943FFA"/>
    <w:rsid w:val="009639AC"/>
    <w:rsid w:val="00966467"/>
    <w:rsid w:val="00975568"/>
    <w:rsid w:val="00977574"/>
    <w:rsid w:val="009836D1"/>
    <w:rsid w:val="0098626B"/>
    <w:rsid w:val="00986563"/>
    <w:rsid w:val="009879A6"/>
    <w:rsid w:val="00991164"/>
    <w:rsid w:val="009936B6"/>
    <w:rsid w:val="009A2963"/>
    <w:rsid w:val="009A4E1E"/>
    <w:rsid w:val="009B0840"/>
    <w:rsid w:val="009B270D"/>
    <w:rsid w:val="009C3E8F"/>
    <w:rsid w:val="009C7798"/>
    <w:rsid w:val="009C7D36"/>
    <w:rsid w:val="009D4EDC"/>
    <w:rsid w:val="009F1454"/>
    <w:rsid w:val="009F4098"/>
    <w:rsid w:val="009F736D"/>
    <w:rsid w:val="009F7930"/>
    <w:rsid w:val="00A01BEA"/>
    <w:rsid w:val="00A1655D"/>
    <w:rsid w:val="00A2667E"/>
    <w:rsid w:val="00A4041A"/>
    <w:rsid w:val="00A413B0"/>
    <w:rsid w:val="00A444FC"/>
    <w:rsid w:val="00A459E8"/>
    <w:rsid w:val="00A51272"/>
    <w:rsid w:val="00A546E9"/>
    <w:rsid w:val="00A60B68"/>
    <w:rsid w:val="00A64B34"/>
    <w:rsid w:val="00A6567A"/>
    <w:rsid w:val="00A714C3"/>
    <w:rsid w:val="00A76863"/>
    <w:rsid w:val="00A84E01"/>
    <w:rsid w:val="00A851BC"/>
    <w:rsid w:val="00A86DA3"/>
    <w:rsid w:val="00A9292D"/>
    <w:rsid w:val="00A92A06"/>
    <w:rsid w:val="00A9496A"/>
    <w:rsid w:val="00AA004F"/>
    <w:rsid w:val="00AA1496"/>
    <w:rsid w:val="00AB0F46"/>
    <w:rsid w:val="00AB2234"/>
    <w:rsid w:val="00AB417E"/>
    <w:rsid w:val="00AC1F5E"/>
    <w:rsid w:val="00AD5369"/>
    <w:rsid w:val="00AE01BB"/>
    <w:rsid w:val="00AE0568"/>
    <w:rsid w:val="00AE4765"/>
    <w:rsid w:val="00AF0738"/>
    <w:rsid w:val="00AF645E"/>
    <w:rsid w:val="00B02CCC"/>
    <w:rsid w:val="00B10D11"/>
    <w:rsid w:val="00B25B90"/>
    <w:rsid w:val="00B30605"/>
    <w:rsid w:val="00B325B5"/>
    <w:rsid w:val="00B350D6"/>
    <w:rsid w:val="00B37202"/>
    <w:rsid w:val="00B41E8F"/>
    <w:rsid w:val="00B421B3"/>
    <w:rsid w:val="00B42A7B"/>
    <w:rsid w:val="00B50069"/>
    <w:rsid w:val="00B52AC0"/>
    <w:rsid w:val="00B53C33"/>
    <w:rsid w:val="00B64648"/>
    <w:rsid w:val="00B649C8"/>
    <w:rsid w:val="00B74601"/>
    <w:rsid w:val="00B75B2C"/>
    <w:rsid w:val="00B77FA1"/>
    <w:rsid w:val="00B82126"/>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04F99"/>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66869"/>
    <w:rsid w:val="00C72853"/>
    <w:rsid w:val="00C75A45"/>
    <w:rsid w:val="00C85B66"/>
    <w:rsid w:val="00C85F71"/>
    <w:rsid w:val="00C872B9"/>
    <w:rsid w:val="00C9013F"/>
    <w:rsid w:val="00C92A85"/>
    <w:rsid w:val="00CB62F7"/>
    <w:rsid w:val="00CC4C16"/>
    <w:rsid w:val="00CC5465"/>
    <w:rsid w:val="00CC72BF"/>
    <w:rsid w:val="00CD097A"/>
    <w:rsid w:val="00CD6605"/>
    <w:rsid w:val="00CE5373"/>
    <w:rsid w:val="00CF054E"/>
    <w:rsid w:val="00CF454B"/>
    <w:rsid w:val="00D002D6"/>
    <w:rsid w:val="00D06A45"/>
    <w:rsid w:val="00D15892"/>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455D"/>
    <w:rsid w:val="00DF5C7C"/>
    <w:rsid w:val="00E15594"/>
    <w:rsid w:val="00E161D4"/>
    <w:rsid w:val="00E21D97"/>
    <w:rsid w:val="00E227E3"/>
    <w:rsid w:val="00E22E7A"/>
    <w:rsid w:val="00E40D01"/>
    <w:rsid w:val="00E40FDB"/>
    <w:rsid w:val="00E531B9"/>
    <w:rsid w:val="00E61493"/>
    <w:rsid w:val="00E72E4C"/>
    <w:rsid w:val="00E737BD"/>
    <w:rsid w:val="00E9123A"/>
    <w:rsid w:val="00E920F8"/>
    <w:rsid w:val="00E950BF"/>
    <w:rsid w:val="00E97F40"/>
    <w:rsid w:val="00EA2DD6"/>
    <w:rsid w:val="00EC1F5A"/>
    <w:rsid w:val="00EC4D2E"/>
    <w:rsid w:val="00ED1A1C"/>
    <w:rsid w:val="00ED3C26"/>
    <w:rsid w:val="00EE28BC"/>
    <w:rsid w:val="00EE763C"/>
    <w:rsid w:val="00EF26A2"/>
    <w:rsid w:val="00EF349E"/>
    <w:rsid w:val="00EF4847"/>
    <w:rsid w:val="00EF521C"/>
    <w:rsid w:val="00EF5255"/>
    <w:rsid w:val="00F00A8C"/>
    <w:rsid w:val="00F04D71"/>
    <w:rsid w:val="00F14861"/>
    <w:rsid w:val="00F16A98"/>
    <w:rsid w:val="00F16D71"/>
    <w:rsid w:val="00F24007"/>
    <w:rsid w:val="00F312D9"/>
    <w:rsid w:val="00F32855"/>
    <w:rsid w:val="00F53257"/>
    <w:rsid w:val="00F57519"/>
    <w:rsid w:val="00F601CE"/>
    <w:rsid w:val="00F622B1"/>
    <w:rsid w:val="00F67380"/>
    <w:rsid w:val="00F678F8"/>
    <w:rsid w:val="00F754B2"/>
    <w:rsid w:val="00F7679D"/>
    <w:rsid w:val="00F77FDA"/>
    <w:rsid w:val="00F8278E"/>
    <w:rsid w:val="00F94CE2"/>
    <w:rsid w:val="00F9554F"/>
    <w:rsid w:val="00FA3839"/>
    <w:rsid w:val="00FA6F3C"/>
    <w:rsid w:val="00FB1D8B"/>
    <w:rsid w:val="00FC08B0"/>
    <w:rsid w:val="00FC23B5"/>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E9F09EDB-8AFB-45FD-8D01-297ECA1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8C2091"/>
    <w:pPr>
      <w:widowControl w:val="0"/>
      <w:suppressAutoHyphens/>
      <w:spacing w:after="0" w:line="240" w:lineRule="auto"/>
      <w:textAlignment w:val="baseline"/>
    </w:pPr>
    <w:rPr>
      <w:rFonts w:ascii="Calibri" w:eastAsia="Lucida Sans Unicode" w:hAnsi="Calibri" w:cs="Tahoma"/>
      <w:color w:val="000000"/>
      <w:spacing w:val="0"/>
      <w:kern w:val="0"/>
      <w:lang w:val="en-US" w:eastAsia="zh-CN" w:bidi="en-US"/>
    </w:rPr>
  </w:style>
  <w:style w:type="character" w:customStyle="1" w:styleId="WW8Num26z4">
    <w:name w:val="WW8Num26z4"/>
    <w:qFormat/>
    <w:rsid w:val="00F67380"/>
  </w:style>
  <w:style w:type="paragraph" w:customStyle="1" w:styleId="Normalny1">
    <w:name w:val="Normalny1"/>
    <w:rsid w:val="00741001"/>
    <w:pPr>
      <w:widowControl w:val="0"/>
      <w:suppressAutoHyphens/>
      <w:autoSpaceDN w:val="0"/>
      <w:spacing w:after="160" w:line="240" w:lineRule="auto"/>
      <w:textAlignment w:val="baseline"/>
    </w:pPr>
    <w:rPr>
      <w:rFonts w:ascii="Calibri" w:eastAsia="Lucida Sans Unicode" w:hAnsi="Calibri" w:cs="Tahoma"/>
      <w:color w:val="000000"/>
      <w:spacing w:val="0"/>
      <w:kern w:val="0"/>
      <w:lang w:val="en-US" w:eastAsia="zh-CN" w:bidi="en-US"/>
    </w:rPr>
  </w:style>
  <w:style w:type="numbering" w:customStyle="1" w:styleId="WWNum30">
    <w:name w:val="WWNum30"/>
    <w:basedOn w:val="Bezlisty"/>
    <w:rsid w:val="00741001"/>
    <w:pPr>
      <w:numPr>
        <w:numId w:val="29"/>
      </w:numPr>
    </w:pPr>
  </w:style>
  <w:style w:type="numbering" w:customStyle="1" w:styleId="WWNum38">
    <w:name w:val="WWNum38"/>
    <w:basedOn w:val="Bezlisty"/>
    <w:rsid w:val="00741001"/>
    <w:pPr>
      <w:numPr>
        <w:numId w:val="30"/>
      </w:numPr>
    </w:pPr>
  </w:style>
  <w:style w:type="numbering" w:customStyle="1" w:styleId="WWNum1">
    <w:name w:val="WWNum1"/>
    <w:basedOn w:val="Bezlisty"/>
    <w:rsid w:val="00741001"/>
    <w:pPr>
      <w:numPr>
        <w:numId w:val="31"/>
      </w:numPr>
    </w:pPr>
  </w:style>
  <w:style w:type="numbering" w:customStyle="1" w:styleId="WWNum18">
    <w:name w:val="WWNum18"/>
    <w:basedOn w:val="Bezlisty"/>
    <w:rsid w:val="00A546E9"/>
    <w:pPr>
      <w:numPr>
        <w:numId w:val="40"/>
      </w:numPr>
    </w:pPr>
  </w:style>
  <w:style w:type="numbering" w:customStyle="1" w:styleId="WWNum34">
    <w:name w:val="WWNum34"/>
    <w:basedOn w:val="Bezlisty"/>
    <w:rsid w:val="00A546E9"/>
    <w:pPr>
      <w:numPr>
        <w:numId w:val="41"/>
      </w:numPr>
    </w:pPr>
  </w:style>
  <w:style w:type="numbering" w:customStyle="1" w:styleId="WWNum5">
    <w:name w:val="WWNum5"/>
    <w:basedOn w:val="Bezlisty"/>
    <w:rsid w:val="00A546E9"/>
    <w:pPr>
      <w:numPr>
        <w:numId w:val="43"/>
      </w:numPr>
    </w:pPr>
  </w:style>
  <w:style w:type="numbering" w:customStyle="1" w:styleId="WWNum6">
    <w:name w:val="WWNum6"/>
    <w:basedOn w:val="Bezlisty"/>
    <w:rsid w:val="00A546E9"/>
    <w:pPr>
      <w:numPr>
        <w:numId w:val="44"/>
      </w:numPr>
    </w:pPr>
  </w:style>
  <w:style w:type="numbering" w:customStyle="1" w:styleId="WWNum32">
    <w:name w:val="WWNum32"/>
    <w:basedOn w:val="Bezlisty"/>
    <w:rsid w:val="00A546E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 w:id="2047170938">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 w:id="1834907815">
          <w:marLeft w:val="0"/>
          <w:marRight w:val="0"/>
          <w:marTop w:val="72"/>
          <w:marBottom w:val="0"/>
          <w:divBdr>
            <w:top w:val="none" w:sz="0" w:space="0" w:color="auto"/>
            <w:left w:val="none" w:sz="0" w:space="0" w:color="auto"/>
            <w:bottom w:val="none" w:sz="0" w:space="0" w:color="auto"/>
            <w:right w:val="none" w:sz="0" w:space="0" w:color="auto"/>
          </w:divBdr>
        </w:div>
        <w:div w:id="1957180765">
          <w:marLeft w:val="0"/>
          <w:marRight w:val="0"/>
          <w:marTop w:val="72"/>
          <w:marBottom w:val="0"/>
          <w:divBdr>
            <w:top w:val="none" w:sz="0" w:space="0" w:color="auto"/>
            <w:left w:val="none" w:sz="0" w:space="0" w:color="auto"/>
            <w:bottom w:val="none" w:sz="0" w:space="0" w:color="auto"/>
            <w:right w:val="none" w:sz="0" w:space="0" w:color="auto"/>
          </w:divBdr>
          <w:divsChild>
            <w:div w:id="38437572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1235160516">
              <w:marLeft w:val="360"/>
              <w:marRight w:val="0"/>
              <w:marTop w:val="72"/>
              <w:marBottom w:val="72"/>
              <w:divBdr>
                <w:top w:val="none" w:sz="0" w:space="0" w:color="auto"/>
                <w:left w:val="none" w:sz="0" w:space="0" w:color="auto"/>
                <w:bottom w:val="none" w:sz="0" w:space="0" w:color="auto"/>
                <w:right w:val="none" w:sz="0" w:space="0" w:color="auto"/>
              </w:divBdr>
            </w:div>
            <w:div w:id="1595551590">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081830420">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sChild>
            </w:div>
            <w:div w:id="2103993176">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269628822">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722681674">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355430020">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320624035">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15041302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8351150">
          <w:marLeft w:val="0"/>
          <w:marRight w:val="0"/>
          <w:marTop w:val="72"/>
          <w:marBottom w:val="0"/>
          <w:divBdr>
            <w:top w:val="none" w:sz="0" w:space="0" w:color="auto"/>
            <w:left w:val="none" w:sz="0" w:space="0" w:color="auto"/>
            <w:bottom w:val="none" w:sz="0" w:space="0" w:color="auto"/>
            <w:right w:val="none" w:sz="0" w:space="0" w:color="auto"/>
          </w:divBdr>
          <w:divsChild>
            <w:div w:id="377433709">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659582711">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281310242">
                  <w:marLeft w:val="360"/>
                  <w:marRight w:val="0"/>
                  <w:marTop w:val="0"/>
                  <w:marBottom w:val="0"/>
                  <w:divBdr>
                    <w:top w:val="none" w:sz="0" w:space="0" w:color="auto"/>
                    <w:left w:val="none" w:sz="0" w:space="0" w:color="auto"/>
                    <w:bottom w:val="none" w:sz="0" w:space="0" w:color="auto"/>
                    <w:right w:val="none" w:sz="0" w:space="0" w:color="auto"/>
                  </w:divBdr>
                </w:div>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1088114983">
              <w:marLeft w:val="360"/>
              <w:marRight w:val="0"/>
              <w:marTop w:val="0"/>
              <w:marBottom w:val="72"/>
              <w:divBdr>
                <w:top w:val="none" w:sz="0" w:space="0" w:color="auto"/>
                <w:left w:val="none" w:sz="0" w:space="0" w:color="auto"/>
                <w:bottom w:val="none" w:sz="0" w:space="0" w:color="auto"/>
                <w:right w:val="none" w:sz="0" w:space="0" w:color="auto"/>
              </w:divBdr>
            </w:div>
            <w:div w:id="1230268978">
              <w:marLeft w:val="360"/>
              <w:marRight w:val="0"/>
              <w:marTop w:val="72"/>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sChild>
        </w:div>
        <w:div w:id="2105759627">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66073405">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551261851">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543753388">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1916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3897930">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939340884">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sChild>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 w:id="1619919119">
          <w:marLeft w:val="0"/>
          <w:marRight w:val="0"/>
          <w:marTop w:val="0"/>
          <w:marBottom w:val="0"/>
          <w:divBdr>
            <w:top w:val="none" w:sz="0" w:space="0" w:color="auto"/>
            <w:left w:val="none" w:sz="0" w:space="0" w:color="auto"/>
            <w:bottom w:val="none" w:sz="0" w:space="0" w:color="auto"/>
            <w:right w:val="none" w:sz="0" w:space="0" w:color="auto"/>
          </w:divBdr>
        </w:div>
        <w:div w:id="1733231625">
          <w:marLeft w:val="0"/>
          <w:marRight w:val="0"/>
          <w:marTop w:val="0"/>
          <w:marBottom w:val="0"/>
          <w:divBdr>
            <w:top w:val="none" w:sz="0" w:space="0" w:color="auto"/>
            <w:left w:val="none" w:sz="0" w:space="0" w:color="auto"/>
            <w:bottom w:val="none" w:sz="0" w:space="0" w:color="auto"/>
            <w:right w:val="none" w:sz="0" w:space="0" w:color="auto"/>
          </w:divBdr>
          <w:divsChild>
            <w:div w:id="373190625">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877473096">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sChild>
        </w:div>
        <w:div w:id="19769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F4E9-446F-40CF-805D-E75E701E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8736</Words>
  <Characters>52416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A.Sierakowska</dc:creator>
  <cp:keywords/>
  <dc:description/>
  <cp:lastModifiedBy>asus</cp:lastModifiedBy>
  <cp:revision>3</cp:revision>
  <cp:lastPrinted>2021-09-21T09:03:00Z</cp:lastPrinted>
  <dcterms:created xsi:type="dcterms:W3CDTF">2021-12-07T09:03:00Z</dcterms:created>
  <dcterms:modified xsi:type="dcterms:W3CDTF">2021-12-07T10:36:00Z</dcterms:modified>
</cp:coreProperties>
</file>