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D7" w:rsidRPr="00BE1CFB" w:rsidRDefault="00AB4158">
      <w:pPr>
        <w:widowControl w:val="0"/>
        <w:autoSpaceDE w:val="0"/>
        <w:autoSpaceDN w:val="0"/>
        <w:adjustRightInd w:val="0"/>
        <w:jc w:val="both"/>
        <w:rPr>
          <w:rFonts w:ascii="Arial" w:hAnsi="Arial" w:cs="Arial"/>
          <w:b/>
          <w:color w:val="000000"/>
          <w:sz w:val="22"/>
          <w:szCs w:val="22"/>
        </w:rPr>
      </w:pPr>
      <w:r>
        <w:rPr>
          <w:rFonts w:ascii="Arial" w:hAnsi="Arial" w:cs="Arial"/>
          <w:b/>
          <w:color w:val="000000"/>
          <w:sz w:val="22"/>
          <w:szCs w:val="22"/>
        </w:rPr>
        <w:t>In.272.13.2013</w:t>
      </w:r>
    </w:p>
    <w:p w:rsidR="007215D7" w:rsidRDefault="007215D7">
      <w:pPr>
        <w:widowControl w:val="0"/>
        <w:autoSpaceDE w:val="0"/>
        <w:autoSpaceDN w:val="0"/>
        <w:adjustRightInd w:val="0"/>
        <w:rPr>
          <w:rFonts w:ascii="Arial" w:hAnsi="Arial" w:cs="Arial"/>
          <w:b/>
          <w:bCs/>
          <w:color w:val="000000"/>
          <w:sz w:val="22"/>
          <w:szCs w:val="22"/>
        </w:rPr>
      </w:pPr>
    </w:p>
    <w:p w:rsidR="007215D7" w:rsidRDefault="007215D7">
      <w:pPr>
        <w:widowControl w:val="0"/>
        <w:autoSpaceDE w:val="0"/>
        <w:autoSpaceDN w:val="0"/>
        <w:adjustRightInd w:val="0"/>
        <w:rPr>
          <w:rFonts w:ascii="Arial" w:hAnsi="Arial" w:cs="Arial"/>
          <w:b/>
          <w:bCs/>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p>
    <w:p w:rsidR="007215D7" w:rsidRDefault="007215D7">
      <w:pPr>
        <w:pStyle w:val="Nagwek1"/>
      </w:pPr>
      <w:r>
        <w:t>SPECYFIKACJA ISTOTNYCH WARUNKÓW ZAMÓWIENIA</w:t>
      </w:r>
      <w:r w:rsidR="00BE1CFB">
        <w:t xml:space="preserve"> PUBLICZNEGO W TRYBIE PRZETARGU NIEOGRANICZONEGO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D5309C">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  </w:t>
      </w:r>
      <w:proofErr w:type="spellStart"/>
      <w:r>
        <w:rPr>
          <w:rFonts w:ascii="Arial" w:hAnsi="Arial" w:cs="Arial"/>
          <w:b/>
          <w:bCs/>
          <w:color w:val="000000"/>
          <w:sz w:val="22"/>
          <w:szCs w:val="22"/>
        </w:rPr>
        <w:t>Zamawiajacy</w:t>
      </w:r>
      <w:proofErr w:type="spellEnd"/>
      <w:r w:rsidR="007215D7">
        <w:rPr>
          <w:rFonts w:ascii="Arial" w:hAnsi="Arial" w:cs="Arial"/>
          <w:b/>
          <w:bCs/>
          <w:color w:val="000000"/>
          <w:sz w:val="22"/>
          <w:szCs w:val="22"/>
        </w:rPr>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rsidP="00666281">
      <w:pPr>
        <w:widowControl w:val="0"/>
        <w:tabs>
          <w:tab w:val="left" w:pos="2840"/>
        </w:tabs>
        <w:autoSpaceDE w:val="0"/>
        <w:autoSpaceDN w:val="0"/>
        <w:adjustRightInd w:val="0"/>
        <w:spacing w:line="360" w:lineRule="auto"/>
        <w:ind w:left="2835" w:hanging="2835"/>
        <w:jc w:val="both"/>
        <w:rPr>
          <w:rFonts w:ascii="Arial" w:hAnsi="Arial" w:cs="Arial"/>
          <w:color w:val="000000"/>
          <w:sz w:val="22"/>
          <w:szCs w:val="22"/>
        </w:rPr>
      </w:pPr>
      <w:r>
        <w:rPr>
          <w:rFonts w:ascii="Arial" w:hAnsi="Arial" w:cs="Arial"/>
          <w:color w:val="000000"/>
          <w:sz w:val="22"/>
          <w:szCs w:val="22"/>
        </w:rPr>
        <w:t>Nazwa zamawiającego:</w:t>
      </w:r>
      <w:r>
        <w:rPr>
          <w:rFonts w:ascii="Arial" w:hAnsi="Arial" w:cs="Arial"/>
          <w:color w:val="000000"/>
          <w:sz w:val="22"/>
          <w:szCs w:val="22"/>
        </w:rPr>
        <w:tab/>
      </w:r>
      <w:r w:rsidR="00666281">
        <w:rPr>
          <w:rFonts w:ascii="Arial" w:hAnsi="Arial" w:cs="Arial"/>
          <w:b/>
          <w:color w:val="000000"/>
          <w:sz w:val="22"/>
          <w:szCs w:val="22"/>
        </w:rPr>
        <w:t xml:space="preserve">ZESPÓŁ OBSŁUGI PLACÓWEK OŚWIATOWYCH MIASTA I     GMINY </w:t>
      </w:r>
      <w:r w:rsidR="00D5309C" w:rsidRPr="00EC290C">
        <w:rPr>
          <w:rFonts w:ascii="Arial" w:hAnsi="Arial" w:cs="Arial"/>
          <w:b/>
          <w:color w:val="000000"/>
          <w:sz w:val="22"/>
          <w:szCs w:val="22"/>
        </w:rPr>
        <w:t>CHODECZ</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Adres zamawiającego:</w:t>
      </w:r>
      <w:r>
        <w:rPr>
          <w:rFonts w:ascii="Arial" w:hAnsi="Arial" w:cs="Arial"/>
          <w:color w:val="000000"/>
          <w:sz w:val="22"/>
          <w:szCs w:val="22"/>
        </w:rPr>
        <w:tab/>
      </w:r>
      <w:r w:rsidR="00666281">
        <w:rPr>
          <w:rFonts w:ascii="Arial" w:hAnsi="Arial" w:cs="Arial"/>
          <w:b/>
          <w:color w:val="000000"/>
          <w:sz w:val="22"/>
          <w:szCs w:val="22"/>
        </w:rPr>
        <w:t>Waryńskiego 16</w:t>
      </w:r>
    </w:p>
    <w:p w:rsidR="007215D7" w:rsidRDefault="007215D7">
      <w:pPr>
        <w:widowControl w:val="0"/>
        <w:tabs>
          <w:tab w:val="left" w:pos="284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Kod Miejscowość: </w:t>
      </w:r>
      <w:r>
        <w:rPr>
          <w:rFonts w:ascii="Arial" w:hAnsi="Arial" w:cs="Arial"/>
          <w:color w:val="000000"/>
          <w:sz w:val="22"/>
          <w:szCs w:val="22"/>
        </w:rPr>
        <w:tab/>
      </w:r>
      <w:r w:rsidR="0050256E" w:rsidRPr="005D57AD">
        <w:rPr>
          <w:rFonts w:ascii="Arial" w:hAnsi="Arial" w:cs="Arial"/>
          <w:b/>
          <w:color w:val="000000"/>
          <w:sz w:val="22"/>
          <w:szCs w:val="22"/>
        </w:rPr>
        <w:t>87 – 860 Chodecz</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 xml:space="preserve">Telefon: </w:t>
      </w:r>
      <w:r>
        <w:rPr>
          <w:rFonts w:ascii="Arial" w:hAnsi="Arial" w:cs="Arial"/>
          <w:color w:val="000000"/>
          <w:sz w:val="22"/>
          <w:szCs w:val="22"/>
        </w:rPr>
        <w:tab/>
      </w:r>
      <w:r w:rsidRPr="005D57AD">
        <w:rPr>
          <w:rFonts w:ascii="Arial" w:hAnsi="Arial" w:cs="Arial"/>
          <w:b/>
          <w:color w:val="000000"/>
          <w:sz w:val="22"/>
          <w:szCs w:val="22"/>
          <w:highlight w:val="white"/>
        </w:rPr>
        <w:t>54</w:t>
      </w:r>
      <w:r w:rsidR="0050256E" w:rsidRPr="005D57AD">
        <w:rPr>
          <w:rFonts w:ascii="Arial" w:hAnsi="Arial" w:cs="Arial"/>
          <w:b/>
          <w:color w:val="000000"/>
          <w:sz w:val="22"/>
          <w:szCs w:val="22"/>
          <w:highlight w:val="white"/>
        </w:rPr>
        <w:t xml:space="preserve"> </w:t>
      </w:r>
      <w:r w:rsidRPr="005D57AD">
        <w:rPr>
          <w:rFonts w:ascii="Arial" w:hAnsi="Arial" w:cs="Arial"/>
          <w:b/>
          <w:color w:val="000000"/>
          <w:sz w:val="22"/>
          <w:szCs w:val="22"/>
          <w:highlight w:val="white"/>
        </w:rPr>
        <w:t>284-</w:t>
      </w:r>
      <w:r w:rsidR="0050256E" w:rsidRPr="005D57AD">
        <w:rPr>
          <w:rFonts w:ascii="Arial" w:hAnsi="Arial" w:cs="Arial"/>
          <w:b/>
          <w:color w:val="000000"/>
          <w:sz w:val="22"/>
          <w:szCs w:val="22"/>
          <w:highlight w:val="white"/>
        </w:rPr>
        <w:t>8</w:t>
      </w:r>
      <w:r w:rsidR="00666281">
        <w:rPr>
          <w:rFonts w:ascii="Arial" w:hAnsi="Arial" w:cs="Arial"/>
          <w:b/>
          <w:color w:val="000000"/>
          <w:sz w:val="22"/>
          <w:szCs w:val="22"/>
          <w:highlight w:val="white"/>
        </w:rPr>
        <w:t>9</w:t>
      </w:r>
      <w:r w:rsidRPr="005D57AD">
        <w:rPr>
          <w:rFonts w:ascii="Arial" w:hAnsi="Arial" w:cs="Arial"/>
          <w:b/>
          <w:color w:val="000000"/>
          <w:sz w:val="22"/>
          <w:szCs w:val="22"/>
          <w:highlight w:val="white"/>
        </w:rPr>
        <w:t>-</w:t>
      </w:r>
      <w:r w:rsidR="00666281">
        <w:rPr>
          <w:rFonts w:ascii="Arial" w:hAnsi="Arial" w:cs="Arial"/>
          <w:b/>
          <w:color w:val="000000"/>
          <w:sz w:val="22"/>
          <w:szCs w:val="22"/>
        </w:rPr>
        <w:t>6</w:t>
      </w:r>
      <w:r w:rsidR="00D5309C" w:rsidRPr="005D57AD">
        <w:rPr>
          <w:rFonts w:ascii="Arial" w:hAnsi="Arial" w:cs="Arial"/>
          <w:b/>
          <w:color w:val="000000"/>
          <w:sz w:val="22"/>
          <w:szCs w:val="22"/>
        </w:rPr>
        <w:t>0</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 xml:space="preserve">Faks: </w:t>
      </w:r>
      <w:r>
        <w:rPr>
          <w:rFonts w:ascii="Arial" w:hAnsi="Arial" w:cs="Arial"/>
          <w:color w:val="000000"/>
          <w:sz w:val="22"/>
          <w:szCs w:val="22"/>
        </w:rPr>
        <w:tab/>
      </w:r>
      <w:r w:rsidR="0050256E" w:rsidRPr="005D57AD">
        <w:rPr>
          <w:rFonts w:ascii="Arial" w:hAnsi="Arial" w:cs="Arial"/>
          <w:b/>
          <w:color w:val="000000"/>
          <w:sz w:val="22"/>
          <w:szCs w:val="22"/>
          <w:highlight w:val="white"/>
        </w:rPr>
        <w:t>54 284-</w:t>
      </w:r>
      <w:r w:rsidR="00666281">
        <w:rPr>
          <w:rFonts w:ascii="Arial" w:hAnsi="Arial" w:cs="Arial"/>
          <w:b/>
          <w:color w:val="000000"/>
          <w:sz w:val="22"/>
          <w:szCs w:val="22"/>
        </w:rPr>
        <w:t>89-6</w:t>
      </w:r>
      <w:r w:rsidR="00D5309C" w:rsidRPr="005D57AD">
        <w:rPr>
          <w:rFonts w:ascii="Arial" w:hAnsi="Arial" w:cs="Arial"/>
          <w:b/>
          <w:color w:val="000000"/>
          <w:sz w:val="22"/>
          <w:szCs w:val="22"/>
        </w:rPr>
        <w:t>0</w:t>
      </w:r>
    </w:p>
    <w:p w:rsidR="007215D7" w:rsidRPr="00793F3C" w:rsidRDefault="007215D7">
      <w:pPr>
        <w:widowControl w:val="0"/>
        <w:tabs>
          <w:tab w:val="left" w:pos="284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Adres strony internetowej: </w:t>
      </w:r>
      <w:r>
        <w:rPr>
          <w:rFonts w:ascii="Arial" w:hAnsi="Arial" w:cs="Arial"/>
          <w:color w:val="000000"/>
          <w:sz w:val="22"/>
          <w:szCs w:val="22"/>
        </w:rPr>
        <w:tab/>
      </w:r>
      <w:r w:rsidR="00D5309C" w:rsidRPr="005D57AD">
        <w:rPr>
          <w:rFonts w:ascii="Arial" w:hAnsi="Arial" w:cs="Arial"/>
          <w:b/>
          <w:color w:val="000000"/>
          <w:sz w:val="22"/>
          <w:szCs w:val="22"/>
        </w:rPr>
        <w:t>www.bip.chodecz.pl</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sidR="00666281">
        <w:rPr>
          <w:rFonts w:ascii="Arial" w:hAnsi="Arial" w:cs="Arial"/>
          <w:b/>
          <w:color w:val="000000"/>
          <w:sz w:val="22"/>
          <w:szCs w:val="22"/>
        </w:rPr>
        <w:t>zopomig@wp</w:t>
      </w:r>
      <w:r w:rsidR="00D5309C" w:rsidRPr="005D57AD">
        <w:rPr>
          <w:rFonts w:ascii="Arial" w:hAnsi="Arial" w:cs="Arial"/>
          <w:b/>
          <w:color w:val="000000"/>
          <w:sz w:val="22"/>
          <w:szCs w:val="22"/>
        </w:rPr>
        <w:t>.pl</w:t>
      </w:r>
    </w:p>
    <w:p w:rsidR="007215D7" w:rsidRPr="005D57AD" w:rsidRDefault="007215D7">
      <w:pPr>
        <w:widowControl w:val="0"/>
        <w:tabs>
          <w:tab w:val="left" w:pos="2840"/>
        </w:tabs>
        <w:autoSpaceDE w:val="0"/>
        <w:autoSpaceDN w:val="0"/>
        <w:adjustRightInd w:val="0"/>
        <w:spacing w:line="360" w:lineRule="auto"/>
        <w:rPr>
          <w:rFonts w:ascii="Arial" w:hAnsi="Arial" w:cs="Arial"/>
          <w:b/>
          <w:color w:val="000000"/>
          <w:sz w:val="22"/>
          <w:szCs w:val="22"/>
          <w:highlight w:val="white"/>
        </w:rPr>
      </w:pPr>
      <w:r>
        <w:rPr>
          <w:rFonts w:ascii="Arial" w:hAnsi="Arial" w:cs="Arial"/>
          <w:color w:val="000000"/>
          <w:sz w:val="22"/>
          <w:szCs w:val="22"/>
        </w:rPr>
        <w:t xml:space="preserve">Godziny </w:t>
      </w:r>
      <w:r w:rsidR="00AD032C">
        <w:rPr>
          <w:rFonts w:ascii="Arial" w:hAnsi="Arial" w:cs="Arial"/>
          <w:color w:val="000000"/>
          <w:sz w:val="22"/>
          <w:szCs w:val="22"/>
        </w:rPr>
        <w:t>pracy</w:t>
      </w:r>
      <w:r>
        <w:rPr>
          <w:rFonts w:ascii="Arial" w:hAnsi="Arial" w:cs="Arial"/>
          <w:color w:val="000000"/>
          <w:sz w:val="22"/>
          <w:szCs w:val="22"/>
        </w:rPr>
        <w:t>:</w:t>
      </w:r>
      <w:r>
        <w:rPr>
          <w:rFonts w:ascii="Arial" w:hAnsi="Arial" w:cs="Arial"/>
          <w:color w:val="000000"/>
          <w:sz w:val="22"/>
          <w:szCs w:val="22"/>
        </w:rPr>
        <w:tab/>
      </w:r>
      <w:r w:rsidRPr="005D57AD">
        <w:rPr>
          <w:rFonts w:ascii="Arial" w:hAnsi="Arial" w:cs="Arial"/>
          <w:b/>
          <w:color w:val="000000"/>
          <w:sz w:val="22"/>
          <w:szCs w:val="22"/>
          <w:highlight w:val="white"/>
        </w:rPr>
        <w:t>pn.</w:t>
      </w:r>
      <w:r w:rsidR="00793F3C" w:rsidRPr="005D57AD">
        <w:rPr>
          <w:rFonts w:ascii="Arial" w:hAnsi="Arial" w:cs="Arial"/>
          <w:b/>
          <w:color w:val="000000"/>
          <w:sz w:val="22"/>
          <w:szCs w:val="22"/>
          <w:highlight w:val="white"/>
        </w:rPr>
        <w:t xml:space="preserve"> – pt.</w:t>
      </w:r>
      <w:r w:rsidRPr="005D57AD">
        <w:rPr>
          <w:rFonts w:ascii="Arial" w:hAnsi="Arial" w:cs="Arial"/>
          <w:b/>
          <w:color w:val="000000"/>
          <w:sz w:val="22"/>
          <w:szCs w:val="22"/>
          <w:highlight w:val="white"/>
        </w:rPr>
        <w:t xml:space="preserve"> 7</w:t>
      </w:r>
      <w:r w:rsidR="00D5309C" w:rsidRPr="005D57AD">
        <w:rPr>
          <w:rFonts w:ascii="Arial" w:hAnsi="Arial" w:cs="Arial"/>
          <w:b/>
          <w:color w:val="000000"/>
          <w:sz w:val="22"/>
          <w:szCs w:val="22"/>
          <w:highlight w:val="white"/>
          <w:u w:val="single"/>
          <w:vertAlign w:val="superscript"/>
        </w:rPr>
        <w:t>15</w:t>
      </w:r>
      <w:r w:rsidR="005D57AD">
        <w:rPr>
          <w:rFonts w:ascii="Arial" w:hAnsi="Arial" w:cs="Arial"/>
          <w:b/>
          <w:color w:val="000000"/>
          <w:sz w:val="22"/>
          <w:szCs w:val="22"/>
          <w:highlight w:val="white"/>
          <w:u w:val="single"/>
          <w:vertAlign w:val="superscript"/>
        </w:rPr>
        <w:t xml:space="preserve"> </w:t>
      </w:r>
      <w:r w:rsidRPr="005D57AD">
        <w:rPr>
          <w:rFonts w:ascii="Arial" w:hAnsi="Arial" w:cs="Arial"/>
          <w:b/>
          <w:color w:val="000000"/>
          <w:sz w:val="22"/>
          <w:szCs w:val="22"/>
          <w:highlight w:val="white"/>
        </w:rPr>
        <w:t>-15</w:t>
      </w:r>
      <w:r w:rsidR="00D5309C" w:rsidRPr="005D57AD">
        <w:rPr>
          <w:rFonts w:ascii="Arial" w:hAnsi="Arial" w:cs="Arial"/>
          <w:b/>
          <w:color w:val="000000"/>
          <w:sz w:val="22"/>
          <w:szCs w:val="22"/>
          <w:highlight w:val="white"/>
          <w:u w:val="single"/>
          <w:vertAlign w:val="superscript"/>
        </w:rPr>
        <w:t>15</w:t>
      </w:r>
      <w:r w:rsidRPr="005D57AD">
        <w:rPr>
          <w:rFonts w:ascii="Arial" w:hAnsi="Arial" w:cs="Arial"/>
          <w:b/>
          <w:color w:val="000000"/>
          <w:sz w:val="22"/>
          <w:szCs w:val="22"/>
          <w:highlight w:val="white"/>
        </w:rPr>
        <w:t xml:space="preserve"> </w:t>
      </w:r>
    </w:p>
    <w:p w:rsidR="007215D7" w:rsidRDefault="007215D7">
      <w:pPr>
        <w:widowControl w:val="0"/>
        <w:tabs>
          <w:tab w:val="left" w:pos="284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highlight w:val="white"/>
        </w:rPr>
        <w:tab/>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II. Tryb udzielenia zamówienia</w:t>
      </w:r>
      <w:r w:rsidR="00D5309C">
        <w:rPr>
          <w:rFonts w:ascii="Arial" w:hAnsi="Arial" w:cs="Arial"/>
          <w:b/>
          <w:bCs/>
          <w:color w:val="000000"/>
          <w:sz w:val="22"/>
          <w:szCs w:val="22"/>
        </w:rPr>
        <w:t xml:space="preserve"> publicznego</w:t>
      </w:r>
    </w:p>
    <w:p w:rsidR="007215D7" w:rsidRDefault="007215D7">
      <w:pPr>
        <w:widowControl w:val="0"/>
        <w:tabs>
          <w:tab w:val="left" w:pos="360"/>
        </w:tabs>
        <w:autoSpaceDE w:val="0"/>
        <w:autoSpaceDN w:val="0"/>
        <w:adjustRightInd w:val="0"/>
        <w:ind w:left="360" w:hanging="360"/>
        <w:jc w:val="both"/>
        <w:rPr>
          <w:rFonts w:ascii="Arial" w:hAnsi="Arial" w:cs="Arial"/>
          <w:color w:val="000000"/>
          <w:sz w:val="22"/>
          <w:szCs w:val="22"/>
        </w:rPr>
      </w:pPr>
    </w:p>
    <w:p w:rsidR="007215D7" w:rsidRPr="00D5309C" w:rsidRDefault="00D5309C" w:rsidP="00D5309C">
      <w:pPr>
        <w:widowControl w:val="0"/>
        <w:autoSpaceDE w:val="0"/>
        <w:autoSpaceDN w:val="0"/>
        <w:adjustRightInd w:val="0"/>
        <w:jc w:val="both"/>
        <w:rPr>
          <w:rFonts w:ascii="Arial" w:hAnsi="Arial" w:cs="Arial"/>
          <w:color w:val="000000"/>
          <w:sz w:val="22"/>
          <w:szCs w:val="22"/>
        </w:rPr>
      </w:pPr>
      <w:r w:rsidRPr="00D5309C">
        <w:rPr>
          <w:rFonts w:ascii="Arial" w:hAnsi="Arial" w:cs="Arial"/>
          <w:b/>
          <w:color w:val="000000"/>
          <w:sz w:val="22"/>
          <w:szCs w:val="22"/>
        </w:rPr>
        <w:t>Przetarg nieograniczony</w:t>
      </w:r>
      <w:r>
        <w:rPr>
          <w:rFonts w:ascii="Arial" w:hAnsi="Arial" w:cs="Arial"/>
          <w:b/>
          <w:color w:val="000000"/>
          <w:sz w:val="22"/>
          <w:szCs w:val="22"/>
        </w:rPr>
        <w:t xml:space="preserve">- </w:t>
      </w:r>
      <w:r>
        <w:rPr>
          <w:rFonts w:ascii="Arial" w:hAnsi="Arial" w:cs="Arial"/>
          <w:color w:val="000000"/>
          <w:sz w:val="22"/>
          <w:szCs w:val="22"/>
        </w:rPr>
        <w:t>p</w:t>
      </w:r>
      <w:r w:rsidR="007215D7">
        <w:rPr>
          <w:rFonts w:ascii="Arial" w:hAnsi="Arial" w:cs="Arial"/>
          <w:color w:val="000000"/>
          <w:sz w:val="22"/>
          <w:szCs w:val="22"/>
        </w:rPr>
        <w:t>ostępowanie</w:t>
      </w:r>
      <w:r>
        <w:rPr>
          <w:rFonts w:ascii="Arial" w:hAnsi="Arial" w:cs="Arial"/>
          <w:color w:val="000000"/>
          <w:sz w:val="22"/>
          <w:szCs w:val="22"/>
        </w:rPr>
        <w:t xml:space="preserve"> o udzielenie zamówienia publicznego prowadzone jest </w:t>
      </w:r>
      <w:r w:rsidR="00A20F69">
        <w:rPr>
          <w:rFonts w:ascii="Arial" w:hAnsi="Arial" w:cs="Arial"/>
          <w:color w:val="000000"/>
          <w:sz w:val="22"/>
          <w:szCs w:val="22"/>
        </w:rPr>
        <w:t>na podstawie ustawy z dnia 29  stycznia 2004r „Prawo zamówień publicznych”/</w:t>
      </w:r>
      <w:proofErr w:type="spellStart"/>
      <w:r w:rsidR="00A20F69">
        <w:rPr>
          <w:rFonts w:ascii="Arial" w:hAnsi="Arial" w:cs="Arial"/>
          <w:color w:val="000000"/>
          <w:sz w:val="22"/>
          <w:szCs w:val="22"/>
        </w:rPr>
        <w:t>Dz.U.z</w:t>
      </w:r>
      <w:proofErr w:type="spellEnd"/>
      <w:r w:rsidR="00A20F69">
        <w:rPr>
          <w:rFonts w:ascii="Arial" w:hAnsi="Arial" w:cs="Arial"/>
          <w:color w:val="000000"/>
          <w:sz w:val="22"/>
          <w:szCs w:val="22"/>
        </w:rPr>
        <w:t xml:space="preserve"> 2010r Nr 113, poz.759 z </w:t>
      </w:r>
      <w:proofErr w:type="spellStart"/>
      <w:r w:rsidR="00A20F69">
        <w:rPr>
          <w:rFonts w:ascii="Arial" w:hAnsi="Arial" w:cs="Arial"/>
          <w:color w:val="000000"/>
          <w:sz w:val="22"/>
          <w:szCs w:val="22"/>
        </w:rPr>
        <w:t>póź.zm</w:t>
      </w:r>
      <w:proofErr w:type="spellEnd"/>
      <w:r w:rsidR="00A20F69">
        <w:rPr>
          <w:rFonts w:ascii="Arial" w:hAnsi="Arial" w:cs="Arial"/>
          <w:color w:val="000000"/>
          <w:sz w:val="22"/>
          <w:szCs w:val="22"/>
        </w:rPr>
        <w:t>/.</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III. Opis przedmiotu zamówienia</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nie dopuszcza możliwości składania ofert częściowych.</w:t>
      </w:r>
    </w:p>
    <w:p w:rsidR="007215D7" w:rsidRPr="004823D5" w:rsidRDefault="007215D7">
      <w:pPr>
        <w:widowControl w:val="0"/>
        <w:numPr>
          <w:ilvl w:val="3"/>
          <w:numId w:val="22"/>
        </w:numPr>
        <w:autoSpaceDE w:val="0"/>
        <w:autoSpaceDN w:val="0"/>
        <w:adjustRightInd w:val="0"/>
        <w:jc w:val="both"/>
        <w:rPr>
          <w:rFonts w:ascii="Arial" w:hAnsi="Arial" w:cs="Arial"/>
          <w:color w:val="000000"/>
          <w:sz w:val="22"/>
          <w:szCs w:val="22"/>
        </w:rPr>
      </w:pPr>
      <w:r w:rsidRPr="004823D5">
        <w:rPr>
          <w:rFonts w:ascii="Arial" w:hAnsi="Arial" w:cs="Arial"/>
          <w:color w:val="000000"/>
          <w:sz w:val="22"/>
          <w:szCs w:val="22"/>
        </w:rPr>
        <w:t xml:space="preserve">Opis przedmiotu zamówienia: </w:t>
      </w:r>
    </w:p>
    <w:p w:rsidR="007215D7" w:rsidRPr="00A12E3B" w:rsidRDefault="00A12E3B" w:rsidP="004823D5">
      <w:pPr>
        <w:pStyle w:val="Tekstpodstawowy"/>
      </w:pPr>
      <w:r w:rsidRPr="00A12E3B">
        <w:rPr>
          <w:bCs/>
        </w:rPr>
        <w:t>Dostawa</w:t>
      </w:r>
      <w:r w:rsidR="00666281">
        <w:rPr>
          <w:bCs/>
        </w:rPr>
        <w:t xml:space="preserve"> i zakup oleju opałowego</w:t>
      </w:r>
      <w:r w:rsidR="00A20F69">
        <w:t xml:space="preserve"> w</w:t>
      </w:r>
      <w:r w:rsidRPr="00A12E3B">
        <w:rPr>
          <w:bCs/>
        </w:rPr>
        <w:t xml:space="preserve"> ilośc</w:t>
      </w:r>
      <w:r w:rsidR="00A20F69">
        <w:rPr>
          <w:bCs/>
        </w:rPr>
        <w:t xml:space="preserve">iach </w:t>
      </w:r>
      <w:r w:rsidR="006A11EA">
        <w:rPr>
          <w:bCs/>
        </w:rPr>
        <w:t>104</w:t>
      </w:r>
      <w:r w:rsidR="00666281">
        <w:rPr>
          <w:bCs/>
        </w:rPr>
        <w:t> 000 litrów</w:t>
      </w:r>
      <w:r w:rsidR="00A20F69">
        <w:rPr>
          <w:bCs/>
        </w:rPr>
        <w:t xml:space="preserve"> </w:t>
      </w:r>
      <w:r w:rsidRPr="00A12E3B">
        <w:t xml:space="preserve"> </w:t>
      </w:r>
      <w:r w:rsidR="007215D7" w:rsidRPr="00A12E3B">
        <w:t>o paramet</w:t>
      </w:r>
      <w:r w:rsidR="0024063B">
        <w:t>rach roboczych nie gorszych niż wymagania według PN-C-96024:2011.</w:t>
      </w:r>
      <w:r w:rsidR="007215D7" w:rsidRPr="00A12E3B">
        <w:t xml:space="preserve"> </w:t>
      </w:r>
    </w:p>
    <w:p w:rsidR="007215D7" w:rsidRPr="005D57AD" w:rsidRDefault="007215D7">
      <w:pPr>
        <w:widowControl w:val="0"/>
        <w:autoSpaceDE w:val="0"/>
        <w:autoSpaceDN w:val="0"/>
        <w:adjustRightInd w:val="0"/>
        <w:jc w:val="both"/>
        <w:rPr>
          <w:rFonts w:ascii="Arial" w:hAnsi="Arial" w:cs="Arial"/>
          <w:b/>
          <w:color w:val="000000"/>
          <w:sz w:val="22"/>
          <w:szCs w:val="22"/>
        </w:rPr>
      </w:pPr>
      <w:r>
        <w:rPr>
          <w:rFonts w:ascii="Arial" w:hAnsi="Arial" w:cs="Arial"/>
          <w:color w:val="000000"/>
          <w:sz w:val="22"/>
          <w:szCs w:val="22"/>
        </w:rPr>
        <w:t xml:space="preserve">Kody Wspólnego Słownika Zamówień: </w:t>
      </w:r>
      <w:r w:rsidR="00D304B8">
        <w:rPr>
          <w:rFonts w:ascii="Arial" w:hAnsi="Arial" w:cs="Arial"/>
          <w:b/>
          <w:sz w:val="22"/>
        </w:rPr>
        <w:t>CPV 091351</w:t>
      </w:r>
      <w:r w:rsidRPr="005D57AD">
        <w:rPr>
          <w:rFonts w:ascii="Arial" w:hAnsi="Arial" w:cs="Arial"/>
          <w:b/>
          <w:sz w:val="22"/>
        </w:rPr>
        <w:t xml:space="preserve">00-5 </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nie dopuszcza możliwości składania ofert wariantowych</w:t>
      </w:r>
    </w:p>
    <w:p w:rsidR="00A20F69" w:rsidRPr="00A20F69" w:rsidRDefault="007215D7">
      <w:pPr>
        <w:widowControl w:val="0"/>
        <w:numPr>
          <w:ilvl w:val="3"/>
          <w:numId w:val="22"/>
        </w:numPr>
        <w:autoSpaceDE w:val="0"/>
        <w:autoSpaceDN w:val="0"/>
        <w:adjustRightInd w:val="0"/>
        <w:jc w:val="both"/>
        <w:rPr>
          <w:rFonts w:ascii="Arial" w:hAnsi="Arial" w:cs="Arial"/>
          <w:b/>
          <w:bCs/>
          <w:color w:val="000000"/>
          <w:sz w:val="22"/>
          <w:szCs w:val="22"/>
        </w:rPr>
      </w:pPr>
      <w:r>
        <w:rPr>
          <w:rFonts w:ascii="Arial" w:hAnsi="Arial" w:cs="Arial"/>
          <w:color w:val="000000"/>
          <w:sz w:val="22"/>
          <w:szCs w:val="22"/>
        </w:rPr>
        <w:t>Przedmiotem niniejszego postępowania nie jest zawarcie umowy ramowej</w:t>
      </w:r>
      <w:r w:rsidR="00A20F69">
        <w:rPr>
          <w:rFonts w:ascii="Arial" w:hAnsi="Arial" w:cs="Arial"/>
          <w:color w:val="000000"/>
          <w:sz w:val="22"/>
          <w:szCs w:val="22"/>
        </w:rPr>
        <w:t xml:space="preserve"> i ustanowienia </w:t>
      </w:r>
    </w:p>
    <w:p w:rsidR="007215D7" w:rsidRDefault="00A20F69" w:rsidP="00A20F69">
      <w:pPr>
        <w:widowControl w:val="0"/>
        <w:autoSpaceDE w:val="0"/>
        <w:autoSpaceDN w:val="0"/>
        <w:adjustRightInd w:val="0"/>
        <w:jc w:val="both"/>
        <w:rPr>
          <w:rFonts w:ascii="Arial" w:hAnsi="Arial" w:cs="Arial"/>
          <w:b/>
          <w:bCs/>
          <w:color w:val="000000"/>
          <w:sz w:val="22"/>
          <w:szCs w:val="22"/>
        </w:rPr>
      </w:pPr>
      <w:r>
        <w:rPr>
          <w:rFonts w:ascii="Arial" w:hAnsi="Arial" w:cs="Arial"/>
          <w:color w:val="000000"/>
          <w:sz w:val="22"/>
          <w:szCs w:val="22"/>
        </w:rPr>
        <w:t xml:space="preserve">     dynamicznego systemu zakupów</w:t>
      </w:r>
    </w:p>
    <w:p w:rsidR="007215D7" w:rsidRPr="00887E49" w:rsidRDefault="007215D7">
      <w:pPr>
        <w:widowControl w:val="0"/>
        <w:numPr>
          <w:ilvl w:val="3"/>
          <w:numId w:val="22"/>
        </w:numPr>
        <w:autoSpaceDE w:val="0"/>
        <w:autoSpaceDN w:val="0"/>
        <w:adjustRightInd w:val="0"/>
        <w:jc w:val="both"/>
        <w:rPr>
          <w:rFonts w:ascii="Arial" w:hAnsi="Arial" w:cs="Arial"/>
          <w:sz w:val="22"/>
        </w:rPr>
      </w:pPr>
      <w:r>
        <w:rPr>
          <w:rFonts w:ascii="Arial" w:hAnsi="Arial" w:cs="Arial"/>
          <w:color w:val="000000"/>
          <w:sz w:val="22"/>
          <w:szCs w:val="22"/>
        </w:rPr>
        <w:t>Zam</w:t>
      </w:r>
      <w:r w:rsidR="00A20F69">
        <w:rPr>
          <w:rFonts w:ascii="Arial" w:hAnsi="Arial" w:cs="Arial"/>
          <w:color w:val="000000"/>
          <w:sz w:val="22"/>
          <w:szCs w:val="22"/>
        </w:rPr>
        <w:t>awiający nie dopuszcza możliwości</w:t>
      </w:r>
      <w:r>
        <w:rPr>
          <w:rFonts w:ascii="Arial" w:hAnsi="Arial" w:cs="Arial"/>
          <w:color w:val="000000"/>
          <w:sz w:val="22"/>
          <w:szCs w:val="22"/>
        </w:rPr>
        <w:t xml:space="preserve"> udzielenia zam</w:t>
      </w:r>
      <w:r>
        <w:rPr>
          <w:rFonts w:ascii="Arial" w:hAnsi="Arial" w:cs="Arial"/>
          <w:color w:val="000000"/>
          <w:sz w:val="22"/>
          <w:szCs w:val="22"/>
          <w:highlight w:val="white"/>
        </w:rPr>
        <w:t>ówień uzupełniających.</w:t>
      </w:r>
    </w:p>
    <w:p w:rsidR="00887E49" w:rsidRDefault="00887E49">
      <w:pPr>
        <w:widowControl w:val="0"/>
        <w:numPr>
          <w:ilvl w:val="3"/>
          <w:numId w:val="22"/>
        </w:numPr>
        <w:autoSpaceDE w:val="0"/>
        <w:autoSpaceDN w:val="0"/>
        <w:adjustRightInd w:val="0"/>
        <w:jc w:val="both"/>
        <w:rPr>
          <w:rFonts w:ascii="Arial" w:hAnsi="Arial" w:cs="Arial"/>
          <w:sz w:val="22"/>
        </w:rPr>
      </w:pPr>
      <w:r>
        <w:rPr>
          <w:rFonts w:ascii="Arial" w:hAnsi="Arial" w:cs="Arial"/>
          <w:color w:val="000000"/>
          <w:sz w:val="22"/>
          <w:szCs w:val="22"/>
        </w:rPr>
        <w:t>Postępowanie nie będzie prowadzone przy pomocy aukcji elektronicznej</w:t>
      </w: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sz w:val="22"/>
        </w:rPr>
        <w:t xml:space="preserve">Informacja na temat możliwości powierzenia przez wykonawcę wykonania części lub całości zamówienia podwykonawcom: </w:t>
      </w:r>
      <w:r>
        <w:rPr>
          <w:rFonts w:ascii="Arial" w:hAnsi="Arial" w:cs="Arial"/>
          <w:color w:val="000000"/>
          <w:sz w:val="22"/>
          <w:szCs w:val="22"/>
        </w:rPr>
        <w:t>Wykonawca może powierzyć wykonanie części lub całości niniejszego zam</w:t>
      </w:r>
      <w:r>
        <w:rPr>
          <w:rFonts w:ascii="Arial" w:hAnsi="Arial" w:cs="Arial"/>
          <w:color w:val="000000"/>
          <w:sz w:val="22"/>
          <w:szCs w:val="22"/>
          <w:highlight w:val="white"/>
        </w:rPr>
        <w:t xml:space="preserve">ówienia podwykonawcom. W takim przypadku zobowiązany jest do wykazania w formularzu ofertowym części zamówienia, której wykonanie zamierza powierzyć </w:t>
      </w:r>
      <w:r>
        <w:rPr>
          <w:rFonts w:ascii="Arial" w:hAnsi="Arial" w:cs="Arial"/>
          <w:color w:val="000000"/>
          <w:sz w:val="22"/>
          <w:szCs w:val="22"/>
          <w:highlight w:val="white"/>
        </w:rPr>
        <w:lastRenderedPageBreak/>
        <w:t>podwykonawcom.</w:t>
      </w: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sz w:val="22"/>
        </w:rPr>
        <w:t>Zamawiający zastrzega sobie praw</w:t>
      </w:r>
      <w:r w:rsidR="00A20F69">
        <w:rPr>
          <w:rFonts w:ascii="Arial" w:hAnsi="Arial" w:cs="Arial"/>
          <w:sz w:val="22"/>
        </w:rPr>
        <w:t xml:space="preserve">o zmian ilości zamówionego </w:t>
      </w:r>
      <w:r w:rsidR="00A64C25">
        <w:rPr>
          <w:rFonts w:ascii="Arial" w:hAnsi="Arial" w:cs="Arial"/>
          <w:sz w:val="22"/>
        </w:rPr>
        <w:t xml:space="preserve">oleju opałowego </w:t>
      </w:r>
      <w:r>
        <w:rPr>
          <w:rFonts w:ascii="Arial" w:hAnsi="Arial" w:cs="Arial"/>
          <w:sz w:val="22"/>
        </w:rPr>
        <w:t>w gr</w:t>
      </w:r>
      <w:r w:rsidR="002B42BE">
        <w:rPr>
          <w:rFonts w:ascii="Arial" w:hAnsi="Arial" w:cs="Arial"/>
          <w:sz w:val="22"/>
        </w:rPr>
        <w:t>anicach do plus minus 3</w:t>
      </w:r>
      <w:r>
        <w:rPr>
          <w:rFonts w:ascii="Arial" w:hAnsi="Arial" w:cs="Arial"/>
          <w:sz w:val="22"/>
        </w:rPr>
        <w:t>0 % przedmiotu zamówienia w zależności od warunków pogodowych.</w:t>
      </w:r>
    </w:p>
    <w:p w:rsidR="007215D7" w:rsidRDefault="007215D7">
      <w:pPr>
        <w:widowControl w:val="0"/>
        <w:numPr>
          <w:ilvl w:val="3"/>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Wymagania stawiane Wykonawcy:</w:t>
      </w:r>
    </w:p>
    <w:p w:rsidR="007215D7" w:rsidRDefault="00EB025C" w:rsidP="00EB025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 </w:t>
      </w:r>
      <w:r w:rsidR="007215D7">
        <w:rPr>
          <w:rFonts w:ascii="Arial" w:hAnsi="Arial" w:cs="Arial"/>
          <w:color w:val="000000"/>
          <w:sz w:val="22"/>
          <w:szCs w:val="22"/>
        </w:rPr>
        <w:t>Wykonawca jest odpowiedzialny za jakość, zgodność z warunkami technicznymi i jakościowymi opisanymi dla przedmiotu zam</w:t>
      </w:r>
      <w:r w:rsidR="007215D7">
        <w:rPr>
          <w:rFonts w:ascii="Arial" w:hAnsi="Arial" w:cs="Arial"/>
          <w:color w:val="000000"/>
          <w:sz w:val="22"/>
          <w:szCs w:val="22"/>
          <w:highlight w:val="white"/>
        </w:rPr>
        <w:t>ówienia.</w:t>
      </w:r>
      <w:r w:rsidR="007215D7">
        <w:rPr>
          <w:rFonts w:ascii="Arial" w:hAnsi="Arial" w:cs="Arial"/>
          <w:color w:val="000000"/>
          <w:sz w:val="22"/>
          <w:szCs w:val="22"/>
        </w:rPr>
        <w:t xml:space="preserve"> </w:t>
      </w:r>
    </w:p>
    <w:p w:rsidR="007215D7" w:rsidRPr="00AE4A29" w:rsidRDefault="00EB025C" w:rsidP="00EB025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xml:space="preserve">Wymagana jest należyta staranność przy realizacji zobowiązań umowy, </w:t>
      </w:r>
      <w:r w:rsidR="007215D7" w:rsidRPr="00AE4A29">
        <w:rPr>
          <w:rFonts w:ascii="Arial" w:hAnsi="Arial" w:cs="Arial"/>
          <w:color w:val="000000"/>
          <w:sz w:val="22"/>
          <w:szCs w:val="22"/>
        </w:rPr>
        <w:t xml:space="preserve"> </w:t>
      </w:r>
    </w:p>
    <w:p w:rsidR="007215D7" w:rsidRDefault="00EB025C" w:rsidP="00EB025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 </w:t>
      </w:r>
      <w:r w:rsidR="007215D7">
        <w:rPr>
          <w:rFonts w:ascii="Arial" w:hAnsi="Arial" w:cs="Arial"/>
          <w:color w:val="000000"/>
          <w:sz w:val="22"/>
          <w:szCs w:val="22"/>
        </w:rPr>
        <w:t>Zamawiający nie ponosi odpowiedzialności za szkody wyrządzone przez Wykonawcę podczas wykonywania przedmiotu zam</w:t>
      </w:r>
      <w:r w:rsidR="007215D7">
        <w:rPr>
          <w:rFonts w:ascii="Arial" w:hAnsi="Arial" w:cs="Arial"/>
          <w:color w:val="000000"/>
          <w:sz w:val="22"/>
          <w:szCs w:val="22"/>
          <w:highlight w:val="white"/>
        </w:rPr>
        <w:t>ówienia.</w:t>
      </w:r>
      <w:r w:rsidR="007215D7">
        <w:rPr>
          <w:rFonts w:ascii="Arial" w:hAnsi="Arial" w:cs="Arial"/>
          <w:color w:val="000000"/>
          <w:sz w:val="22"/>
          <w:szCs w:val="22"/>
        </w:rPr>
        <w:t xml:space="preserve"> </w:t>
      </w:r>
    </w:p>
    <w:p w:rsidR="007215D7" w:rsidRDefault="00EB025C" w:rsidP="00AE4A29">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 </w:t>
      </w:r>
      <w:r w:rsidR="007215D7">
        <w:rPr>
          <w:rFonts w:ascii="Arial" w:hAnsi="Arial" w:cs="Arial"/>
          <w:color w:val="000000"/>
          <w:sz w:val="22"/>
          <w:szCs w:val="22"/>
        </w:rPr>
        <w:t>Wymagania organizacyjne</w:t>
      </w:r>
    </w:p>
    <w:p w:rsidR="007215D7" w:rsidRDefault="006E4913">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Dostawy oleju będą się odbywały sukcesywnie partiami do kotłowni przy szkołach zlokalizowanych na terenie gminy Chodecz zgodnie z każdorazowymi zamówieniami odbiorcy składanymi telefonicznie z trzydniowym wyprzedzeniem.</w:t>
      </w:r>
    </w:p>
    <w:p w:rsidR="006E4913" w:rsidRDefault="006E4913">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IV. Termin wykonania zamówienia</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Wymagany termin wykonania zam</w:t>
      </w:r>
      <w:r>
        <w:rPr>
          <w:rFonts w:ascii="Arial" w:hAnsi="Arial" w:cs="Arial"/>
          <w:color w:val="000000"/>
          <w:sz w:val="22"/>
          <w:szCs w:val="22"/>
          <w:highlight w:val="white"/>
        </w:rPr>
        <w:t>ówienia</w:t>
      </w:r>
      <w:r>
        <w:rPr>
          <w:rFonts w:ascii="Arial" w:hAnsi="Arial" w:cs="Arial"/>
          <w:color w:val="000000"/>
          <w:sz w:val="22"/>
          <w:szCs w:val="22"/>
        </w:rPr>
        <w:t xml:space="preserve">: </w:t>
      </w:r>
      <w:r w:rsidR="00D61126">
        <w:rPr>
          <w:rFonts w:ascii="Arial" w:hAnsi="Arial" w:cs="Arial"/>
          <w:b/>
          <w:color w:val="000000"/>
          <w:sz w:val="22"/>
          <w:szCs w:val="22"/>
        </w:rPr>
        <w:t>październik 2013</w:t>
      </w:r>
      <w:r w:rsidR="006E4913">
        <w:rPr>
          <w:rFonts w:ascii="Arial" w:hAnsi="Arial" w:cs="Arial"/>
          <w:b/>
          <w:color w:val="000000"/>
          <w:sz w:val="22"/>
          <w:szCs w:val="22"/>
        </w:rPr>
        <w:t xml:space="preserve">r  do </w:t>
      </w:r>
      <w:r w:rsidR="00D61126">
        <w:rPr>
          <w:rFonts w:ascii="Arial" w:hAnsi="Arial" w:cs="Arial"/>
          <w:b/>
          <w:color w:val="000000"/>
          <w:sz w:val="22"/>
          <w:szCs w:val="22"/>
        </w:rPr>
        <w:t>wrzesień</w:t>
      </w:r>
      <w:r w:rsidR="00036FF3">
        <w:rPr>
          <w:rFonts w:ascii="Arial" w:hAnsi="Arial" w:cs="Arial"/>
          <w:b/>
          <w:color w:val="000000"/>
          <w:sz w:val="22"/>
          <w:szCs w:val="22"/>
        </w:rPr>
        <w:t xml:space="preserve"> 2014</w:t>
      </w:r>
      <w:r w:rsidR="00AE4A29" w:rsidRPr="005A4A26">
        <w:rPr>
          <w:rFonts w:ascii="Arial" w:hAnsi="Arial" w:cs="Arial"/>
          <w:b/>
          <w:color w:val="000000"/>
          <w:sz w:val="22"/>
          <w:szCs w:val="22"/>
        </w:rPr>
        <w:t>r</w:t>
      </w:r>
      <w:r>
        <w:rPr>
          <w:rFonts w:ascii="Arial" w:hAnsi="Arial" w:cs="Arial"/>
          <w:color w:val="000000"/>
          <w:sz w:val="22"/>
          <w:szCs w:val="22"/>
        </w:rPr>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V. Warunki udziału w postępowaniu oraz opis sposobu dokonywania oceny spełnienia tych warunków</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O udzielenie niniejszego zamówienia mogą ubiegać się wykonawcy, którzy spełniają warunki, dotyczące:</w:t>
      </w:r>
    </w:p>
    <w:p w:rsidR="007215D7" w:rsidRDefault="007215D7">
      <w:pPr>
        <w:widowControl w:val="0"/>
        <w:numPr>
          <w:ilvl w:val="1"/>
          <w:numId w:val="25"/>
        </w:numPr>
        <w:autoSpaceDE w:val="0"/>
        <w:autoSpaceDN w:val="0"/>
        <w:adjustRightInd w:val="0"/>
        <w:jc w:val="both"/>
        <w:rPr>
          <w:rFonts w:ascii="Arial" w:hAnsi="Arial" w:cs="Arial"/>
          <w:sz w:val="22"/>
          <w:szCs w:val="22"/>
        </w:rPr>
      </w:pPr>
      <w:r>
        <w:rPr>
          <w:rFonts w:ascii="Arial" w:hAnsi="Arial" w:cs="Arial"/>
          <w:color w:val="000000"/>
          <w:sz w:val="22"/>
          <w:szCs w:val="22"/>
        </w:rPr>
        <w:t xml:space="preserve">posiadania uprawnień do wykonywania określonej działalności lub czynności, jeżeli przepisy prawa nakładają obowiązek ich posiadania, działalność prowadzona na potrzeby wykonania </w:t>
      </w:r>
      <w:r>
        <w:rPr>
          <w:rFonts w:ascii="Arial" w:hAnsi="Arial" w:cs="Arial"/>
          <w:sz w:val="22"/>
          <w:szCs w:val="22"/>
        </w:rPr>
        <w:t>przedmiotu zam</w:t>
      </w:r>
      <w:r>
        <w:rPr>
          <w:rFonts w:ascii="Arial" w:hAnsi="Arial" w:cs="Arial"/>
          <w:sz w:val="22"/>
          <w:szCs w:val="22"/>
          <w:highlight w:val="white"/>
        </w:rPr>
        <w:t>ówienia nie wymaga p</w:t>
      </w:r>
      <w:r w:rsidR="006E4913">
        <w:rPr>
          <w:rFonts w:ascii="Arial" w:hAnsi="Arial" w:cs="Arial"/>
          <w:sz w:val="22"/>
          <w:szCs w:val="22"/>
          <w:highlight w:val="white"/>
        </w:rPr>
        <w:t>osiadania specjalnych uprawnień</w:t>
      </w:r>
      <w:r w:rsidR="006E4913">
        <w:rPr>
          <w:rFonts w:ascii="Arial" w:hAnsi="Arial" w:cs="Arial"/>
          <w:sz w:val="22"/>
          <w:szCs w:val="22"/>
        </w:rPr>
        <w:t>,</w:t>
      </w:r>
      <w:r>
        <w:rPr>
          <w:rFonts w:ascii="Arial" w:hAnsi="Arial" w:cs="Arial"/>
          <w:sz w:val="22"/>
          <w:szCs w:val="22"/>
        </w:rPr>
        <w:t xml:space="preserve"> posiadania wiedzy i doświadczenia - Zamawiający nie wyznacza szczeg</w:t>
      </w:r>
      <w:r>
        <w:rPr>
          <w:rFonts w:ascii="Arial" w:hAnsi="Arial" w:cs="Arial"/>
          <w:sz w:val="22"/>
          <w:szCs w:val="22"/>
          <w:highlight w:val="white"/>
        </w:rPr>
        <w:t>ółowego warunku w tym zakresie.</w:t>
      </w:r>
    </w:p>
    <w:p w:rsidR="007215D7" w:rsidRDefault="007215D7">
      <w:pPr>
        <w:widowControl w:val="0"/>
        <w:numPr>
          <w:ilvl w:val="1"/>
          <w:numId w:val="25"/>
        </w:numPr>
        <w:autoSpaceDE w:val="0"/>
        <w:autoSpaceDN w:val="0"/>
        <w:adjustRightInd w:val="0"/>
        <w:jc w:val="both"/>
        <w:rPr>
          <w:rFonts w:ascii="Arial" w:hAnsi="Arial" w:cs="Arial"/>
          <w:sz w:val="22"/>
          <w:szCs w:val="22"/>
        </w:rPr>
      </w:pPr>
      <w:r>
        <w:rPr>
          <w:rFonts w:ascii="Arial" w:hAnsi="Arial" w:cs="Arial"/>
          <w:sz w:val="22"/>
          <w:szCs w:val="22"/>
        </w:rPr>
        <w:t>Posiadania wiedzy i doświadczenia – Zamawiający nie wyznacza szczegółowego warunku w tym zakresie.</w:t>
      </w:r>
    </w:p>
    <w:p w:rsidR="007215D7" w:rsidRDefault="007215D7">
      <w:pPr>
        <w:widowControl w:val="0"/>
        <w:numPr>
          <w:ilvl w:val="1"/>
          <w:numId w:val="25"/>
        </w:numPr>
        <w:autoSpaceDE w:val="0"/>
        <w:autoSpaceDN w:val="0"/>
        <w:adjustRightInd w:val="0"/>
        <w:jc w:val="both"/>
        <w:rPr>
          <w:rFonts w:ascii="Arial" w:hAnsi="Arial" w:cs="Arial"/>
          <w:sz w:val="22"/>
          <w:szCs w:val="22"/>
        </w:rPr>
      </w:pPr>
      <w:r>
        <w:rPr>
          <w:rFonts w:ascii="Arial" w:hAnsi="Arial" w:cs="Arial"/>
          <w:sz w:val="22"/>
          <w:szCs w:val="22"/>
        </w:rPr>
        <w:t>dysponowania odpowiednim potencjałem technicznym oraz osobami zdolnymi do wykonania zamówienia, Zamawiający nie wyznacza szczeg</w:t>
      </w:r>
      <w:r>
        <w:rPr>
          <w:rFonts w:ascii="Arial" w:hAnsi="Arial" w:cs="Arial"/>
          <w:sz w:val="22"/>
          <w:szCs w:val="22"/>
          <w:highlight w:val="white"/>
        </w:rPr>
        <w:t>ółowego warunku w tym zakresie.</w:t>
      </w:r>
    </w:p>
    <w:p w:rsidR="007215D7" w:rsidRDefault="007215D7">
      <w:pPr>
        <w:widowControl w:val="0"/>
        <w:numPr>
          <w:ilvl w:val="1"/>
          <w:numId w:val="25"/>
        </w:numPr>
        <w:autoSpaceDE w:val="0"/>
        <w:autoSpaceDN w:val="0"/>
        <w:adjustRightInd w:val="0"/>
        <w:jc w:val="both"/>
        <w:rPr>
          <w:rFonts w:ascii="Arial" w:hAnsi="Arial" w:cs="Arial"/>
          <w:color w:val="000000"/>
          <w:sz w:val="22"/>
          <w:szCs w:val="22"/>
        </w:rPr>
      </w:pPr>
      <w:r>
        <w:rPr>
          <w:rFonts w:ascii="Arial" w:hAnsi="Arial" w:cs="Arial"/>
          <w:sz w:val="22"/>
          <w:szCs w:val="22"/>
        </w:rPr>
        <w:t>sytuacji ekonomicznej i finansowej - Zamawiający nie wyznacza szczeg</w:t>
      </w:r>
      <w:r>
        <w:rPr>
          <w:rFonts w:ascii="Arial" w:hAnsi="Arial" w:cs="Arial"/>
          <w:sz w:val="22"/>
          <w:szCs w:val="22"/>
          <w:highlight w:val="white"/>
        </w:rPr>
        <w:t>ółowego</w:t>
      </w:r>
      <w:r>
        <w:rPr>
          <w:rFonts w:ascii="Arial" w:hAnsi="Arial" w:cs="Arial"/>
          <w:color w:val="000000"/>
          <w:sz w:val="22"/>
          <w:szCs w:val="22"/>
          <w:highlight w:val="white"/>
        </w:rPr>
        <w:t xml:space="preserve"> warunku w tym zakresie.</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Wykonawcy, którzy nie wykażą spełnienia warunków udziału w postępowaniu podlegać będą wykluczeniu z udziału w postępowaniu. </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Z udziału w niniejszym postępowaniu wyklucza się wykonawców, którzy podlegają wykluczeniu na podstawie art. 24 ust. 1 i 2 Prawa zamówień publicznych.</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Ofertę wykonawcy wykluczonego uważa się za odrzuconą.</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odrzuca ofertę, jeżeli:</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7215D7">
        <w:rPr>
          <w:rFonts w:ascii="Arial" w:hAnsi="Arial" w:cs="Arial"/>
          <w:color w:val="000000"/>
          <w:sz w:val="22"/>
          <w:szCs w:val="22"/>
        </w:rPr>
        <w:t>) jest niezgodną z ustawą.</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jej treść nie odpowiada treści specyfikacji istotnych warunków zamówienia, z zastrzeżeniem art. 87 ust. 2 pkt. 3 Prawa zamówień publicznych.</w:t>
      </w:r>
    </w:p>
    <w:p w:rsidR="007215D7" w:rsidRDefault="00E0015A">
      <w:pPr>
        <w:pStyle w:val="Tekstpodstawowy"/>
        <w:tabs>
          <w:tab w:val="clear" w:pos="720"/>
          <w:tab w:val="left" w:pos="1440"/>
        </w:tabs>
        <w:spacing w:before="0" w:after="0"/>
      </w:pPr>
      <w:r>
        <w:t>c</w:t>
      </w:r>
      <w:r w:rsidR="007215D7">
        <w:t>) jej złożenie stanowi czyn nieuczciwej konkurencji w rozumieniu przepisów o zwalczaniu nieuczciwej konkurencji.</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d</w:t>
      </w:r>
      <w:r w:rsidR="007215D7">
        <w:rPr>
          <w:rFonts w:ascii="Arial" w:hAnsi="Arial" w:cs="Arial"/>
          <w:color w:val="000000"/>
          <w:sz w:val="22"/>
          <w:szCs w:val="22"/>
        </w:rPr>
        <w:t>) zawiera rażąco niską cenę w stosunku do przedmiotu zamówienia.</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e</w:t>
      </w:r>
      <w:r w:rsidR="007215D7">
        <w:rPr>
          <w:rFonts w:ascii="Arial" w:hAnsi="Arial" w:cs="Arial"/>
          <w:color w:val="000000"/>
          <w:sz w:val="22"/>
          <w:szCs w:val="22"/>
        </w:rPr>
        <w:t>) została złożona przez wykonawcę wykluczonego z udziału w postępowaniu o udzielenie zamówienia.</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7215D7">
        <w:rPr>
          <w:rFonts w:ascii="Arial" w:hAnsi="Arial" w:cs="Arial"/>
          <w:color w:val="000000"/>
          <w:sz w:val="22"/>
          <w:szCs w:val="22"/>
        </w:rPr>
        <w:t>) zawiera błędy w obliczeniu ceny.</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g</w:t>
      </w:r>
      <w:r w:rsidR="007215D7">
        <w:rPr>
          <w:rFonts w:ascii="Arial" w:hAnsi="Arial" w:cs="Arial"/>
          <w:color w:val="000000"/>
          <w:sz w:val="22"/>
          <w:szCs w:val="22"/>
        </w:rPr>
        <w:t>) Wykonawca w terminie 3 dni od dnia doręczenia zawiadomienia nie zgodził się na poprawienie omyłki, o której mowa w art. 87 ust. 2 pkt. 3 Prawa zamówień publicznych</w:t>
      </w:r>
    </w:p>
    <w:p w:rsidR="007215D7" w:rsidRDefault="00E0015A">
      <w:pPr>
        <w:widowControl w:val="0"/>
        <w:tabs>
          <w:tab w:val="left" w:pos="1440"/>
        </w:tabs>
        <w:autoSpaceDE w:val="0"/>
        <w:autoSpaceDN w:val="0"/>
        <w:adjustRightInd w:val="0"/>
        <w:jc w:val="both"/>
        <w:rPr>
          <w:rFonts w:ascii="Arial" w:hAnsi="Arial" w:cs="Arial"/>
          <w:color w:val="000000"/>
          <w:sz w:val="22"/>
          <w:szCs w:val="22"/>
        </w:rPr>
      </w:pPr>
      <w:r>
        <w:rPr>
          <w:rFonts w:ascii="Arial" w:hAnsi="Arial" w:cs="Arial"/>
          <w:color w:val="000000"/>
          <w:sz w:val="22"/>
          <w:szCs w:val="22"/>
        </w:rPr>
        <w:t>h</w:t>
      </w:r>
      <w:r w:rsidR="007215D7">
        <w:rPr>
          <w:rFonts w:ascii="Arial" w:hAnsi="Arial" w:cs="Arial"/>
          <w:color w:val="000000"/>
          <w:sz w:val="22"/>
          <w:szCs w:val="22"/>
        </w:rPr>
        <w:t>) jest nieważna na podstawie odrębnych przepisów,</w:t>
      </w:r>
    </w:p>
    <w:p w:rsidR="007215D7" w:rsidRDefault="007215D7">
      <w:pPr>
        <w:widowControl w:val="0"/>
        <w:numPr>
          <w:ilvl w:val="2"/>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Ocena spełnienia warunków udziału w postępowaniu dokonywana będzie w oparciu o dokumenty </w:t>
      </w:r>
      <w:r w:rsidR="00E0015A">
        <w:rPr>
          <w:rFonts w:ascii="Arial" w:hAnsi="Arial" w:cs="Arial"/>
          <w:color w:val="000000"/>
          <w:sz w:val="22"/>
          <w:szCs w:val="22"/>
        </w:rPr>
        <w:t xml:space="preserve">złożone przez wykonawcę </w:t>
      </w:r>
      <w:r>
        <w:rPr>
          <w:rFonts w:ascii="Arial" w:hAnsi="Arial" w:cs="Arial"/>
          <w:color w:val="000000"/>
          <w:sz w:val="22"/>
          <w:szCs w:val="22"/>
        </w:rPr>
        <w:t>.</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VI. Wykaz oświadczeń lub dokumentów, jakie mają dostarczyć wykonawcy w celu potwierdzenia spełnienia warunków udziału w postępowaniu</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Na ofertę składają się następujące dokumenty i załączniki:</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Formularz ofertowy - wypełniony i podpisany przez wykonawcę (załącznik do SIWZ nr 1)</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Formularz cenowy - wypełniony i podpisany przez wykonawcę (załącznik do SIWZ nr 2)</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Wykaz osób do kontaktów z Zamawiającym (załącznik do SIWZ nr 3)</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Oświadczenie o spełnieniu warunków udziału w postępowaniu z art. 22 ust. 1 Prawa zamówień publicznych (załącznik do SIWZ nr 4)</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Oświadczenie o braku podstaw do wykluczenia z postępowania o udzielenie zamówienia z art. 24 ust. 1 Prawa zamówień publicznych (załącznik do SIWZ nr 5)</w:t>
      </w:r>
    </w:p>
    <w:p w:rsidR="007215D7" w:rsidRDefault="007215D7">
      <w:pPr>
        <w:widowControl w:val="0"/>
        <w:numPr>
          <w:ilvl w:val="1"/>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Wz</w:t>
      </w:r>
      <w:r>
        <w:rPr>
          <w:rFonts w:ascii="Arial" w:hAnsi="Arial" w:cs="Arial"/>
          <w:color w:val="000000"/>
          <w:sz w:val="22"/>
          <w:szCs w:val="22"/>
          <w:highlight w:val="white"/>
        </w:rPr>
        <w:t>ór umowy</w:t>
      </w:r>
      <w:r>
        <w:rPr>
          <w:rFonts w:ascii="Arial" w:hAnsi="Arial" w:cs="Arial"/>
          <w:color w:val="000000"/>
          <w:sz w:val="22"/>
          <w:szCs w:val="22"/>
        </w:rPr>
        <w:t xml:space="preserve"> – parafowany (załącznik do SIWZ nr 6)</w:t>
      </w:r>
    </w:p>
    <w:p w:rsidR="007215D7" w:rsidRDefault="007215D7">
      <w:pPr>
        <w:widowControl w:val="0"/>
        <w:numPr>
          <w:ilvl w:val="0"/>
          <w:numId w:val="3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Dokumenty wymagane w przypadku składania oferty wspólnej: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Wykonawcy mogą wspólnie ubiegać się o udzielenie zamówienia, w takim przypadku dla ustanowionego pełnomocnika do oferty należy załączyć pełnomocnictwo do reprezentowania w postępowaniu lub do reprezentowania w postępowaniu i zawarcia umowy.</w:t>
      </w:r>
    </w:p>
    <w:p w:rsidR="007215D7" w:rsidRDefault="007215D7">
      <w:pPr>
        <w:widowControl w:val="0"/>
        <w:numPr>
          <w:ilvl w:val="5"/>
          <w:numId w:val="27"/>
        </w:numPr>
        <w:autoSpaceDE w:val="0"/>
        <w:autoSpaceDN w:val="0"/>
        <w:adjustRightInd w:val="0"/>
        <w:jc w:val="both"/>
        <w:rPr>
          <w:rFonts w:ascii="Arial" w:hAnsi="Arial" w:cs="Arial"/>
          <w:color w:val="000000"/>
          <w:sz w:val="22"/>
          <w:szCs w:val="22"/>
        </w:rPr>
      </w:pPr>
      <w:r>
        <w:rPr>
          <w:rFonts w:ascii="Arial" w:hAnsi="Arial" w:cs="Arial"/>
          <w:sz w:val="22"/>
        </w:rPr>
        <w:t>W celu potwierdzenia, że oferowane dostawy odpowiadają wymaganiom określonym w niniejszej specyfikacji istotnych warunków zamówienia do oferty należy dołączyć następujące dokumenty:</w:t>
      </w:r>
      <w:r>
        <w:rPr>
          <w:rFonts w:ascii="Arial" w:hAnsi="Arial" w:cs="Arial"/>
          <w:sz w:val="22"/>
        </w:rPr>
        <w:cr/>
        <w:t>- Dostawca zobowiązany jest przedstawić aktualne zaświadczenie podmiotu uprawnionego do kontroli jakości potwierdzającego, że dostarczone produkty odpowiadają określonym normom lub specyfikacjom technicznym. Zaświadczenie winno być przedstawione przy składanej ofercie oraz Wykonawca przy każdej partii dostarczonego towaru.</w:t>
      </w:r>
    </w:p>
    <w:p w:rsidR="007215D7" w:rsidRDefault="007215D7">
      <w:pPr>
        <w:widowControl w:val="0"/>
        <w:numPr>
          <w:ilvl w:val="5"/>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Postanowienia dotyczące składanych dokumentów</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Dokumenty w niniejszym postępowaniu mogą być składane w oryginale lub kopii poświadczonej za zgodność z oryginałem przez Wykonawcę lub osobę / osoby uprawnione do podpisania oferty z dopiskiem "</w:t>
      </w:r>
      <w:r w:rsidRPr="00EB025C">
        <w:rPr>
          <w:rFonts w:ascii="Arial" w:hAnsi="Arial" w:cs="Arial"/>
          <w:b/>
          <w:color w:val="000000"/>
          <w:sz w:val="22"/>
          <w:szCs w:val="22"/>
        </w:rPr>
        <w:t>za zgodność z oryginałem</w:t>
      </w:r>
      <w:r>
        <w:rPr>
          <w:rFonts w:ascii="Arial" w:hAnsi="Arial" w:cs="Arial"/>
          <w:color w:val="000000"/>
          <w:sz w:val="22"/>
          <w:szCs w:val="22"/>
        </w:rPr>
        <w:t>".</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W przypadku wykonawców wspólnie ubiegających się o udzielenie zamówienia oraz w przypadku podmiotów kopie dokumentów dotyczących każdego z tych podmiotów winny być poświadczane za zgodność z oryginałem przez te podmioty</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Oferta, składane dokumenty oraz oświadczenia podpisane przez upoważnionego przedstawiciela wykonawcy wymagają załączenia właściwego pełnomocnictwa lub umocowania prawnego.</w:t>
      </w:r>
    </w:p>
    <w:p w:rsidR="007215D7" w:rsidRDefault="007215D7">
      <w:pPr>
        <w:widowControl w:val="0"/>
        <w:numPr>
          <w:ilvl w:val="6"/>
          <w:numId w:val="27"/>
        </w:numPr>
        <w:autoSpaceDE w:val="0"/>
        <w:autoSpaceDN w:val="0"/>
        <w:adjustRightInd w:val="0"/>
        <w:jc w:val="both"/>
        <w:rPr>
          <w:rFonts w:ascii="Arial" w:hAnsi="Arial" w:cs="Arial"/>
          <w:color w:val="000000"/>
          <w:sz w:val="22"/>
          <w:szCs w:val="22"/>
        </w:rPr>
      </w:pPr>
      <w:r>
        <w:rPr>
          <w:rFonts w:ascii="Arial" w:hAnsi="Arial" w:cs="Arial"/>
          <w:color w:val="000000"/>
          <w:sz w:val="22"/>
          <w:szCs w:val="22"/>
        </w:rPr>
        <w:t>Dokumenty sporządzone w języku obcym są składane wraz z tłumaczeniem na język polski, poświadczonym przez wykonawcę.</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VII. Informacja o sposobie porozumiewania się zamawiającego z Wykonawcami oraz przekazywania oświadczeń lub dokumentów, a także wskazanie osób uprawnionych do porozumiewania się z Wykonawcami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Zasady i formy przekazywania oświadczeń, wniosków i innych:</w:t>
      </w:r>
    </w:p>
    <w:p w:rsidR="007215D7" w:rsidRPr="001D2FC6" w:rsidRDefault="00F43B24" w:rsidP="00F43B24">
      <w:pPr>
        <w:widowControl w:val="0"/>
        <w:autoSpaceDE w:val="0"/>
        <w:autoSpaceDN w:val="0"/>
        <w:adjustRightInd w:val="0"/>
        <w:jc w:val="both"/>
        <w:rPr>
          <w:rFonts w:ascii="Arial" w:hAnsi="Arial" w:cs="Arial"/>
          <w:b/>
          <w:color w:val="000000"/>
          <w:sz w:val="22"/>
          <w:szCs w:val="22"/>
        </w:rPr>
      </w:pPr>
      <w:r>
        <w:rPr>
          <w:rFonts w:ascii="Arial" w:hAnsi="Arial" w:cs="Arial"/>
          <w:color w:val="000000"/>
          <w:sz w:val="22"/>
          <w:szCs w:val="22"/>
        </w:rPr>
        <w:t xml:space="preserve">    Wszelkiego rodzaju korespondencja pomiędzy Zamawiającym a Oferentami będzie przekazywana pisemnie na adres zamawiającego: </w:t>
      </w:r>
      <w:r w:rsidR="00031534">
        <w:rPr>
          <w:rFonts w:ascii="Arial" w:hAnsi="Arial" w:cs="Arial"/>
          <w:b/>
          <w:color w:val="000000"/>
          <w:sz w:val="22"/>
          <w:szCs w:val="22"/>
        </w:rPr>
        <w:t>Zespół Obsługi Placówek Oświatowych Miasta i Gminy</w:t>
      </w:r>
      <w:r w:rsidR="00642DD0">
        <w:rPr>
          <w:rFonts w:ascii="Arial" w:hAnsi="Arial" w:cs="Arial"/>
          <w:b/>
          <w:color w:val="000000"/>
          <w:sz w:val="22"/>
          <w:szCs w:val="22"/>
        </w:rPr>
        <w:t xml:space="preserve"> Chodecz ulica Waryńskiego 16, </w:t>
      </w:r>
      <w:r w:rsidRPr="001D2FC6">
        <w:rPr>
          <w:rFonts w:ascii="Arial" w:hAnsi="Arial" w:cs="Arial"/>
          <w:b/>
          <w:color w:val="000000"/>
          <w:sz w:val="22"/>
          <w:szCs w:val="22"/>
        </w:rPr>
        <w:t xml:space="preserve">87-860 Chodecz </w:t>
      </w:r>
      <w:r w:rsidR="00642DD0">
        <w:rPr>
          <w:rFonts w:ascii="Arial" w:hAnsi="Arial" w:cs="Arial"/>
          <w:b/>
          <w:color w:val="000000"/>
          <w:sz w:val="22"/>
          <w:szCs w:val="22"/>
        </w:rPr>
        <w:t>bądź faksem na numer (54)2848960</w:t>
      </w:r>
    </w:p>
    <w:p w:rsidR="007215D7" w:rsidRDefault="00F43B24" w:rsidP="001D2FC6">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Korespondencję uważa się za złożoną w terminie jeżeli jej treść do zamawiającego dotarła przed terminem jej wniesienia</w:t>
      </w:r>
    </w:p>
    <w:p w:rsidR="001D2FC6" w:rsidRDefault="001D2FC6" w:rsidP="001D2FC6">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Osobą upoważnioną do porozumiewania się z oferentami jest P. </w:t>
      </w:r>
      <w:r w:rsidR="00642DD0">
        <w:rPr>
          <w:rFonts w:ascii="Arial" w:hAnsi="Arial" w:cs="Arial"/>
          <w:b/>
          <w:color w:val="000000"/>
          <w:sz w:val="22"/>
          <w:szCs w:val="22"/>
        </w:rPr>
        <w:t>Tomasz Lewandowski</w:t>
      </w:r>
      <w:r w:rsidRPr="001D2FC6">
        <w:rPr>
          <w:rFonts w:ascii="Arial" w:hAnsi="Arial" w:cs="Arial"/>
          <w:b/>
          <w:color w:val="000000"/>
          <w:sz w:val="22"/>
          <w:szCs w:val="22"/>
        </w:rPr>
        <w:t>-</w:t>
      </w:r>
      <w:r w:rsidR="007A32B4">
        <w:rPr>
          <w:rFonts w:ascii="Arial" w:hAnsi="Arial" w:cs="Arial"/>
          <w:b/>
          <w:color w:val="000000"/>
          <w:sz w:val="22"/>
          <w:szCs w:val="22"/>
        </w:rPr>
        <w:t>K</w:t>
      </w:r>
      <w:r w:rsidR="00642DD0">
        <w:rPr>
          <w:rFonts w:ascii="Arial" w:hAnsi="Arial" w:cs="Arial"/>
          <w:b/>
          <w:color w:val="000000"/>
          <w:sz w:val="22"/>
          <w:szCs w:val="22"/>
        </w:rPr>
        <w:t xml:space="preserve">ierownik ZOPO MIG Chodecz </w:t>
      </w:r>
      <w:r w:rsidR="00642DD0">
        <w:rPr>
          <w:rFonts w:ascii="Arial" w:hAnsi="Arial" w:cs="Arial"/>
          <w:color w:val="000000"/>
          <w:sz w:val="22"/>
          <w:szCs w:val="22"/>
        </w:rPr>
        <w:t>w godzinach :</w:t>
      </w:r>
      <w:r>
        <w:rPr>
          <w:rFonts w:ascii="Arial" w:hAnsi="Arial" w:cs="Arial"/>
          <w:color w:val="000000"/>
          <w:sz w:val="22"/>
          <w:szCs w:val="22"/>
        </w:rPr>
        <w:t xml:space="preserve"> </w:t>
      </w:r>
      <w:r w:rsidR="00D61126">
        <w:rPr>
          <w:rFonts w:ascii="Arial" w:hAnsi="Arial" w:cs="Arial"/>
          <w:b/>
          <w:color w:val="000000"/>
          <w:sz w:val="22"/>
          <w:szCs w:val="22"/>
        </w:rPr>
        <w:t>08</w:t>
      </w:r>
      <w:r w:rsidR="00642DD0">
        <w:rPr>
          <w:rFonts w:ascii="Arial" w:hAnsi="Arial" w:cs="Arial"/>
          <w:b/>
          <w:color w:val="000000"/>
          <w:sz w:val="22"/>
          <w:szCs w:val="22"/>
        </w:rPr>
        <w:t>:00 do 12</w:t>
      </w:r>
      <w:r w:rsidRPr="001D2FC6">
        <w:rPr>
          <w:rFonts w:ascii="Arial" w:hAnsi="Arial" w:cs="Arial"/>
          <w:b/>
          <w:color w:val="000000"/>
          <w:sz w:val="22"/>
          <w:szCs w:val="22"/>
        </w:rPr>
        <w:t>:00</w:t>
      </w:r>
    </w:p>
    <w:p w:rsidR="001D2FC6" w:rsidRDefault="001D2FC6">
      <w:pPr>
        <w:widowControl w:val="0"/>
        <w:tabs>
          <w:tab w:val="left" w:pos="576"/>
          <w:tab w:val="left" w:pos="720"/>
        </w:tabs>
        <w:autoSpaceDE w:val="0"/>
        <w:autoSpaceDN w:val="0"/>
        <w:adjustRightInd w:val="0"/>
        <w:spacing w:before="60" w:after="60"/>
        <w:ind w:left="576" w:hanging="576"/>
        <w:jc w:val="both"/>
        <w:rPr>
          <w:rFonts w:ascii="Arial" w:hAnsi="Arial" w:cs="Arial"/>
          <w:b/>
          <w:bCs/>
          <w:color w:val="000000"/>
          <w:sz w:val="22"/>
          <w:szCs w:val="22"/>
        </w:rPr>
      </w:pPr>
    </w:p>
    <w:p w:rsidR="007215D7" w:rsidRDefault="00514DE2">
      <w:pPr>
        <w:widowControl w:val="0"/>
        <w:tabs>
          <w:tab w:val="left" w:pos="576"/>
          <w:tab w:val="left" w:pos="720"/>
        </w:tabs>
        <w:autoSpaceDE w:val="0"/>
        <w:autoSpaceDN w:val="0"/>
        <w:adjustRightInd w:val="0"/>
        <w:spacing w:before="60" w:after="60"/>
        <w:ind w:left="576" w:hanging="576"/>
        <w:jc w:val="both"/>
        <w:rPr>
          <w:rFonts w:ascii="Arial" w:hAnsi="Arial" w:cs="Arial"/>
          <w:b/>
          <w:bCs/>
          <w:color w:val="000000"/>
          <w:sz w:val="22"/>
          <w:szCs w:val="22"/>
        </w:rPr>
      </w:pPr>
      <w:r>
        <w:rPr>
          <w:rFonts w:ascii="Arial" w:hAnsi="Arial" w:cs="Arial"/>
          <w:b/>
          <w:bCs/>
          <w:color w:val="000000"/>
          <w:sz w:val="22"/>
          <w:szCs w:val="22"/>
        </w:rPr>
        <w:t>VIII</w:t>
      </w:r>
      <w:r w:rsidR="007215D7">
        <w:rPr>
          <w:rFonts w:ascii="Arial" w:hAnsi="Arial" w:cs="Arial"/>
          <w:b/>
          <w:bCs/>
          <w:color w:val="000000"/>
          <w:sz w:val="22"/>
          <w:szCs w:val="22"/>
        </w:rPr>
        <w:t>. Termin związania ofertą</w:t>
      </w:r>
    </w:p>
    <w:p w:rsidR="007215D7" w:rsidRDefault="007215D7">
      <w:pPr>
        <w:widowControl w:val="0"/>
        <w:autoSpaceDE w:val="0"/>
        <w:autoSpaceDN w:val="0"/>
        <w:adjustRightInd w:val="0"/>
        <w:spacing w:before="60" w:after="60"/>
        <w:jc w:val="both"/>
        <w:rPr>
          <w:rFonts w:ascii="Arial" w:hAnsi="Arial" w:cs="Arial"/>
          <w:color w:val="000000"/>
          <w:sz w:val="22"/>
          <w:szCs w:val="22"/>
        </w:rPr>
      </w:pPr>
    </w:p>
    <w:p w:rsidR="007215D7" w:rsidRDefault="007215D7">
      <w:pPr>
        <w:pStyle w:val="Tekstpodstawowy"/>
        <w:numPr>
          <w:ilvl w:val="0"/>
          <w:numId w:val="7"/>
        </w:numPr>
        <w:tabs>
          <w:tab w:val="clear" w:pos="720"/>
        </w:tabs>
      </w:pPr>
      <w:r>
        <w:t>Bieg terminu związania ofertą rozpoczyna się wraz z upływem terminu składania ofert.</w:t>
      </w:r>
    </w:p>
    <w:p w:rsidR="007215D7" w:rsidRDefault="007215D7" w:rsidP="001D2FC6">
      <w:pPr>
        <w:pStyle w:val="Tekstpodstawowy"/>
        <w:numPr>
          <w:ilvl w:val="0"/>
          <w:numId w:val="7"/>
        </w:numPr>
        <w:tabs>
          <w:tab w:val="clear" w:pos="720"/>
        </w:tabs>
      </w:pPr>
      <w:r>
        <w:t xml:space="preserve">Wykonawca pozostaje związany ofertą przez okres </w:t>
      </w:r>
      <w:r w:rsidRPr="001D2FC6">
        <w:rPr>
          <w:b/>
        </w:rPr>
        <w:t>30 dni</w:t>
      </w:r>
      <w:r>
        <w:t xml:space="preserve"> od upływu terminu składania ofert.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514DE2">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w:t>
      </w:r>
      <w:r w:rsidR="007215D7">
        <w:rPr>
          <w:rFonts w:ascii="Arial" w:hAnsi="Arial" w:cs="Arial"/>
          <w:b/>
          <w:bCs/>
          <w:color w:val="000000"/>
          <w:sz w:val="22"/>
          <w:szCs w:val="22"/>
        </w:rPr>
        <w:t>X. Opis sposobu przygotowania oferty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Przygotowanie oferty:</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Wykonawca może złożyć jedną ofertę, w formie pisemnej, w języku polskim, pismem czytelnym.</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Koszty związane z przygotowaniem oferty ponosi składający ofertę.</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Oferta oraz wymagane formularze, zestawienia i wykazy składane wraz z ofertą wymagają podpisu osób uprawnionych do reprezentowania firmy w obrocie gospodarczym, zgodnie z aktem rejestracyjnym oraz przepisami prawa.</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Oferta podpisana przez upoważnionego przedstawiciela wykonawcy wymaga załączenia właściwego pełnomocnictwa lub umocowania prawnego.</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Oferta powinna zawierać wszystkie wymagane dokumenty, oświadczenia, załączniki i inne dokumenty, o których mowa w treści niniejszej specyfikacji.</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Dokumenty winny być sporządzone zgodnie z zaleceniami oraz przedstawionymi przez zamawiającego wzorcami (załącznikami), zawierać informacje i dane określone w tych dokumentach.</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Poprawki w ofercie muszą być naniesione czytelnie oraz opatrzone podpisem osoby/ osób podpisującej ofertę.</w:t>
      </w:r>
    </w:p>
    <w:p w:rsidR="007215D7" w:rsidRDefault="007215D7">
      <w:pPr>
        <w:widowControl w:val="0"/>
        <w:numPr>
          <w:ilvl w:val="1"/>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Wszystkie strony oferty powinny być spięte (zszyte) w sposób trwały, zapobiegający możliwości de kompletacji zawartości oferty.</w:t>
      </w:r>
    </w:p>
    <w:p w:rsidR="007215D7" w:rsidRDefault="007215D7">
      <w:pPr>
        <w:widowControl w:val="0"/>
        <w:numPr>
          <w:ilvl w:val="2"/>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Postanowienia dotyczące wnoszenia </w:t>
      </w:r>
      <w:r>
        <w:rPr>
          <w:rFonts w:ascii="Arial" w:hAnsi="Arial" w:cs="Arial"/>
          <w:color w:val="000000"/>
          <w:sz w:val="22"/>
          <w:szCs w:val="22"/>
          <w:u w:val="single"/>
        </w:rPr>
        <w:t>oferty wspólnej</w:t>
      </w:r>
      <w:r>
        <w:rPr>
          <w:rFonts w:ascii="Arial" w:hAnsi="Arial" w:cs="Arial"/>
          <w:color w:val="000000"/>
          <w:sz w:val="22"/>
          <w:szCs w:val="22"/>
        </w:rPr>
        <w:t xml:space="preserve"> przez dwa lub więcej podmioty gospodarcze (konsorcja/ spółki cywilne):</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Wykonawcy mogą wspólnie ubiegać się o udzielenie zamówienia.</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Oferta winna być podpisana przez każdego z wykonawców występujących wspólnie lub </w:t>
      </w:r>
      <w:r>
        <w:rPr>
          <w:rFonts w:ascii="Arial" w:hAnsi="Arial" w:cs="Arial"/>
          <w:color w:val="000000"/>
          <w:sz w:val="22"/>
          <w:szCs w:val="22"/>
        </w:rPr>
        <w:lastRenderedPageBreak/>
        <w:t>przez upoważnionego przedstawiciela.</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Wykonawcy wspólnie ubiegający się o udzielenie zamówienia ponoszą solidarną odpowiedzialność za wykonanie umowy.</w:t>
      </w:r>
    </w:p>
    <w:p w:rsidR="007215D7" w:rsidRDefault="007215D7">
      <w:pPr>
        <w:widowControl w:val="0"/>
        <w:numPr>
          <w:ilvl w:val="3"/>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215D7" w:rsidRDefault="007215D7">
      <w:pPr>
        <w:widowControl w:val="0"/>
        <w:numPr>
          <w:ilvl w:val="4"/>
          <w:numId w:val="8"/>
        </w:numPr>
        <w:tabs>
          <w:tab w:val="left" w:pos="144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Sposób zaadresowania oferty:</w:t>
      </w:r>
    </w:p>
    <w:p w:rsidR="007215D7" w:rsidRDefault="007215D7">
      <w:pPr>
        <w:widowControl w:val="0"/>
        <w:numPr>
          <w:ilvl w:val="5"/>
          <w:numId w:val="8"/>
        </w:numPr>
        <w:tabs>
          <w:tab w:val="left" w:pos="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Ofertę należy złożyć w nieprzejrzystej, zamkniętej kopercie / opakowaniu w sposób gwarantujący zachowanie poufności jej treści oraz zabezpieczającej jej nienaruszalność do terminu otwarcia ofert. </w:t>
      </w:r>
    </w:p>
    <w:p w:rsidR="007215D7" w:rsidRDefault="007215D7">
      <w:pPr>
        <w:widowControl w:val="0"/>
        <w:numPr>
          <w:ilvl w:val="5"/>
          <w:numId w:val="8"/>
        </w:numPr>
        <w:tabs>
          <w:tab w:val="left" w:pos="720"/>
        </w:tabs>
        <w:autoSpaceDE w:val="0"/>
        <w:autoSpaceDN w:val="0"/>
        <w:adjustRightInd w:val="0"/>
        <w:jc w:val="both"/>
        <w:rPr>
          <w:rFonts w:ascii="Arial" w:hAnsi="Arial" w:cs="Arial"/>
          <w:sz w:val="22"/>
          <w:szCs w:val="22"/>
        </w:rPr>
      </w:pPr>
      <w:r>
        <w:rPr>
          <w:rFonts w:ascii="Arial" w:hAnsi="Arial" w:cs="Arial"/>
          <w:sz w:val="22"/>
          <w:szCs w:val="22"/>
        </w:rPr>
        <w:t>Koperta / opakowanie zawierające ofertę winno być zaadresowane do zamawiającego na adres podany w punkcie 1 niniejszej specyfikacji i opatrzone nazwą, dokładnym adresem wykonawcy oraz oznaczone w sposób następujący:</w:t>
      </w:r>
    </w:p>
    <w:p w:rsidR="007215D7" w:rsidRPr="001D4C5B" w:rsidRDefault="007215D7" w:rsidP="001D4C5B">
      <w:pPr>
        <w:pStyle w:val="Tekstpodstawowy"/>
        <w:jc w:val="left"/>
        <w:rPr>
          <w:b/>
          <w:bCs/>
        </w:rPr>
      </w:pPr>
      <w:r w:rsidRPr="001D4C5B">
        <w:rPr>
          <w:b/>
          <w:bCs/>
        </w:rPr>
        <w:t xml:space="preserve">„Oferta – </w:t>
      </w:r>
      <w:r w:rsidRPr="001D4C5B">
        <w:rPr>
          <w:b/>
          <w:bCs/>
          <w:highlight w:val="white"/>
        </w:rPr>
        <w:t>„</w:t>
      </w:r>
      <w:r w:rsidR="001D4C5B" w:rsidRPr="001D4C5B">
        <w:rPr>
          <w:b/>
        </w:rPr>
        <w:t>Dostaw</w:t>
      </w:r>
      <w:r w:rsidR="001D4C5B">
        <w:rPr>
          <w:b/>
        </w:rPr>
        <w:t>a</w:t>
      </w:r>
      <w:r w:rsidR="001D2FC6">
        <w:rPr>
          <w:b/>
        </w:rPr>
        <w:t xml:space="preserve"> </w:t>
      </w:r>
      <w:r w:rsidR="00642DD0">
        <w:rPr>
          <w:b/>
        </w:rPr>
        <w:t>i zakup o</w:t>
      </w:r>
      <w:r w:rsidR="00C754AE">
        <w:rPr>
          <w:b/>
        </w:rPr>
        <w:t>leju opałowego</w:t>
      </w:r>
      <w:r w:rsidR="001D2FC6">
        <w:rPr>
          <w:b/>
        </w:rPr>
        <w:t xml:space="preserve"> </w:t>
      </w:r>
      <w:r w:rsidR="001D4C5B">
        <w:rPr>
          <w:b/>
        </w:rPr>
        <w:t>w sezonie grzewczym 2</w:t>
      </w:r>
      <w:r w:rsidR="00D61126">
        <w:rPr>
          <w:b/>
        </w:rPr>
        <w:t>013/2014</w:t>
      </w:r>
      <w:r w:rsidR="001D4C5B" w:rsidRPr="001D4C5B">
        <w:rPr>
          <w:b/>
        </w:rPr>
        <w:t xml:space="preserve"> </w:t>
      </w:r>
      <w:r w:rsidR="00642DD0">
        <w:rPr>
          <w:b/>
          <w:bCs/>
        </w:rPr>
        <w:t xml:space="preserve">” </w:t>
      </w:r>
    </w:p>
    <w:p w:rsidR="007215D7" w:rsidRDefault="007215D7">
      <w:pPr>
        <w:widowControl w:val="0"/>
        <w:numPr>
          <w:ilvl w:val="5"/>
          <w:numId w:val="8"/>
        </w:numPr>
        <w:tabs>
          <w:tab w:val="left" w:pos="720"/>
        </w:tabs>
        <w:autoSpaceDE w:val="0"/>
        <w:autoSpaceDN w:val="0"/>
        <w:adjustRightInd w:val="0"/>
        <w:jc w:val="both"/>
        <w:rPr>
          <w:rFonts w:ascii="Arial" w:hAnsi="Arial" w:cs="Arial"/>
          <w:sz w:val="22"/>
          <w:szCs w:val="22"/>
        </w:rPr>
      </w:pPr>
      <w:r>
        <w:rPr>
          <w:rFonts w:ascii="Arial" w:hAnsi="Arial" w:cs="Arial"/>
          <w:sz w:val="22"/>
          <w:szCs w:val="22"/>
        </w:rPr>
        <w:t>Zamawiający nie ponosi odpowiedzialności za zdarzenia wynikające z nienależytego oznakowania koperty / opakowania lub braku którejkolwiek z wymaganych informacji.</w:t>
      </w:r>
    </w:p>
    <w:p w:rsidR="007215D7" w:rsidRDefault="007215D7">
      <w:pPr>
        <w:widowControl w:val="0"/>
        <w:numPr>
          <w:ilvl w:val="6"/>
          <w:numId w:val="8"/>
        </w:numPr>
        <w:autoSpaceDE w:val="0"/>
        <w:autoSpaceDN w:val="0"/>
        <w:adjustRightInd w:val="0"/>
        <w:rPr>
          <w:rFonts w:ascii="Arial" w:hAnsi="Arial" w:cs="Arial"/>
          <w:sz w:val="22"/>
          <w:szCs w:val="22"/>
        </w:rPr>
      </w:pPr>
      <w:r>
        <w:rPr>
          <w:rFonts w:ascii="Arial" w:hAnsi="Arial" w:cs="Arial"/>
          <w:sz w:val="22"/>
          <w:szCs w:val="22"/>
        </w:rPr>
        <w:t xml:space="preserve">Inne wymagania dotyczące przygotowania oferty: </w:t>
      </w:r>
      <w:r>
        <w:rPr>
          <w:rFonts w:ascii="Arial" w:hAnsi="Arial" w:cs="Arial"/>
          <w:sz w:val="22"/>
          <w:szCs w:val="22"/>
          <w:highlight w:val="white"/>
        </w:rPr>
        <w:t>Nie dotyczy.</w:t>
      </w:r>
    </w:p>
    <w:p w:rsidR="007215D7" w:rsidRDefault="007215D7">
      <w:pPr>
        <w:widowControl w:val="0"/>
        <w:autoSpaceDE w:val="0"/>
        <w:autoSpaceDN w:val="0"/>
        <w:adjustRightInd w:val="0"/>
        <w:jc w:val="both"/>
        <w:rPr>
          <w:rFonts w:ascii="Arial" w:hAnsi="Arial" w:cs="Arial"/>
          <w:sz w:val="22"/>
          <w:szCs w:val="22"/>
        </w:rPr>
      </w:pPr>
    </w:p>
    <w:p w:rsidR="007215D7" w:rsidRDefault="007215D7">
      <w:pPr>
        <w:widowControl w:val="0"/>
        <w:autoSpaceDE w:val="0"/>
        <w:autoSpaceDN w:val="0"/>
        <w:adjustRightInd w:val="0"/>
        <w:jc w:val="both"/>
        <w:rPr>
          <w:rFonts w:ascii="Arial" w:hAnsi="Arial" w:cs="Arial"/>
          <w:b/>
          <w:bCs/>
          <w:sz w:val="22"/>
          <w:szCs w:val="22"/>
        </w:rPr>
      </w:pPr>
      <w:r>
        <w:rPr>
          <w:rFonts w:ascii="Arial" w:hAnsi="Arial" w:cs="Arial"/>
          <w:b/>
          <w:bCs/>
          <w:sz w:val="22"/>
          <w:szCs w:val="22"/>
        </w:rPr>
        <w:t>X. Miejsce i termin składania i otwarcia ofert</w:t>
      </w:r>
    </w:p>
    <w:p w:rsidR="007215D7" w:rsidRDefault="007215D7">
      <w:pPr>
        <w:widowControl w:val="0"/>
        <w:tabs>
          <w:tab w:val="left" w:pos="1440"/>
          <w:tab w:val="left" w:leader="dot" w:pos="6120"/>
          <w:tab w:val="left" w:leader="dot" w:pos="9000"/>
        </w:tabs>
        <w:autoSpaceDE w:val="0"/>
        <w:autoSpaceDN w:val="0"/>
        <w:adjustRightInd w:val="0"/>
        <w:jc w:val="both"/>
        <w:rPr>
          <w:rFonts w:ascii="Arial" w:hAnsi="Arial" w:cs="Arial"/>
          <w:sz w:val="22"/>
          <w:szCs w:val="22"/>
        </w:rPr>
      </w:pPr>
    </w:p>
    <w:p w:rsidR="007215D7" w:rsidRPr="00E9257D" w:rsidRDefault="007215D7">
      <w:pPr>
        <w:widowControl w:val="0"/>
        <w:numPr>
          <w:ilvl w:val="0"/>
          <w:numId w:val="35"/>
        </w:numPr>
        <w:autoSpaceDE w:val="0"/>
        <w:autoSpaceDN w:val="0"/>
        <w:adjustRightInd w:val="0"/>
        <w:spacing w:line="360" w:lineRule="auto"/>
        <w:jc w:val="both"/>
        <w:rPr>
          <w:rFonts w:ascii="Arial" w:hAnsi="Arial" w:cs="Arial"/>
          <w:b/>
          <w:bCs/>
          <w:sz w:val="22"/>
          <w:szCs w:val="22"/>
        </w:rPr>
      </w:pPr>
      <w:r>
        <w:rPr>
          <w:rFonts w:ascii="Arial" w:hAnsi="Arial" w:cs="Arial"/>
          <w:sz w:val="22"/>
          <w:szCs w:val="22"/>
        </w:rPr>
        <w:t xml:space="preserve">Oferty należy składać do dnia: </w:t>
      </w:r>
      <w:r w:rsidR="00D61126">
        <w:rPr>
          <w:rFonts w:ascii="Arial" w:hAnsi="Arial" w:cs="Arial"/>
          <w:b/>
          <w:bCs/>
          <w:sz w:val="22"/>
          <w:szCs w:val="22"/>
          <w:highlight w:val="white"/>
        </w:rPr>
        <w:t>2013</w:t>
      </w:r>
      <w:r>
        <w:rPr>
          <w:rFonts w:ascii="Arial" w:hAnsi="Arial" w:cs="Arial"/>
          <w:b/>
          <w:bCs/>
          <w:sz w:val="22"/>
          <w:szCs w:val="22"/>
          <w:highlight w:val="white"/>
        </w:rPr>
        <w:t>-</w:t>
      </w:r>
      <w:r w:rsidR="001D2FC6">
        <w:rPr>
          <w:rFonts w:ascii="Arial" w:hAnsi="Arial" w:cs="Arial"/>
          <w:b/>
          <w:bCs/>
          <w:sz w:val="22"/>
          <w:szCs w:val="22"/>
        </w:rPr>
        <w:t>09-</w:t>
      </w:r>
      <w:r w:rsidR="00946C41">
        <w:rPr>
          <w:rFonts w:ascii="Arial" w:hAnsi="Arial" w:cs="Arial"/>
          <w:b/>
          <w:bCs/>
          <w:sz w:val="22"/>
          <w:szCs w:val="22"/>
        </w:rPr>
        <w:t>1</w:t>
      </w:r>
      <w:r w:rsidR="00D61126">
        <w:rPr>
          <w:rFonts w:ascii="Arial" w:hAnsi="Arial" w:cs="Arial"/>
          <w:b/>
          <w:bCs/>
          <w:sz w:val="22"/>
          <w:szCs w:val="22"/>
        </w:rPr>
        <w:t>6</w:t>
      </w:r>
      <w:r>
        <w:rPr>
          <w:rFonts w:ascii="Arial" w:hAnsi="Arial" w:cs="Arial"/>
          <w:sz w:val="22"/>
          <w:szCs w:val="22"/>
        </w:rPr>
        <w:t xml:space="preserve"> do godz. </w:t>
      </w:r>
      <w:r>
        <w:rPr>
          <w:rFonts w:ascii="Arial" w:hAnsi="Arial" w:cs="Arial"/>
          <w:b/>
          <w:bCs/>
          <w:sz w:val="22"/>
          <w:szCs w:val="22"/>
          <w:highlight w:val="white"/>
        </w:rPr>
        <w:t>1</w:t>
      </w:r>
      <w:r w:rsidR="001D2FC6">
        <w:rPr>
          <w:rFonts w:ascii="Arial" w:hAnsi="Arial" w:cs="Arial"/>
          <w:b/>
          <w:bCs/>
          <w:sz w:val="22"/>
          <w:szCs w:val="22"/>
          <w:highlight w:val="white"/>
        </w:rPr>
        <w:t>0</w:t>
      </w:r>
      <w:r>
        <w:rPr>
          <w:rFonts w:ascii="Arial" w:hAnsi="Arial" w:cs="Arial"/>
          <w:b/>
          <w:bCs/>
          <w:sz w:val="22"/>
          <w:szCs w:val="22"/>
          <w:highlight w:val="white"/>
        </w:rPr>
        <w:t>:00</w:t>
      </w:r>
      <w:r w:rsidR="00E9257D">
        <w:rPr>
          <w:rFonts w:ascii="Arial" w:hAnsi="Arial" w:cs="Arial"/>
          <w:b/>
          <w:bCs/>
          <w:sz w:val="22"/>
          <w:szCs w:val="22"/>
        </w:rPr>
        <w:t xml:space="preserve"> </w:t>
      </w:r>
      <w:r>
        <w:rPr>
          <w:rFonts w:ascii="Arial" w:hAnsi="Arial" w:cs="Arial"/>
          <w:sz w:val="22"/>
          <w:szCs w:val="22"/>
        </w:rPr>
        <w:t>w siedzibie zamawiającego</w:t>
      </w:r>
    </w:p>
    <w:p w:rsidR="007215D7" w:rsidRDefault="00196D93">
      <w:pPr>
        <w:widowControl w:val="0"/>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Zespół Obsługi Placówek Oświatowych Miasta i Gminy</w:t>
      </w:r>
      <w:r w:rsidR="001D2FC6">
        <w:rPr>
          <w:rFonts w:ascii="Arial" w:hAnsi="Arial" w:cs="Arial"/>
          <w:b/>
          <w:bCs/>
          <w:sz w:val="22"/>
          <w:szCs w:val="22"/>
        </w:rPr>
        <w:t xml:space="preserve"> Chod</w:t>
      </w:r>
      <w:r>
        <w:rPr>
          <w:rFonts w:ascii="Arial" w:hAnsi="Arial" w:cs="Arial"/>
          <w:b/>
          <w:bCs/>
          <w:sz w:val="22"/>
          <w:szCs w:val="22"/>
        </w:rPr>
        <w:t>e</w:t>
      </w:r>
      <w:r w:rsidR="001D2FC6">
        <w:rPr>
          <w:rFonts w:ascii="Arial" w:hAnsi="Arial" w:cs="Arial"/>
          <w:b/>
          <w:bCs/>
          <w:sz w:val="22"/>
          <w:szCs w:val="22"/>
        </w:rPr>
        <w:t>cz</w:t>
      </w:r>
    </w:p>
    <w:p w:rsidR="007215D7" w:rsidRDefault="00196D93">
      <w:pPr>
        <w:widowControl w:val="0"/>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ul. Waryńskiego 16</w:t>
      </w:r>
    </w:p>
    <w:p w:rsidR="007215D7" w:rsidRDefault="00E9257D" w:rsidP="00987D4C">
      <w:pPr>
        <w:widowControl w:val="0"/>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87 – 860 Chodecz</w:t>
      </w:r>
    </w:p>
    <w:p w:rsidR="00363C05" w:rsidRPr="00987D4C" w:rsidRDefault="00987D4C" w:rsidP="00363C05">
      <w:pPr>
        <w:widowControl w:val="0"/>
        <w:numPr>
          <w:ilvl w:val="0"/>
          <w:numId w:val="35"/>
        </w:numPr>
        <w:autoSpaceDE w:val="0"/>
        <w:autoSpaceDN w:val="0"/>
        <w:adjustRightInd w:val="0"/>
        <w:spacing w:line="360" w:lineRule="auto"/>
        <w:jc w:val="both"/>
        <w:rPr>
          <w:rFonts w:ascii="Arial" w:hAnsi="Arial" w:cs="Arial"/>
          <w:b/>
          <w:color w:val="000000"/>
          <w:sz w:val="22"/>
          <w:szCs w:val="22"/>
        </w:rPr>
      </w:pPr>
      <w:r>
        <w:rPr>
          <w:rFonts w:ascii="Arial" w:hAnsi="Arial" w:cs="Arial"/>
          <w:sz w:val="22"/>
          <w:szCs w:val="22"/>
        </w:rPr>
        <w:t>Publiczne otwarcie ofert nastąpi</w:t>
      </w:r>
      <w:r w:rsidR="007215D7">
        <w:rPr>
          <w:rFonts w:ascii="Arial" w:hAnsi="Arial" w:cs="Arial"/>
          <w:sz w:val="22"/>
          <w:szCs w:val="22"/>
        </w:rPr>
        <w:t xml:space="preserve"> dnia: </w:t>
      </w:r>
      <w:r w:rsidR="00806467">
        <w:rPr>
          <w:rFonts w:ascii="Arial" w:hAnsi="Arial" w:cs="Arial"/>
          <w:b/>
          <w:bCs/>
          <w:sz w:val="22"/>
          <w:szCs w:val="22"/>
          <w:highlight w:val="white"/>
        </w:rPr>
        <w:t>2013</w:t>
      </w:r>
      <w:r w:rsidR="00E9257D">
        <w:rPr>
          <w:rFonts w:ascii="Arial" w:hAnsi="Arial" w:cs="Arial"/>
          <w:b/>
          <w:bCs/>
          <w:sz w:val="22"/>
          <w:szCs w:val="22"/>
          <w:highlight w:val="white"/>
        </w:rPr>
        <w:t>-</w:t>
      </w:r>
      <w:r>
        <w:rPr>
          <w:rFonts w:ascii="Arial" w:hAnsi="Arial" w:cs="Arial"/>
          <w:b/>
          <w:bCs/>
          <w:sz w:val="22"/>
          <w:szCs w:val="22"/>
        </w:rPr>
        <w:t>09-</w:t>
      </w:r>
      <w:r w:rsidR="00946C41">
        <w:rPr>
          <w:rFonts w:ascii="Arial" w:hAnsi="Arial" w:cs="Arial"/>
          <w:b/>
          <w:bCs/>
          <w:sz w:val="22"/>
          <w:szCs w:val="22"/>
        </w:rPr>
        <w:t>1</w:t>
      </w:r>
      <w:r w:rsidR="00D61126">
        <w:rPr>
          <w:rFonts w:ascii="Arial" w:hAnsi="Arial" w:cs="Arial"/>
          <w:b/>
          <w:bCs/>
          <w:sz w:val="22"/>
          <w:szCs w:val="22"/>
        </w:rPr>
        <w:t>6</w:t>
      </w:r>
      <w:r w:rsidR="00363C05">
        <w:rPr>
          <w:rFonts w:ascii="Arial" w:hAnsi="Arial" w:cs="Arial"/>
          <w:sz w:val="22"/>
          <w:szCs w:val="22"/>
        </w:rPr>
        <w:t xml:space="preserve"> </w:t>
      </w:r>
      <w:r w:rsidR="00E9257D">
        <w:rPr>
          <w:rFonts w:ascii="Arial" w:hAnsi="Arial" w:cs="Arial"/>
          <w:sz w:val="22"/>
          <w:szCs w:val="22"/>
        </w:rPr>
        <w:t xml:space="preserve">o godz. </w:t>
      </w:r>
      <w:r>
        <w:rPr>
          <w:rFonts w:ascii="Arial" w:hAnsi="Arial" w:cs="Arial"/>
          <w:b/>
          <w:bCs/>
          <w:sz w:val="22"/>
          <w:szCs w:val="22"/>
          <w:highlight w:val="white"/>
        </w:rPr>
        <w:t>10:</w:t>
      </w:r>
      <w:r>
        <w:rPr>
          <w:rFonts w:ascii="Arial" w:hAnsi="Arial" w:cs="Arial"/>
          <w:b/>
          <w:bCs/>
          <w:sz w:val="22"/>
          <w:szCs w:val="22"/>
        </w:rPr>
        <w:t>15</w:t>
      </w:r>
      <w:r w:rsidR="00E9257D">
        <w:rPr>
          <w:rFonts w:ascii="Arial" w:hAnsi="Arial" w:cs="Arial"/>
          <w:b/>
          <w:bCs/>
          <w:sz w:val="22"/>
          <w:szCs w:val="22"/>
        </w:rPr>
        <w:t xml:space="preserve"> </w:t>
      </w:r>
      <w:r w:rsidR="007215D7">
        <w:rPr>
          <w:rFonts w:ascii="Arial" w:hAnsi="Arial" w:cs="Arial"/>
          <w:sz w:val="22"/>
          <w:szCs w:val="22"/>
        </w:rPr>
        <w:t>w siedzibie zam</w:t>
      </w:r>
      <w:r>
        <w:rPr>
          <w:rFonts w:ascii="Arial" w:hAnsi="Arial" w:cs="Arial"/>
          <w:sz w:val="22"/>
          <w:szCs w:val="22"/>
        </w:rPr>
        <w:t xml:space="preserve">awiającego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XI. Opis sposobu obliczenia ceny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oferty uwzględnia wszystkie zobowiązania, musi być podana w PLN cyfrowo i słownie, z wyodrębnieniem należnego podatku VAT - jeżeli występuje.</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podana w ofercie winna obejmować wszystkie koszty i składniki związane z wykonaniem zam</w:t>
      </w:r>
      <w:r>
        <w:rPr>
          <w:rFonts w:ascii="Arial" w:hAnsi="Arial" w:cs="Arial"/>
          <w:color w:val="000000"/>
          <w:sz w:val="22"/>
          <w:szCs w:val="22"/>
          <w:highlight w:val="white"/>
        </w:rPr>
        <w:t>ówienia oraz warunkami stawianymi przez Zamawiającego.</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może być tylko jedna za oferowany przedmiot zam</w:t>
      </w:r>
      <w:r>
        <w:rPr>
          <w:rFonts w:ascii="Arial" w:hAnsi="Arial" w:cs="Arial"/>
          <w:color w:val="000000"/>
          <w:sz w:val="22"/>
          <w:szCs w:val="22"/>
          <w:highlight w:val="white"/>
        </w:rPr>
        <w:t>ówienia, nie dopuszcza się wariantowości cen.</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Cena nie ulega zmianie przez okres ważności oferty (związania ofertą).</w:t>
      </w:r>
    </w:p>
    <w:p w:rsidR="007215D7" w:rsidRDefault="007215D7">
      <w:pPr>
        <w:widowControl w:val="0"/>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Cenę za wykonanie przedmiotu zam</w:t>
      </w:r>
      <w:r>
        <w:rPr>
          <w:rFonts w:ascii="Arial" w:hAnsi="Arial" w:cs="Arial"/>
          <w:color w:val="000000"/>
          <w:sz w:val="22"/>
          <w:szCs w:val="22"/>
          <w:highlight w:val="white"/>
        </w:rPr>
        <w:t>ówienia należy przedstawić w „Formularzu ofertowym" stanowiącym załącznik do niniejszej specyfikacji istotnych warunków zamówienia.</w:t>
      </w:r>
    </w:p>
    <w:p w:rsidR="00196D93" w:rsidRDefault="00196D93" w:rsidP="00196D93">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Oferta powinna zawierać cenę jednostkową za jeden litr oleju opałowego wraz z VAT i transportem na 5 dni p</w:t>
      </w:r>
      <w:r w:rsidR="00806467">
        <w:rPr>
          <w:rFonts w:ascii="Arial" w:hAnsi="Arial" w:cs="Arial"/>
          <w:color w:val="000000"/>
          <w:sz w:val="22"/>
          <w:szCs w:val="22"/>
        </w:rPr>
        <w:t>rzed otwarciem ofert (tj. dn. 11.09.2013</w:t>
      </w:r>
      <w:r>
        <w:rPr>
          <w:rFonts w:ascii="Arial" w:hAnsi="Arial" w:cs="Arial"/>
          <w:color w:val="000000"/>
          <w:sz w:val="22"/>
          <w:szCs w:val="22"/>
        </w:rPr>
        <w:t>)</w:t>
      </w:r>
      <w:r w:rsidR="004A157D">
        <w:rPr>
          <w:rFonts w:ascii="Arial" w:hAnsi="Arial" w:cs="Arial"/>
          <w:color w:val="000000"/>
          <w:sz w:val="22"/>
          <w:szCs w:val="22"/>
        </w:rPr>
        <w:t>.</w:t>
      </w: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XII. Opis kryteriów, którymi Zamawiający będzie się kierował przy wyborze oferty, wraz z podaniem znaczenia tych kryteriów i sposobu oceny ofert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806467" w:rsidP="0080646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w:t>
      </w:r>
      <w:r w:rsidR="007215D7">
        <w:rPr>
          <w:rFonts w:ascii="Arial" w:hAnsi="Arial" w:cs="Arial"/>
          <w:color w:val="000000"/>
          <w:sz w:val="22"/>
          <w:szCs w:val="22"/>
        </w:rPr>
        <w:t>Kryteria oceny ofert - Zamawiający uzna oferty za spełniające wymagania i przyjmie do szczegółowego rozpatrywania, jeżeli:</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a/</w:t>
      </w:r>
      <w:r w:rsidR="007215D7">
        <w:rPr>
          <w:rFonts w:ascii="Arial" w:hAnsi="Arial" w:cs="Arial"/>
          <w:color w:val="000000"/>
          <w:sz w:val="22"/>
          <w:szCs w:val="22"/>
        </w:rPr>
        <w:t>oferta, spełnia wymagania określone niniejszą specyfikacją,</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oferta została złożona, w określonym przez Zamawiającego terminie,</w:t>
      </w:r>
    </w:p>
    <w:p w:rsidR="007215D7" w:rsidRPr="00987D4C"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7215D7">
        <w:rPr>
          <w:rFonts w:ascii="Arial" w:hAnsi="Arial" w:cs="Arial"/>
          <w:color w:val="000000"/>
          <w:sz w:val="22"/>
          <w:szCs w:val="22"/>
        </w:rPr>
        <w:t>wykonawca przedstawił ofertę zgodną co do treści z wymaganiami Zamawiającego.</w:t>
      </w:r>
    </w:p>
    <w:p w:rsidR="007215D7" w:rsidRDefault="00987D4C" w:rsidP="00987D4C">
      <w:pPr>
        <w:pStyle w:val="Tekstpodstawowy"/>
        <w:tabs>
          <w:tab w:val="clear" w:pos="720"/>
        </w:tabs>
        <w:spacing w:before="0" w:after="0"/>
      </w:pPr>
      <w:r>
        <w:t>2.</w:t>
      </w:r>
      <w:r w:rsidR="007215D7">
        <w:t>Wybór oferty zostanie dokonany w oparciu o przyjęte w niniejszym postępowaniu kryteria oceny ofert przedstawione poniżej</w:t>
      </w:r>
    </w:p>
    <w:p w:rsidR="007215D7" w:rsidRDefault="007215D7">
      <w:pPr>
        <w:widowControl w:val="0"/>
        <w:autoSpaceDE w:val="0"/>
        <w:autoSpaceDN w:val="0"/>
        <w:adjustRightInd w:val="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91"/>
        <w:gridCol w:w="1260"/>
      </w:tblGrid>
      <w:tr w:rsidR="007215D7">
        <w:trPr>
          <w:jc w:val="center"/>
        </w:trPr>
        <w:tc>
          <w:tcPr>
            <w:tcW w:w="2191"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0"/>
                <w:szCs w:val="20"/>
                <w:highlight w:val="white"/>
              </w:rPr>
            </w:pPr>
            <w:r>
              <w:rPr>
                <w:rFonts w:ascii="Arial" w:hAnsi="Arial" w:cs="Arial"/>
                <w:b/>
                <w:bCs/>
                <w:color w:val="000000"/>
                <w:sz w:val="20"/>
                <w:szCs w:val="20"/>
                <w:highlight w:val="white"/>
              </w:rPr>
              <w:t>Nazwa kryterium</w:t>
            </w:r>
          </w:p>
        </w:tc>
        <w:tc>
          <w:tcPr>
            <w:tcW w:w="1260"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b/>
                <w:bCs/>
                <w:color w:val="000000"/>
                <w:sz w:val="20"/>
                <w:szCs w:val="20"/>
                <w:highlight w:val="white"/>
              </w:rPr>
            </w:pPr>
            <w:r>
              <w:rPr>
                <w:rFonts w:ascii="Arial" w:hAnsi="Arial" w:cs="Arial"/>
                <w:b/>
                <w:bCs/>
                <w:color w:val="000000"/>
                <w:sz w:val="20"/>
                <w:szCs w:val="20"/>
                <w:highlight w:val="white"/>
              </w:rPr>
              <w:t>Waga</w:t>
            </w:r>
          </w:p>
        </w:tc>
      </w:tr>
      <w:tr w:rsidR="007215D7">
        <w:trPr>
          <w:jc w:val="center"/>
        </w:trPr>
        <w:tc>
          <w:tcPr>
            <w:tcW w:w="2191"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color w:val="000000"/>
                <w:sz w:val="20"/>
                <w:szCs w:val="20"/>
                <w:highlight w:val="white"/>
              </w:rPr>
            </w:pPr>
            <w:r>
              <w:rPr>
                <w:rFonts w:ascii="Arial" w:hAnsi="Arial" w:cs="Arial"/>
                <w:color w:val="000000"/>
                <w:sz w:val="20"/>
                <w:szCs w:val="20"/>
                <w:highlight w:val="white"/>
              </w:rPr>
              <w:t>Cena</w:t>
            </w:r>
          </w:p>
        </w:tc>
        <w:tc>
          <w:tcPr>
            <w:tcW w:w="1260" w:type="dxa"/>
            <w:tcBorders>
              <w:top w:val="single" w:sz="4" w:space="0" w:color="auto"/>
              <w:left w:val="single" w:sz="4" w:space="0" w:color="auto"/>
              <w:bottom w:val="single" w:sz="4" w:space="0" w:color="auto"/>
              <w:right w:val="single" w:sz="4" w:space="0" w:color="auto"/>
            </w:tcBorders>
          </w:tcPr>
          <w:p w:rsidR="007215D7" w:rsidRDefault="007215D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cs="Arial"/>
                <w:color w:val="000000"/>
                <w:sz w:val="20"/>
                <w:szCs w:val="20"/>
                <w:highlight w:val="white"/>
              </w:rPr>
            </w:pPr>
            <w:r>
              <w:rPr>
                <w:rFonts w:ascii="Arial" w:hAnsi="Arial" w:cs="Arial"/>
                <w:color w:val="000000"/>
                <w:sz w:val="20"/>
                <w:szCs w:val="20"/>
                <w:highlight w:val="white"/>
              </w:rPr>
              <w:t>100</w:t>
            </w:r>
          </w:p>
        </w:tc>
      </w:tr>
    </w:tbl>
    <w:p w:rsidR="007215D7" w:rsidRDefault="007215D7">
      <w:pPr>
        <w:jc w:val="both"/>
        <w:rPr>
          <w:b/>
        </w:rPr>
      </w:pPr>
      <w:r>
        <w:rPr>
          <w:b/>
        </w:rPr>
        <w:t xml:space="preserve">                   </w:t>
      </w:r>
    </w:p>
    <w:p w:rsidR="007215D7" w:rsidRDefault="007215D7">
      <w:pPr>
        <w:jc w:val="both"/>
        <w:rPr>
          <w:rFonts w:ascii="Arial" w:hAnsi="Arial" w:cs="Arial"/>
          <w:b/>
        </w:rPr>
      </w:pPr>
    </w:p>
    <w:p w:rsidR="007215D7" w:rsidRDefault="007215D7">
      <w:pPr>
        <w:ind w:left="708"/>
        <w:jc w:val="both"/>
        <w:rPr>
          <w:rFonts w:ascii="Arial" w:hAnsi="Arial" w:cs="Arial"/>
          <w:b/>
        </w:rPr>
      </w:pPr>
      <w:r>
        <w:rPr>
          <w:rFonts w:ascii="Arial" w:hAnsi="Arial" w:cs="Arial"/>
          <w:b/>
        </w:rPr>
        <w:t xml:space="preserve">     najniższa cena  oferty </w:t>
      </w:r>
    </w:p>
    <w:p w:rsidR="007215D7" w:rsidRDefault="007215D7">
      <w:pPr>
        <w:jc w:val="both"/>
        <w:rPr>
          <w:rFonts w:ascii="Arial" w:hAnsi="Arial" w:cs="Arial"/>
          <w:b/>
        </w:rPr>
      </w:pPr>
      <w:r>
        <w:rPr>
          <w:rFonts w:ascii="Arial" w:hAnsi="Arial" w:cs="Arial"/>
          <w:b/>
        </w:rPr>
        <w:t xml:space="preserve"> Cena = -------------------------------------       x 100 %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rPr>
        <w:t xml:space="preserve">              cena rozpatrywanej oferty</w:t>
      </w:r>
      <w:r>
        <w:rPr>
          <w:rFonts w:ascii="Arial" w:hAnsi="Arial" w:cs="Arial"/>
          <w:b/>
        </w:rPr>
        <w:tab/>
      </w:r>
      <w:r>
        <w:rPr>
          <w:rFonts w:ascii="Arial" w:hAnsi="Arial" w:cs="Arial"/>
          <w:vanish/>
          <w:color w:val="000000"/>
          <w:sz w:val="20"/>
          <w:szCs w:val="20"/>
          <w:highlight w:val="white"/>
        </w:rPr>
        <w:t>#528</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vanish/>
          <w:color w:val="000000"/>
          <w:sz w:val="20"/>
          <w:szCs w:val="20"/>
          <w:highlight w:val="white"/>
        </w:rPr>
        <w:t>#568</w:t>
      </w:r>
    </w:p>
    <w:p w:rsidR="007215D7" w:rsidRPr="00987D4C" w:rsidRDefault="007215D7" w:rsidP="00987D4C">
      <w:pPr>
        <w:widowControl w:val="0"/>
        <w:autoSpaceDE w:val="0"/>
        <w:autoSpaceDN w:val="0"/>
        <w:adjustRightInd w:val="0"/>
        <w:jc w:val="both"/>
        <w:rPr>
          <w:rFonts w:ascii="Arial" w:hAnsi="Arial" w:cs="Arial"/>
          <w:color w:val="000000"/>
          <w:sz w:val="22"/>
          <w:szCs w:val="22"/>
        </w:rPr>
      </w:pPr>
      <w:r>
        <w:rPr>
          <w:rFonts w:ascii="Arial" w:hAnsi="Arial" w:cs="Arial"/>
          <w:vanish/>
          <w:color w:val="000000"/>
          <w:sz w:val="20"/>
          <w:szCs w:val="20"/>
          <w:highlight w:val="white"/>
        </w:rPr>
        <w:t>#588</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3.</w:t>
      </w:r>
      <w:r w:rsidR="007215D7">
        <w:rPr>
          <w:rFonts w:ascii="Arial" w:hAnsi="Arial" w:cs="Arial"/>
          <w:color w:val="000000"/>
          <w:sz w:val="22"/>
          <w:szCs w:val="22"/>
        </w:rPr>
        <w:t>Zamawiający nie przewiduje przeprowadzenia aukcji elektronicznej w celu wyboru najkorzystniejszej spośr</w:t>
      </w:r>
      <w:r w:rsidR="007215D7">
        <w:rPr>
          <w:rFonts w:ascii="Arial" w:hAnsi="Arial" w:cs="Arial"/>
          <w:color w:val="000000"/>
          <w:sz w:val="22"/>
          <w:szCs w:val="22"/>
          <w:highlight w:val="white"/>
        </w:rPr>
        <w:t>ód ofert uznanych za ważne,</w:t>
      </w:r>
    </w:p>
    <w:p w:rsidR="007215D7" w:rsidRDefault="007215D7">
      <w:pPr>
        <w:widowControl w:val="0"/>
        <w:autoSpaceDE w:val="0"/>
        <w:autoSpaceDN w:val="0"/>
        <w:adjustRightInd w:val="0"/>
        <w:jc w:val="both"/>
        <w:rPr>
          <w:rFonts w:ascii="Arial" w:hAnsi="Arial" w:cs="Arial"/>
          <w:color w:val="000000"/>
          <w:sz w:val="22"/>
          <w:szCs w:val="22"/>
        </w:rPr>
      </w:pPr>
    </w:p>
    <w:p w:rsidR="001424E7" w:rsidRDefault="001424E7">
      <w:pPr>
        <w:widowControl w:val="0"/>
        <w:autoSpaceDE w:val="0"/>
        <w:autoSpaceDN w:val="0"/>
        <w:adjustRightInd w:val="0"/>
        <w:jc w:val="both"/>
        <w:rPr>
          <w:rFonts w:ascii="Arial" w:hAnsi="Arial" w:cs="Arial"/>
          <w:b/>
          <w:bCs/>
          <w:color w:val="000000"/>
          <w:sz w:val="22"/>
          <w:szCs w:val="22"/>
        </w:rPr>
      </w:pPr>
    </w:p>
    <w:p w:rsidR="001424E7" w:rsidRDefault="001424E7">
      <w:pPr>
        <w:widowControl w:val="0"/>
        <w:autoSpaceDE w:val="0"/>
        <w:autoSpaceDN w:val="0"/>
        <w:adjustRightInd w:val="0"/>
        <w:jc w:val="both"/>
        <w:rPr>
          <w:rFonts w:ascii="Arial" w:hAnsi="Arial" w:cs="Arial"/>
          <w:b/>
          <w:bCs/>
          <w:color w:val="000000"/>
          <w:sz w:val="22"/>
          <w:szCs w:val="22"/>
        </w:rPr>
      </w:pPr>
    </w:p>
    <w:p w:rsidR="007215D7" w:rsidRDefault="00BA7C62">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XIII</w:t>
      </w:r>
      <w:r w:rsidR="007215D7">
        <w:rPr>
          <w:rFonts w:ascii="Arial" w:hAnsi="Arial" w:cs="Arial"/>
          <w:b/>
          <w:bCs/>
          <w:color w:val="000000"/>
          <w:sz w:val="22"/>
          <w:szCs w:val="22"/>
        </w:rPr>
        <w:t>. Informacja o formalnościach, jakie powinny zostać dopełnione po wyborze oferty w celu zawarcia umowy w sprawie zamówienia publicznego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Umowa w sprawie realizacji zamówienia publicznego zawarta zostanie z uwzględnieniem postanowień wynikających z treści niniejszej SIWZ oraz danych zawartych w ofercie.</w:t>
      </w:r>
    </w:p>
    <w:p w:rsidR="007215D7" w:rsidRDefault="007215D7">
      <w:pPr>
        <w:widowControl w:val="0"/>
        <w:numPr>
          <w:ilvl w:val="0"/>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podpisze umowę z Wykonawcą, który przedłoży najkorzystniejszą ofertę.</w:t>
      </w:r>
    </w:p>
    <w:p w:rsidR="007215D7" w:rsidRDefault="007215D7">
      <w:pPr>
        <w:widowControl w:val="0"/>
        <w:numPr>
          <w:ilvl w:val="0"/>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Zamawiający niezwłocznie po wyborze najkorzystniejszej oferty zawiadomi Wykonawców podając w szczególności:</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7215D7">
        <w:rPr>
          <w:rFonts w:ascii="Arial" w:hAnsi="Arial" w:cs="Arial"/>
          <w:color w:val="000000"/>
          <w:sz w:val="22"/>
          <w:szCs w:val="22"/>
        </w:rPr>
        <w:t>nazwę (firmę), siedzibę i adres wykonawcy, którego ofertę wybrano, oraz uzasadnienie jej wyboru, a także nazwy (firmy), siedziby i adresy wykonawców, którzy złoż</w:t>
      </w:r>
      <w:r>
        <w:rPr>
          <w:rFonts w:ascii="Arial" w:hAnsi="Arial" w:cs="Arial"/>
          <w:color w:val="000000"/>
          <w:sz w:val="22"/>
          <w:szCs w:val="22"/>
        </w:rPr>
        <w:t xml:space="preserve">yli oferty </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xml:space="preserve">uzasadnienie faktyczne i prawne wykluczenia wykonawców, jeżeli takie będzie miało miejsce, </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7215D7">
        <w:rPr>
          <w:rFonts w:ascii="Arial" w:hAnsi="Arial" w:cs="Arial"/>
          <w:color w:val="000000"/>
          <w:sz w:val="22"/>
          <w:szCs w:val="22"/>
        </w:rPr>
        <w:t>uzasadnienie faktyczne i prawne odrzucenia ofert, jeżeli takie będzie miało miejsce.</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d/termin</w:t>
      </w:r>
      <w:r w:rsidR="007215D7">
        <w:rPr>
          <w:rFonts w:ascii="Arial" w:hAnsi="Arial" w:cs="Arial"/>
          <w:color w:val="000000"/>
          <w:sz w:val="22"/>
          <w:szCs w:val="22"/>
        </w:rPr>
        <w:t xml:space="preserve"> po upływie, którego możliwe będzie zawarcie umowy.</w:t>
      </w:r>
    </w:p>
    <w:p w:rsidR="007215D7" w:rsidRDefault="007215D7">
      <w:pPr>
        <w:widowControl w:val="0"/>
        <w:numPr>
          <w:ilvl w:val="2"/>
          <w:numId w:val="15"/>
        </w:numPr>
        <w:autoSpaceDE w:val="0"/>
        <w:autoSpaceDN w:val="0"/>
        <w:adjustRightInd w:val="0"/>
        <w:jc w:val="both"/>
        <w:rPr>
          <w:rFonts w:ascii="Arial" w:hAnsi="Arial" w:cs="Arial"/>
          <w:color w:val="000000"/>
          <w:sz w:val="22"/>
          <w:szCs w:val="22"/>
        </w:rPr>
      </w:pPr>
      <w:r>
        <w:rPr>
          <w:rFonts w:ascii="Arial" w:hAnsi="Arial" w:cs="Arial"/>
          <w:color w:val="000000"/>
          <w:sz w:val="22"/>
          <w:szCs w:val="22"/>
        </w:rPr>
        <w:t>Zawiadomienie o wyborze najkorzystniejszej oferty zostanie</w:t>
      </w:r>
      <w:r w:rsidR="00D3445A">
        <w:rPr>
          <w:rFonts w:ascii="Arial" w:hAnsi="Arial" w:cs="Arial"/>
          <w:color w:val="000000"/>
          <w:sz w:val="22"/>
          <w:szCs w:val="22"/>
        </w:rPr>
        <w:t xml:space="preserve"> zamieszczone</w:t>
      </w:r>
      <w:r>
        <w:rPr>
          <w:rFonts w:ascii="Arial" w:hAnsi="Arial" w:cs="Arial"/>
          <w:color w:val="000000"/>
          <w:sz w:val="22"/>
          <w:szCs w:val="22"/>
        </w:rPr>
        <w:t>:</w:t>
      </w:r>
    </w:p>
    <w:p w:rsidR="00987D4C"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D3445A">
        <w:rPr>
          <w:rFonts w:ascii="Arial" w:hAnsi="Arial" w:cs="Arial"/>
          <w:color w:val="000000"/>
          <w:sz w:val="22"/>
          <w:szCs w:val="22"/>
        </w:rPr>
        <w:t xml:space="preserve"> </w:t>
      </w:r>
      <w:r>
        <w:rPr>
          <w:rFonts w:ascii="Arial" w:hAnsi="Arial" w:cs="Arial"/>
          <w:color w:val="000000"/>
          <w:sz w:val="22"/>
          <w:szCs w:val="22"/>
        </w:rPr>
        <w:t>w Biuletynie Zamówień Publicznych</w:t>
      </w:r>
    </w:p>
    <w:p w:rsidR="007215D7" w:rsidRDefault="00987D4C" w:rsidP="00987D4C">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007215D7">
        <w:rPr>
          <w:rFonts w:ascii="Arial" w:hAnsi="Arial" w:cs="Arial"/>
          <w:color w:val="000000"/>
          <w:sz w:val="22"/>
          <w:szCs w:val="22"/>
        </w:rPr>
        <w:t xml:space="preserve"> w siedzibie Zamawiającego poprzez wywieszenie informacji na tablicy ogłoszeń,</w:t>
      </w:r>
    </w:p>
    <w:p w:rsidR="007215D7" w:rsidRDefault="00D3445A" w:rsidP="00D3445A">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7215D7">
        <w:rPr>
          <w:rFonts w:ascii="Arial" w:hAnsi="Arial" w:cs="Arial"/>
          <w:color w:val="000000"/>
          <w:sz w:val="22"/>
          <w:szCs w:val="22"/>
        </w:rPr>
        <w:t xml:space="preserve"> na stronie internetowej zamawiającego - </w:t>
      </w:r>
      <w:r w:rsidR="00987D4C">
        <w:rPr>
          <w:rFonts w:ascii="Arial" w:hAnsi="Arial" w:cs="Arial"/>
          <w:color w:val="000000"/>
          <w:sz w:val="22"/>
          <w:szCs w:val="22"/>
          <w:highlight w:val="white"/>
        </w:rPr>
        <w:t>www.bip.chodecz.pl</w:t>
      </w:r>
      <w:r w:rsidR="007215D7">
        <w:rPr>
          <w:rFonts w:ascii="Arial" w:hAnsi="Arial" w:cs="Arial"/>
          <w:color w:val="000000"/>
          <w:sz w:val="22"/>
          <w:szCs w:val="22"/>
        </w:rPr>
        <w:t>,</w:t>
      </w:r>
    </w:p>
    <w:p w:rsidR="00D3445A" w:rsidRDefault="007215D7" w:rsidP="00D3445A">
      <w:pPr>
        <w:widowControl w:val="0"/>
        <w:numPr>
          <w:ilvl w:val="0"/>
          <w:numId w:val="17"/>
        </w:numPr>
        <w:autoSpaceDE w:val="0"/>
        <w:autoSpaceDN w:val="0"/>
        <w:adjustRightInd w:val="0"/>
        <w:jc w:val="both"/>
        <w:rPr>
          <w:rFonts w:ascii="Arial" w:hAnsi="Arial" w:cs="Arial"/>
          <w:color w:val="000000"/>
          <w:sz w:val="22"/>
          <w:szCs w:val="22"/>
        </w:rPr>
      </w:pPr>
      <w:r>
        <w:rPr>
          <w:rFonts w:ascii="Arial" w:hAnsi="Arial" w:cs="Arial"/>
          <w:color w:val="000000"/>
          <w:sz w:val="22"/>
          <w:szCs w:val="22"/>
        </w:rPr>
        <w:t>Umowa zos</w:t>
      </w:r>
      <w:r w:rsidR="0032101C">
        <w:rPr>
          <w:rFonts w:ascii="Arial" w:hAnsi="Arial" w:cs="Arial"/>
          <w:color w:val="000000"/>
          <w:sz w:val="22"/>
          <w:szCs w:val="22"/>
        </w:rPr>
        <w:t>tanie zawarta w formie pisemnej.</w:t>
      </w:r>
    </w:p>
    <w:p w:rsidR="0032101C" w:rsidRDefault="0032101C" w:rsidP="0032101C">
      <w:pPr>
        <w:widowControl w:val="0"/>
        <w:autoSpaceDE w:val="0"/>
        <w:autoSpaceDN w:val="0"/>
        <w:adjustRightInd w:val="0"/>
        <w:jc w:val="both"/>
        <w:rPr>
          <w:rFonts w:ascii="Arial" w:hAnsi="Arial" w:cs="Arial"/>
          <w:color w:val="000000"/>
          <w:sz w:val="22"/>
          <w:szCs w:val="22"/>
        </w:rPr>
      </w:pPr>
    </w:p>
    <w:p w:rsidR="007215D7" w:rsidRPr="00D3445A" w:rsidRDefault="007215D7" w:rsidP="0032101C">
      <w:pPr>
        <w:widowControl w:val="0"/>
        <w:autoSpaceDE w:val="0"/>
        <w:autoSpaceDN w:val="0"/>
        <w:adjustRightInd w:val="0"/>
        <w:jc w:val="both"/>
        <w:rPr>
          <w:rFonts w:ascii="Arial" w:hAnsi="Arial" w:cs="Arial"/>
          <w:color w:val="000000"/>
          <w:sz w:val="22"/>
          <w:szCs w:val="22"/>
        </w:rPr>
      </w:pPr>
      <w:r w:rsidRPr="00D3445A">
        <w:rPr>
          <w:rFonts w:ascii="Arial" w:hAnsi="Arial" w:cs="Arial"/>
          <w:b/>
          <w:bCs/>
          <w:color w:val="000000"/>
          <w:sz w:val="22"/>
          <w:szCs w:val="22"/>
        </w:rPr>
        <w:t>X</w:t>
      </w:r>
      <w:r w:rsidR="00DE01B7" w:rsidRPr="00D3445A">
        <w:rPr>
          <w:rFonts w:ascii="Arial" w:hAnsi="Arial" w:cs="Arial"/>
          <w:b/>
          <w:bCs/>
          <w:color w:val="000000"/>
          <w:sz w:val="22"/>
          <w:szCs w:val="22"/>
        </w:rPr>
        <w:t>I</w:t>
      </w:r>
      <w:r w:rsidRPr="00D3445A">
        <w:rPr>
          <w:rFonts w:ascii="Arial" w:hAnsi="Arial" w:cs="Arial"/>
          <w:b/>
          <w:bCs/>
          <w:color w:val="000000"/>
          <w:sz w:val="22"/>
          <w:szCs w:val="22"/>
        </w:rPr>
        <w:t>V. Istotne dla stron postanowienia, które zostaną wprowadzone do treści zawieranej umowy</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pStyle w:val="Tekstpodstawowy"/>
        <w:tabs>
          <w:tab w:val="clear" w:pos="720"/>
        </w:tabs>
        <w:spacing w:before="0" w:after="0"/>
      </w:pPr>
      <w:r>
        <w:t>Postanowienia umowy zawarto we wzorze umowy, kt</w:t>
      </w:r>
      <w:r w:rsidR="00D3445A">
        <w:rPr>
          <w:highlight w:val="white"/>
        </w:rPr>
        <w:t xml:space="preserve">óry stanowi załącznik </w:t>
      </w:r>
      <w:r w:rsidR="00D3445A">
        <w:t>do SIWZ</w:t>
      </w:r>
      <w:r>
        <w:t>.</w:t>
      </w:r>
    </w:p>
    <w:p w:rsidR="007215D7" w:rsidRDefault="007215D7">
      <w:pPr>
        <w:widowControl w:val="0"/>
        <w:autoSpaceDE w:val="0"/>
        <w:autoSpaceDN w:val="0"/>
        <w:adjustRightInd w:val="0"/>
        <w:jc w:val="both"/>
        <w:rPr>
          <w:rFonts w:ascii="Arial" w:hAnsi="Arial" w:cs="Arial"/>
          <w:color w:val="000000"/>
          <w:sz w:val="22"/>
          <w:szCs w:val="22"/>
        </w:rPr>
      </w:pPr>
    </w:p>
    <w:p w:rsidR="00520C18" w:rsidRDefault="00520C18">
      <w:pPr>
        <w:widowControl w:val="0"/>
        <w:autoSpaceDE w:val="0"/>
        <w:autoSpaceDN w:val="0"/>
        <w:adjustRightInd w:val="0"/>
        <w:jc w:val="both"/>
        <w:rPr>
          <w:rFonts w:ascii="Arial" w:hAnsi="Arial" w:cs="Arial"/>
          <w:b/>
          <w:bCs/>
          <w:color w:val="000000"/>
          <w:sz w:val="22"/>
          <w:szCs w:val="22"/>
        </w:rPr>
      </w:pPr>
    </w:p>
    <w:p w:rsidR="00520C18" w:rsidRDefault="00520C18">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XV. Pouczenie o środkach ochrony prawnej.</w:t>
      </w:r>
    </w:p>
    <w:p w:rsidR="007215D7" w:rsidRDefault="00D3445A" w:rsidP="00D3445A">
      <w:pPr>
        <w:widowControl w:val="0"/>
        <w:tabs>
          <w:tab w:val="left" w:leader="dot" w:pos="6120"/>
          <w:tab w:val="left" w:leader="dot" w:pos="9000"/>
        </w:tabs>
        <w:suppressAutoHyphen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a/</w:t>
      </w:r>
      <w:r w:rsidR="00EC290C">
        <w:rPr>
          <w:rFonts w:ascii="Arial" w:hAnsi="Arial" w:cs="Arial"/>
          <w:color w:val="000000"/>
          <w:sz w:val="22"/>
          <w:szCs w:val="22"/>
        </w:rPr>
        <w:t xml:space="preserve"> </w:t>
      </w:r>
      <w:r>
        <w:rPr>
          <w:rFonts w:ascii="Arial" w:hAnsi="Arial" w:cs="Arial"/>
          <w:color w:val="000000"/>
          <w:sz w:val="22"/>
          <w:szCs w:val="22"/>
        </w:rPr>
        <w:t>Wobec niezgodnej z przepisami ustawy czynności Zamawiającego podjętej w postępowaniu o udzielenie zamówienia lub zaniechania czynności, do której Zamawiający jest zobowiązany na podstawie ustawy Ofe</w:t>
      </w:r>
      <w:r w:rsidR="00EC290C">
        <w:rPr>
          <w:rFonts w:ascii="Arial" w:hAnsi="Arial" w:cs="Arial"/>
          <w:color w:val="000000"/>
          <w:sz w:val="22"/>
          <w:szCs w:val="22"/>
        </w:rPr>
        <w:t>rentowi przysługuje odwołanie</w:t>
      </w:r>
    </w:p>
    <w:p w:rsidR="00EC290C" w:rsidRDefault="00EC290C" w:rsidP="00D3445A">
      <w:pPr>
        <w:widowControl w:val="0"/>
        <w:tabs>
          <w:tab w:val="left" w:leader="dot" w:pos="6120"/>
          <w:tab w:val="left" w:leader="dot" w:pos="9000"/>
        </w:tabs>
        <w:suppressAutoHyphen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lastRenderedPageBreak/>
        <w:t>b/ Odwołanie wnosi się w terminach określonych w ustawie do Krajowej Izby Odwoławczej w Warszawie</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w:t>
      </w:r>
    </w:p>
    <w:p w:rsidR="007215D7" w:rsidRDefault="00EC290C">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XVI</w:t>
      </w:r>
      <w:r w:rsidR="007215D7">
        <w:rPr>
          <w:rFonts w:ascii="Arial" w:hAnsi="Arial" w:cs="Arial"/>
          <w:b/>
          <w:bCs/>
          <w:color w:val="000000"/>
          <w:sz w:val="22"/>
          <w:szCs w:val="22"/>
        </w:rPr>
        <w:t>. Załączniki</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Załączniki składające się na integralną cześć specyfikacji:</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1 – Formularz ofertowy wykonawcy</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2 – Formularz cenowy</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3 – Wykaz osób do kontaktów z Zamawiającym</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4 – Oświadczenie o spełnieniu warunków udziału w postępowaniu</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5 – Oświadczenie o braku podstaw do wykluczenia z postępowania</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Załącznik nr 6 – Wzór umowy z harmonogramem dostaw</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1424E7" w:rsidRDefault="001424E7">
      <w:pPr>
        <w:widowControl w:val="0"/>
        <w:autoSpaceDE w:val="0"/>
        <w:autoSpaceDN w:val="0"/>
        <w:adjustRightInd w:val="0"/>
        <w:jc w:val="both"/>
        <w:rPr>
          <w:rFonts w:ascii="Arial" w:hAnsi="Arial" w:cs="Arial"/>
          <w:color w:val="000000"/>
          <w:sz w:val="22"/>
          <w:szCs w:val="22"/>
        </w:rPr>
      </w:pPr>
    </w:p>
    <w:p w:rsidR="001424E7" w:rsidRDefault="001424E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rPr>
        <w:t>______________________________</w:t>
      </w: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highlight w:val="white"/>
        </w:rPr>
        <w:t>Kierownik Zamawiającego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2650FE" w:rsidRDefault="002650FE">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A4121E" w:rsidRDefault="00A4121E">
      <w:pPr>
        <w:widowControl w:val="0"/>
        <w:autoSpaceDE w:val="0"/>
        <w:autoSpaceDN w:val="0"/>
        <w:adjustRightInd w:val="0"/>
        <w:jc w:val="both"/>
        <w:rPr>
          <w:rFonts w:ascii="Arial" w:hAnsi="Arial" w:cs="Arial"/>
          <w:color w:val="000000"/>
          <w:sz w:val="22"/>
          <w:szCs w:val="22"/>
        </w:rPr>
      </w:pPr>
    </w:p>
    <w:p w:rsidR="00A4121E" w:rsidRDefault="00A4121E">
      <w:pPr>
        <w:widowControl w:val="0"/>
        <w:autoSpaceDE w:val="0"/>
        <w:autoSpaceDN w:val="0"/>
        <w:adjustRightInd w:val="0"/>
        <w:jc w:val="both"/>
        <w:rPr>
          <w:rFonts w:ascii="Arial" w:hAnsi="Arial" w:cs="Arial"/>
          <w:color w:val="000000"/>
          <w:sz w:val="22"/>
          <w:szCs w:val="22"/>
        </w:rPr>
      </w:pPr>
    </w:p>
    <w:p w:rsidR="000C3A33" w:rsidRDefault="000C3A33">
      <w:pPr>
        <w:widowControl w:val="0"/>
        <w:autoSpaceDE w:val="0"/>
        <w:autoSpaceDN w:val="0"/>
        <w:adjustRightInd w:val="0"/>
        <w:jc w:val="both"/>
        <w:rPr>
          <w:rFonts w:ascii="Arial" w:hAnsi="Arial" w:cs="Arial"/>
          <w:color w:val="000000"/>
          <w:sz w:val="22"/>
          <w:szCs w:val="22"/>
        </w:rPr>
      </w:pPr>
    </w:p>
    <w:p w:rsidR="000C3A33" w:rsidRDefault="000C3A33">
      <w:pPr>
        <w:widowControl w:val="0"/>
        <w:autoSpaceDE w:val="0"/>
        <w:autoSpaceDN w:val="0"/>
        <w:adjustRightInd w:val="0"/>
        <w:jc w:val="both"/>
        <w:rPr>
          <w:rFonts w:ascii="Arial" w:hAnsi="Arial" w:cs="Arial"/>
          <w:color w:val="000000"/>
          <w:sz w:val="22"/>
          <w:szCs w:val="22"/>
        </w:rPr>
      </w:pPr>
    </w:p>
    <w:p w:rsidR="00A4121E" w:rsidRDefault="00A4121E">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1</w:t>
      </w:r>
      <w:r>
        <w:rPr>
          <w:rFonts w:ascii="Arial" w:hAnsi="Arial" w:cs="Arial"/>
          <w:color w:val="000000"/>
          <w:sz w:val="22"/>
          <w:szCs w:val="22"/>
        </w:rPr>
        <w:t xml:space="preserve">                      </w:t>
      </w:r>
    </w:p>
    <w:p w:rsidR="007215D7" w:rsidRDefault="007215D7">
      <w:pPr>
        <w:widowControl w:val="0"/>
        <w:autoSpaceDE w:val="0"/>
        <w:autoSpaceDN w:val="0"/>
        <w:adjustRightInd w:val="0"/>
        <w:jc w:val="center"/>
        <w:rPr>
          <w:rFonts w:ascii="Arial" w:hAnsi="Arial" w:cs="Arial"/>
          <w:color w:val="000000"/>
          <w:sz w:val="22"/>
          <w:szCs w:val="22"/>
        </w:rPr>
      </w:pPr>
    </w:p>
    <w:p w:rsidR="007215D7" w:rsidRDefault="007215D7">
      <w:pPr>
        <w:widowControl w:val="0"/>
        <w:autoSpaceDE w:val="0"/>
        <w:autoSpaceDN w:val="0"/>
        <w:adjustRightInd w:val="0"/>
        <w:jc w:val="center"/>
        <w:rPr>
          <w:rFonts w:ascii="Arial" w:hAnsi="Arial" w:cs="Arial"/>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Dane dotyczące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Nazwa:    </w:t>
      </w:r>
      <w:r>
        <w:rPr>
          <w:rFonts w:ascii="Arial" w:hAnsi="Arial" w:cs="Arial"/>
          <w:color w:val="000000"/>
          <w:sz w:val="22"/>
          <w:szCs w:val="22"/>
        </w:rPr>
        <w:tab/>
        <w:t>................................................</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t>................................................</w:t>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t>................................................</w:t>
      </w:r>
      <w:r>
        <w:rPr>
          <w:rFonts w:ascii="Arial" w:hAnsi="Arial" w:cs="Arial"/>
          <w:color w:val="000000"/>
          <w:sz w:val="22"/>
          <w:szCs w:val="22"/>
        </w:rPr>
        <w:tab/>
      </w:r>
      <w:r>
        <w:rPr>
          <w:rFonts w:ascii="Arial" w:hAnsi="Arial" w:cs="Arial"/>
          <w:color w:val="000000"/>
          <w:sz w:val="22"/>
          <w:szCs w:val="22"/>
        </w:rPr>
        <w:tab/>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rPr>
        <w:tab/>
      </w:r>
      <w:r>
        <w:rPr>
          <w:rFonts w:ascii="Arial" w:hAnsi="Arial" w:cs="Arial"/>
          <w:color w:val="000000"/>
          <w:sz w:val="22"/>
          <w:szCs w:val="22"/>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r w:rsidRPr="00946C41">
        <w:rPr>
          <w:rFonts w:ascii="Arial" w:hAnsi="Arial" w:cs="Arial"/>
          <w:color w:val="000000"/>
          <w:sz w:val="22"/>
          <w:szCs w:val="22"/>
          <w:lang w:val="de-CH"/>
        </w:rPr>
        <w:t>Numer telefonu:</w:t>
      </w:r>
      <w:r w:rsidRPr="00946C41">
        <w:rPr>
          <w:rFonts w:ascii="Arial" w:hAnsi="Arial" w:cs="Arial"/>
          <w:color w:val="000000"/>
          <w:sz w:val="22"/>
          <w:szCs w:val="22"/>
          <w:lang w:val="de-CH"/>
        </w:rPr>
        <w:tab/>
      </w:r>
      <w:r w:rsidRPr="00946C41">
        <w:rPr>
          <w:rFonts w:ascii="Arial" w:hAnsi="Arial" w:cs="Arial"/>
          <w:color w:val="000000"/>
          <w:sz w:val="22"/>
          <w:szCs w:val="22"/>
          <w:lang w:val="de-CH"/>
        </w:rPr>
        <w:tab/>
        <w:t xml:space="preserve">……........................................ </w:t>
      </w:r>
      <w:r w:rsidRPr="00946C41">
        <w:rPr>
          <w:rFonts w:ascii="Arial" w:hAnsi="Arial" w:cs="Arial"/>
          <w:color w:val="000000"/>
          <w:sz w:val="22"/>
          <w:szCs w:val="22"/>
          <w:lang w:val="de-CH"/>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r w:rsidRPr="00946C41">
        <w:rPr>
          <w:rFonts w:ascii="Arial" w:hAnsi="Arial" w:cs="Arial"/>
          <w:color w:val="000000"/>
          <w:sz w:val="22"/>
          <w:szCs w:val="22"/>
          <w:lang w:val="de-CH"/>
        </w:rPr>
        <w:t>Numer faksu:</w:t>
      </w:r>
      <w:r w:rsidRPr="00946C41">
        <w:rPr>
          <w:rFonts w:ascii="Arial" w:hAnsi="Arial" w:cs="Arial"/>
          <w:color w:val="000000"/>
          <w:sz w:val="22"/>
          <w:szCs w:val="22"/>
          <w:lang w:val="de-CH"/>
        </w:rPr>
        <w:tab/>
      </w:r>
      <w:r w:rsidRPr="00946C41">
        <w:rPr>
          <w:rFonts w:ascii="Arial" w:hAnsi="Arial" w:cs="Arial"/>
          <w:color w:val="000000"/>
          <w:sz w:val="22"/>
          <w:szCs w:val="22"/>
          <w:lang w:val="de-CH"/>
        </w:rPr>
        <w:tab/>
      </w:r>
      <w:r w:rsidRPr="00946C41">
        <w:rPr>
          <w:rFonts w:ascii="Arial" w:hAnsi="Arial" w:cs="Arial"/>
          <w:color w:val="000000"/>
          <w:sz w:val="22"/>
          <w:szCs w:val="22"/>
          <w:lang w:val="de-CH"/>
        </w:rPr>
        <w:tab/>
        <w:t>……. ......................................</w:t>
      </w:r>
      <w:r w:rsidRPr="00946C41">
        <w:rPr>
          <w:rFonts w:ascii="Arial" w:hAnsi="Arial" w:cs="Arial"/>
          <w:color w:val="000000"/>
          <w:sz w:val="22"/>
          <w:szCs w:val="22"/>
          <w:lang w:val="de-CH"/>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r w:rsidRPr="00946C41">
        <w:rPr>
          <w:rFonts w:ascii="Arial" w:hAnsi="Arial" w:cs="Arial"/>
          <w:color w:val="000000"/>
          <w:sz w:val="22"/>
          <w:szCs w:val="22"/>
          <w:lang w:val="de-CH"/>
        </w:rPr>
        <w:t>Numer REGON:</w:t>
      </w:r>
      <w:r w:rsidRPr="00946C41">
        <w:rPr>
          <w:rFonts w:ascii="Arial" w:hAnsi="Arial" w:cs="Arial"/>
          <w:color w:val="000000"/>
          <w:sz w:val="22"/>
          <w:szCs w:val="22"/>
          <w:lang w:val="de-CH"/>
        </w:rPr>
        <w:tab/>
      </w:r>
      <w:r w:rsidRPr="00946C41">
        <w:rPr>
          <w:rFonts w:ascii="Arial" w:hAnsi="Arial" w:cs="Arial"/>
          <w:color w:val="000000"/>
          <w:sz w:val="22"/>
          <w:szCs w:val="22"/>
          <w:lang w:val="de-CH"/>
        </w:rPr>
        <w:tab/>
        <w:t>................................................</w:t>
      </w:r>
    </w:p>
    <w:p w:rsidR="007215D7" w:rsidRPr="00946C41" w:rsidRDefault="007215D7">
      <w:pPr>
        <w:widowControl w:val="0"/>
        <w:autoSpaceDE w:val="0"/>
        <w:autoSpaceDN w:val="0"/>
        <w:adjustRightInd w:val="0"/>
        <w:jc w:val="both"/>
        <w:rPr>
          <w:rFonts w:ascii="Arial" w:hAnsi="Arial" w:cs="Arial"/>
          <w:color w:val="000000"/>
          <w:sz w:val="22"/>
          <w:szCs w:val="22"/>
          <w:lang w:val="de-CH"/>
        </w:rPr>
      </w:pPr>
      <w:r w:rsidRPr="00946C41">
        <w:rPr>
          <w:rFonts w:ascii="Arial" w:hAnsi="Arial" w:cs="Arial"/>
          <w:color w:val="000000"/>
          <w:sz w:val="22"/>
          <w:szCs w:val="22"/>
          <w:lang w:val="de-CH"/>
        </w:rPr>
        <w:t>Numer NIP:</w:t>
      </w:r>
      <w:r w:rsidRPr="00946C41">
        <w:rPr>
          <w:rFonts w:ascii="Arial" w:hAnsi="Arial" w:cs="Arial"/>
          <w:color w:val="000000"/>
          <w:sz w:val="22"/>
          <w:szCs w:val="22"/>
          <w:lang w:val="de-CH"/>
        </w:rPr>
        <w:tab/>
      </w:r>
      <w:r w:rsidRPr="00946C41">
        <w:rPr>
          <w:rFonts w:ascii="Arial" w:hAnsi="Arial" w:cs="Arial"/>
          <w:color w:val="000000"/>
          <w:sz w:val="22"/>
          <w:szCs w:val="22"/>
          <w:lang w:val="de-CH"/>
        </w:rPr>
        <w:tab/>
      </w:r>
      <w:r w:rsidRPr="00946C41">
        <w:rPr>
          <w:rFonts w:ascii="Arial" w:hAnsi="Arial" w:cs="Arial"/>
          <w:color w:val="000000"/>
          <w:sz w:val="22"/>
          <w:szCs w:val="22"/>
          <w:lang w:val="de-CH"/>
        </w:rPr>
        <w:tab/>
        <w:t>................................................</w:t>
      </w:r>
      <w:r w:rsidRPr="00946C41">
        <w:rPr>
          <w:rFonts w:ascii="Arial" w:hAnsi="Arial" w:cs="Arial"/>
          <w:color w:val="000000"/>
          <w:sz w:val="22"/>
          <w:szCs w:val="22"/>
          <w:lang w:val="de-CH"/>
        </w:rPr>
        <w:tab/>
      </w:r>
    </w:p>
    <w:p w:rsidR="007215D7" w:rsidRPr="00946C41" w:rsidRDefault="007215D7">
      <w:pPr>
        <w:widowControl w:val="0"/>
        <w:autoSpaceDE w:val="0"/>
        <w:autoSpaceDN w:val="0"/>
        <w:adjustRightInd w:val="0"/>
        <w:jc w:val="both"/>
        <w:rPr>
          <w:rFonts w:ascii="Arial" w:hAnsi="Arial" w:cs="Arial"/>
          <w:color w:val="000000"/>
          <w:sz w:val="22"/>
          <w:szCs w:val="22"/>
          <w:lang w:val="de-CH"/>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Dane dotyczące zamawiającego</w:t>
      </w:r>
    </w:p>
    <w:p w:rsidR="007215D7" w:rsidRDefault="007215D7">
      <w:pPr>
        <w:widowControl w:val="0"/>
        <w:autoSpaceDE w:val="0"/>
        <w:autoSpaceDN w:val="0"/>
        <w:adjustRightInd w:val="0"/>
        <w:jc w:val="both"/>
        <w:rPr>
          <w:rFonts w:ascii="Arial" w:hAnsi="Arial" w:cs="Arial"/>
          <w:color w:val="000000"/>
          <w:sz w:val="22"/>
          <w:szCs w:val="22"/>
        </w:rPr>
      </w:pPr>
    </w:p>
    <w:p w:rsidR="009702D8" w:rsidRPr="009702D8" w:rsidRDefault="00C9139D" w:rsidP="009702D8">
      <w:pPr>
        <w:widowControl w:val="0"/>
        <w:autoSpaceDE w:val="0"/>
        <w:autoSpaceDN w:val="0"/>
        <w:adjustRightInd w:val="0"/>
        <w:jc w:val="both"/>
        <w:rPr>
          <w:rFonts w:ascii="Arial" w:hAnsi="Arial" w:cs="Arial"/>
          <w:bCs/>
          <w:sz w:val="22"/>
          <w:szCs w:val="22"/>
        </w:rPr>
      </w:pPr>
      <w:r>
        <w:rPr>
          <w:rFonts w:ascii="Arial" w:hAnsi="Arial" w:cs="Arial"/>
          <w:bCs/>
          <w:sz w:val="22"/>
          <w:szCs w:val="22"/>
        </w:rPr>
        <w:t>Zespół Obsługi Miasta I Gminy</w:t>
      </w:r>
      <w:r w:rsidR="00AE5F14">
        <w:rPr>
          <w:rFonts w:ascii="Arial" w:hAnsi="Arial" w:cs="Arial"/>
          <w:bCs/>
          <w:sz w:val="22"/>
          <w:szCs w:val="22"/>
        </w:rPr>
        <w:t xml:space="preserve"> Chodecz</w:t>
      </w:r>
    </w:p>
    <w:p w:rsidR="009702D8" w:rsidRPr="009702D8" w:rsidRDefault="00C9139D" w:rsidP="009702D8">
      <w:pPr>
        <w:widowControl w:val="0"/>
        <w:autoSpaceDE w:val="0"/>
        <w:autoSpaceDN w:val="0"/>
        <w:adjustRightInd w:val="0"/>
        <w:jc w:val="both"/>
        <w:rPr>
          <w:rFonts w:ascii="Arial" w:hAnsi="Arial" w:cs="Arial"/>
          <w:bCs/>
          <w:sz w:val="22"/>
          <w:szCs w:val="22"/>
        </w:rPr>
      </w:pPr>
      <w:r>
        <w:rPr>
          <w:rFonts w:ascii="Arial" w:hAnsi="Arial" w:cs="Arial"/>
          <w:bCs/>
          <w:sz w:val="22"/>
          <w:szCs w:val="22"/>
        </w:rPr>
        <w:t>ul. Waryńskiego 16</w:t>
      </w:r>
    </w:p>
    <w:p w:rsidR="007215D7" w:rsidRDefault="009702D8" w:rsidP="009702D8">
      <w:pPr>
        <w:widowControl w:val="0"/>
        <w:autoSpaceDE w:val="0"/>
        <w:autoSpaceDN w:val="0"/>
        <w:adjustRightInd w:val="0"/>
        <w:jc w:val="both"/>
        <w:rPr>
          <w:rFonts w:ascii="Arial" w:hAnsi="Arial" w:cs="Arial"/>
          <w:b/>
          <w:bCs/>
          <w:sz w:val="22"/>
          <w:szCs w:val="22"/>
        </w:rPr>
      </w:pPr>
      <w:r w:rsidRPr="009702D8">
        <w:rPr>
          <w:rFonts w:ascii="Arial" w:hAnsi="Arial" w:cs="Arial"/>
          <w:bCs/>
          <w:sz w:val="22"/>
          <w:szCs w:val="22"/>
        </w:rPr>
        <w:t>87 – 860 Chodecz</w:t>
      </w:r>
    </w:p>
    <w:p w:rsidR="009702D8" w:rsidRPr="009702D8" w:rsidRDefault="009702D8" w:rsidP="009702D8">
      <w:pPr>
        <w:widowControl w:val="0"/>
        <w:autoSpaceDE w:val="0"/>
        <w:autoSpaceDN w:val="0"/>
        <w:adjustRightInd w:val="0"/>
        <w:jc w:val="both"/>
        <w:rPr>
          <w:rFonts w:ascii="Arial" w:hAnsi="Arial" w:cs="Arial"/>
          <w:b/>
          <w:bCs/>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Zobowiązania wykonawcy</w:t>
      </w:r>
    </w:p>
    <w:p w:rsidR="007215D7" w:rsidRDefault="007215D7" w:rsidP="00B226A2">
      <w:pPr>
        <w:pStyle w:val="Tekstpodstawowy"/>
        <w:jc w:val="left"/>
      </w:pPr>
      <w:r>
        <w:t xml:space="preserve">Nawiązując do ogłoszenia o zamówieniu </w:t>
      </w:r>
      <w:r w:rsidRPr="00B226A2">
        <w:t>publicznym na</w:t>
      </w:r>
      <w:r w:rsidRPr="00B226A2">
        <w:rPr>
          <w:b/>
          <w:bCs/>
        </w:rPr>
        <w:t xml:space="preserve"> „</w:t>
      </w:r>
      <w:r w:rsidR="00B226A2" w:rsidRPr="00B226A2">
        <w:rPr>
          <w:b/>
        </w:rPr>
        <w:t>Dostaw</w:t>
      </w:r>
      <w:r w:rsidR="0070374B">
        <w:rPr>
          <w:b/>
        </w:rPr>
        <w:t>a</w:t>
      </w:r>
      <w:r w:rsidR="00AE5F14">
        <w:rPr>
          <w:b/>
        </w:rPr>
        <w:t xml:space="preserve"> </w:t>
      </w:r>
      <w:r w:rsidR="00C9139D">
        <w:rPr>
          <w:b/>
        </w:rPr>
        <w:t>i zakup oleju opałowego</w:t>
      </w:r>
      <w:r w:rsidR="00036FF3">
        <w:rPr>
          <w:b/>
        </w:rPr>
        <w:t xml:space="preserve"> w sezonie grzewczym 2013/2014</w:t>
      </w:r>
      <w:r>
        <w:rPr>
          <w:b/>
          <w:bCs/>
        </w:rPr>
        <w:t>”</w:t>
      </w:r>
      <w:r>
        <w:t xml:space="preserve">. </w:t>
      </w:r>
      <w:r w:rsidR="00B226A2">
        <w:t>O</w:t>
      </w:r>
      <w:r>
        <w:t>ferujemy wykonanie zamówienia, zgodnie z wymogami Specyfikacji Istotnych Warunków Zamówienia za cenę:</w:t>
      </w:r>
    </w:p>
    <w:p w:rsidR="007215D7" w:rsidRDefault="007215D7">
      <w:pPr>
        <w:widowControl w:val="0"/>
        <w:autoSpaceDE w:val="0"/>
        <w:autoSpaceDN w:val="0"/>
        <w:adjustRightInd w:val="0"/>
        <w:jc w:val="both"/>
        <w:rPr>
          <w:rFonts w:ascii="Arial" w:hAnsi="Arial" w:cs="Arial"/>
          <w:color w:val="000000"/>
          <w:sz w:val="22"/>
          <w:szCs w:val="22"/>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5720"/>
      </w:tblGrid>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Cena oferty</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Olej opałowy lekki L-1</w:t>
            </w:r>
          </w:p>
        </w:tc>
      </w:tr>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netto</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p>
        </w:tc>
      </w:tr>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VAT</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p>
        </w:tc>
      </w:tr>
      <w:tr w:rsidR="00C9139D" w:rsidRPr="00FA59B8" w:rsidTr="00C9139D">
        <w:tc>
          <w:tcPr>
            <w:tcW w:w="1476"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r w:rsidRPr="00FA59B8">
              <w:rPr>
                <w:rFonts w:ascii="Arial" w:hAnsi="Arial" w:cs="Arial"/>
                <w:color w:val="000000"/>
                <w:sz w:val="22"/>
                <w:szCs w:val="22"/>
              </w:rPr>
              <w:t>brutto</w:t>
            </w:r>
          </w:p>
        </w:tc>
        <w:tc>
          <w:tcPr>
            <w:tcW w:w="5720" w:type="dxa"/>
            <w:vAlign w:val="center"/>
          </w:tcPr>
          <w:p w:rsidR="00C9139D" w:rsidRPr="00FA59B8" w:rsidRDefault="00C9139D" w:rsidP="00FA59B8">
            <w:pPr>
              <w:widowControl w:val="0"/>
              <w:autoSpaceDE w:val="0"/>
              <w:autoSpaceDN w:val="0"/>
              <w:adjustRightInd w:val="0"/>
              <w:jc w:val="center"/>
              <w:rPr>
                <w:rFonts w:ascii="Arial" w:hAnsi="Arial" w:cs="Arial"/>
                <w:color w:val="000000"/>
                <w:sz w:val="22"/>
                <w:szCs w:val="22"/>
              </w:rPr>
            </w:pPr>
          </w:p>
        </w:tc>
      </w:tr>
    </w:tbl>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Oświadczam, że:</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Wykonam zamówienie publiczne w terminie do dnia: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Termin p</w:t>
      </w:r>
      <w:r>
        <w:rPr>
          <w:rFonts w:ascii="Arial" w:hAnsi="Arial" w:cs="Arial"/>
          <w:color w:val="000000"/>
          <w:sz w:val="22"/>
          <w:szCs w:val="22"/>
          <w:highlight w:val="white"/>
        </w:rPr>
        <w:t>łatności:.......... dni</w:t>
      </w:r>
      <w:r>
        <w:rPr>
          <w:rFonts w:ascii="Arial" w:hAnsi="Arial" w:cs="Arial"/>
          <w:color w:val="000000"/>
          <w:sz w:val="22"/>
          <w:szCs w:val="22"/>
        </w:rPr>
        <w:t xml:space="preserve">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Okres gwarancji (wyra</w:t>
      </w:r>
      <w:r>
        <w:rPr>
          <w:rFonts w:ascii="Arial" w:hAnsi="Arial" w:cs="Arial"/>
          <w:color w:val="000000"/>
          <w:sz w:val="22"/>
          <w:szCs w:val="22"/>
          <w:highlight w:val="white"/>
        </w:rPr>
        <w:t>żony w liczbie miesięcy):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rPr>
        <w:t>Reklamacje b</w:t>
      </w:r>
      <w:r>
        <w:rPr>
          <w:rFonts w:ascii="Arial" w:hAnsi="Arial" w:cs="Arial"/>
          <w:color w:val="000000"/>
          <w:sz w:val="22"/>
          <w:szCs w:val="22"/>
          <w:highlight w:val="white"/>
        </w:rPr>
        <w:t xml:space="preserve">ędą załatwiane w terminie:………….......... .......... dni </w:t>
      </w:r>
    </w:p>
    <w:p w:rsidR="007215D7" w:rsidRDefault="007215D7">
      <w:pPr>
        <w:widowControl w:val="0"/>
        <w:numPr>
          <w:ilvl w:val="0"/>
          <w:numId w:val="36"/>
        </w:numPr>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sposób zgłaszania problemów w przypadku uzasadnionych reklamacji: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w:t>
      </w:r>
    </w:p>
    <w:p w:rsidR="007215D7" w:rsidRDefault="007215D7">
      <w:pPr>
        <w:widowControl w:val="0"/>
        <w:numPr>
          <w:ilvl w:val="0"/>
          <w:numId w:val="36"/>
        </w:numPr>
        <w:autoSpaceDE w:val="0"/>
        <w:autoSpaceDN w:val="0"/>
        <w:adjustRightInd w:val="0"/>
        <w:jc w:val="both"/>
        <w:rPr>
          <w:rFonts w:ascii="Arial" w:hAnsi="Arial" w:cs="Arial"/>
          <w:color w:val="000000"/>
          <w:sz w:val="22"/>
          <w:szCs w:val="22"/>
        </w:rPr>
      </w:pPr>
      <w:r>
        <w:rPr>
          <w:rFonts w:ascii="Arial" w:hAnsi="Arial" w:cs="Arial"/>
          <w:color w:val="000000"/>
          <w:sz w:val="22"/>
          <w:szCs w:val="22"/>
          <w:highlight w:val="white"/>
        </w:rPr>
        <w:t xml:space="preserve">załatwienie wykonania reklamacji: </w:t>
      </w:r>
      <w:r>
        <w:rPr>
          <w:rFonts w:ascii="Arial" w:hAnsi="Arial" w:cs="Arial"/>
          <w:color w:val="000000"/>
          <w:sz w:val="22"/>
          <w:szCs w:val="22"/>
        </w:rPr>
        <w:t>.......................................................................................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Oświadczenie dotyczące postanowień specyfikacji istotnych warunków zamówienia.</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 Oświadczam, że zapoznałem się ze specyfikacją istotnych warunków zamówienia, nie wnoszę żadnych zastrzeżeń oraz uzyskałem niezbędne informacje do przygotowania oferty.</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 Oświadczam, że uważam się za związanego ofertą przez czas wskazany w specyfikacji </w:t>
      </w:r>
      <w:r>
        <w:rPr>
          <w:rFonts w:ascii="Arial" w:hAnsi="Arial" w:cs="Arial"/>
          <w:color w:val="000000"/>
          <w:sz w:val="22"/>
          <w:szCs w:val="22"/>
        </w:rPr>
        <w:lastRenderedPageBreak/>
        <w:t xml:space="preserve">istotnych warunków zamówienia.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3. Oświadczam, że załączony do specyfikacji istotnych warunków zamówienia wzór umowy zostały przeze mnie zaakceptowane bez zastrzeżeń i zobowiązuję się w przypadku wyboru mojej oferty do zawarcia umowy w miejscu i terminie wyznaczonym przez zamawiającego.</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Dokumenty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Zastrzeżenie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Inne informacje wykonawcy: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rPr>
        <w:t>informacje na temat podwykonawc</w:t>
      </w:r>
      <w:r>
        <w:rPr>
          <w:rFonts w:ascii="Arial" w:hAnsi="Arial" w:cs="Arial"/>
          <w:color w:val="000000"/>
          <w:sz w:val="22"/>
          <w:szCs w:val="22"/>
          <w:highlight w:val="white"/>
        </w:rPr>
        <w:t>ów</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xml:space="preserve">.......... ..........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xml:space="preserve">.......... ..........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 .......... .......... .......... .......... .......... .......... ..........</w:t>
      </w:r>
    </w:p>
    <w:p w:rsidR="007215D7" w:rsidRDefault="007215D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 xml:space="preserve">.......... .......... .......... .......... .......... .......... .......... .......... ..........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highlight w:val="white"/>
        </w:rPr>
        <w:t>.......... .......... .......... .......... .......... .......... .......... .......... ..........</w:t>
      </w:r>
      <w:r>
        <w:rPr>
          <w:rFonts w:ascii="Arial" w:hAnsi="Arial" w:cs="Arial"/>
          <w:color w:val="000000"/>
          <w:sz w:val="22"/>
          <w:szCs w:val="22"/>
        </w:rPr>
        <w:t xml:space="preserve">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956" w:firstLine="708"/>
        <w:jc w:val="both"/>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jc w:val="both"/>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B52D29" w:rsidRDefault="00B52D29">
      <w:pPr>
        <w:widowControl w:val="0"/>
        <w:autoSpaceDE w:val="0"/>
        <w:autoSpaceDN w:val="0"/>
        <w:adjustRightInd w:val="0"/>
        <w:rPr>
          <w:rFonts w:ascii="Arial" w:hAnsi="Arial" w:cs="Arial"/>
          <w:color w:val="000000"/>
          <w:sz w:val="17"/>
          <w:szCs w:val="17"/>
        </w:rPr>
      </w:pPr>
    </w:p>
    <w:p w:rsidR="00B52D29" w:rsidRDefault="00B52D29">
      <w:pPr>
        <w:widowControl w:val="0"/>
        <w:autoSpaceDE w:val="0"/>
        <w:autoSpaceDN w:val="0"/>
        <w:adjustRightInd w:val="0"/>
        <w:rPr>
          <w:rFonts w:ascii="Arial" w:hAnsi="Arial" w:cs="Arial"/>
          <w:color w:val="000000"/>
          <w:sz w:val="17"/>
          <w:szCs w:val="17"/>
        </w:rPr>
      </w:pPr>
    </w:p>
    <w:p w:rsidR="00B52D29" w:rsidRDefault="00B52D29">
      <w:pPr>
        <w:widowControl w:val="0"/>
        <w:autoSpaceDE w:val="0"/>
        <w:autoSpaceDN w:val="0"/>
        <w:adjustRightInd w:val="0"/>
        <w:rPr>
          <w:rFonts w:ascii="Arial" w:hAnsi="Arial" w:cs="Arial"/>
          <w:color w:val="000000"/>
          <w:sz w:val="17"/>
          <w:szCs w:val="17"/>
        </w:rPr>
      </w:pPr>
    </w:p>
    <w:p w:rsidR="007215D7" w:rsidRDefault="007215D7">
      <w:pPr>
        <w:widowControl w:val="0"/>
        <w:autoSpaceDE w:val="0"/>
        <w:rPr>
          <w:rFonts w:cs="Arial"/>
          <w:color w:val="000000"/>
        </w:rPr>
      </w:pPr>
    </w:p>
    <w:p w:rsidR="007215D7" w:rsidRDefault="007215D7">
      <w:pPr>
        <w:widowControl w:val="0"/>
        <w:autoSpaceDE w:val="0"/>
        <w:rPr>
          <w:rFonts w:ascii="Arial" w:hAnsi="Arial" w:cs="Arial"/>
          <w:color w:val="000000"/>
        </w:rPr>
      </w:pPr>
    </w:p>
    <w:p w:rsidR="007215D7" w:rsidRDefault="007215D7">
      <w:pPr>
        <w:widowControl w:val="0"/>
        <w:autoSpaceDE w:val="0"/>
        <w:rPr>
          <w:rFonts w:ascii="Arial" w:hAnsi="Arial" w:cs="Arial"/>
          <w:color w:val="000000"/>
          <w:sz w:val="22"/>
          <w:shd w:val="clear" w:color="auto" w:fill="FFFFFF"/>
        </w:rPr>
      </w:pPr>
      <w:r>
        <w:rPr>
          <w:rFonts w:ascii="Arial" w:hAnsi="Arial" w:cs="Arial"/>
          <w:color w:val="000000"/>
          <w:sz w:val="22"/>
        </w:rPr>
        <w:lastRenderedPageBreak/>
        <w:t xml:space="preserve">Załącznik nr </w:t>
      </w:r>
      <w:r>
        <w:rPr>
          <w:rFonts w:ascii="Arial" w:hAnsi="Arial" w:cs="Arial"/>
          <w:color w:val="000000"/>
          <w:sz w:val="22"/>
          <w:shd w:val="clear" w:color="auto" w:fill="FFFFFF"/>
        </w:rPr>
        <w:t>2</w:t>
      </w:r>
    </w:p>
    <w:p w:rsidR="007215D7" w:rsidRDefault="007215D7">
      <w:pPr>
        <w:widowControl w:val="0"/>
        <w:autoSpaceDE w:val="0"/>
        <w:rPr>
          <w:rFonts w:ascii="Arial" w:hAnsi="Arial" w:cs="Arial"/>
          <w:color w:val="000000"/>
          <w:sz w:val="22"/>
        </w:rPr>
      </w:pPr>
    </w:p>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FORMULARZ CENOWY</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Nazwa wykonawcy</w:t>
      </w:r>
      <w:r>
        <w:rPr>
          <w:rFonts w:ascii="Arial" w:hAnsi="Arial" w:cs="Arial"/>
          <w:color w:val="000000"/>
          <w:sz w:val="22"/>
        </w:rPr>
        <w:tab/>
        <w:t>...............................................................................................................</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Adres wykonawcy</w:t>
      </w:r>
      <w:r>
        <w:rPr>
          <w:rFonts w:ascii="Arial" w:hAnsi="Arial" w:cs="Arial"/>
          <w:color w:val="000000"/>
          <w:sz w:val="22"/>
        </w:rPr>
        <w:tab/>
        <w:t>...............................................................................................................</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Miejscowość ................................................</w:t>
      </w:r>
      <w:r>
        <w:rPr>
          <w:rFonts w:ascii="Arial" w:hAnsi="Arial" w:cs="Arial"/>
          <w:color w:val="000000"/>
          <w:sz w:val="22"/>
        </w:rPr>
        <w:tab/>
      </w:r>
      <w:r>
        <w:rPr>
          <w:rFonts w:ascii="Arial" w:hAnsi="Arial" w:cs="Arial"/>
          <w:color w:val="000000"/>
          <w:sz w:val="22"/>
        </w:rPr>
        <w:tab/>
      </w:r>
      <w:r>
        <w:rPr>
          <w:rFonts w:ascii="Arial" w:hAnsi="Arial" w:cs="Arial"/>
          <w:color w:val="000000"/>
          <w:sz w:val="22"/>
        </w:rPr>
        <w:tab/>
        <w:t>Data .....................</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Cenowa ofertowa za wykonanie przedmiotu zamówienia:</w:t>
      </w:r>
    </w:p>
    <w:p w:rsidR="007215D7" w:rsidRDefault="007215D7">
      <w:pPr>
        <w:widowControl w:val="0"/>
        <w:autoSpaceDE w:val="0"/>
        <w:rPr>
          <w:rFonts w:ascii="Arial" w:hAnsi="Arial" w:cs="Arial"/>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8"/>
        <w:gridCol w:w="1906"/>
        <w:gridCol w:w="1341"/>
        <w:gridCol w:w="1248"/>
        <w:gridCol w:w="1440"/>
        <w:gridCol w:w="1405"/>
        <w:gridCol w:w="1418"/>
      </w:tblGrid>
      <w:tr w:rsidR="007215D7">
        <w:trPr>
          <w:jc w:val="center"/>
        </w:trPr>
        <w:tc>
          <w:tcPr>
            <w:tcW w:w="788" w:type="dxa"/>
            <w:vAlign w:val="center"/>
          </w:tcPr>
          <w:p w:rsidR="007215D7" w:rsidRDefault="007215D7">
            <w:pPr>
              <w:widowControl w:val="0"/>
              <w:autoSpaceDE w:val="0"/>
              <w:jc w:val="center"/>
              <w:rPr>
                <w:rFonts w:ascii="Arial" w:hAnsi="Arial" w:cs="Arial"/>
                <w:color w:val="000000"/>
                <w:sz w:val="22"/>
                <w:lang w:val="de-DE"/>
              </w:rPr>
            </w:pPr>
            <w:proofErr w:type="spellStart"/>
            <w:r>
              <w:rPr>
                <w:rFonts w:ascii="Arial" w:hAnsi="Arial" w:cs="Arial"/>
                <w:color w:val="000000"/>
                <w:sz w:val="22"/>
                <w:lang w:val="de-DE"/>
              </w:rPr>
              <w:t>kol</w:t>
            </w:r>
            <w:proofErr w:type="spellEnd"/>
            <w:r>
              <w:rPr>
                <w:rFonts w:ascii="Arial" w:hAnsi="Arial" w:cs="Arial"/>
                <w:color w:val="000000"/>
                <w:sz w:val="22"/>
                <w:lang w:val="de-DE"/>
              </w:rPr>
              <w:t>. 1</w:t>
            </w:r>
          </w:p>
        </w:tc>
        <w:tc>
          <w:tcPr>
            <w:tcW w:w="1906" w:type="dxa"/>
            <w:vAlign w:val="center"/>
          </w:tcPr>
          <w:p w:rsidR="007215D7" w:rsidRDefault="007215D7">
            <w:pPr>
              <w:widowControl w:val="0"/>
              <w:autoSpaceDE w:val="0"/>
              <w:jc w:val="center"/>
              <w:rPr>
                <w:rFonts w:ascii="Arial" w:hAnsi="Arial" w:cs="Arial"/>
                <w:color w:val="000000"/>
                <w:sz w:val="22"/>
                <w:lang w:val="de-DE"/>
              </w:rPr>
            </w:pPr>
            <w:proofErr w:type="spellStart"/>
            <w:r>
              <w:rPr>
                <w:rFonts w:ascii="Arial" w:hAnsi="Arial" w:cs="Arial"/>
                <w:color w:val="000000"/>
                <w:sz w:val="22"/>
                <w:lang w:val="de-DE"/>
              </w:rPr>
              <w:t>kol</w:t>
            </w:r>
            <w:proofErr w:type="spellEnd"/>
            <w:r>
              <w:rPr>
                <w:rFonts w:ascii="Arial" w:hAnsi="Arial" w:cs="Arial"/>
                <w:color w:val="000000"/>
                <w:sz w:val="22"/>
                <w:lang w:val="de-DE"/>
              </w:rPr>
              <w:t>. 2</w:t>
            </w:r>
          </w:p>
        </w:tc>
        <w:tc>
          <w:tcPr>
            <w:tcW w:w="1341" w:type="dxa"/>
            <w:vAlign w:val="center"/>
          </w:tcPr>
          <w:p w:rsidR="007215D7" w:rsidRDefault="007215D7">
            <w:pPr>
              <w:widowControl w:val="0"/>
              <w:autoSpaceDE w:val="0"/>
              <w:jc w:val="center"/>
              <w:rPr>
                <w:rFonts w:ascii="Arial" w:hAnsi="Arial" w:cs="Arial"/>
                <w:color w:val="000000"/>
                <w:sz w:val="22"/>
                <w:lang w:val="de-DE"/>
              </w:rPr>
            </w:pPr>
            <w:proofErr w:type="spellStart"/>
            <w:r>
              <w:rPr>
                <w:rFonts w:ascii="Arial" w:hAnsi="Arial" w:cs="Arial"/>
                <w:color w:val="000000"/>
                <w:sz w:val="22"/>
                <w:lang w:val="de-DE"/>
              </w:rPr>
              <w:t>kol</w:t>
            </w:r>
            <w:proofErr w:type="spellEnd"/>
            <w:r>
              <w:rPr>
                <w:rFonts w:ascii="Arial" w:hAnsi="Arial" w:cs="Arial"/>
                <w:color w:val="000000"/>
                <w:sz w:val="22"/>
                <w:lang w:val="de-DE"/>
              </w:rPr>
              <w:t>. 3</w:t>
            </w:r>
          </w:p>
        </w:tc>
        <w:tc>
          <w:tcPr>
            <w:tcW w:w="1248" w:type="dxa"/>
            <w:vAlign w:val="center"/>
          </w:tcPr>
          <w:p w:rsidR="007215D7" w:rsidRDefault="007215D7">
            <w:pPr>
              <w:widowControl w:val="0"/>
              <w:autoSpaceDE w:val="0"/>
              <w:jc w:val="center"/>
              <w:rPr>
                <w:rFonts w:ascii="Arial" w:hAnsi="Arial" w:cs="Arial"/>
                <w:color w:val="000000"/>
                <w:sz w:val="22"/>
                <w:lang w:val="de-DE"/>
              </w:rPr>
            </w:pPr>
            <w:proofErr w:type="spellStart"/>
            <w:r>
              <w:rPr>
                <w:rFonts w:ascii="Arial" w:hAnsi="Arial" w:cs="Arial"/>
                <w:color w:val="000000"/>
                <w:sz w:val="22"/>
                <w:lang w:val="de-DE"/>
              </w:rPr>
              <w:t>kol</w:t>
            </w:r>
            <w:proofErr w:type="spellEnd"/>
            <w:r>
              <w:rPr>
                <w:rFonts w:ascii="Arial" w:hAnsi="Arial" w:cs="Arial"/>
                <w:color w:val="000000"/>
                <w:sz w:val="22"/>
                <w:lang w:val="de-DE"/>
              </w:rPr>
              <w:t>. 4</w:t>
            </w:r>
          </w:p>
        </w:tc>
        <w:tc>
          <w:tcPr>
            <w:tcW w:w="1440" w:type="dxa"/>
            <w:vAlign w:val="center"/>
          </w:tcPr>
          <w:p w:rsidR="007215D7" w:rsidRDefault="007215D7">
            <w:pPr>
              <w:widowControl w:val="0"/>
              <w:autoSpaceDE w:val="0"/>
              <w:jc w:val="center"/>
              <w:rPr>
                <w:rFonts w:ascii="Arial" w:hAnsi="Arial" w:cs="Arial"/>
                <w:color w:val="000000"/>
                <w:sz w:val="22"/>
                <w:lang w:val="de-DE"/>
              </w:rPr>
            </w:pPr>
            <w:proofErr w:type="spellStart"/>
            <w:r>
              <w:rPr>
                <w:rFonts w:ascii="Arial" w:hAnsi="Arial" w:cs="Arial"/>
                <w:color w:val="000000"/>
                <w:sz w:val="22"/>
                <w:lang w:val="de-DE"/>
              </w:rPr>
              <w:t>kol</w:t>
            </w:r>
            <w:proofErr w:type="spellEnd"/>
            <w:r>
              <w:rPr>
                <w:rFonts w:ascii="Arial" w:hAnsi="Arial" w:cs="Arial"/>
                <w:color w:val="000000"/>
                <w:sz w:val="22"/>
                <w:lang w:val="de-DE"/>
              </w:rPr>
              <w:t>. 5</w:t>
            </w:r>
          </w:p>
        </w:tc>
        <w:tc>
          <w:tcPr>
            <w:tcW w:w="1405" w:type="dxa"/>
            <w:vAlign w:val="center"/>
          </w:tcPr>
          <w:p w:rsidR="007215D7" w:rsidRDefault="007215D7">
            <w:pPr>
              <w:widowControl w:val="0"/>
              <w:autoSpaceDE w:val="0"/>
              <w:jc w:val="center"/>
              <w:rPr>
                <w:rFonts w:ascii="Arial" w:hAnsi="Arial" w:cs="Arial"/>
                <w:color w:val="000000"/>
                <w:sz w:val="22"/>
              </w:rPr>
            </w:pPr>
            <w:r>
              <w:rPr>
                <w:rFonts w:ascii="Arial" w:hAnsi="Arial" w:cs="Arial"/>
                <w:color w:val="000000"/>
                <w:sz w:val="22"/>
              </w:rPr>
              <w:t>kol. 6</w:t>
            </w:r>
          </w:p>
        </w:tc>
        <w:tc>
          <w:tcPr>
            <w:tcW w:w="1418" w:type="dxa"/>
            <w:vAlign w:val="center"/>
          </w:tcPr>
          <w:p w:rsidR="007215D7" w:rsidRDefault="007215D7">
            <w:pPr>
              <w:widowControl w:val="0"/>
              <w:autoSpaceDE w:val="0"/>
              <w:jc w:val="center"/>
              <w:rPr>
                <w:rFonts w:ascii="Arial" w:hAnsi="Arial" w:cs="Arial"/>
                <w:color w:val="000000"/>
                <w:sz w:val="22"/>
              </w:rPr>
            </w:pPr>
            <w:r>
              <w:rPr>
                <w:rFonts w:ascii="Arial" w:hAnsi="Arial" w:cs="Arial"/>
                <w:color w:val="000000"/>
                <w:sz w:val="22"/>
              </w:rPr>
              <w:t>kol. 7</w:t>
            </w:r>
          </w:p>
        </w:tc>
      </w:tr>
      <w:tr w:rsidR="007215D7">
        <w:trPr>
          <w:jc w:val="center"/>
        </w:trPr>
        <w:tc>
          <w:tcPr>
            <w:tcW w:w="78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Lp.</w:t>
            </w:r>
          </w:p>
        </w:tc>
        <w:tc>
          <w:tcPr>
            <w:tcW w:w="1906"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Przedmiot</w:t>
            </w:r>
          </w:p>
        </w:tc>
        <w:tc>
          <w:tcPr>
            <w:tcW w:w="1341"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Ilość</w:t>
            </w:r>
          </w:p>
        </w:tc>
        <w:tc>
          <w:tcPr>
            <w:tcW w:w="124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 xml:space="preserve">Cena </w:t>
            </w:r>
            <w:proofErr w:type="spellStart"/>
            <w:r>
              <w:rPr>
                <w:rFonts w:ascii="Arial" w:hAnsi="Arial" w:cs="Arial"/>
                <w:b/>
                <w:bCs/>
                <w:color w:val="000000"/>
                <w:sz w:val="22"/>
              </w:rPr>
              <w:t>jn</w:t>
            </w:r>
            <w:proofErr w:type="spellEnd"/>
            <w:r>
              <w:rPr>
                <w:rFonts w:ascii="Arial" w:hAnsi="Arial" w:cs="Arial"/>
                <w:b/>
                <w:bCs/>
                <w:color w:val="000000"/>
                <w:sz w:val="22"/>
              </w:rPr>
              <w:t xml:space="preserve">. Netto </w:t>
            </w:r>
          </w:p>
          <w:p w:rsidR="007215D7" w:rsidRDefault="007215D7" w:rsidP="00C9139D">
            <w:pPr>
              <w:widowControl w:val="0"/>
              <w:autoSpaceDE w:val="0"/>
              <w:jc w:val="center"/>
              <w:rPr>
                <w:rFonts w:ascii="Arial" w:hAnsi="Arial" w:cs="Arial"/>
                <w:b/>
                <w:bCs/>
                <w:color w:val="000000"/>
                <w:sz w:val="22"/>
              </w:rPr>
            </w:pPr>
            <w:r>
              <w:rPr>
                <w:rFonts w:ascii="Arial" w:hAnsi="Arial" w:cs="Arial"/>
                <w:b/>
                <w:bCs/>
                <w:color w:val="000000"/>
                <w:sz w:val="22"/>
              </w:rPr>
              <w:t xml:space="preserve">(1 </w:t>
            </w:r>
            <w:r w:rsidR="00C9139D">
              <w:rPr>
                <w:rFonts w:ascii="Arial" w:hAnsi="Arial" w:cs="Arial"/>
                <w:b/>
                <w:bCs/>
                <w:color w:val="000000"/>
                <w:sz w:val="22"/>
              </w:rPr>
              <w:t>litr</w:t>
            </w:r>
            <w:r>
              <w:rPr>
                <w:rFonts w:ascii="Arial" w:hAnsi="Arial" w:cs="Arial"/>
                <w:b/>
                <w:bCs/>
                <w:color w:val="000000"/>
                <w:sz w:val="22"/>
              </w:rPr>
              <w:t>)</w:t>
            </w:r>
          </w:p>
        </w:tc>
        <w:tc>
          <w:tcPr>
            <w:tcW w:w="1440"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Wartość Netto</w:t>
            </w:r>
          </w:p>
          <w:p w:rsidR="007215D7" w:rsidRDefault="00AE5F14">
            <w:pPr>
              <w:widowControl w:val="0"/>
              <w:autoSpaceDE w:val="0"/>
              <w:jc w:val="center"/>
              <w:rPr>
                <w:rFonts w:ascii="Arial" w:hAnsi="Arial" w:cs="Arial"/>
                <w:b/>
                <w:bCs/>
                <w:color w:val="000000"/>
                <w:sz w:val="22"/>
              </w:rPr>
            </w:pPr>
            <w:r>
              <w:rPr>
                <w:rFonts w:ascii="Arial" w:hAnsi="Arial" w:cs="Arial"/>
                <w:b/>
                <w:bCs/>
                <w:color w:val="000000"/>
                <w:sz w:val="22"/>
              </w:rPr>
              <w:t>(kol.3x</w:t>
            </w:r>
            <w:r w:rsidR="007215D7">
              <w:rPr>
                <w:rFonts w:ascii="Arial" w:hAnsi="Arial" w:cs="Arial"/>
                <w:b/>
                <w:bCs/>
                <w:color w:val="000000"/>
                <w:sz w:val="22"/>
              </w:rPr>
              <w:t>kol.4)</w:t>
            </w:r>
          </w:p>
        </w:tc>
        <w:tc>
          <w:tcPr>
            <w:tcW w:w="1405"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Kwota VAT</w:t>
            </w:r>
          </w:p>
        </w:tc>
        <w:tc>
          <w:tcPr>
            <w:tcW w:w="141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Ogółem Brutto</w:t>
            </w:r>
          </w:p>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(kol.5+kol.6)</w:t>
            </w:r>
          </w:p>
        </w:tc>
      </w:tr>
      <w:tr w:rsidR="007215D7">
        <w:trPr>
          <w:jc w:val="center"/>
        </w:trPr>
        <w:tc>
          <w:tcPr>
            <w:tcW w:w="788" w:type="dxa"/>
            <w:vAlign w:val="center"/>
          </w:tcPr>
          <w:p w:rsidR="007215D7" w:rsidRDefault="007215D7">
            <w:pPr>
              <w:widowControl w:val="0"/>
              <w:autoSpaceDE w:val="0"/>
              <w:jc w:val="center"/>
              <w:rPr>
                <w:rFonts w:ascii="Arial" w:hAnsi="Arial" w:cs="Arial"/>
                <w:b/>
                <w:bCs/>
                <w:color w:val="000000"/>
                <w:sz w:val="22"/>
              </w:rPr>
            </w:pPr>
            <w:r>
              <w:rPr>
                <w:rFonts w:ascii="Arial" w:hAnsi="Arial" w:cs="Arial"/>
                <w:b/>
                <w:bCs/>
                <w:color w:val="000000"/>
                <w:sz w:val="22"/>
              </w:rPr>
              <w:t>1</w:t>
            </w:r>
          </w:p>
        </w:tc>
        <w:tc>
          <w:tcPr>
            <w:tcW w:w="1906" w:type="dxa"/>
            <w:vAlign w:val="center"/>
          </w:tcPr>
          <w:p w:rsidR="007215D7" w:rsidRDefault="00C9139D">
            <w:pPr>
              <w:widowControl w:val="0"/>
              <w:autoSpaceDE w:val="0"/>
              <w:jc w:val="center"/>
              <w:rPr>
                <w:rFonts w:ascii="Arial" w:hAnsi="Arial" w:cs="Arial"/>
                <w:b/>
                <w:bCs/>
                <w:color w:val="000000"/>
                <w:sz w:val="22"/>
              </w:rPr>
            </w:pPr>
            <w:r>
              <w:rPr>
                <w:rFonts w:ascii="Arial" w:hAnsi="Arial" w:cs="Arial"/>
                <w:b/>
                <w:bCs/>
                <w:color w:val="000000"/>
                <w:sz w:val="22"/>
              </w:rPr>
              <w:t>Olej opałowy lekki L-1</w:t>
            </w:r>
          </w:p>
        </w:tc>
        <w:tc>
          <w:tcPr>
            <w:tcW w:w="1341" w:type="dxa"/>
            <w:vAlign w:val="center"/>
          </w:tcPr>
          <w:p w:rsidR="007215D7" w:rsidRDefault="006A11EA">
            <w:pPr>
              <w:widowControl w:val="0"/>
              <w:autoSpaceDE w:val="0"/>
              <w:jc w:val="center"/>
              <w:rPr>
                <w:rFonts w:ascii="Arial" w:hAnsi="Arial" w:cs="Arial"/>
                <w:b/>
                <w:bCs/>
                <w:color w:val="000000"/>
                <w:sz w:val="22"/>
              </w:rPr>
            </w:pPr>
            <w:r>
              <w:rPr>
                <w:rFonts w:ascii="Arial" w:hAnsi="Arial" w:cs="Arial"/>
                <w:b/>
                <w:bCs/>
                <w:color w:val="000000"/>
                <w:sz w:val="22"/>
              </w:rPr>
              <w:t>104</w:t>
            </w:r>
            <w:r w:rsidR="005A1A0E">
              <w:rPr>
                <w:rFonts w:ascii="Arial" w:hAnsi="Arial" w:cs="Arial"/>
                <w:b/>
                <w:bCs/>
                <w:color w:val="000000"/>
                <w:sz w:val="22"/>
              </w:rPr>
              <w:t xml:space="preserve"> tys.</w:t>
            </w:r>
            <w:r w:rsidR="00C9139D">
              <w:rPr>
                <w:rFonts w:ascii="Arial" w:hAnsi="Arial" w:cs="Arial"/>
                <w:b/>
                <w:bCs/>
                <w:color w:val="000000"/>
                <w:sz w:val="22"/>
              </w:rPr>
              <w:t xml:space="preserve"> litr</w:t>
            </w:r>
            <w:r w:rsidR="005A1A0E">
              <w:rPr>
                <w:rFonts w:ascii="Arial" w:hAnsi="Arial" w:cs="Arial"/>
                <w:b/>
                <w:bCs/>
                <w:color w:val="000000"/>
                <w:sz w:val="22"/>
              </w:rPr>
              <w:t>ów</w:t>
            </w:r>
          </w:p>
        </w:tc>
        <w:tc>
          <w:tcPr>
            <w:tcW w:w="1248" w:type="dxa"/>
            <w:vAlign w:val="center"/>
          </w:tcPr>
          <w:p w:rsidR="007215D7" w:rsidRDefault="007215D7">
            <w:pPr>
              <w:widowControl w:val="0"/>
              <w:autoSpaceDE w:val="0"/>
              <w:jc w:val="center"/>
              <w:rPr>
                <w:rFonts w:ascii="Arial" w:hAnsi="Arial" w:cs="Arial"/>
                <w:b/>
                <w:bCs/>
                <w:color w:val="000000"/>
                <w:sz w:val="22"/>
              </w:rPr>
            </w:pPr>
          </w:p>
        </w:tc>
        <w:tc>
          <w:tcPr>
            <w:tcW w:w="1440" w:type="dxa"/>
            <w:vAlign w:val="center"/>
          </w:tcPr>
          <w:p w:rsidR="007215D7" w:rsidRDefault="007215D7">
            <w:pPr>
              <w:widowControl w:val="0"/>
              <w:autoSpaceDE w:val="0"/>
              <w:jc w:val="center"/>
              <w:rPr>
                <w:rFonts w:ascii="Arial" w:hAnsi="Arial" w:cs="Arial"/>
                <w:color w:val="000000"/>
                <w:sz w:val="22"/>
              </w:rPr>
            </w:pPr>
          </w:p>
        </w:tc>
        <w:tc>
          <w:tcPr>
            <w:tcW w:w="1405" w:type="dxa"/>
            <w:vAlign w:val="center"/>
          </w:tcPr>
          <w:p w:rsidR="007215D7" w:rsidRDefault="007215D7">
            <w:pPr>
              <w:widowControl w:val="0"/>
              <w:autoSpaceDE w:val="0"/>
              <w:jc w:val="center"/>
              <w:rPr>
                <w:rFonts w:ascii="Arial" w:hAnsi="Arial" w:cs="Arial"/>
                <w:color w:val="000000"/>
                <w:sz w:val="22"/>
              </w:rPr>
            </w:pPr>
          </w:p>
        </w:tc>
        <w:tc>
          <w:tcPr>
            <w:tcW w:w="1418" w:type="dxa"/>
            <w:vAlign w:val="center"/>
          </w:tcPr>
          <w:p w:rsidR="007215D7" w:rsidRDefault="007215D7">
            <w:pPr>
              <w:widowControl w:val="0"/>
              <w:autoSpaceDE w:val="0"/>
              <w:jc w:val="center"/>
              <w:rPr>
                <w:rFonts w:ascii="Arial" w:hAnsi="Arial" w:cs="Arial"/>
                <w:color w:val="000000"/>
                <w:sz w:val="22"/>
              </w:rPr>
            </w:pPr>
          </w:p>
        </w:tc>
      </w:tr>
    </w:tbl>
    <w:p w:rsidR="007215D7" w:rsidRDefault="007215D7">
      <w:pPr>
        <w:widowControl w:val="0"/>
        <w:autoSpaceDE w:val="0"/>
        <w:rPr>
          <w:rFonts w:ascii="Arial" w:hAnsi="Arial" w:cs="Arial"/>
          <w:vanish/>
          <w:color w:val="000000"/>
          <w:sz w:val="22"/>
          <w:shd w:val="clear" w:color="auto" w:fill="FFFFFF"/>
        </w:rPr>
      </w:pP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r>
        <w:rPr>
          <w:rFonts w:ascii="Arial" w:hAnsi="Arial" w:cs="Arial"/>
          <w:color w:val="000000"/>
          <w:sz w:val="22"/>
        </w:rPr>
        <w:t>Wartość z pozycji OGÓŁEM należy przenieść do formularza ofertowego.</w:t>
      </w: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p>
    <w:p w:rsidR="007215D7" w:rsidRDefault="007215D7">
      <w:pPr>
        <w:widowControl w:val="0"/>
        <w:autoSpaceDE w:val="0"/>
        <w:rPr>
          <w:rFonts w:ascii="Arial" w:hAnsi="Arial" w:cs="Arial"/>
          <w:color w:val="000000"/>
          <w:sz w:val="22"/>
        </w:rPr>
      </w:pPr>
    </w:p>
    <w:p w:rsidR="007215D7" w:rsidRDefault="007215D7">
      <w:pPr>
        <w:widowControl w:val="0"/>
        <w:autoSpaceDE w:val="0"/>
        <w:ind w:left="4248" w:firstLine="708"/>
        <w:rPr>
          <w:rFonts w:ascii="Arial" w:hAnsi="Arial" w:cs="Arial"/>
          <w:color w:val="000000"/>
          <w:sz w:val="22"/>
        </w:rPr>
      </w:pPr>
      <w:r>
        <w:rPr>
          <w:rFonts w:ascii="Arial" w:hAnsi="Arial" w:cs="Arial"/>
          <w:color w:val="000000"/>
          <w:sz w:val="22"/>
        </w:rPr>
        <w:t>..................................................................</w:t>
      </w:r>
    </w:p>
    <w:p w:rsidR="007215D7" w:rsidRDefault="007215D7">
      <w:pPr>
        <w:widowControl w:val="0"/>
        <w:autoSpaceDE w:val="0"/>
        <w:ind w:left="4248" w:firstLine="708"/>
        <w:rPr>
          <w:rFonts w:ascii="Arial" w:hAnsi="Arial" w:cs="Arial"/>
          <w:color w:val="000000"/>
          <w:sz w:val="22"/>
        </w:rPr>
      </w:pPr>
      <w:r>
        <w:rPr>
          <w:rFonts w:ascii="Arial" w:hAnsi="Arial" w:cs="Arial"/>
          <w:color w:val="000000"/>
          <w:sz w:val="22"/>
        </w:rPr>
        <w:t>(data i czytelny podpis wykonawcy)</w:t>
      </w:r>
    </w:p>
    <w:p w:rsidR="007215D7" w:rsidRDefault="007215D7">
      <w:pPr>
        <w:widowControl w:val="0"/>
        <w:autoSpaceDE w:val="0"/>
        <w:rPr>
          <w:rFonts w:ascii="Arial" w:hAnsi="Arial" w:cs="Arial"/>
          <w:color w:val="000000"/>
          <w:sz w:val="22"/>
        </w:rPr>
      </w:pPr>
    </w:p>
    <w:p w:rsidR="007215D7" w:rsidRDefault="007215D7">
      <w:pPr>
        <w:widowControl w:val="0"/>
        <w:autoSpaceDE w:val="0"/>
        <w:autoSpaceDN w:val="0"/>
        <w:adjustRightInd w:val="0"/>
        <w:rPr>
          <w:rFonts w:ascii="Arial" w:hAnsi="Arial" w:cs="Arial"/>
          <w:color w:val="000000"/>
          <w:sz w:val="22"/>
          <w:szCs w:val="17"/>
        </w:rPr>
      </w:pPr>
    </w:p>
    <w:p w:rsidR="007215D7" w:rsidRDefault="007215D7">
      <w:pPr>
        <w:widowControl w:val="0"/>
        <w:autoSpaceDE w:val="0"/>
        <w:autoSpaceDN w:val="0"/>
        <w:adjustRightInd w:val="0"/>
        <w:rPr>
          <w:rFonts w:ascii="Arial" w:hAnsi="Arial" w:cs="Arial"/>
          <w:color w:val="000000"/>
          <w:sz w:val="22"/>
          <w:szCs w:val="17"/>
        </w:rPr>
      </w:pPr>
    </w:p>
    <w:p w:rsidR="007215D7" w:rsidRDefault="007215D7">
      <w:pPr>
        <w:widowControl w:val="0"/>
        <w:autoSpaceDE w:val="0"/>
        <w:autoSpaceDN w:val="0"/>
        <w:adjustRightInd w:val="0"/>
        <w:rPr>
          <w:rFonts w:ascii="Arial" w:hAnsi="Arial" w:cs="Arial"/>
          <w:color w:val="000000"/>
          <w:sz w:val="22"/>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17"/>
          <w:szCs w:val="17"/>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C9139D" w:rsidRDefault="00C9139D">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3</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pStyle w:val="Nagwek1"/>
      </w:pPr>
    </w:p>
    <w:p w:rsidR="007215D7" w:rsidRDefault="007215D7">
      <w:pPr>
        <w:pStyle w:val="Nagwek1"/>
      </w:pPr>
      <w:r>
        <w:t>WYKAZ OSÓB DO KONTAKTÓW Z ZAMAWIAJĄCYM</w:t>
      </w:r>
    </w:p>
    <w:p w:rsidR="007215D7" w:rsidRDefault="007215D7"/>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3960"/>
        <w:gridCol w:w="4796"/>
      </w:tblGrid>
      <w:tr w:rsidR="007215D7">
        <w:trPr>
          <w:jc w:val="center"/>
        </w:trPr>
        <w:tc>
          <w:tcPr>
            <w:tcW w:w="790" w:type="dxa"/>
          </w:tcPr>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Lp.</w:t>
            </w:r>
          </w:p>
        </w:tc>
        <w:tc>
          <w:tcPr>
            <w:tcW w:w="3960" w:type="dxa"/>
          </w:tcPr>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Imię i nazwisko</w:t>
            </w:r>
          </w:p>
        </w:tc>
        <w:tc>
          <w:tcPr>
            <w:tcW w:w="4796" w:type="dxa"/>
          </w:tcPr>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Zakres odpowiedzialności</w:t>
            </w: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r w:rsidR="007215D7">
        <w:trPr>
          <w:jc w:val="center"/>
        </w:trPr>
        <w:tc>
          <w:tcPr>
            <w:tcW w:w="790" w:type="dxa"/>
          </w:tcPr>
          <w:p w:rsidR="007215D7" w:rsidRDefault="007215D7">
            <w:pPr>
              <w:widowControl w:val="0"/>
              <w:autoSpaceDE w:val="0"/>
              <w:autoSpaceDN w:val="0"/>
              <w:adjustRightInd w:val="0"/>
              <w:rPr>
                <w:rFonts w:ascii="Arial" w:hAnsi="Arial" w:cs="Arial"/>
                <w:color w:val="000000"/>
                <w:sz w:val="22"/>
                <w:szCs w:val="22"/>
              </w:rPr>
            </w:pPr>
          </w:p>
        </w:tc>
        <w:tc>
          <w:tcPr>
            <w:tcW w:w="3960" w:type="dxa"/>
          </w:tcPr>
          <w:p w:rsidR="007215D7" w:rsidRDefault="007215D7">
            <w:pPr>
              <w:widowControl w:val="0"/>
              <w:autoSpaceDE w:val="0"/>
              <w:autoSpaceDN w:val="0"/>
              <w:adjustRightInd w:val="0"/>
              <w:rPr>
                <w:rFonts w:ascii="Arial" w:hAnsi="Arial" w:cs="Arial"/>
                <w:color w:val="000000"/>
                <w:sz w:val="22"/>
                <w:szCs w:val="22"/>
              </w:rPr>
            </w:pPr>
          </w:p>
        </w:tc>
        <w:tc>
          <w:tcPr>
            <w:tcW w:w="4796" w:type="dxa"/>
          </w:tcPr>
          <w:p w:rsidR="007215D7" w:rsidRDefault="007215D7">
            <w:pPr>
              <w:widowControl w:val="0"/>
              <w:autoSpaceDE w:val="0"/>
              <w:autoSpaceDN w:val="0"/>
              <w:adjustRightInd w:val="0"/>
              <w:rPr>
                <w:rFonts w:ascii="Arial" w:hAnsi="Arial" w:cs="Arial"/>
                <w:color w:val="000000"/>
                <w:sz w:val="22"/>
                <w:szCs w:val="22"/>
              </w:rPr>
            </w:pPr>
          </w:p>
        </w:tc>
      </w:tr>
    </w:tbl>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vanish/>
          <w:color w:val="000000"/>
          <w:sz w:val="22"/>
          <w:szCs w:val="20"/>
          <w:highlight w:val="white"/>
        </w:rPr>
        <w:t>#685</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widowControl w:val="0"/>
        <w:autoSpaceDE w:val="0"/>
        <w:autoSpaceDN w:val="0"/>
        <w:adjustRightInd w:val="0"/>
        <w:rPr>
          <w:rFonts w:ascii="Arial" w:hAnsi="Arial" w:cs="Arial"/>
          <w:color w:val="000000"/>
          <w:sz w:val="22"/>
          <w:szCs w:val="22"/>
        </w:rPr>
      </w:pPr>
    </w:p>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 w:rsidR="007215D7" w:rsidRDefault="007215D7">
      <w:pPr>
        <w:widowControl w:val="0"/>
        <w:autoSpaceDE w:val="0"/>
        <w:autoSpaceDN w:val="0"/>
        <w:adjustRightInd w:val="0"/>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4</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pStyle w:val="Nagwek1"/>
      </w:pPr>
    </w:p>
    <w:p w:rsidR="007215D7" w:rsidRDefault="007215D7">
      <w:pPr>
        <w:pStyle w:val="Nagwek1"/>
      </w:pPr>
      <w:r>
        <w:t>OŚWIADCZENIE O SPEŁNIENIU WARUNKÓW UDZIAŁU W POSTĘPOWANIU</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7215D7" w:rsidRDefault="007215D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Oświadczamy, że spełniamy warunki udziału w postępowaniu określone szczegółowo w specyfikacji istotnych warunków zamawiającego, dotyczące w szczególności: </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posiadania uprawnień do wykonywania określonej działalności lub czynności, jeżeli przepisy prawa nakładają obowiązek ich posiadania, </w:t>
      </w: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posiadania wiedzy i doświadczenia,</w:t>
      </w: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dysponowania odpowiednim potencjałem technicznym oraz osobami zdolnymi do wykonania zamówienia,</w:t>
      </w:r>
    </w:p>
    <w:p w:rsidR="007215D7" w:rsidRDefault="007215D7">
      <w:pPr>
        <w:widowControl w:val="0"/>
        <w:numPr>
          <w:ilvl w:val="0"/>
          <w:numId w:val="32"/>
        </w:num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sytuacji ekonomicznej i finansowej.</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pStyle w:val="Tekstpodstawowy"/>
        <w:tabs>
          <w:tab w:val="clear" w:pos="720"/>
        </w:tabs>
        <w:spacing w:before="0" w:after="0"/>
      </w:pPr>
      <w:r>
        <w:t>Na potwierdzenie spełnienia wyżej wymienionych warunków do oferty załączam wszelkie dokumenty i oświadczenia wskazane przez zamawiającego w specyfikacji istotnych warunków zamówienia.</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widowControl w:val="0"/>
        <w:autoSpaceDE w:val="0"/>
        <w:autoSpaceDN w:val="0"/>
        <w:adjustRightInd w:val="0"/>
        <w:ind w:left="4248" w:firstLine="708"/>
        <w:jc w:val="both"/>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248" w:firstLine="708"/>
        <w:jc w:val="both"/>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widowControl w:val="0"/>
        <w:autoSpaceDE w:val="0"/>
        <w:autoSpaceDN w:val="0"/>
        <w:adjustRightInd w:val="0"/>
        <w:jc w:val="both"/>
        <w:rPr>
          <w:rFonts w:ascii="Arial" w:hAnsi="Arial" w:cs="Arial"/>
          <w:color w:val="000000"/>
          <w:sz w:val="22"/>
          <w:szCs w:val="22"/>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rPr>
          <w:rFonts w:ascii="Arial" w:hAnsi="Arial" w:cs="Arial"/>
        </w:rPr>
      </w:pPr>
    </w:p>
    <w:p w:rsidR="007215D7" w:rsidRDefault="007215D7">
      <w:pPr>
        <w:widowControl w:val="0"/>
        <w:autoSpaceDE w:val="0"/>
        <w:autoSpaceDN w:val="0"/>
        <w:adjustRightInd w:val="0"/>
        <w:rPr>
          <w:rFonts w:ascii="Arial" w:hAnsi="Arial" w:cs="Arial"/>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Załącznik nr </w:t>
      </w:r>
      <w:r>
        <w:rPr>
          <w:rFonts w:ascii="Arial" w:hAnsi="Arial" w:cs="Arial"/>
          <w:color w:val="000000"/>
          <w:sz w:val="22"/>
          <w:szCs w:val="22"/>
          <w:highlight w:val="white"/>
        </w:rPr>
        <w:t>5</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OŚWIADCZENIE</w:t>
      </w:r>
    </w:p>
    <w:p w:rsidR="007215D7" w:rsidRDefault="007215D7">
      <w:pPr>
        <w:widowControl w:val="0"/>
        <w:autoSpaceDE w:val="0"/>
        <w:autoSpaceDN w:val="0"/>
        <w:adjustRightInd w:val="0"/>
        <w:jc w:val="center"/>
        <w:rPr>
          <w:rFonts w:ascii="Arial" w:hAnsi="Arial" w:cs="Arial"/>
          <w:b/>
          <w:bCs/>
          <w:color w:val="000000"/>
          <w:sz w:val="22"/>
          <w:szCs w:val="22"/>
        </w:rPr>
      </w:pPr>
    </w:p>
    <w:p w:rsidR="007215D7" w:rsidRDefault="007215D7">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 BRAKU PODSTAW DO WYKLUCZENIA Z POSTĘPOWANIA</w:t>
      </w:r>
    </w:p>
    <w:p w:rsidR="007215D7" w:rsidRDefault="007215D7">
      <w:pPr>
        <w:widowControl w:val="0"/>
        <w:autoSpaceDE w:val="0"/>
        <w:autoSpaceDN w:val="0"/>
        <w:adjustRightInd w:val="0"/>
        <w:rPr>
          <w:rFonts w:ascii="Arial" w:hAnsi="Arial" w:cs="Arial"/>
          <w:b/>
          <w:bCs/>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autoSpaceDE w:val="0"/>
        <w:autoSpaceDN w:val="0"/>
        <w:adjustRightInd w:val="0"/>
        <w:rPr>
          <w:rFonts w:ascii="Arial" w:hAnsi="Arial" w:cs="Arial"/>
          <w:color w:val="000000"/>
          <w:sz w:val="22"/>
          <w:szCs w:val="22"/>
        </w:rPr>
      </w:pP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Oświadczamy, że w stosunku do Firmy, którą reprezentujemy brak jest podstaw do wykluczenia z powodu niespełnienia warunków, o których mowa w art. 24 ust. 1 Prawa zamówień publicznych w szczególności:</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sz w:val="22"/>
        </w:rPr>
      </w:pPr>
      <w:r>
        <w:rPr>
          <w:rFonts w:ascii="Arial" w:hAnsi="Arial" w:cs="Arial"/>
          <w:sz w:val="22"/>
        </w:rPr>
        <w:t>Firma, którą reprezentujemy nie wyrządziła szkody, nie wykonując zamówienia lub wykonując je nienależycie, a szkoda ta została stwierdzona orzeczeniem sądu, które uprawomocniło się w okresie 3 lat przed wszczęciem niniejszego postępowania.</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sz w:val="22"/>
        </w:rPr>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 xml:space="preserve">osoby określone w art. 24 ust. 1 </w:t>
      </w:r>
      <w:proofErr w:type="spellStart"/>
      <w:r>
        <w:rPr>
          <w:rFonts w:ascii="Arial" w:hAnsi="Arial" w:cs="Arial"/>
          <w:color w:val="000000"/>
          <w:sz w:val="22"/>
          <w:szCs w:val="22"/>
        </w:rPr>
        <w:t>pkt</w:t>
      </w:r>
      <w:proofErr w:type="spellEnd"/>
      <w:r>
        <w:rPr>
          <w:rFonts w:ascii="Arial" w:hAnsi="Arial" w:cs="Arial"/>
          <w:color w:val="000000"/>
          <w:sz w:val="22"/>
          <w:szCs w:val="22"/>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215D7" w:rsidRDefault="007215D7">
      <w:pPr>
        <w:widowControl w:val="0"/>
        <w:numPr>
          <w:ilvl w:val="0"/>
          <w:numId w:val="33"/>
        </w:numPr>
        <w:tabs>
          <w:tab w:val="left" w:pos="720"/>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w stosunku do Firmy, którą reprezentujemy Sąd nie orzekł zakazu ubiegania się o zamówienia na podstawie przepisów o odpowiedzialności podmiotów zbiorowych za czyny zabronione pod groźbą kary.</w:t>
      </w: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r>
        <w:rPr>
          <w:rFonts w:ascii="Arial" w:hAnsi="Arial" w:cs="Arial"/>
          <w:color w:val="000000"/>
          <w:sz w:val="22"/>
          <w:szCs w:val="22"/>
        </w:rPr>
        <w:t>Na potwierdzenie spełnienia wyżej wymienionych warunków do oferty załączam wszelkie dokumenty i oświadczenia wskazane przez zamawiającego w specyfikacji istotnych warunków zamówienia.</w:t>
      </w: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p>
    <w:p w:rsidR="007215D7" w:rsidRDefault="007215D7">
      <w:pPr>
        <w:widowControl w:val="0"/>
        <w:tabs>
          <w:tab w:val="left" w:pos="3780"/>
          <w:tab w:val="left" w:leader="dot" w:pos="8460"/>
        </w:tabs>
        <w:autoSpaceDE w:val="0"/>
        <w:autoSpaceDN w:val="0"/>
        <w:adjustRightInd w:val="0"/>
        <w:spacing w:before="60" w:after="60"/>
        <w:jc w:val="both"/>
        <w:rPr>
          <w:rFonts w:ascii="Arial" w:hAnsi="Arial" w:cs="Arial"/>
          <w:color w:val="000000"/>
          <w:sz w:val="22"/>
          <w:szCs w:val="22"/>
        </w:rPr>
      </w:pP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w:t>
      </w:r>
    </w:p>
    <w:p w:rsidR="007215D7" w:rsidRDefault="007215D7">
      <w:pPr>
        <w:widowControl w:val="0"/>
        <w:autoSpaceDE w:val="0"/>
        <w:autoSpaceDN w:val="0"/>
        <w:adjustRightInd w:val="0"/>
        <w:ind w:left="4248" w:firstLine="708"/>
        <w:rPr>
          <w:rFonts w:ascii="Arial" w:hAnsi="Arial" w:cs="Arial"/>
          <w:color w:val="000000"/>
          <w:sz w:val="22"/>
          <w:szCs w:val="22"/>
        </w:rPr>
      </w:pPr>
      <w:r>
        <w:rPr>
          <w:rFonts w:ascii="Arial" w:hAnsi="Arial" w:cs="Arial"/>
          <w:color w:val="000000"/>
          <w:sz w:val="22"/>
          <w:szCs w:val="22"/>
        </w:rPr>
        <w:t>(data i czytelny podpis wykonawcy)</w:t>
      </w:r>
    </w:p>
    <w:p w:rsidR="007215D7" w:rsidRDefault="007215D7">
      <w:pPr>
        <w:rPr>
          <w:rFonts w:ascii="Arial" w:hAnsi="Arial" w:cs="Arial"/>
          <w:sz w:val="22"/>
        </w:rPr>
      </w:pPr>
    </w:p>
    <w:p w:rsidR="00C9139D" w:rsidRDefault="00C9139D">
      <w:pPr>
        <w:rPr>
          <w:rFonts w:ascii="Arial" w:hAnsi="Arial" w:cs="Arial"/>
          <w:sz w:val="22"/>
        </w:rPr>
      </w:pPr>
    </w:p>
    <w:p w:rsidR="007215D7" w:rsidRDefault="007215D7">
      <w:pPr>
        <w:jc w:val="both"/>
      </w:pPr>
    </w:p>
    <w:p w:rsidR="006167A5" w:rsidRDefault="006167A5" w:rsidP="003949F3">
      <w:pPr>
        <w:jc w:val="center"/>
        <w:rPr>
          <w:b/>
          <w:sz w:val="22"/>
          <w:szCs w:val="22"/>
        </w:rPr>
      </w:pPr>
    </w:p>
    <w:p w:rsidR="00F15A8B" w:rsidRPr="001538DB" w:rsidRDefault="00FB6DBD" w:rsidP="003949F3">
      <w:pPr>
        <w:jc w:val="center"/>
        <w:rPr>
          <w:b/>
          <w:sz w:val="22"/>
          <w:szCs w:val="22"/>
        </w:rPr>
      </w:pPr>
      <w:r>
        <w:rPr>
          <w:b/>
          <w:sz w:val="22"/>
          <w:szCs w:val="22"/>
        </w:rPr>
        <w:t xml:space="preserve">Umowa </w:t>
      </w:r>
      <w:r w:rsidR="003949F3" w:rsidRPr="001538DB">
        <w:rPr>
          <w:b/>
          <w:sz w:val="22"/>
          <w:szCs w:val="22"/>
        </w:rPr>
        <w:t xml:space="preserve"> </w:t>
      </w:r>
      <w:r w:rsidR="00A464C1">
        <w:rPr>
          <w:b/>
          <w:sz w:val="22"/>
          <w:szCs w:val="22"/>
        </w:rPr>
        <w:t>Nr……………………….</w:t>
      </w:r>
    </w:p>
    <w:p w:rsidR="00F15A8B" w:rsidRPr="001538DB" w:rsidRDefault="00F15A8B">
      <w:pPr>
        <w:jc w:val="both"/>
        <w:rPr>
          <w:sz w:val="22"/>
          <w:szCs w:val="22"/>
        </w:rPr>
      </w:pPr>
    </w:p>
    <w:p w:rsidR="00974FBD" w:rsidRPr="001538DB" w:rsidRDefault="00974FBD">
      <w:pPr>
        <w:jc w:val="both"/>
        <w:rPr>
          <w:sz w:val="22"/>
          <w:szCs w:val="22"/>
        </w:rPr>
      </w:pPr>
    </w:p>
    <w:p w:rsidR="00F15A8B" w:rsidRPr="001538DB" w:rsidRDefault="00974FBD" w:rsidP="00974FBD">
      <w:pPr>
        <w:ind w:firstLine="900"/>
        <w:jc w:val="both"/>
        <w:rPr>
          <w:sz w:val="22"/>
          <w:szCs w:val="22"/>
        </w:rPr>
      </w:pPr>
      <w:r w:rsidRPr="001538DB">
        <w:rPr>
          <w:sz w:val="22"/>
          <w:szCs w:val="22"/>
        </w:rPr>
        <w:t xml:space="preserve">W dniu </w:t>
      </w:r>
      <w:r w:rsidR="00A464C1">
        <w:rPr>
          <w:b/>
          <w:sz w:val="22"/>
          <w:szCs w:val="22"/>
        </w:rPr>
        <w:t>……………..</w:t>
      </w:r>
      <w:r w:rsidRPr="001538DB">
        <w:rPr>
          <w:sz w:val="22"/>
          <w:szCs w:val="22"/>
        </w:rPr>
        <w:t xml:space="preserve">r. na podstawie Ustawy z dnia 29 stycznia 2004 roku Prawo Zamówień Publicznych, pomiędzy </w:t>
      </w:r>
      <w:r w:rsidR="00C9139D">
        <w:rPr>
          <w:b/>
          <w:sz w:val="22"/>
          <w:szCs w:val="22"/>
        </w:rPr>
        <w:t>Zespołem Placówek Oświatowych M</w:t>
      </w:r>
      <w:r w:rsidR="00930B83">
        <w:rPr>
          <w:b/>
          <w:sz w:val="22"/>
          <w:szCs w:val="22"/>
        </w:rPr>
        <w:t xml:space="preserve"> </w:t>
      </w:r>
      <w:r w:rsidR="00C9139D">
        <w:rPr>
          <w:b/>
          <w:sz w:val="22"/>
          <w:szCs w:val="22"/>
        </w:rPr>
        <w:t>i</w:t>
      </w:r>
      <w:r w:rsidR="00930B83">
        <w:rPr>
          <w:b/>
          <w:sz w:val="22"/>
          <w:szCs w:val="22"/>
        </w:rPr>
        <w:t xml:space="preserve"> </w:t>
      </w:r>
      <w:r w:rsidR="00C9139D">
        <w:rPr>
          <w:b/>
          <w:sz w:val="22"/>
          <w:szCs w:val="22"/>
        </w:rPr>
        <w:t>G</w:t>
      </w:r>
      <w:r w:rsidR="00EA5D2B">
        <w:rPr>
          <w:b/>
          <w:sz w:val="22"/>
          <w:szCs w:val="22"/>
        </w:rPr>
        <w:t xml:space="preserve"> Chodecz ul.</w:t>
      </w:r>
      <w:r w:rsidR="00930B83">
        <w:rPr>
          <w:b/>
          <w:sz w:val="22"/>
          <w:szCs w:val="22"/>
        </w:rPr>
        <w:t xml:space="preserve"> </w:t>
      </w:r>
      <w:r w:rsidR="00EA5D2B">
        <w:rPr>
          <w:b/>
          <w:sz w:val="22"/>
          <w:szCs w:val="22"/>
        </w:rPr>
        <w:t>Waryńskiego 16</w:t>
      </w:r>
      <w:r w:rsidRPr="001538DB">
        <w:rPr>
          <w:b/>
          <w:sz w:val="22"/>
          <w:szCs w:val="22"/>
        </w:rPr>
        <w:t xml:space="preserve">, </w:t>
      </w:r>
      <w:r w:rsidR="00AE5F14">
        <w:rPr>
          <w:b/>
          <w:sz w:val="22"/>
          <w:szCs w:val="22"/>
        </w:rPr>
        <w:t xml:space="preserve"> </w:t>
      </w:r>
      <w:r w:rsidRPr="001538DB">
        <w:rPr>
          <w:b/>
          <w:sz w:val="22"/>
          <w:szCs w:val="22"/>
        </w:rPr>
        <w:t>87 – 860 Chodecz</w:t>
      </w:r>
      <w:r w:rsidRPr="001538DB">
        <w:rPr>
          <w:sz w:val="22"/>
          <w:szCs w:val="22"/>
        </w:rPr>
        <w:t xml:space="preserve"> reprezentowanym przez:</w:t>
      </w:r>
    </w:p>
    <w:p w:rsidR="00974FBD" w:rsidRPr="001538DB" w:rsidRDefault="00C9139D" w:rsidP="00AE5F14">
      <w:pPr>
        <w:tabs>
          <w:tab w:val="left" w:pos="4140"/>
        </w:tabs>
        <w:ind w:left="720"/>
        <w:jc w:val="both"/>
        <w:rPr>
          <w:sz w:val="22"/>
          <w:szCs w:val="22"/>
        </w:rPr>
      </w:pPr>
      <w:r>
        <w:rPr>
          <w:sz w:val="22"/>
          <w:szCs w:val="22"/>
        </w:rPr>
        <w:t>1.Kierownika ZOPO MIG Chodecz</w:t>
      </w:r>
      <w:r w:rsidR="00974FBD" w:rsidRPr="001538DB">
        <w:rPr>
          <w:sz w:val="22"/>
          <w:szCs w:val="22"/>
        </w:rPr>
        <w:tab/>
      </w:r>
      <w:r w:rsidR="00334550">
        <w:rPr>
          <w:sz w:val="22"/>
          <w:szCs w:val="22"/>
        </w:rPr>
        <w:t xml:space="preserve">           </w:t>
      </w:r>
      <w:r w:rsidR="00F40448">
        <w:rPr>
          <w:sz w:val="22"/>
          <w:szCs w:val="22"/>
        </w:rPr>
        <w:t xml:space="preserve">               </w:t>
      </w:r>
      <w:r w:rsidR="00974FBD" w:rsidRPr="001538DB">
        <w:rPr>
          <w:sz w:val="22"/>
          <w:szCs w:val="22"/>
        </w:rPr>
        <w:t xml:space="preserve">- </w:t>
      </w:r>
      <w:r>
        <w:rPr>
          <w:sz w:val="22"/>
          <w:szCs w:val="22"/>
        </w:rPr>
        <w:t>Tomasza Lewandowskiego</w:t>
      </w:r>
    </w:p>
    <w:p w:rsidR="00974FBD" w:rsidRPr="001538DB" w:rsidRDefault="00334550" w:rsidP="00334550">
      <w:pPr>
        <w:tabs>
          <w:tab w:val="left" w:pos="4140"/>
        </w:tabs>
        <w:ind w:left="720"/>
        <w:jc w:val="both"/>
        <w:rPr>
          <w:sz w:val="22"/>
          <w:szCs w:val="22"/>
        </w:rPr>
      </w:pPr>
      <w:r>
        <w:rPr>
          <w:sz w:val="22"/>
          <w:szCs w:val="22"/>
        </w:rPr>
        <w:t>2.</w:t>
      </w:r>
      <w:r w:rsidR="00F40448">
        <w:rPr>
          <w:sz w:val="22"/>
          <w:szCs w:val="22"/>
        </w:rPr>
        <w:t>Głównego Księgowego ZOPO MIG Chodecz</w:t>
      </w:r>
      <w:r>
        <w:rPr>
          <w:sz w:val="22"/>
          <w:szCs w:val="22"/>
        </w:rPr>
        <w:t xml:space="preserve">          - </w:t>
      </w:r>
      <w:r w:rsidR="00F40448">
        <w:rPr>
          <w:sz w:val="22"/>
          <w:szCs w:val="22"/>
        </w:rPr>
        <w:t>Elżbietę Rykowską</w:t>
      </w:r>
    </w:p>
    <w:p w:rsidR="00974FBD" w:rsidRPr="001538DB" w:rsidRDefault="00974FBD" w:rsidP="00974FBD">
      <w:pPr>
        <w:tabs>
          <w:tab w:val="left" w:pos="4140"/>
        </w:tabs>
        <w:jc w:val="both"/>
        <w:rPr>
          <w:sz w:val="22"/>
          <w:szCs w:val="22"/>
        </w:rPr>
      </w:pPr>
      <w:r w:rsidRPr="001538DB">
        <w:rPr>
          <w:sz w:val="22"/>
          <w:szCs w:val="22"/>
        </w:rPr>
        <w:t>zwanym w tekście „Zamawiającym”</w:t>
      </w:r>
    </w:p>
    <w:p w:rsidR="00974FBD" w:rsidRDefault="00974FBD" w:rsidP="00974FBD">
      <w:pPr>
        <w:tabs>
          <w:tab w:val="left" w:pos="4140"/>
        </w:tabs>
        <w:jc w:val="both"/>
        <w:rPr>
          <w:sz w:val="22"/>
          <w:szCs w:val="22"/>
        </w:rPr>
      </w:pPr>
      <w:r w:rsidRPr="001538DB">
        <w:rPr>
          <w:sz w:val="22"/>
          <w:szCs w:val="22"/>
        </w:rPr>
        <w:t>a</w:t>
      </w:r>
    </w:p>
    <w:p w:rsidR="00806467" w:rsidRPr="001538DB" w:rsidRDefault="00A464C1" w:rsidP="00974FBD">
      <w:pPr>
        <w:tabs>
          <w:tab w:val="left" w:pos="4140"/>
        </w:tabs>
        <w:jc w:val="both"/>
        <w:rPr>
          <w:sz w:val="22"/>
          <w:szCs w:val="22"/>
        </w:rPr>
      </w:pPr>
      <w:r>
        <w:rPr>
          <w:sz w:val="22"/>
          <w:szCs w:val="22"/>
        </w:rPr>
        <w:t>………………………………………………………………………………………………………………..</w:t>
      </w:r>
    </w:p>
    <w:p w:rsidR="00974FBD" w:rsidRPr="001538DB" w:rsidRDefault="00974FBD" w:rsidP="00974FBD">
      <w:pPr>
        <w:jc w:val="both"/>
        <w:rPr>
          <w:sz w:val="22"/>
          <w:szCs w:val="22"/>
        </w:rPr>
      </w:pPr>
      <w:r w:rsidRPr="001538DB">
        <w:rPr>
          <w:sz w:val="22"/>
          <w:szCs w:val="22"/>
        </w:rPr>
        <w:t xml:space="preserve">zwanym w tekście „Dostawcą”, zawarta umowa </w:t>
      </w:r>
      <w:r w:rsidR="00D857D8" w:rsidRPr="001538DB">
        <w:rPr>
          <w:sz w:val="22"/>
          <w:szCs w:val="22"/>
        </w:rPr>
        <w:t>o następującej treści:</w:t>
      </w:r>
    </w:p>
    <w:p w:rsidR="00D857D8" w:rsidRPr="001538DB" w:rsidRDefault="00D857D8" w:rsidP="00974FBD">
      <w:pPr>
        <w:jc w:val="both"/>
        <w:rPr>
          <w:sz w:val="22"/>
          <w:szCs w:val="22"/>
        </w:rPr>
      </w:pPr>
    </w:p>
    <w:p w:rsidR="00F0749C" w:rsidRPr="00F3255D" w:rsidRDefault="00F0749C" w:rsidP="00F3255D">
      <w:pPr>
        <w:tabs>
          <w:tab w:val="left" w:pos="900"/>
        </w:tabs>
        <w:jc w:val="center"/>
        <w:rPr>
          <w:b/>
          <w:bCs/>
          <w:sz w:val="22"/>
          <w:szCs w:val="22"/>
        </w:rPr>
      </w:pPr>
      <w:r w:rsidRPr="001538DB">
        <w:rPr>
          <w:b/>
          <w:bCs/>
          <w:sz w:val="22"/>
          <w:szCs w:val="22"/>
        </w:rPr>
        <w:t>§1</w:t>
      </w:r>
    </w:p>
    <w:p w:rsidR="00F0749C" w:rsidRPr="001538DB" w:rsidRDefault="00F0749C" w:rsidP="00F0749C">
      <w:pPr>
        <w:tabs>
          <w:tab w:val="left" w:pos="900"/>
        </w:tabs>
        <w:jc w:val="both"/>
        <w:rPr>
          <w:sz w:val="22"/>
          <w:szCs w:val="22"/>
        </w:rPr>
      </w:pPr>
      <w:r w:rsidRPr="001538DB">
        <w:rPr>
          <w:sz w:val="22"/>
          <w:szCs w:val="22"/>
        </w:rPr>
        <w:t>Przedmiotem niniejszej umowy jest:</w:t>
      </w:r>
    </w:p>
    <w:p w:rsidR="00F0749C" w:rsidRPr="00BA1338" w:rsidRDefault="00BA65D0" w:rsidP="00F0749C">
      <w:pPr>
        <w:jc w:val="both"/>
        <w:rPr>
          <w:sz w:val="22"/>
          <w:szCs w:val="22"/>
        </w:rPr>
      </w:pPr>
      <w:r w:rsidRPr="00BA1338">
        <w:rPr>
          <w:b/>
          <w:bCs/>
          <w:color w:val="000000"/>
          <w:sz w:val="22"/>
          <w:szCs w:val="22"/>
        </w:rPr>
        <w:t xml:space="preserve">Dostawa </w:t>
      </w:r>
      <w:r w:rsidR="00BF726A">
        <w:rPr>
          <w:b/>
          <w:bCs/>
          <w:color w:val="000000"/>
          <w:sz w:val="22"/>
          <w:szCs w:val="22"/>
        </w:rPr>
        <w:t>i zakup</w:t>
      </w:r>
      <w:r w:rsidR="006A11EA">
        <w:rPr>
          <w:b/>
          <w:bCs/>
          <w:color w:val="000000"/>
          <w:sz w:val="22"/>
          <w:szCs w:val="22"/>
        </w:rPr>
        <w:t xml:space="preserve"> oleju opałowego w ilościach 104</w:t>
      </w:r>
      <w:r w:rsidR="005A1A0E">
        <w:rPr>
          <w:b/>
          <w:bCs/>
          <w:color w:val="000000"/>
          <w:sz w:val="22"/>
          <w:szCs w:val="22"/>
        </w:rPr>
        <w:t xml:space="preserve"> 000 </w:t>
      </w:r>
      <w:r w:rsidR="006A11EA">
        <w:rPr>
          <w:b/>
          <w:bCs/>
          <w:color w:val="000000"/>
          <w:sz w:val="22"/>
          <w:szCs w:val="22"/>
        </w:rPr>
        <w:t>litrów</w:t>
      </w:r>
      <w:r w:rsidR="00BA1338" w:rsidRPr="00BA1338">
        <w:rPr>
          <w:b/>
          <w:bCs/>
          <w:color w:val="000000"/>
          <w:sz w:val="22"/>
          <w:szCs w:val="22"/>
        </w:rPr>
        <w:t xml:space="preserve"> </w:t>
      </w:r>
      <w:r w:rsidR="00F0749C" w:rsidRPr="00BA1338">
        <w:rPr>
          <w:bCs/>
          <w:sz w:val="22"/>
          <w:szCs w:val="22"/>
        </w:rPr>
        <w:t xml:space="preserve"> </w:t>
      </w:r>
      <w:r w:rsidR="00D1317D" w:rsidRPr="00BA1338">
        <w:rPr>
          <w:bCs/>
          <w:sz w:val="22"/>
          <w:szCs w:val="22"/>
        </w:rPr>
        <w:t>o</w:t>
      </w:r>
      <w:r w:rsidR="00F0749C" w:rsidRPr="00BA1338">
        <w:rPr>
          <w:sz w:val="22"/>
          <w:szCs w:val="22"/>
        </w:rPr>
        <w:t xml:space="preserve"> parametrach roboczych nie gorszych niż</w:t>
      </w:r>
      <w:r w:rsidR="00BF726A">
        <w:rPr>
          <w:sz w:val="22"/>
          <w:szCs w:val="22"/>
        </w:rPr>
        <w:t xml:space="preserve"> wymagania według P</w:t>
      </w:r>
      <w:r w:rsidR="000A702B">
        <w:t>N-C-96024:200</w:t>
      </w:r>
      <w:r w:rsidR="00BF726A">
        <w:t>1</w:t>
      </w:r>
      <w:r w:rsidR="00BF726A">
        <w:rPr>
          <w:sz w:val="22"/>
          <w:szCs w:val="22"/>
        </w:rPr>
        <w:t>.</w:t>
      </w:r>
    </w:p>
    <w:p w:rsidR="00F0749C" w:rsidRPr="00F3255D" w:rsidRDefault="004B1F30" w:rsidP="00F3255D">
      <w:pPr>
        <w:tabs>
          <w:tab w:val="left" w:pos="900"/>
        </w:tabs>
        <w:jc w:val="center"/>
        <w:rPr>
          <w:b/>
          <w:bCs/>
          <w:sz w:val="22"/>
          <w:szCs w:val="22"/>
        </w:rPr>
      </w:pPr>
      <w:r w:rsidRPr="001538DB">
        <w:rPr>
          <w:b/>
          <w:bCs/>
          <w:sz w:val="22"/>
          <w:szCs w:val="22"/>
        </w:rPr>
        <w:t>§2</w:t>
      </w:r>
    </w:p>
    <w:p w:rsidR="00444080" w:rsidRPr="001538DB" w:rsidRDefault="00444080" w:rsidP="00AA388E">
      <w:pPr>
        <w:numPr>
          <w:ilvl w:val="0"/>
          <w:numId w:val="13"/>
        </w:numPr>
        <w:tabs>
          <w:tab w:val="left" w:pos="900"/>
        </w:tabs>
        <w:jc w:val="both"/>
        <w:rPr>
          <w:b/>
          <w:sz w:val="22"/>
          <w:szCs w:val="22"/>
        </w:rPr>
      </w:pPr>
      <w:r w:rsidRPr="001538DB">
        <w:rPr>
          <w:bCs/>
          <w:sz w:val="22"/>
          <w:szCs w:val="22"/>
        </w:rPr>
        <w:t>Uprawnionymi do reprezentowania stron i odpowiedzialnymi za przebieg oraz realizację umowy są:</w:t>
      </w:r>
    </w:p>
    <w:p w:rsidR="00444080" w:rsidRPr="001538DB" w:rsidRDefault="00AA388E" w:rsidP="00AA388E">
      <w:pPr>
        <w:spacing w:line="360" w:lineRule="auto"/>
        <w:jc w:val="both"/>
        <w:rPr>
          <w:bCs/>
          <w:sz w:val="22"/>
          <w:szCs w:val="22"/>
        </w:rPr>
      </w:pPr>
      <w:r>
        <w:rPr>
          <w:bCs/>
          <w:sz w:val="22"/>
          <w:szCs w:val="22"/>
        </w:rPr>
        <w:t xml:space="preserve">       </w:t>
      </w:r>
      <w:r w:rsidR="00444080" w:rsidRPr="001538DB">
        <w:rPr>
          <w:bCs/>
          <w:sz w:val="22"/>
          <w:szCs w:val="22"/>
        </w:rPr>
        <w:t>z ram</w:t>
      </w:r>
      <w:r w:rsidR="009D2D1D">
        <w:rPr>
          <w:bCs/>
          <w:sz w:val="22"/>
          <w:szCs w:val="22"/>
        </w:rPr>
        <w:t xml:space="preserve">ienia Zamawiającego: Pan </w:t>
      </w:r>
      <w:r w:rsidR="00BF726A">
        <w:rPr>
          <w:bCs/>
          <w:sz w:val="22"/>
          <w:szCs w:val="22"/>
        </w:rPr>
        <w:t>Tomasz Lewandowski</w:t>
      </w:r>
      <w:r w:rsidR="009D2D1D">
        <w:rPr>
          <w:bCs/>
          <w:sz w:val="22"/>
          <w:szCs w:val="22"/>
        </w:rPr>
        <w:t xml:space="preserve"> – </w:t>
      </w:r>
      <w:r w:rsidR="00BF726A">
        <w:rPr>
          <w:bCs/>
          <w:sz w:val="22"/>
          <w:szCs w:val="22"/>
        </w:rPr>
        <w:t>Kierownik ZOPO MIG</w:t>
      </w:r>
      <w:r w:rsidR="009D2D1D">
        <w:rPr>
          <w:bCs/>
          <w:sz w:val="22"/>
          <w:szCs w:val="22"/>
        </w:rPr>
        <w:t xml:space="preserve"> Chodecz</w:t>
      </w:r>
    </w:p>
    <w:p w:rsidR="00444080" w:rsidRPr="00AA388E" w:rsidRDefault="00AA388E" w:rsidP="00AA388E">
      <w:pPr>
        <w:spacing w:line="360" w:lineRule="auto"/>
        <w:jc w:val="both"/>
        <w:rPr>
          <w:bCs/>
          <w:color w:val="000000"/>
          <w:sz w:val="22"/>
          <w:szCs w:val="22"/>
        </w:rPr>
      </w:pPr>
      <w:r>
        <w:rPr>
          <w:bCs/>
          <w:sz w:val="22"/>
          <w:szCs w:val="22"/>
        </w:rPr>
        <w:t xml:space="preserve">       </w:t>
      </w:r>
      <w:r w:rsidR="00444080" w:rsidRPr="001538DB">
        <w:rPr>
          <w:bCs/>
          <w:sz w:val="22"/>
          <w:szCs w:val="22"/>
        </w:rPr>
        <w:t>z ramienia Wykonawcy:</w:t>
      </w:r>
      <w:r w:rsidR="000A702B">
        <w:rPr>
          <w:bCs/>
          <w:sz w:val="22"/>
          <w:szCs w:val="22"/>
        </w:rPr>
        <w:t xml:space="preserve"> Pan Sławomir Wiśniewski</w:t>
      </w:r>
    </w:p>
    <w:p w:rsidR="00AA388E" w:rsidRDefault="00AA388E" w:rsidP="00AA388E">
      <w:pPr>
        <w:numPr>
          <w:ilvl w:val="0"/>
          <w:numId w:val="13"/>
        </w:numPr>
      </w:pPr>
      <w:r>
        <w:t xml:space="preserve">Strony ustalają , że rozliczenie za dostarczony olej następowało będzie na podstawie </w:t>
      </w:r>
    </w:p>
    <w:p w:rsidR="00AA388E" w:rsidRDefault="00AA388E" w:rsidP="00AA388E">
      <w:r>
        <w:t xml:space="preserve">      faktur za wykonane partiami dostawy.</w:t>
      </w:r>
    </w:p>
    <w:p w:rsidR="00AA388E" w:rsidRDefault="00C31A11" w:rsidP="00C31A11">
      <w:r>
        <w:t xml:space="preserve">      </w:t>
      </w:r>
      <w:r w:rsidR="00AA388E">
        <w:t>Za podstawę fakturowania przyjmuje się cenę ustaloną w ofercie Dostawcy</w:t>
      </w:r>
    </w:p>
    <w:p w:rsidR="00AA388E" w:rsidRDefault="00AA388E" w:rsidP="00AA388E">
      <w:pPr>
        <w:numPr>
          <w:ilvl w:val="0"/>
          <w:numId w:val="13"/>
        </w:numPr>
      </w:pPr>
      <w:r>
        <w:t xml:space="preserve">Ze względu na znaczne wahania ceny oleju opałowego ustala się cenę stosownie do </w:t>
      </w:r>
    </w:p>
    <w:p w:rsidR="00AA388E" w:rsidRDefault="00C31A11" w:rsidP="00C31A11">
      <w:r>
        <w:t xml:space="preserve">      </w:t>
      </w:r>
      <w:r w:rsidR="00AA388E">
        <w:t>ceny Polskiego Koncernu Naftowego obowiązującej w dniu zamówienia podwyższoną</w:t>
      </w:r>
      <w:r w:rsidR="001504CF">
        <w:t xml:space="preserve"> o</w:t>
      </w:r>
      <w:r w:rsidR="00AA388E">
        <w:t xml:space="preserve"> </w:t>
      </w:r>
    </w:p>
    <w:p w:rsidR="00AA388E" w:rsidRDefault="00C31A11" w:rsidP="00806467">
      <w:pPr>
        <w:tabs>
          <w:tab w:val="left" w:pos="5179"/>
        </w:tabs>
      </w:pPr>
      <w:r>
        <w:t xml:space="preserve">      </w:t>
      </w:r>
      <w:r w:rsidR="00AA388E">
        <w:t>marżę Dostawcy .</w:t>
      </w:r>
      <w:r w:rsidR="00806467">
        <w:tab/>
      </w:r>
    </w:p>
    <w:p w:rsidR="00AA388E" w:rsidRDefault="00AA388E" w:rsidP="00AA388E">
      <w:pPr>
        <w:numPr>
          <w:ilvl w:val="0"/>
          <w:numId w:val="13"/>
        </w:numPr>
      </w:pPr>
      <w:r>
        <w:t xml:space="preserve">Strony dopuszczają zmianę ceny (obniżenie lub podwyższenie) w przypadku zmian </w:t>
      </w:r>
    </w:p>
    <w:p w:rsidR="00AA388E" w:rsidRDefault="00C31A11" w:rsidP="00C31A11">
      <w:r>
        <w:t xml:space="preserve">      </w:t>
      </w:r>
      <w:r w:rsidR="00AA388E">
        <w:t xml:space="preserve">cen producenta oleju. Procentowe obniżenie lub podwyższenie cen zawartych w </w:t>
      </w:r>
    </w:p>
    <w:p w:rsidR="00AA388E" w:rsidRDefault="00C31A11" w:rsidP="00C31A11">
      <w:r>
        <w:t xml:space="preserve">      </w:t>
      </w:r>
      <w:r w:rsidR="00AA388E">
        <w:t>ofercie musi być potwierdzone odpowiednim dokumentem.</w:t>
      </w:r>
    </w:p>
    <w:p w:rsidR="00AA388E" w:rsidRDefault="00AA388E" w:rsidP="00AA388E">
      <w:pPr>
        <w:numPr>
          <w:ilvl w:val="0"/>
          <w:numId w:val="13"/>
        </w:numPr>
      </w:pPr>
      <w:r>
        <w:t>Każdy wzrost cen wymaga pisemnej akceptacji zamawiającego.</w:t>
      </w:r>
    </w:p>
    <w:p w:rsidR="00AA388E" w:rsidRDefault="00AA388E" w:rsidP="00AA388E">
      <w:pPr>
        <w:numPr>
          <w:ilvl w:val="0"/>
          <w:numId w:val="13"/>
        </w:numPr>
      </w:pPr>
      <w:r>
        <w:t xml:space="preserve">Wielkość zapotrzebowania może ulec </w:t>
      </w:r>
      <w:r w:rsidR="00806467">
        <w:t>zmianie do 3</w:t>
      </w:r>
      <w:r>
        <w:t>0% w zależności od warunków</w:t>
      </w:r>
    </w:p>
    <w:p w:rsidR="00AA388E" w:rsidRPr="00AA388E" w:rsidRDefault="00C31A11" w:rsidP="00C31A11">
      <w:r>
        <w:t xml:space="preserve">      </w:t>
      </w:r>
      <w:r w:rsidR="00AA388E">
        <w:t xml:space="preserve">atmosferycznych  w sezonie grzewczym. Powyższe nie upoważnia wykonawcy do żądania </w:t>
      </w:r>
      <w:r>
        <w:t xml:space="preserve">    </w:t>
      </w:r>
      <w:r w:rsidR="00AA388E">
        <w:t>zrealizowania całości zamówienia lub rekompensaty pieniężnej za niezrealizowaną wielkość zamówienia.</w:t>
      </w:r>
    </w:p>
    <w:p w:rsidR="00444080" w:rsidRPr="00CC65F5" w:rsidRDefault="00444080" w:rsidP="00AA388E">
      <w:pPr>
        <w:numPr>
          <w:ilvl w:val="0"/>
          <w:numId w:val="13"/>
        </w:numPr>
        <w:tabs>
          <w:tab w:val="left" w:pos="900"/>
        </w:tabs>
        <w:jc w:val="both"/>
        <w:rPr>
          <w:bCs/>
        </w:rPr>
      </w:pPr>
      <w:r w:rsidRPr="00CC65F5">
        <w:rPr>
          <w:bCs/>
        </w:rPr>
        <w:t>Potrzeby, uzgodnienia i informacje związane z wykonaniem dostawy przekazywane będą pisemnie i parafowane przez ustanowione w ust. 1 osoby.</w:t>
      </w:r>
    </w:p>
    <w:p w:rsidR="004B1F30" w:rsidRPr="001538DB" w:rsidRDefault="004B1F30" w:rsidP="00974FBD">
      <w:pPr>
        <w:jc w:val="both"/>
        <w:rPr>
          <w:sz w:val="22"/>
          <w:szCs w:val="22"/>
        </w:rPr>
      </w:pPr>
    </w:p>
    <w:p w:rsidR="00AA388E" w:rsidRDefault="00AA388E" w:rsidP="00F3255D">
      <w:pPr>
        <w:tabs>
          <w:tab w:val="left" w:pos="900"/>
        </w:tabs>
        <w:jc w:val="center"/>
        <w:rPr>
          <w:b/>
          <w:bCs/>
          <w:sz w:val="22"/>
          <w:szCs w:val="22"/>
        </w:rPr>
      </w:pPr>
    </w:p>
    <w:p w:rsidR="00AA388E" w:rsidRDefault="00AA388E" w:rsidP="00F3255D">
      <w:pPr>
        <w:tabs>
          <w:tab w:val="left" w:pos="900"/>
        </w:tabs>
        <w:jc w:val="center"/>
        <w:rPr>
          <w:b/>
          <w:bCs/>
          <w:sz w:val="22"/>
          <w:szCs w:val="22"/>
        </w:rPr>
      </w:pPr>
    </w:p>
    <w:p w:rsidR="00C31A11" w:rsidRDefault="00C31A11" w:rsidP="00F3255D">
      <w:pPr>
        <w:tabs>
          <w:tab w:val="left" w:pos="900"/>
        </w:tabs>
        <w:jc w:val="center"/>
        <w:rPr>
          <w:b/>
          <w:bCs/>
          <w:sz w:val="22"/>
          <w:szCs w:val="22"/>
        </w:rPr>
      </w:pPr>
    </w:p>
    <w:p w:rsidR="00C31A11" w:rsidRDefault="00C31A11" w:rsidP="00F3255D">
      <w:pPr>
        <w:tabs>
          <w:tab w:val="left" w:pos="900"/>
        </w:tabs>
        <w:jc w:val="center"/>
        <w:rPr>
          <w:b/>
          <w:bCs/>
          <w:sz w:val="22"/>
          <w:szCs w:val="22"/>
        </w:rPr>
      </w:pPr>
    </w:p>
    <w:p w:rsidR="00C31A11" w:rsidRDefault="00C31A11" w:rsidP="00F3255D">
      <w:pPr>
        <w:tabs>
          <w:tab w:val="left" w:pos="900"/>
        </w:tabs>
        <w:jc w:val="center"/>
        <w:rPr>
          <w:b/>
          <w:bCs/>
          <w:sz w:val="22"/>
          <w:szCs w:val="22"/>
        </w:rPr>
      </w:pPr>
    </w:p>
    <w:p w:rsidR="00AA388E" w:rsidRDefault="00AA388E" w:rsidP="00F3255D">
      <w:pPr>
        <w:tabs>
          <w:tab w:val="left" w:pos="900"/>
        </w:tabs>
        <w:jc w:val="center"/>
        <w:rPr>
          <w:b/>
          <w:bCs/>
          <w:sz w:val="22"/>
          <w:szCs w:val="22"/>
        </w:rPr>
      </w:pPr>
    </w:p>
    <w:p w:rsidR="00AA388E" w:rsidRDefault="00AA388E" w:rsidP="00F3255D">
      <w:pPr>
        <w:tabs>
          <w:tab w:val="left" w:pos="900"/>
        </w:tabs>
        <w:jc w:val="center"/>
        <w:rPr>
          <w:b/>
          <w:bCs/>
          <w:sz w:val="22"/>
          <w:szCs w:val="22"/>
        </w:rPr>
      </w:pPr>
    </w:p>
    <w:p w:rsidR="00946C41" w:rsidRDefault="00946C41" w:rsidP="00F3255D">
      <w:pPr>
        <w:tabs>
          <w:tab w:val="left" w:pos="900"/>
        </w:tabs>
        <w:jc w:val="center"/>
        <w:rPr>
          <w:b/>
          <w:bCs/>
          <w:sz w:val="22"/>
          <w:szCs w:val="22"/>
        </w:rPr>
      </w:pPr>
    </w:p>
    <w:p w:rsidR="00A464C1" w:rsidRDefault="00A464C1" w:rsidP="00F3255D">
      <w:pPr>
        <w:tabs>
          <w:tab w:val="left" w:pos="900"/>
        </w:tabs>
        <w:jc w:val="center"/>
        <w:rPr>
          <w:b/>
          <w:bCs/>
          <w:sz w:val="22"/>
          <w:szCs w:val="22"/>
        </w:rPr>
      </w:pPr>
    </w:p>
    <w:p w:rsidR="00F15A8B" w:rsidRPr="00F3255D" w:rsidRDefault="005E2070" w:rsidP="00F3255D">
      <w:pPr>
        <w:tabs>
          <w:tab w:val="left" w:pos="900"/>
        </w:tabs>
        <w:jc w:val="center"/>
        <w:rPr>
          <w:b/>
          <w:bCs/>
          <w:sz w:val="22"/>
          <w:szCs w:val="22"/>
        </w:rPr>
      </w:pPr>
      <w:r w:rsidRPr="001538DB">
        <w:rPr>
          <w:b/>
          <w:bCs/>
          <w:sz w:val="22"/>
          <w:szCs w:val="22"/>
        </w:rPr>
        <w:lastRenderedPageBreak/>
        <w:t>§3</w:t>
      </w:r>
    </w:p>
    <w:p w:rsidR="00F15A8B" w:rsidRPr="001538DB" w:rsidRDefault="00BD4E09">
      <w:pPr>
        <w:jc w:val="both"/>
        <w:rPr>
          <w:sz w:val="22"/>
          <w:szCs w:val="22"/>
        </w:rPr>
      </w:pPr>
      <w:r w:rsidRPr="001538DB">
        <w:rPr>
          <w:sz w:val="22"/>
          <w:szCs w:val="22"/>
        </w:rPr>
        <w:t xml:space="preserve">Dostawca zobowiązuje się do wykonania zakresu umowy w okresie </w:t>
      </w:r>
      <w:r w:rsidR="00806467">
        <w:rPr>
          <w:sz w:val="22"/>
          <w:szCs w:val="22"/>
        </w:rPr>
        <w:t xml:space="preserve">od </w:t>
      </w:r>
      <w:r w:rsidR="00806467" w:rsidRPr="00A464C1">
        <w:rPr>
          <w:b/>
          <w:sz w:val="22"/>
          <w:szCs w:val="22"/>
        </w:rPr>
        <w:t>01.10.2013r do 30.09.2014</w:t>
      </w:r>
      <w:r w:rsidR="008F3D42" w:rsidRPr="00A464C1">
        <w:rPr>
          <w:b/>
          <w:sz w:val="22"/>
          <w:szCs w:val="22"/>
        </w:rPr>
        <w:t>r</w:t>
      </w:r>
      <w:r w:rsidR="001504CF">
        <w:rPr>
          <w:sz w:val="22"/>
          <w:szCs w:val="22"/>
        </w:rPr>
        <w:t xml:space="preserve">  </w:t>
      </w:r>
      <w:r w:rsidRPr="001538DB">
        <w:rPr>
          <w:sz w:val="22"/>
          <w:szCs w:val="22"/>
        </w:rPr>
        <w:t xml:space="preserve"> . Zamawiający zastrzega sobie możliwość przedłużenia terminu wykonania umowy, po podpisaniu aneksu z Dostawcą.</w:t>
      </w:r>
    </w:p>
    <w:p w:rsidR="00F15A8B" w:rsidRPr="001538DB" w:rsidRDefault="00F15A8B">
      <w:pPr>
        <w:jc w:val="both"/>
        <w:rPr>
          <w:sz w:val="22"/>
          <w:szCs w:val="22"/>
        </w:rPr>
      </w:pPr>
    </w:p>
    <w:p w:rsidR="00B80DAC" w:rsidRPr="001538DB" w:rsidRDefault="00BD4E09" w:rsidP="00F3255D">
      <w:pPr>
        <w:tabs>
          <w:tab w:val="left" w:pos="900"/>
        </w:tabs>
        <w:jc w:val="center"/>
        <w:rPr>
          <w:b/>
          <w:bCs/>
          <w:sz w:val="22"/>
          <w:szCs w:val="22"/>
        </w:rPr>
      </w:pPr>
      <w:r w:rsidRPr="001538DB">
        <w:rPr>
          <w:b/>
          <w:bCs/>
          <w:sz w:val="22"/>
          <w:szCs w:val="22"/>
        </w:rPr>
        <w:t>§4</w:t>
      </w:r>
    </w:p>
    <w:p w:rsidR="00B80DAC" w:rsidRPr="001538DB" w:rsidRDefault="00B80DAC" w:rsidP="009472A1">
      <w:pPr>
        <w:numPr>
          <w:ilvl w:val="0"/>
          <w:numId w:val="44"/>
        </w:numPr>
        <w:tabs>
          <w:tab w:val="clear" w:pos="680"/>
          <w:tab w:val="num" w:pos="720"/>
          <w:tab w:val="left" w:pos="900"/>
        </w:tabs>
        <w:ind w:left="720" w:hanging="360"/>
        <w:jc w:val="both"/>
        <w:rPr>
          <w:bCs/>
          <w:sz w:val="22"/>
          <w:szCs w:val="22"/>
        </w:rPr>
      </w:pPr>
      <w:r w:rsidRPr="001538DB">
        <w:rPr>
          <w:bCs/>
          <w:sz w:val="22"/>
          <w:szCs w:val="22"/>
        </w:rPr>
        <w:t>Wykonawca odpowiedzialny jest za jakość oraz należytą staranność dostaw (do każdej dostawy załączony zostanie dokument potwierdzaj</w:t>
      </w:r>
      <w:r w:rsidR="000B7A25">
        <w:rPr>
          <w:bCs/>
          <w:sz w:val="22"/>
          <w:szCs w:val="22"/>
        </w:rPr>
        <w:t>ący jakość oleju opałowego</w:t>
      </w:r>
      <w:r w:rsidRPr="001538DB">
        <w:rPr>
          <w:bCs/>
          <w:sz w:val="22"/>
          <w:szCs w:val="22"/>
        </w:rPr>
        <w:t>).</w:t>
      </w:r>
    </w:p>
    <w:p w:rsidR="00B80DAC" w:rsidRPr="001538DB" w:rsidRDefault="00B80DAC" w:rsidP="009472A1">
      <w:pPr>
        <w:numPr>
          <w:ilvl w:val="0"/>
          <w:numId w:val="44"/>
        </w:numPr>
        <w:tabs>
          <w:tab w:val="clear" w:pos="680"/>
          <w:tab w:val="num" w:pos="720"/>
          <w:tab w:val="left" w:pos="900"/>
        </w:tabs>
        <w:ind w:left="720" w:hanging="360"/>
        <w:jc w:val="both"/>
        <w:rPr>
          <w:bCs/>
          <w:sz w:val="22"/>
          <w:szCs w:val="22"/>
        </w:rPr>
      </w:pPr>
      <w:r w:rsidRPr="001538DB">
        <w:rPr>
          <w:bCs/>
          <w:sz w:val="22"/>
          <w:szCs w:val="22"/>
        </w:rPr>
        <w:t xml:space="preserve">Wykonawca do wykonania opisanej w § 1 dostaw zapewnia niezbędne materiały i sprzęt. </w:t>
      </w:r>
    </w:p>
    <w:p w:rsidR="00B80DAC" w:rsidRPr="001538DB" w:rsidRDefault="00B80DAC" w:rsidP="009472A1">
      <w:pPr>
        <w:numPr>
          <w:ilvl w:val="0"/>
          <w:numId w:val="44"/>
        </w:numPr>
        <w:tabs>
          <w:tab w:val="clear" w:pos="680"/>
          <w:tab w:val="num" w:pos="720"/>
          <w:tab w:val="left" w:pos="900"/>
        </w:tabs>
        <w:ind w:left="720" w:hanging="360"/>
        <w:jc w:val="both"/>
        <w:rPr>
          <w:sz w:val="22"/>
          <w:szCs w:val="22"/>
        </w:rPr>
      </w:pPr>
      <w:r w:rsidRPr="001538DB">
        <w:rPr>
          <w:bCs/>
          <w:sz w:val="22"/>
          <w:szCs w:val="22"/>
        </w:rPr>
        <w:t>Dostawa dla określonej jednostki, do której jest przeznaczona, powinna nastąpić w godzinach 8</w:t>
      </w:r>
      <w:r w:rsidRPr="001538DB">
        <w:rPr>
          <w:bCs/>
          <w:sz w:val="22"/>
          <w:szCs w:val="22"/>
          <w:u w:val="single"/>
          <w:vertAlign w:val="superscript"/>
        </w:rPr>
        <w:t>00</w:t>
      </w:r>
      <w:r w:rsidRPr="001538DB">
        <w:rPr>
          <w:bCs/>
          <w:sz w:val="22"/>
          <w:szCs w:val="22"/>
        </w:rPr>
        <w:t>-1</w:t>
      </w:r>
      <w:r w:rsidR="00BF726A">
        <w:rPr>
          <w:bCs/>
          <w:sz w:val="22"/>
          <w:szCs w:val="22"/>
        </w:rPr>
        <w:t>4</w:t>
      </w:r>
      <w:r w:rsidRPr="001538DB">
        <w:rPr>
          <w:bCs/>
          <w:sz w:val="22"/>
          <w:szCs w:val="22"/>
          <w:u w:val="single"/>
          <w:vertAlign w:val="superscript"/>
        </w:rPr>
        <w:t>00</w:t>
      </w:r>
      <w:r w:rsidRPr="001538DB">
        <w:rPr>
          <w:bCs/>
          <w:sz w:val="22"/>
          <w:szCs w:val="22"/>
        </w:rPr>
        <w:t>, poprzedzona faktem ważenia w obecności pracownika tej jednostki.</w:t>
      </w:r>
    </w:p>
    <w:p w:rsidR="00B80DAC" w:rsidRPr="001538DB" w:rsidRDefault="00B80DAC" w:rsidP="009472A1">
      <w:pPr>
        <w:numPr>
          <w:ilvl w:val="0"/>
          <w:numId w:val="44"/>
        </w:numPr>
        <w:tabs>
          <w:tab w:val="clear" w:pos="680"/>
          <w:tab w:val="num" w:pos="720"/>
          <w:tab w:val="left" w:pos="900"/>
        </w:tabs>
        <w:ind w:left="720" w:hanging="360"/>
        <w:jc w:val="both"/>
        <w:rPr>
          <w:sz w:val="22"/>
          <w:szCs w:val="22"/>
        </w:rPr>
      </w:pPr>
      <w:r w:rsidRPr="001538DB">
        <w:rPr>
          <w:sz w:val="22"/>
          <w:szCs w:val="22"/>
        </w:rPr>
        <w:t xml:space="preserve">W celu zabezpieczenia roszczeń z tytułu jakości dostarczonego </w:t>
      </w:r>
      <w:r w:rsidR="00BF726A">
        <w:rPr>
          <w:sz w:val="22"/>
          <w:szCs w:val="22"/>
        </w:rPr>
        <w:t>oleju opałowego</w:t>
      </w:r>
      <w:r w:rsidRPr="001538DB">
        <w:rPr>
          <w:sz w:val="22"/>
          <w:szCs w:val="22"/>
        </w:rPr>
        <w:t>, z każdej jego dostawy zostanie pobrana przez Zamawiającego w obecności przedstawiciela Dostawcy (np. kierowcy) próba, która zostanie oplombowana, opisana i zabezpieczona przez Zamawiającego. Możliwość oplombowania próby przysługuje również Dostawcy. W przypadku wątpliwości c</w:t>
      </w:r>
      <w:r w:rsidR="00BF726A">
        <w:rPr>
          <w:sz w:val="22"/>
          <w:szCs w:val="22"/>
        </w:rPr>
        <w:t>o do jakości dostarczonego oleju opałowego</w:t>
      </w:r>
      <w:r w:rsidRPr="001538DB">
        <w:rPr>
          <w:sz w:val="22"/>
          <w:szCs w:val="22"/>
        </w:rPr>
        <w:t xml:space="preserve"> Zamawiający może pobraną i zabezpieczoną próbę poddać badaniom laboratoryjnym</w:t>
      </w:r>
    </w:p>
    <w:p w:rsidR="00F15A8B" w:rsidRPr="001538DB" w:rsidRDefault="00F15A8B">
      <w:pPr>
        <w:jc w:val="both"/>
        <w:rPr>
          <w:sz w:val="22"/>
          <w:szCs w:val="22"/>
        </w:rPr>
      </w:pPr>
    </w:p>
    <w:p w:rsidR="003965B1" w:rsidRPr="001538DB" w:rsidRDefault="003965B1" w:rsidP="00F3255D">
      <w:pPr>
        <w:tabs>
          <w:tab w:val="left" w:pos="900"/>
        </w:tabs>
        <w:jc w:val="center"/>
        <w:rPr>
          <w:b/>
          <w:bCs/>
          <w:sz w:val="22"/>
          <w:szCs w:val="22"/>
        </w:rPr>
      </w:pPr>
      <w:r w:rsidRPr="001538DB">
        <w:rPr>
          <w:b/>
          <w:bCs/>
          <w:sz w:val="22"/>
          <w:szCs w:val="22"/>
        </w:rPr>
        <w:t>§5</w:t>
      </w:r>
    </w:p>
    <w:p w:rsidR="00F15A8B" w:rsidRPr="001538DB" w:rsidRDefault="00172C2D">
      <w:pPr>
        <w:jc w:val="both"/>
        <w:rPr>
          <w:sz w:val="22"/>
          <w:szCs w:val="22"/>
        </w:rPr>
      </w:pPr>
      <w:r w:rsidRPr="001538DB">
        <w:rPr>
          <w:sz w:val="22"/>
          <w:szCs w:val="22"/>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Wykonawca może żądać jedynie wynagrodzenia należnego mu z tytułu wykonania części umowy</w:t>
      </w:r>
    </w:p>
    <w:p w:rsidR="00F15A8B" w:rsidRPr="001538DB" w:rsidRDefault="00F15A8B">
      <w:pPr>
        <w:jc w:val="both"/>
        <w:rPr>
          <w:sz w:val="22"/>
          <w:szCs w:val="22"/>
        </w:rPr>
      </w:pPr>
    </w:p>
    <w:p w:rsidR="00F15A8B" w:rsidRPr="00F3255D" w:rsidRDefault="00172C2D" w:rsidP="00F3255D">
      <w:pPr>
        <w:tabs>
          <w:tab w:val="left" w:pos="900"/>
        </w:tabs>
        <w:jc w:val="center"/>
        <w:rPr>
          <w:b/>
          <w:bCs/>
          <w:sz w:val="22"/>
          <w:szCs w:val="22"/>
        </w:rPr>
      </w:pPr>
      <w:r w:rsidRPr="001538DB">
        <w:rPr>
          <w:b/>
          <w:bCs/>
          <w:sz w:val="22"/>
          <w:szCs w:val="22"/>
        </w:rPr>
        <w:t>§6</w:t>
      </w:r>
    </w:p>
    <w:p w:rsidR="005B0B89" w:rsidRPr="001538DB" w:rsidRDefault="005B0B89" w:rsidP="00451987">
      <w:pPr>
        <w:numPr>
          <w:ilvl w:val="0"/>
          <w:numId w:val="45"/>
        </w:numPr>
        <w:spacing w:line="360" w:lineRule="auto"/>
        <w:jc w:val="both"/>
        <w:rPr>
          <w:sz w:val="22"/>
          <w:szCs w:val="22"/>
        </w:rPr>
      </w:pPr>
      <w:r w:rsidRPr="001538DB">
        <w:rPr>
          <w:sz w:val="22"/>
          <w:szCs w:val="22"/>
        </w:rPr>
        <w:t>Wykonawcy przysługuje z tytułu wykonania umowy wynagrodzenie w kwocie:</w:t>
      </w:r>
    </w:p>
    <w:p w:rsidR="005B0B89" w:rsidRPr="001538DB" w:rsidRDefault="005B0B89" w:rsidP="00451987">
      <w:pPr>
        <w:tabs>
          <w:tab w:val="left" w:pos="900"/>
        </w:tabs>
        <w:spacing w:line="360" w:lineRule="auto"/>
        <w:ind w:left="1416"/>
        <w:jc w:val="both"/>
        <w:rPr>
          <w:sz w:val="22"/>
          <w:szCs w:val="22"/>
        </w:rPr>
      </w:pPr>
      <w:r w:rsidRPr="001538DB">
        <w:rPr>
          <w:sz w:val="22"/>
          <w:szCs w:val="22"/>
        </w:rPr>
        <w:t xml:space="preserve">Wynagrodzenie netto </w:t>
      </w:r>
      <w:r w:rsidR="00A464C1">
        <w:rPr>
          <w:sz w:val="22"/>
          <w:szCs w:val="22"/>
        </w:rPr>
        <w:t>………..</w:t>
      </w:r>
      <w:r w:rsidRPr="001538DB">
        <w:rPr>
          <w:sz w:val="22"/>
          <w:szCs w:val="22"/>
        </w:rPr>
        <w:t xml:space="preserve"> zł plus na</w:t>
      </w:r>
      <w:r w:rsidR="009D2D1D">
        <w:rPr>
          <w:sz w:val="22"/>
          <w:szCs w:val="22"/>
        </w:rPr>
        <w:t>leżny podatek VAT w wysokości 23</w:t>
      </w:r>
      <w:r w:rsidRPr="001538DB">
        <w:rPr>
          <w:sz w:val="22"/>
          <w:szCs w:val="22"/>
        </w:rPr>
        <w:t xml:space="preserve">% </w:t>
      </w:r>
      <w:r w:rsidR="00930B83">
        <w:rPr>
          <w:sz w:val="22"/>
          <w:szCs w:val="22"/>
        </w:rPr>
        <w:t xml:space="preserve">          </w:t>
      </w:r>
      <w:r w:rsidRPr="001538DB">
        <w:rPr>
          <w:sz w:val="22"/>
          <w:szCs w:val="22"/>
        </w:rPr>
        <w:t>tj.</w:t>
      </w:r>
      <w:r w:rsidR="00A464C1">
        <w:rPr>
          <w:sz w:val="22"/>
          <w:szCs w:val="22"/>
        </w:rPr>
        <w:t>………….</w:t>
      </w:r>
      <w:r w:rsidRPr="001538DB">
        <w:rPr>
          <w:sz w:val="22"/>
          <w:szCs w:val="22"/>
        </w:rPr>
        <w:t xml:space="preserve"> zł.</w:t>
      </w:r>
    </w:p>
    <w:p w:rsidR="005B0B89" w:rsidRPr="001538DB" w:rsidRDefault="00451987" w:rsidP="00451987">
      <w:pPr>
        <w:tabs>
          <w:tab w:val="left" w:pos="900"/>
        </w:tabs>
        <w:spacing w:line="360" w:lineRule="auto"/>
        <w:ind w:left="454"/>
        <w:jc w:val="both"/>
        <w:rPr>
          <w:sz w:val="22"/>
          <w:szCs w:val="22"/>
        </w:rPr>
      </w:pPr>
      <w:r w:rsidRPr="001538DB">
        <w:rPr>
          <w:sz w:val="22"/>
          <w:szCs w:val="22"/>
        </w:rPr>
        <w:tab/>
      </w:r>
      <w:r w:rsidRPr="001538DB">
        <w:rPr>
          <w:sz w:val="22"/>
          <w:szCs w:val="22"/>
        </w:rPr>
        <w:tab/>
      </w:r>
      <w:r w:rsidR="005B0B89" w:rsidRPr="001538DB">
        <w:rPr>
          <w:sz w:val="22"/>
          <w:szCs w:val="22"/>
        </w:rPr>
        <w:t xml:space="preserve">Łącznie wynagrodzenie brutto wynosi </w:t>
      </w:r>
      <w:r w:rsidR="00A464C1">
        <w:rPr>
          <w:sz w:val="22"/>
          <w:szCs w:val="22"/>
        </w:rPr>
        <w:t>………………..</w:t>
      </w:r>
      <w:r w:rsidR="004C1D0A">
        <w:rPr>
          <w:sz w:val="22"/>
          <w:szCs w:val="22"/>
        </w:rPr>
        <w:t xml:space="preserve"> </w:t>
      </w:r>
      <w:r w:rsidR="005B0B89" w:rsidRPr="001538DB">
        <w:rPr>
          <w:sz w:val="22"/>
          <w:szCs w:val="22"/>
        </w:rPr>
        <w:t>zł,</w:t>
      </w:r>
    </w:p>
    <w:p w:rsidR="005B0B89" w:rsidRPr="001538DB" w:rsidRDefault="00451987" w:rsidP="00451987">
      <w:pPr>
        <w:tabs>
          <w:tab w:val="left" w:pos="900"/>
        </w:tabs>
        <w:spacing w:line="360" w:lineRule="auto"/>
        <w:ind w:left="454"/>
        <w:jc w:val="both"/>
        <w:rPr>
          <w:sz w:val="22"/>
          <w:szCs w:val="22"/>
        </w:rPr>
      </w:pPr>
      <w:r w:rsidRPr="001538DB">
        <w:rPr>
          <w:sz w:val="22"/>
          <w:szCs w:val="22"/>
        </w:rPr>
        <w:tab/>
      </w:r>
      <w:r w:rsidRPr="001538DB">
        <w:rPr>
          <w:sz w:val="22"/>
          <w:szCs w:val="22"/>
        </w:rPr>
        <w:tab/>
      </w:r>
      <w:r w:rsidR="005B0B89" w:rsidRPr="001538DB">
        <w:rPr>
          <w:sz w:val="22"/>
          <w:szCs w:val="22"/>
        </w:rPr>
        <w:t xml:space="preserve">Słownie: </w:t>
      </w:r>
      <w:r w:rsidR="00A464C1">
        <w:rPr>
          <w:sz w:val="22"/>
          <w:szCs w:val="22"/>
        </w:rPr>
        <w:t xml:space="preserve">………………………………………………... zł </w:t>
      </w:r>
      <w:r w:rsidR="003610C8">
        <w:rPr>
          <w:sz w:val="22"/>
          <w:szCs w:val="22"/>
        </w:rPr>
        <w:t xml:space="preserve"> </w:t>
      </w:r>
      <w:r w:rsidR="005B0B89" w:rsidRPr="001538DB">
        <w:rPr>
          <w:sz w:val="22"/>
          <w:szCs w:val="22"/>
        </w:rPr>
        <w:t>brutto.</w:t>
      </w:r>
    </w:p>
    <w:p w:rsidR="005B0B89" w:rsidRPr="001538DB" w:rsidRDefault="005B0B89" w:rsidP="00451987">
      <w:pPr>
        <w:numPr>
          <w:ilvl w:val="0"/>
          <w:numId w:val="45"/>
        </w:numPr>
        <w:jc w:val="both"/>
        <w:rPr>
          <w:bCs/>
          <w:sz w:val="22"/>
          <w:szCs w:val="22"/>
        </w:rPr>
      </w:pPr>
      <w:r w:rsidRPr="001538DB">
        <w:rPr>
          <w:bCs/>
          <w:sz w:val="22"/>
          <w:szCs w:val="22"/>
        </w:rPr>
        <w:t>Należność płatna będzie przelewem na konto Wykonawcy.</w:t>
      </w:r>
    </w:p>
    <w:p w:rsidR="005B0B89" w:rsidRPr="001538DB" w:rsidRDefault="005B0B89" w:rsidP="00451987">
      <w:pPr>
        <w:numPr>
          <w:ilvl w:val="0"/>
          <w:numId w:val="45"/>
        </w:numPr>
        <w:jc w:val="both"/>
        <w:rPr>
          <w:bCs/>
          <w:sz w:val="22"/>
          <w:szCs w:val="22"/>
        </w:rPr>
      </w:pPr>
      <w:r w:rsidRPr="001538DB">
        <w:rPr>
          <w:bCs/>
          <w:sz w:val="22"/>
          <w:szCs w:val="22"/>
        </w:rPr>
        <w:t xml:space="preserve">Termin zapłaty nastąpi w ciągu </w:t>
      </w:r>
      <w:r w:rsidRPr="00CB3089">
        <w:rPr>
          <w:b/>
          <w:bCs/>
          <w:sz w:val="22"/>
          <w:szCs w:val="22"/>
        </w:rPr>
        <w:t>30 dni</w:t>
      </w:r>
      <w:r w:rsidRPr="001538DB">
        <w:rPr>
          <w:bCs/>
          <w:sz w:val="22"/>
          <w:szCs w:val="22"/>
        </w:rPr>
        <w:t xml:space="preserve"> od dnia otrzymania faktury/rachunku.</w:t>
      </w:r>
      <w:r w:rsidR="006503A0">
        <w:rPr>
          <w:bCs/>
          <w:sz w:val="22"/>
          <w:szCs w:val="22"/>
        </w:rPr>
        <w:t xml:space="preserve"> W uzasadnionych przypadkach termin może zostać przedłużony ,za zgodą Wykonawcy, do </w:t>
      </w:r>
      <w:r w:rsidR="006503A0" w:rsidRPr="006503A0">
        <w:rPr>
          <w:b/>
          <w:bCs/>
          <w:sz w:val="22"/>
          <w:szCs w:val="22"/>
        </w:rPr>
        <w:t>60 dni</w:t>
      </w:r>
      <w:r w:rsidR="006503A0">
        <w:rPr>
          <w:bCs/>
          <w:sz w:val="22"/>
          <w:szCs w:val="22"/>
        </w:rPr>
        <w:t>.</w:t>
      </w:r>
    </w:p>
    <w:p w:rsidR="00F15A8B" w:rsidRPr="009D2D1D" w:rsidRDefault="005B0B89" w:rsidP="009D2D1D">
      <w:pPr>
        <w:numPr>
          <w:ilvl w:val="0"/>
          <w:numId w:val="45"/>
        </w:numPr>
        <w:jc w:val="both"/>
        <w:rPr>
          <w:sz w:val="22"/>
          <w:szCs w:val="22"/>
        </w:rPr>
      </w:pPr>
      <w:r w:rsidRPr="001538DB">
        <w:rPr>
          <w:bCs/>
          <w:sz w:val="22"/>
          <w:szCs w:val="22"/>
        </w:rPr>
        <w:t>Zamawiający wyraża zgodę na wystawienie faktury VAT bez podpisu Zamawiającego na fakturze.</w:t>
      </w:r>
    </w:p>
    <w:p w:rsidR="00F15A8B" w:rsidRPr="00F3255D" w:rsidRDefault="0097567A" w:rsidP="00F3255D">
      <w:pPr>
        <w:tabs>
          <w:tab w:val="left" w:pos="900"/>
        </w:tabs>
        <w:jc w:val="center"/>
        <w:rPr>
          <w:b/>
          <w:bCs/>
          <w:sz w:val="22"/>
          <w:szCs w:val="22"/>
        </w:rPr>
      </w:pPr>
      <w:r w:rsidRPr="001538DB">
        <w:rPr>
          <w:b/>
          <w:bCs/>
          <w:sz w:val="22"/>
          <w:szCs w:val="22"/>
        </w:rPr>
        <w:t>§7</w:t>
      </w:r>
    </w:p>
    <w:p w:rsidR="00F15A8B" w:rsidRPr="001538DB" w:rsidRDefault="00FC698A">
      <w:pPr>
        <w:jc w:val="both"/>
        <w:rPr>
          <w:sz w:val="22"/>
          <w:szCs w:val="22"/>
        </w:rPr>
      </w:pPr>
      <w:r w:rsidRPr="001538DB">
        <w:rPr>
          <w:sz w:val="22"/>
          <w:szCs w:val="22"/>
        </w:rPr>
        <w:t>Wynagrodzenie przysługujące dostawcy płatne jest z rachunku Zamawiającego.</w:t>
      </w:r>
    </w:p>
    <w:p w:rsidR="00F15A8B" w:rsidRPr="001538DB" w:rsidRDefault="00F15A8B">
      <w:pPr>
        <w:jc w:val="both"/>
        <w:rPr>
          <w:sz w:val="22"/>
          <w:szCs w:val="22"/>
        </w:rPr>
      </w:pPr>
    </w:p>
    <w:p w:rsidR="00F15A8B" w:rsidRPr="00F3255D" w:rsidRDefault="00FC698A" w:rsidP="00F3255D">
      <w:pPr>
        <w:tabs>
          <w:tab w:val="left" w:pos="900"/>
        </w:tabs>
        <w:jc w:val="center"/>
        <w:rPr>
          <w:b/>
          <w:bCs/>
          <w:sz w:val="22"/>
          <w:szCs w:val="22"/>
        </w:rPr>
      </w:pPr>
      <w:r w:rsidRPr="001538DB">
        <w:rPr>
          <w:b/>
          <w:bCs/>
          <w:sz w:val="22"/>
          <w:szCs w:val="22"/>
        </w:rPr>
        <w:t>§8</w:t>
      </w:r>
    </w:p>
    <w:p w:rsidR="00D26D21" w:rsidRPr="001538DB" w:rsidRDefault="00D26D21" w:rsidP="00D26D21">
      <w:pPr>
        <w:tabs>
          <w:tab w:val="left" w:pos="900"/>
        </w:tabs>
        <w:jc w:val="both"/>
        <w:rPr>
          <w:sz w:val="22"/>
          <w:szCs w:val="22"/>
        </w:rPr>
      </w:pPr>
      <w:r w:rsidRPr="001538DB">
        <w:rPr>
          <w:sz w:val="22"/>
          <w:szCs w:val="22"/>
        </w:rPr>
        <w:t>Kary umowne</w:t>
      </w:r>
    </w:p>
    <w:p w:rsidR="00D26D21" w:rsidRPr="001538DB" w:rsidRDefault="00D26D21" w:rsidP="00D26D21">
      <w:pPr>
        <w:jc w:val="both"/>
        <w:rPr>
          <w:sz w:val="22"/>
          <w:szCs w:val="22"/>
        </w:rPr>
      </w:pPr>
      <w:r w:rsidRPr="001538DB">
        <w:rPr>
          <w:sz w:val="22"/>
          <w:szCs w:val="22"/>
        </w:rPr>
        <w:t xml:space="preserve">Strony ustalają, że formą odszkodowania będą kary umowne z następujących tytułów: </w:t>
      </w:r>
    </w:p>
    <w:p w:rsidR="00D26D21" w:rsidRPr="00BF726A" w:rsidRDefault="00D26D21" w:rsidP="00BF726A">
      <w:pPr>
        <w:numPr>
          <w:ilvl w:val="0"/>
          <w:numId w:val="46"/>
        </w:numPr>
        <w:jc w:val="both"/>
        <w:rPr>
          <w:sz w:val="22"/>
          <w:szCs w:val="22"/>
        </w:rPr>
      </w:pPr>
      <w:r w:rsidRPr="001538DB">
        <w:rPr>
          <w:sz w:val="22"/>
          <w:szCs w:val="22"/>
        </w:rPr>
        <w:t>Wykonawca za</w:t>
      </w:r>
      <w:r w:rsidR="00BF726A">
        <w:rPr>
          <w:sz w:val="22"/>
          <w:szCs w:val="22"/>
        </w:rPr>
        <w:t xml:space="preserve">płaci Zamawiającemu kary umowne </w:t>
      </w:r>
      <w:r w:rsidRPr="00BF726A">
        <w:rPr>
          <w:sz w:val="22"/>
          <w:szCs w:val="22"/>
        </w:rPr>
        <w:t xml:space="preserve">za odstąpienie od umowy nie spowodowane winą Zamawiającego w wysokości </w:t>
      </w:r>
      <w:r w:rsidRPr="00BF726A">
        <w:rPr>
          <w:bCs/>
          <w:sz w:val="22"/>
          <w:szCs w:val="22"/>
        </w:rPr>
        <w:t>10 %</w:t>
      </w:r>
      <w:r w:rsidRPr="00BF726A">
        <w:rPr>
          <w:b/>
          <w:sz w:val="22"/>
          <w:szCs w:val="22"/>
        </w:rPr>
        <w:t xml:space="preserve"> </w:t>
      </w:r>
      <w:r w:rsidRPr="00BF726A">
        <w:rPr>
          <w:sz w:val="22"/>
          <w:szCs w:val="22"/>
        </w:rPr>
        <w:t>wartości wynagrodzenia Wykonawcy.</w:t>
      </w:r>
    </w:p>
    <w:p w:rsidR="00D26D21" w:rsidRPr="001538DB" w:rsidRDefault="00D26D21" w:rsidP="00D26D21">
      <w:pPr>
        <w:numPr>
          <w:ilvl w:val="0"/>
          <w:numId w:val="46"/>
        </w:numPr>
        <w:jc w:val="both"/>
        <w:rPr>
          <w:sz w:val="22"/>
          <w:szCs w:val="22"/>
        </w:rPr>
      </w:pPr>
      <w:r w:rsidRPr="001538DB">
        <w:rPr>
          <w:sz w:val="22"/>
          <w:szCs w:val="22"/>
        </w:rPr>
        <w:t xml:space="preserve">Jeżeli kara umowna nie pokrywa poniesionej szkody Zamawiający może dochodzić odszkodowania uzupełniającego. </w:t>
      </w:r>
    </w:p>
    <w:p w:rsidR="00D26D21" w:rsidRPr="001538DB" w:rsidRDefault="00D26D21" w:rsidP="00D26D21">
      <w:pPr>
        <w:numPr>
          <w:ilvl w:val="0"/>
          <w:numId w:val="46"/>
        </w:numPr>
        <w:jc w:val="both"/>
        <w:rPr>
          <w:sz w:val="22"/>
          <w:szCs w:val="22"/>
        </w:rPr>
      </w:pPr>
      <w:r w:rsidRPr="001538DB">
        <w:rPr>
          <w:sz w:val="22"/>
          <w:szCs w:val="22"/>
        </w:rPr>
        <w:t xml:space="preserve">W przypadku odstąpienia od Umowy przez Zamawiającego nie spowodowanego winą Wykonawcy zapłaci on Wykonawcy wynagrodzenie należne za wykonany przez niego zakres przedmiotu umowy. </w:t>
      </w:r>
    </w:p>
    <w:p w:rsidR="00F15A8B" w:rsidRPr="009D2D1D" w:rsidRDefault="00D26D21" w:rsidP="009D2D1D">
      <w:pPr>
        <w:numPr>
          <w:ilvl w:val="0"/>
          <w:numId w:val="46"/>
        </w:numPr>
        <w:jc w:val="both"/>
        <w:rPr>
          <w:sz w:val="22"/>
          <w:szCs w:val="22"/>
        </w:rPr>
      </w:pPr>
      <w:r w:rsidRPr="001538DB">
        <w:rPr>
          <w:sz w:val="22"/>
          <w:szCs w:val="22"/>
        </w:rPr>
        <w:lastRenderedPageBreak/>
        <w:t>W przypadku zwłoki w zapłacie faktur Wykonawcy przysługuje prawo do naliczenia odsetek ustawowych.</w:t>
      </w:r>
    </w:p>
    <w:p w:rsidR="00F15A8B" w:rsidRPr="00F3255D" w:rsidRDefault="009551AD" w:rsidP="00F3255D">
      <w:pPr>
        <w:tabs>
          <w:tab w:val="left" w:pos="900"/>
        </w:tabs>
        <w:jc w:val="center"/>
        <w:rPr>
          <w:b/>
          <w:bCs/>
          <w:sz w:val="22"/>
          <w:szCs w:val="22"/>
        </w:rPr>
      </w:pPr>
      <w:r w:rsidRPr="001538DB">
        <w:rPr>
          <w:b/>
          <w:bCs/>
          <w:sz w:val="22"/>
          <w:szCs w:val="22"/>
        </w:rPr>
        <w:t>§9</w:t>
      </w:r>
    </w:p>
    <w:p w:rsidR="00F15A8B" w:rsidRPr="001538DB" w:rsidRDefault="00771E38">
      <w:pPr>
        <w:jc w:val="both"/>
        <w:rPr>
          <w:sz w:val="22"/>
          <w:szCs w:val="22"/>
        </w:rPr>
      </w:pPr>
      <w:r w:rsidRPr="001538DB">
        <w:rPr>
          <w:sz w:val="22"/>
          <w:szCs w:val="22"/>
        </w:rPr>
        <w:t>Zmiany i uzupełnienia umowy wymagają formy pisemnej na drodze obopólnego uzgodnienia pod rygorem nieważności.</w:t>
      </w:r>
    </w:p>
    <w:p w:rsidR="00F15A8B" w:rsidRPr="00F3255D" w:rsidRDefault="00771E38" w:rsidP="00F3255D">
      <w:pPr>
        <w:tabs>
          <w:tab w:val="left" w:pos="900"/>
        </w:tabs>
        <w:jc w:val="center"/>
        <w:rPr>
          <w:b/>
          <w:bCs/>
          <w:sz w:val="22"/>
          <w:szCs w:val="22"/>
        </w:rPr>
      </w:pPr>
      <w:r w:rsidRPr="001538DB">
        <w:rPr>
          <w:b/>
          <w:bCs/>
          <w:sz w:val="22"/>
          <w:szCs w:val="22"/>
        </w:rPr>
        <w:t>§10</w:t>
      </w:r>
    </w:p>
    <w:p w:rsidR="00F15A8B" w:rsidRPr="001538DB" w:rsidRDefault="0005280B">
      <w:pPr>
        <w:jc w:val="both"/>
        <w:rPr>
          <w:sz w:val="22"/>
          <w:szCs w:val="22"/>
        </w:rPr>
      </w:pPr>
      <w:r w:rsidRPr="001538DB">
        <w:rPr>
          <w:sz w:val="22"/>
          <w:szCs w:val="22"/>
        </w:rPr>
        <w:t>W sprawach nieuregulowanych niniejszą umową będą miały zastosowanie przepisy Kodeksu Cywilnego.</w:t>
      </w:r>
    </w:p>
    <w:p w:rsidR="00F15A8B" w:rsidRPr="001538DB" w:rsidRDefault="00F15A8B">
      <w:pPr>
        <w:jc w:val="both"/>
        <w:rPr>
          <w:sz w:val="22"/>
          <w:szCs w:val="22"/>
        </w:rPr>
      </w:pPr>
    </w:p>
    <w:p w:rsidR="00F15A8B" w:rsidRPr="00F3255D" w:rsidRDefault="0005280B" w:rsidP="00F3255D">
      <w:pPr>
        <w:tabs>
          <w:tab w:val="left" w:pos="900"/>
        </w:tabs>
        <w:jc w:val="center"/>
        <w:rPr>
          <w:b/>
          <w:bCs/>
          <w:sz w:val="22"/>
          <w:szCs w:val="22"/>
        </w:rPr>
      </w:pPr>
      <w:r w:rsidRPr="001538DB">
        <w:rPr>
          <w:b/>
          <w:bCs/>
          <w:sz w:val="22"/>
          <w:szCs w:val="22"/>
        </w:rPr>
        <w:t>§11</w:t>
      </w:r>
    </w:p>
    <w:p w:rsidR="003E0B05" w:rsidRDefault="003E0B05">
      <w:pPr>
        <w:jc w:val="both"/>
        <w:rPr>
          <w:sz w:val="22"/>
          <w:szCs w:val="22"/>
        </w:rPr>
      </w:pPr>
      <w:r w:rsidRPr="001538DB">
        <w:rPr>
          <w:sz w:val="22"/>
          <w:szCs w:val="22"/>
        </w:rPr>
        <w:t>Umowę sporządzono w dwóch jednobrzmiących egzemplarzach.</w:t>
      </w:r>
    </w:p>
    <w:p w:rsidR="00BF726A" w:rsidRPr="001538DB" w:rsidRDefault="00BF726A">
      <w:pPr>
        <w:jc w:val="both"/>
        <w:rPr>
          <w:sz w:val="22"/>
          <w:szCs w:val="22"/>
        </w:rPr>
      </w:pPr>
    </w:p>
    <w:p w:rsidR="003E0B05" w:rsidRPr="001538DB" w:rsidRDefault="003E0B05" w:rsidP="003E0B05">
      <w:pPr>
        <w:tabs>
          <w:tab w:val="left" w:pos="900"/>
        </w:tabs>
        <w:jc w:val="center"/>
        <w:rPr>
          <w:sz w:val="22"/>
          <w:szCs w:val="22"/>
        </w:rPr>
      </w:pPr>
      <w:r w:rsidRPr="001538DB">
        <w:rPr>
          <w:b/>
          <w:sz w:val="22"/>
          <w:szCs w:val="22"/>
        </w:rPr>
        <w:t>PODPISY</w:t>
      </w:r>
    </w:p>
    <w:p w:rsidR="00CB3089" w:rsidRPr="00CB3089" w:rsidRDefault="003E0B05" w:rsidP="00CB3089">
      <w:pPr>
        <w:rPr>
          <w:sz w:val="22"/>
          <w:szCs w:val="22"/>
        </w:rPr>
      </w:pPr>
      <w:r w:rsidRPr="001538DB">
        <w:rPr>
          <w:sz w:val="22"/>
          <w:szCs w:val="22"/>
        </w:rPr>
        <w:tab/>
        <w:t>Zamawiający</w:t>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r>
      <w:r w:rsidRPr="001538DB">
        <w:rPr>
          <w:sz w:val="22"/>
          <w:szCs w:val="22"/>
        </w:rPr>
        <w:tab/>
        <w:t>Wykonaw</w:t>
      </w:r>
      <w:r w:rsidR="000C566F">
        <w:rPr>
          <w:sz w:val="22"/>
          <w:szCs w:val="22"/>
        </w:rPr>
        <w:t>ca</w:t>
      </w:r>
      <w:r w:rsidR="009D2D1D" w:rsidRPr="009D2D1D">
        <w:rPr>
          <w:b/>
        </w:rPr>
        <w:t xml:space="preserve"> </w:t>
      </w:r>
    </w:p>
    <w:p w:rsidR="00CB3089" w:rsidRDefault="00CB3089" w:rsidP="00D27193">
      <w:pPr>
        <w:jc w:val="both"/>
        <w:rPr>
          <w:b/>
        </w:rPr>
      </w:pPr>
    </w:p>
    <w:p w:rsidR="00CB3089" w:rsidRDefault="009D2D1D" w:rsidP="00D27193">
      <w:pPr>
        <w:jc w:val="both"/>
        <w:rPr>
          <w:b/>
        </w:rPr>
      </w:pPr>
      <w:r w:rsidRPr="009D2D1D">
        <w:rPr>
          <w:b/>
        </w:rPr>
        <w:t xml:space="preserve">     </w:t>
      </w:r>
      <w:r>
        <w:rPr>
          <w:b/>
        </w:rPr>
        <w:t xml:space="preserve">                            </w:t>
      </w: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p w:rsidR="00BF726A" w:rsidRDefault="00BF726A" w:rsidP="00D27193">
      <w:pPr>
        <w:jc w:val="both"/>
        <w:rPr>
          <w:b/>
        </w:rPr>
      </w:pPr>
    </w:p>
    <w:sectPr w:rsidR="00BF726A" w:rsidSect="00C552F9">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4E" w:rsidRDefault="00EA2E4E">
      <w:r>
        <w:separator/>
      </w:r>
    </w:p>
  </w:endnote>
  <w:endnote w:type="continuationSeparator" w:id="0">
    <w:p w:rsidR="00EA2E4E" w:rsidRDefault="00EA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9E" w:rsidRDefault="00B8331F" w:rsidP="00D0264E">
    <w:pPr>
      <w:pStyle w:val="Stopka"/>
      <w:framePr w:wrap="around" w:vAnchor="text" w:hAnchor="margin" w:y="1"/>
      <w:rPr>
        <w:rStyle w:val="Numerstrony"/>
      </w:rPr>
    </w:pPr>
    <w:r>
      <w:rPr>
        <w:rStyle w:val="Numerstrony"/>
      </w:rPr>
      <w:fldChar w:fldCharType="begin"/>
    </w:r>
    <w:r w:rsidR="000A5A9E">
      <w:rPr>
        <w:rStyle w:val="Numerstrony"/>
      </w:rPr>
      <w:instrText xml:space="preserve">PAGE  </w:instrText>
    </w:r>
    <w:r>
      <w:rPr>
        <w:rStyle w:val="Numerstrony"/>
      </w:rPr>
      <w:fldChar w:fldCharType="end"/>
    </w:r>
  </w:p>
  <w:p w:rsidR="000A5A9E" w:rsidRDefault="000A5A9E" w:rsidP="00D0264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9E" w:rsidRDefault="00B8331F" w:rsidP="00D0264E">
    <w:pPr>
      <w:pStyle w:val="Stopka"/>
      <w:framePr w:wrap="around" w:vAnchor="text" w:hAnchor="margin" w:y="1"/>
      <w:rPr>
        <w:rStyle w:val="Numerstrony"/>
      </w:rPr>
    </w:pPr>
    <w:r>
      <w:rPr>
        <w:rStyle w:val="Numerstrony"/>
      </w:rPr>
      <w:fldChar w:fldCharType="begin"/>
    </w:r>
    <w:r w:rsidR="000A5A9E">
      <w:rPr>
        <w:rStyle w:val="Numerstrony"/>
      </w:rPr>
      <w:instrText xml:space="preserve">PAGE  </w:instrText>
    </w:r>
    <w:r>
      <w:rPr>
        <w:rStyle w:val="Numerstrony"/>
      </w:rPr>
      <w:fldChar w:fldCharType="separate"/>
    </w:r>
    <w:r w:rsidR="00AB4158">
      <w:rPr>
        <w:rStyle w:val="Numerstrony"/>
        <w:noProof/>
      </w:rPr>
      <w:t>1</w:t>
    </w:r>
    <w:r>
      <w:rPr>
        <w:rStyle w:val="Numerstrony"/>
      </w:rPr>
      <w:fldChar w:fldCharType="end"/>
    </w:r>
  </w:p>
  <w:p w:rsidR="000A5A9E" w:rsidRDefault="000A5A9E" w:rsidP="00D0264E">
    <w:pPr>
      <w:pStyle w:val="Stopka"/>
      <w:framePr w:wrap="around" w:vAnchor="text" w:hAnchor="margin" w:y="1"/>
      <w:ind w:right="360"/>
      <w:rPr>
        <w:rStyle w:val="Numerstrony"/>
      </w:rPr>
    </w:pPr>
  </w:p>
  <w:p w:rsidR="000A5A9E" w:rsidRDefault="000A5A9E" w:rsidP="00D0264E">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4E" w:rsidRDefault="00EA2E4E">
      <w:r>
        <w:separator/>
      </w:r>
    </w:p>
  </w:footnote>
  <w:footnote w:type="continuationSeparator" w:id="0">
    <w:p w:rsidR="00EA2E4E" w:rsidRDefault="00EA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E52"/>
    <w:multiLevelType w:val="hybridMultilevel"/>
    <w:tmpl w:val="84261C36"/>
    <w:lvl w:ilvl="0" w:tplc="1E8A1A9A">
      <w:start w:val="4"/>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B6426F"/>
    <w:multiLevelType w:val="hybridMultilevel"/>
    <w:tmpl w:val="E18440DC"/>
    <w:lvl w:ilvl="0" w:tplc="97B81034">
      <w:start w:val="1"/>
      <w:numFmt w:val="decimal"/>
      <w:lvlText w:val="%1."/>
      <w:lvlJc w:val="left"/>
      <w:pPr>
        <w:tabs>
          <w:tab w:val="num" w:pos="360"/>
        </w:tabs>
        <w:ind w:left="0" w:firstLine="0"/>
      </w:pPr>
      <w:rPr>
        <w:rFonts w:hint="default"/>
      </w:rPr>
    </w:lvl>
    <w:lvl w:ilvl="1" w:tplc="B6A2D328">
      <w:start w:val="1"/>
      <w:numFmt w:val="decimal"/>
      <w:lvlText w:val="%2)"/>
      <w:lvlJc w:val="left"/>
      <w:pPr>
        <w:tabs>
          <w:tab w:val="num" w:pos="360"/>
        </w:tabs>
        <w:ind w:left="0" w:firstLine="0"/>
      </w:pPr>
      <w:rPr>
        <w:rFonts w:hint="default"/>
      </w:rPr>
    </w:lvl>
    <w:lvl w:ilvl="2" w:tplc="245C503E">
      <w:start w:val="4"/>
      <w:numFmt w:val="decimal"/>
      <w:lvlText w:val="%3."/>
      <w:lvlJc w:val="left"/>
      <w:pPr>
        <w:tabs>
          <w:tab w:val="num" w:pos="360"/>
        </w:tabs>
        <w:ind w:left="0" w:firstLine="0"/>
      </w:pPr>
      <w:rPr>
        <w:rFonts w:hint="default"/>
      </w:rPr>
    </w:lvl>
    <w:lvl w:ilvl="3" w:tplc="C6D202A8">
      <w:start w:val="1"/>
      <w:numFmt w:val="decimal"/>
      <w:lvlText w:val="%4)"/>
      <w:lvlJc w:val="left"/>
      <w:pPr>
        <w:tabs>
          <w:tab w:val="num" w:pos="360"/>
        </w:tabs>
        <w:ind w:left="0" w:firstLine="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5B4609"/>
    <w:multiLevelType w:val="hybridMultilevel"/>
    <w:tmpl w:val="90A6D694"/>
    <w:lvl w:ilvl="0" w:tplc="099C0518">
      <w:start w:val="1"/>
      <w:numFmt w:val="decimal"/>
      <w:lvlText w:val="%1."/>
      <w:lvlJc w:val="left"/>
      <w:pPr>
        <w:tabs>
          <w:tab w:val="num" w:pos="360"/>
        </w:tabs>
        <w:ind w:left="0" w:firstLine="0"/>
      </w:pPr>
      <w:rPr>
        <w:rFonts w:hint="default"/>
      </w:rPr>
    </w:lvl>
    <w:lvl w:ilvl="1" w:tplc="D4C8B4C4">
      <w:start w:val="1"/>
      <w:numFmt w:val="decimal"/>
      <w:lvlText w:val="%2)"/>
      <w:lvlJc w:val="left"/>
      <w:pPr>
        <w:tabs>
          <w:tab w:val="num" w:pos="360"/>
        </w:tabs>
        <w:ind w:left="0" w:firstLine="0"/>
      </w:pPr>
      <w:rPr>
        <w:rFonts w:hint="default"/>
      </w:rPr>
    </w:lvl>
    <w:lvl w:ilvl="2" w:tplc="70AA9A86">
      <w:start w:val="2"/>
      <w:numFmt w:val="decimal"/>
      <w:lvlText w:val="%3."/>
      <w:lvlJc w:val="left"/>
      <w:pPr>
        <w:tabs>
          <w:tab w:val="num" w:pos="360"/>
        </w:tabs>
        <w:ind w:left="0" w:firstLine="0"/>
      </w:pPr>
      <w:rPr>
        <w:rFonts w:hint="default"/>
      </w:rPr>
    </w:lvl>
    <w:lvl w:ilvl="3" w:tplc="792273E2">
      <w:start w:val="1"/>
      <w:numFmt w:val="decimal"/>
      <w:lvlText w:val="%4."/>
      <w:lvlJc w:val="left"/>
      <w:pPr>
        <w:tabs>
          <w:tab w:val="num" w:pos="360"/>
        </w:tabs>
        <w:ind w:left="0" w:firstLine="0"/>
      </w:pPr>
      <w:rPr>
        <w:rFonts w:hint="default"/>
        <w:b w:val="0"/>
        <w:i w:val="0"/>
      </w:rPr>
    </w:lvl>
    <w:lvl w:ilvl="4" w:tplc="37FE7780">
      <w:start w:val="1"/>
      <w:numFmt w:val="decimal"/>
      <w:lvlText w:val="%5)"/>
      <w:lvlJc w:val="left"/>
      <w:pPr>
        <w:tabs>
          <w:tab w:val="num" w:pos="360"/>
        </w:tabs>
        <w:ind w:left="0" w:firstLine="0"/>
      </w:pPr>
      <w:rPr>
        <w:rFonts w:hint="default"/>
      </w:rPr>
    </w:lvl>
    <w:lvl w:ilvl="5" w:tplc="56CC2502">
      <w:numFmt w:val="bullet"/>
      <w:lvlText w:val="-"/>
      <w:lvlJc w:val="left"/>
      <w:pPr>
        <w:tabs>
          <w:tab w:val="num" w:pos="360"/>
        </w:tabs>
        <w:ind w:left="0" w:firstLine="0"/>
      </w:pPr>
      <w:rPr>
        <w:rFonts w:ascii="Times New Roman" w:eastAsia="Times New Roman" w:hAnsi="Times New Roman"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FB09ED"/>
    <w:multiLevelType w:val="hybridMultilevel"/>
    <w:tmpl w:val="E22EB324"/>
    <w:lvl w:ilvl="0" w:tplc="6C26472E">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912D06"/>
    <w:multiLevelType w:val="hybridMultilevel"/>
    <w:tmpl w:val="D9D42C5E"/>
    <w:lvl w:ilvl="0" w:tplc="36F27514">
      <w:start w:val="1"/>
      <w:numFmt w:val="decimal"/>
      <w:lvlText w:val="%1)"/>
      <w:lvlJc w:val="left"/>
      <w:pPr>
        <w:tabs>
          <w:tab w:val="num" w:pos="360"/>
        </w:tabs>
        <w:ind w:left="0" w:firstLine="0"/>
      </w:pPr>
      <w:rPr>
        <w:rFonts w:hint="default"/>
      </w:rPr>
    </w:lvl>
    <w:lvl w:ilvl="1" w:tplc="933284B4">
      <w:start w:val="16"/>
      <w:numFmt w:val="decimal"/>
      <w:lvlText w:val="%2."/>
      <w:lvlJc w:val="left"/>
      <w:pPr>
        <w:tabs>
          <w:tab w:val="num" w:pos="36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4C0FB6"/>
    <w:multiLevelType w:val="hybridMultilevel"/>
    <w:tmpl w:val="19C280B0"/>
    <w:lvl w:ilvl="0" w:tplc="7EBEB094">
      <w:start w:val="1"/>
      <w:numFmt w:val="decimal"/>
      <w:lvlText w:val="%1."/>
      <w:lvlJc w:val="left"/>
      <w:pPr>
        <w:tabs>
          <w:tab w:val="num" w:pos="284"/>
        </w:tabs>
        <w:ind w:left="284" w:hanging="284"/>
      </w:pPr>
      <w:rPr>
        <w:rFonts w:hint="default"/>
      </w:rPr>
    </w:lvl>
    <w:lvl w:ilvl="1" w:tplc="78FCF6A2">
      <w:start w:val="1"/>
      <w:numFmt w:val="bullet"/>
      <w:lvlText w:val="-"/>
      <w:lvlJc w:val="left"/>
      <w:pPr>
        <w:tabs>
          <w:tab w:val="num" w:pos="284"/>
        </w:tabs>
        <w:ind w:left="284" w:hanging="284"/>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1B1C3E"/>
    <w:multiLevelType w:val="hybridMultilevel"/>
    <w:tmpl w:val="356E0CE8"/>
    <w:lvl w:ilvl="0" w:tplc="3D868D52">
      <w:start w:val="1"/>
      <w:numFmt w:val="decimal"/>
      <w:lvlText w:val="%1."/>
      <w:lvlJc w:val="left"/>
      <w:pPr>
        <w:tabs>
          <w:tab w:val="num" w:pos="360"/>
        </w:tabs>
        <w:ind w:left="0" w:firstLine="0"/>
      </w:pPr>
      <w:rPr>
        <w:rFonts w:hint="default"/>
      </w:rPr>
    </w:lvl>
    <w:lvl w:ilvl="1" w:tplc="5C522FEA">
      <w:start w:val="1"/>
      <w:numFmt w:val="decimal"/>
      <w:lvlText w:val="%2)"/>
      <w:lvlJc w:val="left"/>
      <w:pPr>
        <w:tabs>
          <w:tab w:val="num" w:pos="360"/>
        </w:tabs>
        <w:ind w:left="0" w:firstLine="0"/>
      </w:pPr>
      <w:rPr>
        <w:rFonts w:hint="default"/>
      </w:rPr>
    </w:lvl>
    <w:lvl w:ilvl="2" w:tplc="A3129132">
      <w:start w:val="4"/>
      <w:numFmt w:val="decimal"/>
      <w:lvlText w:val="%3."/>
      <w:lvlJc w:val="left"/>
      <w:pPr>
        <w:tabs>
          <w:tab w:val="num" w:pos="360"/>
        </w:tabs>
        <w:ind w:left="0" w:firstLine="0"/>
      </w:pPr>
      <w:rPr>
        <w:rFonts w:hint="default"/>
      </w:rPr>
    </w:lvl>
    <w:lvl w:ilvl="3" w:tplc="C9D46CF4">
      <w:start w:val="1"/>
      <w:numFmt w:val="decimal"/>
      <w:lvlText w:val="%4)"/>
      <w:lvlJc w:val="left"/>
      <w:pPr>
        <w:tabs>
          <w:tab w:val="num" w:pos="360"/>
        </w:tabs>
        <w:ind w:left="0" w:firstLine="0"/>
      </w:pPr>
      <w:rPr>
        <w:rFonts w:hint="default"/>
      </w:rPr>
    </w:lvl>
    <w:lvl w:ilvl="4" w:tplc="2E54D284">
      <w:start w:val="5"/>
      <w:numFmt w:val="decimal"/>
      <w:lvlText w:val="%5."/>
      <w:lvlJc w:val="left"/>
      <w:pPr>
        <w:tabs>
          <w:tab w:val="num" w:pos="360"/>
        </w:tabs>
        <w:ind w:left="0" w:firstLine="0"/>
      </w:pPr>
      <w:rPr>
        <w:rFonts w:hint="default"/>
      </w:rPr>
    </w:lvl>
    <w:lvl w:ilvl="5" w:tplc="B094C780">
      <w:start w:val="1"/>
      <w:numFmt w:val="decimal"/>
      <w:lvlText w:val="%6)"/>
      <w:lvlJc w:val="left"/>
      <w:pPr>
        <w:tabs>
          <w:tab w:val="num" w:pos="360"/>
        </w:tabs>
        <w:ind w:left="0" w:firstLine="0"/>
      </w:pPr>
      <w:rPr>
        <w:rFonts w:hint="default"/>
      </w:rPr>
    </w:lvl>
    <w:lvl w:ilvl="6" w:tplc="2626C844">
      <w:start w:val="7"/>
      <w:numFmt w:val="decimal"/>
      <w:lvlText w:val="%7."/>
      <w:lvlJc w:val="left"/>
      <w:pPr>
        <w:tabs>
          <w:tab w:val="num" w:pos="360"/>
        </w:tabs>
        <w:ind w:left="0" w:firstLine="0"/>
      </w:pPr>
      <w:rPr>
        <w:rFonts w:hint="default"/>
      </w:rPr>
    </w:lvl>
    <w:lvl w:ilvl="7" w:tplc="7436AAB0">
      <w:start w:val="1"/>
      <w:numFmt w:val="decimal"/>
      <w:lvlText w:val="%8)"/>
      <w:lvlJc w:val="left"/>
      <w:pPr>
        <w:tabs>
          <w:tab w:val="num" w:pos="360"/>
        </w:tabs>
        <w:ind w:left="0" w:firstLine="0"/>
      </w:pPr>
      <w:rPr>
        <w:rFonts w:hint="default"/>
      </w:rPr>
    </w:lvl>
    <w:lvl w:ilvl="8" w:tplc="A798FDE0">
      <w:start w:val="10"/>
      <w:numFmt w:val="decimal"/>
      <w:lvlText w:val="%9."/>
      <w:lvlJc w:val="left"/>
      <w:pPr>
        <w:tabs>
          <w:tab w:val="num" w:pos="360"/>
        </w:tabs>
        <w:ind w:left="0" w:firstLine="0"/>
      </w:pPr>
      <w:rPr>
        <w:rFonts w:hint="default"/>
      </w:rPr>
    </w:lvl>
  </w:abstractNum>
  <w:abstractNum w:abstractNumId="7">
    <w:nsid w:val="18A952EB"/>
    <w:multiLevelType w:val="hybridMultilevel"/>
    <w:tmpl w:val="ACEEBFE2"/>
    <w:lvl w:ilvl="0" w:tplc="D28272F2">
      <w:start w:val="1"/>
      <w:numFmt w:val="decimal"/>
      <w:lvlText w:val="%1."/>
      <w:lvlJc w:val="left"/>
      <w:pPr>
        <w:tabs>
          <w:tab w:val="num" w:pos="360"/>
        </w:tabs>
        <w:ind w:left="0" w:firstLine="0"/>
      </w:pPr>
      <w:rPr>
        <w:rFonts w:hint="default"/>
      </w:rPr>
    </w:lvl>
    <w:lvl w:ilvl="1" w:tplc="D26C210E">
      <w:start w:val="1"/>
      <w:numFmt w:val="decimal"/>
      <w:lvlText w:val="%2)"/>
      <w:lvlJc w:val="left"/>
      <w:pPr>
        <w:tabs>
          <w:tab w:val="num" w:pos="360"/>
        </w:tabs>
        <w:ind w:left="0" w:firstLine="0"/>
      </w:pPr>
      <w:rPr>
        <w:rFonts w:hint="default"/>
      </w:rPr>
    </w:lvl>
    <w:lvl w:ilvl="2" w:tplc="6F5A2AEC">
      <w:start w:val="2"/>
      <w:numFmt w:val="decimal"/>
      <w:lvlText w:val="%3."/>
      <w:lvlJc w:val="left"/>
      <w:pPr>
        <w:tabs>
          <w:tab w:val="num" w:pos="360"/>
        </w:tabs>
        <w:ind w:left="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F83CE6"/>
    <w:multiLevelType w:val="hybridMultilevel"/>
    <w:tmpl w:val="07A241D6"/>
    <w:lvl w:ilvl="0" w:tplc="01D47F0A">
      <w:start w:val="1"/>
      <w:numFmt w:val="decimal"/>
      <w:lvlText w:val="%1."/>
      <w:lvlJc w:val="left"/>
      <w:pPr>
        <w:tabs>
          <w:tab w:val="num" w:pos="680"/>
        </w:tabs>
        <w:ind w:left="62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4878AF"/>
    <w:multiLevelType w:val="hybridMultilevel"/>
    <w:tmpl w:val="51A0D97A"/>
    <w:lvl w:ilvl="0" w:tplc="8774FA12">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8D2918"/>
    <w:multiLevelType w:val="hybridMultilevel"/>
    <w:tmpl w:val="6F462D2C"/>
    <w:lvl w:ilvl="0" w:tplc="39A264E8">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D">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EC1E2C"/>
    <w:multiLevelType w:val="hybridMultilevel"/>
    <w:tmpl w:val="8ED87A66"/>
    <w:lvl w:ilvl="0" w:tplc="C6D202A8">
      <w:start w:val="1"/>
      <w:numFmt w:val="decimal"/>
      <w:lvlText w:val="%1)"/>
      <w:lvlJc w:val="left"/>
      <w:pPr>
        <w:tabs>
          <w:tab w:val="num" w:pos="360"/>
        </w:tabs>
        <w:ind w:left="0" w:firstLine="0"/>
      </w:pPr>
      <w:rPr>
        <w:rFonts w:hint="default"/>
      </w:rPr>
    </w:lvl>
    <w:lvl w:ilvl="1" w:tplc="18E6896A">
      <w:start w:val="5"/>
      <w:numFmt w:val="decimal"/>
      <w:lvlText w:val="%2."/>
      <w:lvlJc w:val="left"/>
      <w:pPr>
        <w:tabs>
          <w:tab w:val="num" w:pos="36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7532D7"/>
    <w:multiLevelType w:val="hybridMultilevel"/>
    <w:tmpl w:val="5268EB5E"/>
    <w:lvl w:ilvl="0" w:tplc="9570931E">
      <w:start w:val="1"/>
      <w:numFmt w:val="decimal"/>
      <w:lvlText w:val="%1."/>
      <w:lvlJc w:val="left"/>
      <w:pPr>
        <w:tabs>
          <w:tab w:val="num" w:pos="360"/>
        </w:tabs>
        <w:ind w:left="0" w:firstLine="0"/>
      </w:pPr>
      <w:rPr>
        <w:rFonts w:hint="default"/>
      </w:rPr>
    </w:lvl>
    <w:lvl w:ilvl="1" w:tplc="2744D390">
      <w:start w:val="1"/>
      <w:numFmt w:val="decimal"/>
      <w:lvlText w:val="%2)"/>
      <w:lvlJc w:val="left"/>
      <w:pPr>
        <w:tabs>
          <w:tab w:val="num" w:pos="360"/>
        </w:tabs>
        <w:ind w:left="0" w:firstLine="0"/>
      </w:pPr>
      <w:rPr>
        <w:rFonts w:hint="default"/>
      </w:rPr>
    </w:lvl>
    <w:lvl w:ilvl="2" w:tplc="F29CF424">
      <w:start w:val="2"/>
      <w:numFmt w:val="decimal"/>
      <w:lvlText w:val="%3."/>
      <w:lvlJc w:val="left"/>
      <w:pPr>
        <w:tabs>
          <w:tab w:val="num" w:pos="360"/>
        </w:tabs>
        <w:ind w:left="0" w:firstLine="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8B43BC3"/>
    <w:multiLevelType w:val="hybridMultilevel"/>
    <w:tmpl w:val="CCC2D68C"/>
    <w:lvl w:ilvl="0" w:tplc="628AA03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F86018"/>
    <w:multiLevelType w:val="hybridMultilevel"/>
    <w:tmpl w:val="7BB65E50"/>
    <w:lvl w:ilvl="0" w:tplc="73A4F39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466774"/>
    <w:multiLevelType w:val="hybridMultilevel"/>
    <w:tmpl w:val="9F447796"/>
    <w:lvl w:ilvl="0" w:tplc="3FDC50E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2832D9"/>
    <w:multiLevelType w:val="hybridMultilevel"/>
    <w:tmpl w:val="BE6E29AC"/>
    <w:lvl w:ilvl="0" w:tplc="1286DD5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ACB48F2"/>
    <w:multiLevelType w:val="hybridMultilevel"/>
    <w:tmpl w:val="6E1A514E"/>
    <w:lvl w:ilvl="0" w:tplc="954AE194">
      <w:start w:val="1"/>
      <w:numFmt w:val="decimal"/>
      <w:lvlText w:val="%1."/>
      <w:lvlJc w:val="left"/>
      <w:pPr>
        <w:tabs>
          <w:tab w:val="num" w:pos="907"/>
        </w:tabs>
        <w:ind w:left="907" w:hanging="45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AE104A2"/>
    <w:multiLevelType w:val="hybridMultilevel"/>
    <w:tmpl w:val="B224B112"/>
    <w:lvl w:ilvl="0" w:tplc="3774A642">
      <w:start w:val="4"/>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A74C3A"/>
    <w:multiLevelType w:val="hybridMultilevel"/>
    <w:tmpl w:val="23EA251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4DC7696"/>
    <w:multiLevelType w:val="hybridMultilevel"/>
    <w:tmpl w:val="55EEEE9E"/>
    <w:lvl w:ilvl="0" w:tplc="C8ACF1E6">
      <w:start w:val="2"/>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6913B3"/>
    <w:multiLevelType w:val="hybridMultilevel"/>
    <w:tmpl w:val="C5FCE6DA"/>
    <w:lvl w:ilvl="0" w:tplc="4484FCA2">
      <w:start w:val="1"/>
      <w:numFmt w:val="decimal"/>
      <w:lvlText w:val="%1)"/>
      <w:lvlJc w:val="left"/>
      <w:pPr>
        <w:tabs>
          <w:tab w:val="num" w:pos="360"/>
        </w:tabs>
        <w:ind w:left="0" w:firstLine="0"/>
      </w:pPr>
      <w:rPr>
        <w:rFonts w:hint="default"/>
      </w:rPr>
    </w:lvl>
    <w:lvl w:ilvl="1" w:tplc="1E8A1A9A">
      <w:start w:val="4"/>
      <w:numFmt w:val="decimal"/>
      <w:lvlText w:val="%2."/>
      <w:lvlJc w:val="left"/>
      <w:pPr>
        <w:tabs>
          <w:tab w:val="num" w:pos="360"/>
        </w:tabs>
        <w:ind w:left="0" w:firstLine="0"/>
      </w:pPr>
      <w:rPr>
        <w:rFonts w:hint="default"/>
      </w:rPr>
    </w:lvl>
    <w:lvl w:ilvl="2" w:tplc="D466F650">
      <w:start w:val="1"/>
      <w:numFmt w:val="decimal"/>
      <w:lvlText w:val="%3)"/>
      <w:lvlJc w:val="left"/>
      <w:pPr>
        <w:tabs>
          <w:tab w:val="num" w:pos="360"/>
        </w:tabs>
        <w:ind w:left="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D96818"/>
    <w:multiLevelType w:val="hybridMultilevel"/>
    <w:tmpl w:val="40486746"/>
    <w:lvl w:ilvl="0" w:tplc="C1C41CB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CA3ED4"/>
    <w:multiLevelType w:val="hybridMultilevel"/>
    <w:tmpl w:val="6BD2D9B4"/>
    <w:lvl w:ilvl="0" w:tplc="D534D390">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C8265C1"/>
    <w:multiLevelType w:val="hybridMultilevel"/>
    <w:tmpl w:val="D4764490"/>
    <w:lvl w:ilvl="0" w:tplc="35F676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D76A16"/>
    <w:multiLevelType w:val="hybridMultilevel"/>
    <w:tmpl w:val="1528FE20"/>
    <w:lvl w:ilvl="0" w:tplc="84E0FCF2">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E91541F"/>
    <w:multiLevelType w:val="hybridMultilevel"/>
    <w:tmpl w:val="DC70346C"/>
    <w:lvl w:ilvl="0" w:tplc="4484FCA2">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087709"/>
    <w:multiLevelType w:val="hybridMultilevel"/>
    <w:tmpl w:val="DB8C02B4"/>
    <w:lvl w:ilvl="0" w:tplc="517A102A">
      <w:start w:val="1"/>
      <w:numFmt w:val="decimal"/>
      <w:lvlText w:val="%1)"/>
      <w:lvlJc w:val="left"/>
      <w:pPr>
        <w:tabs>
          <w:tab w:val="num" w:pos="360"/>
        </w:tabs>
        <w:ind w:left="0" w:firstLine="0"/>
      </w:pPr>
      <w:rPr>
        <w:rFonts w:hint="default"/>
      </w:rPr>
    </w:lvl>
    <w:lvl w:ilvl="1" w:tplc="2E6E858C">
      <w:start w:val="1"/>
      <w:numFmt w:val="lowerLetter"/>
      <w:lvlText w:val="%2)"/>
      <w:lvlJc w:val="left"/>
      <w:pPr>
        <w:tabs>
          <w:tab w:val="num" w:pos="360"/>
        </w:tabs>
        <w:ind w:left="0" w:firstLine="0"/>
      </w:pPr>
      <w:rPr>
        <w:rFonts w:hint="default"/>
      </w:rPr>
    </w:lvl>
    <w:lvl w:ilvl="2" w:tplc="BCCA1846">
      <w:start w:val="2"/>
      <w:numFmt w:val="decimal"/>
      <w:lvlText w:val="%3."/>
      <w:lvlJc w:val="left"/>
      <w:pPr>
        <w:tabs>
          <w:tab w:val="num" w:pos="360"/>
        </w:tabs>
        <w:ind w:left="0" w:firstLine="0"/>
      </w:pPr>
      <w:rPr>
        <w:rFonts w:hint="default"/>
      </w:rPr>
    </w:lvl>
    <w:lvl w:ilvl="3" w:tplc="CAB29EAA">
      <w:start w:val="1"/>
      <w:numFmt w:val="decimal"/>
      <w:lvlText w:val="%4)"/>
      <w:lvlJc w:val="left"/>
      <w:pPr>
        <w:tabs>
          <w:tab w:val="num" w:pos="360"/>
        </w:tabs>
        <w:ind w:left="0" w:firstLine="0"/>
      </w:pPr>
      <w:rPr>
        <w:rFonts w:hint="default"/>
      </w:rPr>
    </w:lvl>
    <w:lvl w:ilvl="4" w:tplc="8078DCC4">
      <w:start w:val="4"/>
      <w:numFmt w:val="decimal"/>
      <w:lvlText w:val="%5."/>
      <w:lvlJc w:val="left"/>
      <w:pPr>
        <w:tabs>
          <w:tab w:val="num" w:pos="360"/>
        </w:tabs>
        <w:ind w:left="0" w:firstLine="0"/>
      </w:pPr>
      <w:rPr>
        <w:rFonts w:hint="default"/>
      </w:rPr>
    </w:lvl>
    <w:lvl w:ilvl="5" w:tplc="DE446B80">
      <w:start w:val="1"/>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1976014"/>
    <w:multiLevelType w:val="hybridMultilevel"/>
    <w:tmpl w:val="E5323972"/>
    <w:lvl w:ilvl="0" w:tplc="BD005978">
      <w:numFmt w:val="decimal"/>
      <w:lvlText w:val="%1."/>
      <w:lvlJc w:val="left"/>
      <w:pPr>
        <w:tabs>
          <w:tab w:val="num" w:pos="360"/>
        </w:tabs>
        <w:ind w:left="0" w:firstLine="0"/>
      </w:pPr>
      <w:rPr>
        <w:rFonts w:hint="default"/>
      </w:rPr>
    </w:lvl>
    <w:lvl w:ilvl="1" w:tplc="4DD8D56E">
      <w:start w:val="1"/>
      <w:numFmt w:val="decimal"/>
      <w:lvlText w:val="%2)"/>
      <w:lvlJc w:val="left"/>
      <w:pPr>
        <w:tabs>
          <w:tab w:val="num" w:pos="360"/>
        </w:tabs>
        <w:ind w:left="0" w:firstLine="0"/>
      </w:pPr>
      <w:rPr>
        <w:rFonts w:hint="default"/>
      </w:rPr>
    </w:lvl>
    <w:lvl w:ilvl="2" w:tplc="536E35E2">
      <w:start w:val="2"/>
      <w:numFmt w:val="decimal"/>
      <w:lvlText w:val="%3."/>
      <w:lvlJc w:val="left"/>
      <w:pPr>
        <w:tabs>
          <w:tab w:val="num" w:pos="360"/>
        </w:tabs>
        <w:ind w:left="0" w:firstLine="0"/>
      </w:pPr>
      <w:rPr>
        <w:rFonts w:hint="default"/>
      </w:rPr>
    </w:lvl>
    <w:lvl w:ilvl="3" w:tplc="130E5866">
      <w:start w:val="3"/>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4703F9"/>
    <w:multiLevelType w:val="hybridMultilevel"/>
    <w:tmpl w:val="DC7C1F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8B1D46"/>
    <w:multiLevelType w:val="hybridMultilevel"/>
    <w:tmpl w:val="5BFC4E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D02BBF"/>
    <w:multiLevelType w:val="hybridMultilevel"/>
    <w:tmpl w:val="90A6D694"/>
    <w:lvl w:ilvl="0" w:tplc="099C0518">
      <w:start w:val="1"/>
      <w:numFmt w:val="decimal"/>
      <w:lvlText w:val="%1."/>
      <w:lvlJc w:val="left"/>
      <w:pPr>
        <w:tabs>
          <w:tab w:val="num" w:pos="360"/>
        </w:tabs>
        <w:ind w:left="0" w:firstLine="0"/>
      </w:pPr>
      <w:rPr>
        <w:rFonts w:hint="default"/>
      </w:rPr>
    </w:lvl>
    <w:lvl w:ilvl="1" w:tplc="D4C8B4C4">
      <w:start w:val="1"/>
      <w:numFmt w:val="decimal"/>
      <w:lvlText w:val="%2)"/>
      <w:lvlJc w:val="left"/>
      <w:pPr>
        <w:tabs>
          <w:tab w:val="num" w:pos="360"/>
        </w:tabs>
        <w:ind w:left="0" w:firstLine="0"/>
      </w:pPr>
      <w:rPr>
        <w:rFonts w:hint="default"/>
      </w:rPr>
    </w:lvl>
    <w:lvl w:ilvl="2" w:tplc="70AA9A86">
      <w:start w:val="2"/>
      <w:numFmt w:val="decimal"/>
      <w:lvlText w:val="%3."/>
      <w:lvlJc w:val="left"/>
      <w:pPr>
        <w:tabs>
          <w:tab w:val="num" w:pos="360"/>
        </w:tabs>
        <w:ind w:left="0" w:firstLine="0"/>
      </w:pPr>
      <w:rPr>
        <w:rFonts w:hint="default"/>
      </w:rPr>
    </w:lvl>
    <w:lvl w:ilvl="3" w:tplc="792273E2">
      <w:start w:val="1"/>
      <w:numFmt w:val="decimal"/>
      <w:lvlText w:val="%4."/>
      <w:lvlJc w:val="left"/>
      <w:pPr>
        <w:tabs>
          <w:tab w:val="num" w:pos="360"/>
        </w:tabs>
        <w:ind w:left="0" w:firstLine="0"/>
      </w:pPr>
      <w:rPr>
        <w:rFonts w:hint="default"/>
        <w:b w:val="0"/>
        <w:i w:val="0"/>
      </w:rPr>
    </w:lvl>
    <w:lvl w:ilvl="4" w:tplc="37FE7780">
      <w:start w:val="1"/>
      <w:numFmt w:val="decimal"/>
      <w:lvlText w:val="%5)"/>
      <w:lvlJc w:val="left"/>
      <w:pPr>
        <w:tabs>
          <w:tab w:val="num" w:pos="360"/>
        </w:tabs>
        <w:ind w:left="0" w:firstLine="0"/>
      </w:pPr>
      <w:rPr>
        <w:rFonts w:hint="default"/>
      </w:rPr>
    </w:lvl>
    <w:lvl w:ilvl="5" w:tplc="A2784F2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C7137C7"/>
    <w:multiLevelType w:val="hybridMultilevel"/>
    <w:tmpl w:val="0888C82E"/>
    <w:lvl w:ilvl="0" w:tplc="1032BC7E">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EE12941"/>
    <w:multiLevelType w:val="hybridMultilevel"/>
    <w:tmpl w:val="F050B3A6"/>
    <w:lvl w:ilvl="0" w:tplc="3368A39A">
      <w:start w:val="5"/>
      <w:numFmt w:val="decimal"/>
      <w:lvlText w:val="%1."/>
      <w:lvlJc w:val="left"/>
      <w:pPr>
        <w:tabs>
          <w:tab w:val="num" w:pos="360"/>
        </w:tabs>
        <w:ind w:left="0" w:firstLine="0"/>
      </w:pPr>
      <w:rPr>
        <w:rFonts w:hint="default"/>
        <w:b w:val="0"/>
        <w:i w:val="0"/>
      </w:rPr>
    </w:lvl>
    <w:lvl w:ilvl="1" w:tplc="2A4C0258">
      <w:start w:val="1"/>
      <w:numFmt w:val="decimal"/>
      <w:lvlText w:val="%2)"/>
      <w:lvlJc w:val="left"/>
      <w:pPr>
        <w:tabs>
          <w:tab w:val="num" w:pos="360"/>
        </w:tabs>
        <w:ind w:left="0" w:firstLine="0"/>
      </w:pPr>
      <w:rPr>
        <w:rFonts w:hint="default"/>
      </w:rPr>
    </w:lvl>
    <w:lvl w:ilvl="2" w:tplc="379A5B08">
      <w:start w:val="8"/>
      <w:numFmt w:val="decimal"/>
      <w:lvlText w:val="%3."/>
      <w:lvlJc w:val="left"/>
      <w:pPr>
        <w:tabs>
          <w:tab w:val="num" w:pos="360"/>
        </w:tabs>
        <w:ind w:left="0" w:firstLine="0"/>
      </w:pPr>
      <w:rPr>
        <w:rFonts w:hint="default"/>
      </w:rPr>
    </w:lvl>
    <w:lvl w:ilvl="3" w:tplc="055298B0">
      <w:numFmt w:val="bullet"/>
      <w:lvlText w:val=""/>
      <w:lvlJc w:val="left"/>
      <w:pPr>
        <w:tabs>
          <w:tab w:val="num" w:pos="2880"/>
        </w:tabs>
        <w:ind w:left="2880" w:hanging="360"/>
      </w:pPr>
      <w:rPr>
        <w:rFonts w:ascii="Symbol" w:eastAsia="Times New Roman" w:hAnsi="Symbo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0416C15"/>
    <w:multiLevelType w:val="hybridMultilevel"/>
    <w:tmpl w:val="58AC4346"/>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39A5193"/>
    <w:multiLevelType w:val="hybridMultilevel"/>
    <w:tmpl w:val="99D02816"/>
    <w:lvl w:ilvl="0" w:tplc="954AE194">
      <w:start w:val="1"/>
      <w:numFmt w:val="decimal"/>
      <w:lvlText w:val="%1."/>
      <w:lvlJc w:val="left"/>
      <w:pPr>
        <w:tabs>
          <w:tab w:val="num" w:pos="907"/>
        </w:tabs>
        <w:ind w:left="907" w:hanging="45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BA10E4"/>
    <w:multiLevelType w:val="hybridMultilevel"/>
    <w:tmpl w:val="66F668E2"/>
    <w:lvl w:ilvl="0" w:tplc="D534D390">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9860546"/>
    <w:multiLevelType w:val="hybridMultilevel"/>
    <w:tmpl w:val="E98C2F06"/>
    <w:lvl w:ilvl="0" w:tplc="19704F22">
      <w:start w:val="1"/>
      <w:numFmt w:val="decimal"/>
      <w:lvlText w:val="%1."/>
      <w:lvlJc w:val="left"/>
      <w:pPr>
        <w:tabs>
          <w:tab w:val="num" w:pos="360"/>
        </w:tabs>
        <w:ind w:left="0" w:firstLine="0"/>
      </w:pPr>
      <w:rPr>
        <w:rFonts w:hint="default"/>
        <w:b/>
        <w:i w:val="0"/>
      </w:rPr>
    </w:lvl>
    <w:lvl w:ilvl="1" w:tplc="4C941B4A">
      <w:start w:val="1"/>
      <w:numFmt w:val="decimal"/>
      <w:lvlText w:val="%2)"/>
      <w:lvlJc w:val="left"/>
      <w:pPr>
        <w:tabs>
          <w:tab w:val="num" w:pos="360"/>
        </w:tabs>
        <w:ind w:left="0" w:firstLine="0"/>
      </w:pPr>
      <w:rPr>
        <w:rFonts w:hint="default"/>
      </w:rPr>
    </w:lvl>
    <w:lvl w:ilvl="2" w:tplc="568E02C8">
      <w:start w:val="2"/>
      <w:numFmt w:val="decimal"/>
      <w:lvlText w:val="%3."/>
      <w:lvlJc w:val="left"/>
      <w:pPr>
        <w:tabs>
          <w:tab w:val="num" w:pos="360"/>
        </w:tabs>
        <w:ind w:left="0" w:firstLine="0"/>
      </w:pPr>
      <w:rPr>
        <w:rFonts w:hint="default"/>
      </w:rPr>
    </w:lvl>
    <w:lvl w:ilvl="3" w:tplc="FA24D016">
      <w:start w:val="1"/>
      <w:numFmt w:val="decimal"/>
      <w:lvlText w:val="%4)"/>
      <w:lvlJc w:val="left"/>
      <w:pPr>
        <w:tabs>
          <w:tab w:val="num" w:pos="360"/>
        </w:tabs>
        <w:ind w:left="0" w:firstLine="0"/>
      </w:pPr>
      <w:rPr>
        <w:rFonts w:hint="default"/>
      </w:rPr>
    </w:lvl>
    <w:lvl w:ilvl="4" w:tplc="9C0CEE0A">
      <w:start w:val="3"/>
      <w:numFmt w:val="decimal"/>
      <w:lvlText w:val="%5."/>
      <w:lvlJc w:val="left"/>
      <w:pPr>
        <w:tabs>
          <w:tab w:val="num" w:pos="360"/>
        </w:tabs>
        <w:ind w:left="0" w:firstLine="0"/>
      </w:pPr>
      <w:rPr>
        <w:rFonts w:hint="default"/>
      </w:rPr>
    </w:lvl>
    <w:lvl w:ilvl="5" w:tplc="B6601480">
      <w:start w:val="1"/>
      <w:numFmt w:val="decimal"/>
      <w:lvlText w:val="%6)"/>
      <w:lvlJc w:val="left"/>
      <w:pPr>
        <w:tabs>
          <w:tab w:val="num" w:pos="360"/>
        </w:tabs>
        <w:ind w:left="0" w:firstLine="0"/>
      </w:pPr>
      <w:rPr>
        <w:rFonts w:hint="default"/>
      </w:rPr>
    </w:lvl>
    <w:lvl w:ilvl="6" w:tplc="F508DD58">
      <w:start w:val="4"/>
      <w:numFmt w:val="decimal"/>
      <w:lvlText w:val="%7."/>
      <w:lvlJc w:val="left"/>
      <w:pPr>
        <w:tabs>
          <w:tab w:val="num" w:pos="360"/>
        </w:tabs>
        <w:ind w:left="0" w:firstLine="0"/>
      </w:pPr>
      <w:rPr>
        <w:rFonts w:hint="default"/>
        <w:b w:val="0"/>
        <w:i w:val="0"/>
      </w:rPr>
    </w:lvl>
    <w:lvl w:ilvl="7" w:tplc="33DE4EFE">
      <w:start w:val="1"/>
      <w:numFmt w:val="decimal"/>
      <w:lvlText w:val="%8)"/>
      <w:lvlJc w:val="left"/>
      <w:pPr>
        <w:tabs>
          <w:tab w:val="num" w:pos="360"/>
        </w:tabs>
        <w:ind w:left="0" w:firstLine="0"/>
      </w:pPr>
      <w:rPr>
        <w:rFonts w:hint="default"/>
      </w:rPr>
    </w:lvl>
    <w:lvl w:ilvl="8" w:tplc="11CE6E0A">
      <w:start w:val="4"/>
      <w:numFmt w:val="decimal"/>
      <w:lvlText w:val="%9."/>
      <w:lvlJc w:val="left"/>
      <w:pPr>
        <w:tabs>
          <w:tab w:val="num" w:pos="360"/>
        </w:tabs>
        <w:ind w:left="0" w:firstLine="0"/>
      </w:pPr>
      <w:rPr>
        <w:rFonts w:hint="default"/>
        <w:b w:val="0"/>
        <w:i w:val="0"/>
      </w:rPr>
    </w:lvl>
  </w:abstractNum>
  <w:abstractNum w:abstractNumId="38">
    <w:nsid w:val="6BFC6352"/>
    <w:multiLevelType w:val="hybridMultilevel"/>
    <w:tmpl w:val="B7D0256A"/>
    <w:lvl w:ilvl="0" w:tplc="6B145EA8">
      <w:start w:val="15"/>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BFF5825"/>
    <w:multiLevelType w:val="hybridMultilevel"/>
    <w:tmpl w:val="7E7A734E"/>
    <w:lvl w:ilvl="0" w:tplc="8D7C6FEA">
      <w:start w:val="3"/>
      <w:numFmt w:val="bullet"/>
      <w:lvlText w:val="-"/>
      <w:lvlJc w:val="left"/>
      <w:pPr>
        <w:tabs>
          <w:tab w:val="num" w:pos="360"/>
        </w:tabs>
        <w:ind w:left="0" w:firstLine="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CBA657C"/>
    <w:multiLevelType w:val="hybridMultilevel"/>
    <w:tmpl w:val="31C47C32"/>
    <w:lvl w:ilvl="0" w:tplc="8774FA12">
      <w:start w:val="1"/>
      <w:numFmt w:val="decimal"/>
      <w:lvlText w:val="%1."/>
      <w:lvlJc w:val="left"/>
      <w:pPr>
        <w:tabs>
          <w:tab w:val="num" w:pos="360"/>
        </w:tabs>
        <w:ind w:left="0" w:firstLine="0"/>
      </w:pPr>
      <w:rPr>
        <w:rFonts w:hint="default"/>
      </w:rPr>
    </w:lvl>
    <w:lvl w:ilvl="1" w:tplc="ED9E8436">
      <w:start w:val="1"/>
      <w:numFmt w:val="decimal"/>
      <w:lvlText w:val="%2)"/>
      <w:lvlJc w:val="left"/>
      <w:pPr>
        <w:tabs>
          <w:tab w:val="num" w:pos="360"/>
        </w:tabs>
        <w:ind w:left="0" w:firstLine="0"/>
      </w:pPr>
      <w:rPr>
        <w:rFonts w:hint="default"/>
      </w:rPr>
    </w:lvl>
    <w:lvl w:ilvl="2" w:tplc="ADAAC5D6">
      <w:start w:val="2"/>
      <w:numFmt w:val="decimal"/>
      <w:lvlText w:val="%3."/>
      <w:lvlJc w:val="left"/>
      <w:pPr>
        <w:tabs>
          <w:tab w:val="num" w:pos="360"/>
        </w:tabs>
        <w:ind w:left="0" w:firstLine="0"/>
      </w:pPr>
      <w:rPr>
        <w:rFonts w:hint="default"/>
      </w:rPr>
    </w:lvl>
    <w:lvl w:ilvl="3" w:tplc="32206BDA">
      <w:start w:val="1"/>
      <w:numFmt w:val="decimal"/>
      <w:lvlText w:val="%4)"/>
      <w:lvlJc w:val="left"/>
      <w:pPr>
        <w:tabs>
          <w:tab w:val="num" w:pos="360"/>
        </w:tabs>
        <w:ind w:left="0" w:firstLine="0"/>
      </w:pPr>
      <w:rPr>
        <w:rFonts w:hint="default"/>
      </w:rPr>
    </w:lvl>
    <w:lvl w:ilvl="4" w:tplc="1FDE005E">
      <w:start w:val="3"/>
      <w:numFmt w:val="decimal"/>
      <w:lvlText w:val="%5."/>
      <w:lvlJc w:val="left"/>
      <w:pPr>
        <w:tabs>
          <w:tab w:val="num" w:pos="360"/>
        </w:tabs>
        <w:ind w:left="0" w:firstLine="0"/>
      </w:pPr>
      <w:rPr>
        <w:rFonts w:hint="default"/>
        <w:b w:val="0"/>
        <w:i w:val="0"/>
      </w:rPr>
    </w:lvl>
    <w:lvl w:ilvl="5" w:tplc="73A4F39C">
      <w:start w:val="1"/>
      <w:numFmt w:val="decimal"/>
      <w:lvlText w:val="%6)"/>
      <w:lvlJc w:val="left"/>
      <w:pPr>
        <w:tabs>
          <w:tab w:val="num" w:pos="360"/>
        </w:tabs>
        <w:ind w:left="0" w:firstLine="0"/>
      </w:pPr>
      <w:rPr>
        <w:rFonts w:hint="default"/>
      </w:rPr>
    </w:lvl>
    <w:lvl w:ilvl="6" w:tplc="3774A642">
      <w:start w:val="4"/>
      <w:numFmt w:val="decimal"/>
      <w:lvlText w:val="%7."/>
      <w:lvlJc w:val="left"/>
      <w:pPr>
        <w:tabs>
          <w:tab w:val="num" w:pos="360"/>
        </w:tabs>
        <w:ind w:left="0" w:firstLine="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5545F29"/>
    <w:multiLevelType w:val="hybridMultilevel"/>
    <w:tmpl w:val="00E25800"/>
    <w:lvl w:ilvl="0" w:tplc="0AD01982">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ED251F"/>
    <w:multiLevelType w:val="hybridMultilevel"/>
    <w:tmpl w:val="8EC6CF1C"/>
    <w:lvl w:ilvl="0" w:tplc="84C0643C">
      <w:start w:val="16"/>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FB1C53"/>
    <w:multiLevelType w:val="hybridMultilevel"/>
    <w:tmpl w:val="C8702100"/>
    <w:lvl w:ilvl="0" w:tplc="86446DD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BE55BF"/>
    <w:multiLevelType w:val="hybridMultilevel"/>
    <w:tmpl w:val="80F0D5DE"/>
    <w:lvl w:ilvl="0" w:tplc="B9EAECFA">
      <w:start w:val="1"/>
      <w:numFmt w:val="decimal"/>
      <w:lvlText w:val="%1)"/>
      <w:lvlJc w:val="left"/>
      <w:pPr>
        <w:tabs>
          <w:tab w:val="num" w:pos="360"/>
        </w:tabs>
        <w:ind w:left="0" w:firstLine="0"/>
      </w:pPr>
      <w:rPr>
        <w:rFonts w:hint="default"/>
      </w:rPr>
    </w:lvl>
    <w:lvl w:ilvl="1" w:tplc="3CBED9F6">
      <w:start w:val="1"/>
      <w:numFmt w:val="lowerLetter"/>
      <w:lvlText w:val="%2)"/>
      <w:lvlJc w:val="left"/>
      <w:pPr>
        <w:tabs>
          <w:tab w:val="num" w:pos="360"/>
        </w:tabs>
        <w:ind w:left="0" w:firstLine="0"/>
      </w:pPr>
      <w:rPr>
        <w:rFonts w:hint="default"/>
      </w:rPr>
    </w:lvl>
    <w:lvl w:ilvl="2" w:tplc="35067308">
      <w:start w:val="2"/>
      <w:numFmt w:val="decimal"/>
      <w:lvlText w:val="%3)"/>
      <w:lvlJc w:val="left"/>
      <w:pPr>
        <w:tabs>
          <w:tab w:val="num" w:pos="360"/>
        </w:tabs>
        <w:ind w:left="0" w:firstLine="0"/>
      </w:pPr>
      <w:rPr>
        <w:rFonts w:hint="default"/>
      </w:rPr>
    </w:lvl>
    <w:lvl w:ilvl="3" w:tplc="8536E228">
      <w:start w:val="6"/>
      <w:numFmt w:val="decimal"/>
      <w:lvlText w:val="%4."/>
      <w:lvlJc w:val="left"/>
      <w:pPr>
        <w:tabs>
          <w:tab w:val="num" w:pos="360"/>
        </w:tabs>
        <w:ind w:left="0" w:firstLine="0"/>
      </w:pPr>
      <w:rPr>
        <w:rFonts w:hint="default"/>
      </w:rPr>
    </w:lvl>
    <w:lvl w:ilvl="4" w:tplc="A92EE256">
      <w:start w:val="1"/>
      <w:numFmt w:val="decimal"/>
      <w:lvlText w:val="%5)"/>
      <w:lvlJc w:val="left"/>
      <w:pPr>
        <w:tabs>
          <w:tab w:val="num" w:pos="360"/>
        </w:tabs>
        <w:ind w:left="0" w:firstLine="0"/>
      </w:pPr>
      <w:rPr>
        <w:rFonts w:hint="default"/>
      </w:rPr>
    </w:lvl>
    <w:lvl w:ilvl="5" w:tplc="CD326FC0">
      <w:start w:val="3"/>
      <w:numFmt w:val="decimal"/>
      <w:lvlText w:val="%6."/>
      <w:lvlJc w:val="left"/>
      <w:pPr>
        <w:tabs>
          <w:tab w:val="num" w:pos="360"/>
        </w:tabs>
        <w:ind w:left="0" w:firstLine="0"/>
      </w:pPr>
      <w:rPr>
        <w:rFonts w:hint="default"/>
      </w:rPr>
    </w:lvl>
    <w:lvl w:ilvl="6" w:tplc="DCF092D8">
      <w:start w:val="1"/>
      <w:numFmt w:val="decimal"/>
      <w:lvlText w:val="%7)"/>
      <w:lvlJc w:val="left"/>
      <w:pPr>
        <w:tabs>
          <w:tab w:val="num" w:pos="360"/>
        </w:tabs>
        <w:ind w:left="0" w:firstLine="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94E7D2C"/>
    <w:multiLevelType w:val="hybridMultilevel"/>
    <w:tmpl w:val="1CCC0D84"/>
    <w:lvl w:ilvl="0" w:tplc="73A4F39C">
      <w:start w:val="1"/>
      <w:numFmt w:val="decimal"/>
      <w:lvlText w:val="%1)"/>
      <w:lvlJc w:val="left"/>
      <w:pPr>
        <w:tabs>
          <w:tab w:val="num" w:pos="360"/>
        </w:tabs>
        <w:ind w:left="0" w:firstLine="0"/>
      </w:pPr>
      <w:rPr>
        <w:rFonts w:hint="default"/>
      </w:rPr>
    </w:lvl>
    <w:lvl w:ilvl="1" w:tplc="DABCDC3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391E02"/>
    <w:multiLevelType w:val="hybridMultilevel"/>
    <w:tmpl w:val="CDE44C56"/>
    <w:lvl w:ilvl="0" w:tplc="C5DE7990">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096562"/>
    <w:multiLevelType w:val="multilevel"/>
    <w:tmpl w:val="0F8A627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D7646D"/>
    <w:multiLevelType w:val="hybridMultilevel"/>
    <w:tmpl w:val="F0382F82"/>
    <w:lvl w:ilvl="0" w:tplc="E5C4457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1"/>
  </w:num>
  <w:num w:numId="4">
    <w:abstractNumId w:val="7"/>
  </w:num>
  <w:num w:numId="5">
    <w:abstractNumId w:val="0"/>
  </w:num>
  <w:num w:numId="6">
    <w:abstractNumId w:val="22"/>
  </w:num>
  <w:num w:numId="7">
    <w:abstractNumId w:val="9"/>
  </w:num>
  <w:num w:numId="8">
    <w:abstractNumId w:val="40"/>
  </w:num>
  <w:num w:numId="9">
    <w:abstractNumId w:val="43"/>
  </w:num>
  <w:num w:numId="10">
    <w:abstractNumId w:val="3"/>
  </w:num>
  <w:num w:numId="11">
    <w:abstractNumId w:val="45"/>
  </w:num>
  <w:num w:numId="12">
    <w:abstractNumId w:val="14"/>
  </w:num>
  <w:num w:numId="13">
    <w:abstractNumId w:val="28"/>
  </w:num>
  <w:num w:numId="14">
    <w:abstractNumId w:val="18"/>
  </w:num>
  <w:num w:numId="15">
    <w:abstractNumId w:val="1"/>
  </w:num>
  <w:num w:numId="16">
    <w:abstractNumId w:val="11"/>
  </w:num>
  <w:num w:numId="17">
    <w:abstractNumId w:val="33"/>
  </w:num>
  <w:num w:numId="18">
    <w:abstractNumId w:val="6"/>
  </w:num>
  <w:num w:numId="19">
    <w:abstractNumId w:val="4"/>
  </w:num>
  <w:num w:numId="20">
    <w:abstractNumId w:val="42"/>
  </w:num>
  <w:num w:numId="21">
    <w:abstractNumId w:val="16"/>
  </w:num>
  <w:num w:numId="22">
    <w:abstractNumId w:val="31"/>
  </w:num>
  <w:num w:numId="23">
    <w:abstractNumId w:val="46"/>
  </w:num>
  <w:num w:numId="24">
    <w:abstractNumId w:val="38"/>
  </w:num>
  <w:num w:numId="25">
    <w:abstractNumId w:val="12"/>
  </w:num>
  <w:num w:numId="26">
    <w:abstractNumId w:val="37"/>
  </w:num>
  <w:num w:numId="27">
    <w:abstractNumId w:val="44"/>
  </w:num>
  <w:num w:numId="28">
    <w:abstractNumId w:val="48"/>
  </w:num>
  <w:num w:numId="29">
    <w:abstractNumId w:val="5"/>
  </w:num>
  <w:num w:numId="30">
    <w:abstractNumId w:val="2"/>
  </w:num>
  <w:num w:numId="31">
    <w:abstractNumId w:val="20"/>
  </w:num>
  <w:num w:numId="32">
    <w:abstractNumId w:val="13"/>
  </w:num>
  <w:num w:numId="33">
    <w:abstractNumId w:val="24"/>
  </w:num>
  <w:num w:numId="34">
    <w:abstractNumId w:val="32"/>
  </w:num>
  <w:num w:numId="35">
    <w:abstractNumId w:val="41"/>
  </w:num>
  <w:num w:numId="36">
    <w:abstractNumId w:val="39"/>
  </w:num>
  <w:num w:numId="37">
    <w:abstractNumId w:val="23"/>
  </w:num>
  <w:num w:numId="38">
    <w:abstractNumId w:val="25"/>
  </w:num>
  <w:num w:numId="39">
    <w:abstractNumId w:val="36"/>
  </w:num>
  <w:num w:numId="40">
    <w:abstractNumId w:val="19"/>
  </w:num>
  <w:num w:numId="41">
    <w:abstractNumId w:val="15"/>
  </w:num>
  <w:num w:numId="42">
    <w:abstractNumId w:val="47"/>
  </w:num>
  <w:num w:numId="43">
    <w:abstractNumId w:val="10"/>
  </w:num>
  <w:num w:numId="44">
    <w:abstractNumId w:val="8"/>
  </w:num>
  <w:num w:numId="45">
    <w:abstractNumId w:val="17"/>
  </w:num>
  <w:num w:numId="46">
    <w:abstractNumId w:val="35"/>
  </w:num>
  <w:num w:numId="47">
    <w:abstractNumId w:val="29"/>
  </w:num>
  <w:num w:numId="48">
    <w:abstractNumId w:val="30"/>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0256E"/>
    <w:rsid w:val="00031534"/>
    <w:rsid w:val="00032707"/>
    <w:rsid w:val="00036FF3"/>
    <w:rsid w:val="000456F8"/>
    <w:rsid w:val="0005280B"/>
    <w:rsid w:val="0005465B"/>
    <w:rsid w:val="00083187"/>
    <w:rsid w:val="0009355A"/>
    <w:rsid w:val="000A07AD"/>
    <w:rsid w:val="000A5A9E"/>
    <w:rsid w:val="000A702B"/>
    <w:rsid w:val="000B5850"/>
    <w:rsid w:val="000B7A25"/>
    <w:rsid w:val="000C3A33"/>
    <w:rsid w:val="000C566F"/>
    <w:rsid w:val="00135190"/>
    <w:rsid w:val="001424E7"/>
    <w:rsid w:val="001504CF"/>
    <w:rsid w:val="001538DB"/>
    <w:rsid w:val="00172C2D"/>
    <w:rsid w:val="00186605"/>
    <w:rsid w:val="001925B5"/>
    <w:rsid w:val="00196D93"/>
    <w:rsid w:val="001A4C14"/>
    <w:rsid w:val="001B1860"/>
    <w:rsid w:val="001C3CCF"/>
    <w:rsid w:val="001D2FC6"/>
    <w:rsid w:val="001D4C5B"/>
    <w:rsid w:val="001F6DF5"/>
    <w:rsid w:val="0023307B"/>
    <w:rsid w:val="0024063B"/>
    <w:rsid w:val="002527AB"/>
    <w:rsid w:val="002650FE"/>
    <w:rsid w:val="002B42BE"/>
    <w:rsid w:val="002B7661"/>
    <w:rsid w:val="002D0748"/>
    <w:rsid w:val="002D6EBE"/>
    <w:rsid w:val="00305D92"/>
    <w:rsid w:val="0032101C"/>
    <w:rsid w:val="00334550"/>
    <w:rsid w:val="00342EB7"/>
    <w:rsid w:val="003610C8"/>
    <w:rsid w:val="00363C05"/>
    <w:rsid w:val="0037267F"/>
    <w:rsid w:val="003949F3"/>
    <w:rsid w:val="003965B1"/>
    <w:rsid w:val="003A585F"/>
    <w:rsid w:val="003E0B05"/>
    <w:rsid w:val="003E6A7D"/>
    <w:rsid w:val="003F531F"/>
    <w:rsid w:val="00412C0B"/>
    <w:rsid w:val="00444080"/>
    <w:rsid w:val="00451987"/>
    <w:rsid w:val="00476515"/>
    <w:rsid w:val="004823D5"/>
    <w:rsid w:val="00486F52"/>
    <w:rsid w:val="004A13DC"/>
    <w:rsid w:val="004A157D"/>
    <w:rsid w:val="004A1647"/>
    <w:rsid w:val="004A3711"/>
    <w:rsid w:val="004B1F30"/>
    <w:rsid w:val="004B2C1C"/>
    <w:rsid w:val="004C1D0A"/>
    <w:rsid w:val="004D7D08"/>
    <w:rsid w:val="0050256E"/>
    <w:rsid w:val="00514DE2"/>
    <w:rsid w:val="005176D2"/>
    <w:rsid w:val="00520C18"/>
    <w:rsid w:val="00524F63"/>
    <w:rsid w:val="00534423"/>
    <w:rsid w:val="005375EB"/>
    <w:rsid w:val="00557900"/>
    <w:rsid w:val="00561591"/>
    <w:rsid w:val="005848B8"/>
    <w:rsid w:val="00586060"/>
    <w:rsid w:val="005A1A0E"/>
    <w:rsid w:val="005A213B"/>
    <w:rsid w:val="005A4A26"/>
    <w:rsid w:val="005B0B89"/>
    <w:rsid w:val="005C06A4"/>
    <w:rsid w:val="005C6ECD"/>
    <w:rsid w:val="005D57AD"/>
    <w:rsid w:val="005E2070"/>
    <w:rsid w:val="005F0546"/>
    <w:rsid w:val="00611AFB"/>
    <w:rsid w:val="006167A5"/>
    <w:rsid w:val="006310BB"/>
    <w:rsid w:val="00642DD0"/>
    <w:rsid w:val="006503A0"/>
    <w:rsid w:val="006571B4"/>
    <w:rsid w:val="006625ED"/>
    <w:rsid w:val="00666281"/>
    <w:rsid w:val="00676FBD"/>
    <w:rsid w:val="0068481D"/>
    <w:rsid w:val="006A11EA"/>
    <w:rsid w:val="006C1812"/>
    <w:rsid w:val="006D0066"/>
    <w:rsid w:val="006E4913"/>
    <w:rsid w:val="006F21A9"/>
    <w:rsid w:val="006F5883"/>
    <w:rsid w:val="00703678"/>
    <w:rsid w:val="0070374B"/>
    <w:rsid w:val="007215D7"/>
    <w:rsid w:val="00730922"/>
    <w:rsid w:val="00744820"/>
    <w:rsid w:val="00771E38"/>
    <w:rsid w:val="0078349C"/>
    <w:rsid w:val="00793F3C"/>
    <w:rsid w:val="007A32B4"/>
    <w:rsid w:val="007A593B"/>
    <w:rsid w:val="007D1C1D"/>
    <w:rsid w:val="0080065E"/>
    <w:rsid w:val="00806467"/>
    <w:rsid w:val="00814EC4"/>
    <w:rsid w:val="008443E0"/>
    <w:rsid w:val="00856A34"/>
    <w:rsid w:val="0087069D"/>
    <w:rsid w:val="008746A3"/>
    <w:rsid w:val="00887E49"/>
    <w:rsid w:val="008953AF"/>
    <w:rsid w:val="008B36F3"/>
    <w:rsid w:val="008F3D42"/>
    <w:rsid w:val="008F4F7B"/>
    <w:rsid w:val="00914B3E"/>
    <w:rsid w:val="00930B83"/>
    <w:rsid w:val="00946C41"/>
    <w:rsid w:val="009472A1"/>
    <w:rsid w:val="009551AD"/>
    <w:rsid w:val="009702D8"/>
    <w:rsid w:val="00974FBD"/>
    <w:rsid w:val="0097567A"/>
    <w:rsid w:val="00987D4C"/>
    <w:rsid w:val="00990177"/>
    <w:rsid w:val="009A38E5"/>
    <w:rsid w:val="009D2D1D"/>
    <w:rsid w:val="009F0F52"/>
    <w:rsid w:val="00A12E3B"/>
    <w:rsid w:val="00A141EF"/>
    <w:rsid w:val="00A20F69"/>
    <w:rsid w:val="00A23EBC"/>
    <w:rsid w:val="00A34FAB"/>
    <w:rsid w:val="00A4121E"/>
    <w:rsid w:val="00A464C1"/>
    <w:rsid w:val="00A64C25"/>
    <w:rsid w:val="00AA388E"/>
    <w:rsid w:val="00AB4158"/>
    <w:rsid w:val="00AD032C"/>
    <w:rsid w:val="00AE4A29"/>
    <w:rsid w:val="00AE5F14"/>
    <w:rsid w:val="00AF6DAD"/>
    <w:rsid w:val="00B01442"/>
    <w:rsid w:val="00B226A2"/>
    <w:rsid w:val="00B52D29"/>
    <w:rsid w:val="00B80DAC"/>
    <w:rsid w:val="00B818A8"/>
    <w:rsid w:val="00B8331F"/>
    <w:rsid w:val="00BA1338"/>
    <w:rsid w:val="00BA46B2"/>
    <w:rsid w:val="00BA65D0"/>
    <w:rsid w:val="00BA7C62"/>
    <w:rsid w:val="00BC5B74"/>
    <w:rsid w:val="00BD4E09"/>
    <w:rsid w:val="00BE1CFB"/>
    <w:rsid w:val="00BF2B49"/>
    <w:rsid w:val="00BF726A"/>
    <w:rsid w:val="00C31A11"/>
    <w:rsid w:val="00C3429B"/>
    <w:rsid w:val="00C350CC"/>
    <w:rsid w:val="00C552F9"/>
    <w:rsid w:val="00C72619"/>
    <w:rsid w:val="00C754AE"/>
    <w:rsid w:val="00C8639D"/>
    <w:rsid w:val="00C9139D"/>
    <w:rsid w:val="00CB3089"/>
    <w:rsid w:val="00CC65F5"/>
    <w:rsid w:val="00D0264E"/>
    <w:rsid w:val="00D1066B"/>
    <w:rsid w:val="00D1317D"/>
    <w:rsid w:val="00D2127B"/>
    <w:rsid w:val="00D26491"/>
    <w:rsid w:val="00D26D21"/>
    <w:rsid w:val="00D26F2D"/>
    <w:rsid w:val="00D27193"/>
    <w:rsid w:val="00D304B8"/>
    <w:rsid w:val="00D3445A"/>
    <w:rsid w:val="00D40E03"/>
    <w:rsid w:val="00D5309C"/>
    <w:rsid w:val="00D61126"/>
    <w:rsid w:val="00D857D8"/>
    <w:rsid w:val="00D86964"/>
    <w:rsid w:val="00DB0274"/>
    <w:rsid w:val="00DD7A43"/>
    <w:rsid w:val="00DE01B7"/>
    <w:rsid w:val="00E0015A"/>
    <w:rsid w:val="00E2449C"/>
    <w:rsid w:val="00E373D8"/>
    <w:rsid w:val="00E9257D"/>
    <w:rsid w:val="00E92EEA"/>
    <w:rsid w:val="00EA2E4E"/>
    <w:rsid w:val="00EA5D2B"/>
    <w:rsid w:val="00EB025C"/>
    <w:rsid w:val="00EB233C"/>
    <w:rsid w:val="00EC0FCD"/>
    <w:rsid w:val="00EC290C"/>
    <w:rsid w:val="00EE3273"/>
    <w:rsid w:val="00EF1AC1"/>
    <w:rsid w:val="00F0749C"/>
    <w:rsid w:val="00F15A8B"/>
    <w:rsid w:val="00F3255D"/>
    <w:rsid w:val="00F40448"/>
    <w:rsid w:val="00F43B24"/>
    <w:rsid w:val="00F55FE3"/>
    <w:rsid w:val="00F76AF1"/>
    <w:rsid w:val="00F77C2D"/>
    <w:rsid w:val="00F90DD9"/>
    <w:rsid w:val="00F934A7"/>
    <w:rsid w:val="00F94C30"/>
    <w:rsid w:val="00FA59B8"/>
    <w:rsid w:val="00FB6DBD"/>
    <w:rsid w:val="00FC12C6"/>
    <w:rsid w:val="00FC698A"/>
    <w:rsid w:val="00FE1B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52F9"/>
    <w:rPr>
      <w:sz w:val="24"/>
      <w:szCs w:val="24"/>
    </w:rPr>
  </w:style>
  <w:style w:type="paragraph" w:styleId="Nagwek1">
    <w:name w:val="heading 1"/>
    <w:basedOn w:val="Normalny"/>
    <w:next w:val="Normalny"/>
    <w:qFormat/>
    <w:rsid w:val="00C552F9"/>
    <w:pPr>
      <w:keepNext/>
      <w:widowControl w:val="0"/>
      <w:autoSpaceDE w:val="0"/>
      <w:autoSpaceDN w:val="0"/>
      <w:adjustRightInd w:val="0"/>
      <w:jc w:val="center"/>
      <w:outlineLvl w:val="0"/>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552F9"/>
    <w:pPr>
      <w:widowControl w:val="0"/>
      <w:tabs>
        <w:tab w:val="left" w:pos="720"/>
      </w:tabs>
      <w:autoSpaceDE w:val="0"/>
      <w:autoSpaceDN w:val="0"/>
      <w:adjustRightInd w:val="0"/>
      <w:spacing w:before="60" w:after="60"/>
      <w:jc w:val="both"/>
    </w:pPr>
    <w:rPr>
      <w:rFonts w:ascii="Arial" w:hAnsi="Arial" w:cs="Arial"/>
      <w:color w:val="000000"/>
      <w:sz w:val="22"/>
      <w:szCs w:val="22"/>
    </w:rPr>
  </w:style>
  <w:style w:type="character" w:styleId="Hipercze">
    <w:name w:val="Hyperlink"/>
    <w:basedOn w:val="Domylnaczcionkaakapitu"/>
    <w:rsid w:val="00C552F9"/>
    <w:rPr>
      <w:color w:val="0000FF"/>
      <w:u w:val="single"/>
    </w:rPr>
  </w:style>
  <w:style w:type="paragraph" w:styleId="Tekstpodstawowywcity">
    <w:name w:val="Body Text Indent"/>
    <w:basedOn w:val="Normalny"/>
    <w:rsid w:val="00C552F9"/>
    <w:pPr>
      <w:widowControl w:val="0"/>
      <w:autoSpaceDE w:val="0"/>
      <w:autoSpaceDN w:val="0"/>
      <w:adjustRightInd w:val="0"/>
      <w:spacing w:before="60" w:after="60"/>
      <w:ind w:left="720" w:hanging="360"/>
      <w:jc w:val="both"/>
    </w:pPr>
    <w:rPr>
      <w:rFonts w:ascii="Arial" w:hAnsi="Arial" w:cs="Arial"/>
      <w:color w:val="000000"/>
      <w:sz w:val="22"/>
      <w:szCs w:val="22"/>
    </w:rPr>
  </w:style>
  <w:style w:type="paragraph" w:styleId="Stopka">
    <w:name w:val="footer"/>
    <w:basedOn w:val="Normalny"/>
    <w:rsid w:val="00C552F9"/>
    <w:pPr>
      <w:tabs>
        <w:tab w:val="center" w:pos="4536"/>
        <w:tab w:val="right" w:pos="9072"/>
      </w:tabs>
    </w:pPr>
  </w:style>
  <w:style w:type="character" w:styleId="Numerstrony">
    <w:name w:val="page number"/>
    <w:basedOn w:val="Domylnaczcionkaakapitu"/>
    <w:rsid w:val="00C552F9"/>
  </w:style>
  <w:style w:type="paragraph" w:styleId="Nagwek">
    <w:name w:val="header"/>
    <w:basedOn w:val="Normalny"/>
    <w:rsid w:val="00C552F9"/>
    <w:pPr>
      <w:tabs>
        <w:tab w:val="center" w:pos="4536"/>
        <w:tab w:val="right" w:pos="9072"/>
      </w:tabs>
    </w:pPr>
  </w:style>
  <w:style w:type="paragraph" w:styleId="Tekstpodstawowy2">
    <w:name w:val="Body Text 2"/>
    <w:basedOn w:val="Normalny"/>
    <w:rsid w:val="00C552F9"/>
    <w:pPr>
      <w:tabs>
        <w:tab w:val="left" w:pos="900"/>
      </w:tabs>
      <w:jc w:val="both"/>
    </w:pPr>
    <w:rPr>
      <w:rFonts w:ascii="Arial" w:hAnsi="Arial" w:cs="Arial"/>
      <w:color w:val="FF0000"/>
      <w:sz w:val="22"/>
    </w:rPr>
  </w:style>
  <w:style w:type="table" w:styleId="Tabela-Siatka">
    <w:name w:val="Table Grid"/>
    <w:basedOn w:val="Standardowy"/>
    <w:rsid w:val="00703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666281"/>
    <w:rPr>
      <w:rFonts w:ascii="Tahoma" w:hAnsi="Tahoma" w:cs="Tahoma"/>
      <w:sz w:val="16"/>
      <w:szCs w:val="16"/>
    </w:rPr>
  </w:style>
  <w:style w:type="character" w:customStyle="1" w:styleId="TekstdymkaZnak">
    <w:name w:val="Tekst dymka Znak"/>
    <w:basedOn w:val="Domylnaczcionkaakapitu"/>
    <w:link w:val="Tekstdymka"/>
    <w:rsid w:val="00666281"/>
    <w:rPr>
      <w:rFonts w:ascii="Tahoma" w:hAnsi="Tahoma" w:cs="Tahoma"/>
      <w:sz w:val="16"/>
      <w:szCs w:val="16"/>
    </w:rPr>
  </w:style>
  <w:style w:type="paragraph" w:styleId="Akapitzlist">
    <w:name w:val="List Paragraph"/>
    <w:basedOn w:val="Normalny"/>
    <w:uiPriority w:val="34"/>
    <w:qFormat/>
    <w:rsid w:val="008064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3624</Words>
  <Characters>26860</Characters>
  <Application>Microsoft Office Word</Application>
  <DocSecurity>0</DocSecurity>
  <Lines>223</Lines>
  <Paragraphs>60</Paragraphs>
  <ScaleCrop>false</ScaleCrop>
  <HeadingPairs>
    <vt:vector size="2" baseType="variant">
      <vt:variant>
        <vt:lpstr>Tytuł</vt:lpstr>
      </vt:variant>
      <vt:variant>
        <vt:i4>1</vt:i4>
      </vt:variant>
    </vt:vector>
  </HeadingPairs>
  <TitlesOfParts>
    <vt:vector size="1" baseType="lpstr">
      <vt:lpstr>Lubień Kujawski, 2010-02-22</vt:lpstr>
    </vt:vector>
  </TitlesOfParts>
  <Company/>
  <LinksUpToDate>false</LinksUpToDate>
  <CharactersWithSpaces>30424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Lubień Kujawski, 2010-02-22</dc:title>
  <dc:subject/>
  <dc:creator>Admin</dc:creator>
  <cp:keywords/>
  <dc:description/>
  <cp:lastModifiedBy>user</cp:lastModifiedBy>
  <cp:revision>2</cp:revision>
  <cp:lastPrinted>2013-09-03T05:48:00Z</cp:lastPrinted>
  <dcterms:created xsi:type="dcterms:W3CDTF">2013-09-03T05:49:00Z</dcterms:created>
  <dcterms:modified xsi:type="dcterms:W3CDTF">2013-09-03T05:49:00Z</dcterms:modified>
</cp:coreProperties>
</file>