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CF6" w:rsidRPr="007522CC" w:rsidRDefault="00223CF6" w:rsidP="00223CF6">
      <w:pPr>
        <w:ind w:left="7080"/>
        <w:rPr>
          <w:rFonts w:ascii="Cambria" w:hAnsi="Cambria" w:cs="Cambria"/>
          <w:sz w:val="18"/>
          <w:szCs w:val="18"/>
        </w:rPr>
      </w:pPr>
      <w:bookmarkStart w:id="0" w:name="_GoBack"/>
      <w:bookmarkEnd w:id="0"/>
      <w:r w:rsidRPr="007522CC">
        <w:rPr>
          <w:rFonts w:ascii="Cambria" w:hAnsi="Cambria" w:cs="Cambria"/>
          <w:sz w:val="18"/>
          <w:szCs w:val="18"/>
        </w:rPr>
        <w:softHyphen/>
        <w:t>Załącznik do Uchwały</w:t>
      </w:r>
      <w:r w:rsidRPr="007522CC">
        <w:rPr>
          <w:rFonts w:ascii="Cambria" w:hAnsi="Cambria" w:cs="Cambria"/>
          <w:sz w:val="18"/>
          <w:szCs w:val="18"/>
        </w:rPr>
        <w:br/>
        <w:t xml:space="preserve">Nr </w:t>
      </w:r>
      <w:r w:rsidR="00093A25" w:rsidRPr="007522CC">
        <w:rPr>
          <w:rFonts w:ascii="Cambria" w:hAnsi="Cambria" w:cs="Cambria"/>
          <w:sz w:val="18"/>
          <w:szCs w:val="18"/>
        </w:rPr>
        <w:t>XL</w:t>
      </w:r>
      <w:r w:rsidR="00D763B8">
        <w:rPr>
          <w:rFonts w:ascii="Cambria" w:hAnsi="Cambria" w:cs="Cambria"/>
          <w:sz w:val="18"/>
          <w:szCs w:val="18"/>
        </w:rPr>
        <w:t>III</w:t>
      </w:r>
      <w:r w:rsidRPr="007522CC">
        <w:rPr>
          <w:rFonts w:ascii="Cambria" w:hAnsi="Cambria" w:cs="Cambria"/>
          <w:sz w:val="18"/>
          <w:szCs w:val="18"/>
        </w:rPr>
        <w:t>/</w:t>
      </w:r>
      <w:r w:rsidR="00D763B8" w:rsidRPr="007522CC">
        <w:rPr>
          <w:rFonts w:ascii="Cambria" w:hAnsi="Cambria" w:cs="Cambria"/>
          <w:sz w:val="18"/>
          <w:szCs w:val="18"/>
        </w:rPr>
        <w:t>2</w:t>
      </w:r>
      <w:r w:rsidR="00D763B8">
        <w:rPr>
          <w:rFonts w:ascii="Cambria" w:hAnsi="Cambria" w:cs="Cambria"/>
          <w:sz w:val="18"/>
          <w:szCs w:val="18"/>
        </w:rPr>
        <w:t>86</w:t>
      </w:r>
      <w:r w:rsidR="00093A25" w:rsidRPr="007522CC">
        <w:rPr>
          <w:rFonts w:ascii="Cambria" w:hAnsi="Cambria" w:cs="Cambria"/>
          <w:sz w:val="18"/>
          <w:szCs w:val="18"/>
        </w:rPr>
        <w:t>/</w:t>
      </w:r>
      <w:r w:rsidRPr="007522CC">
        <w:rPr>
          <w:rFonts w:ascii="Cambria" w:hAnsi="Cambria" w:cs="Cambria"/>
          <w:sz w:val="18"/>
          <w:szCs w:val="18"/>
        </w:rPr>
        <w:t>18</w:t>
      </w:r>
      <w:r w:rsidRPr="007522CC">
        <w:rPr>
          <w:rFonts w:ascii="Cambria" w:hAnsi="Cambria" w:cs="Cambria"/>
          <w:sz w:val="18"/>
          <w:szCs w:val="18"/>
        </w:rPr>
        <w:br/>
        <w:t>Rady Miejskiej w Chodczu</w:t>
      </w:r>
      <w:r w:rsidRPr="007522CC">
        <w:rPr>
          <w:rFonts w:ascii="Cambria" w:hAnsi="Cambria" w:cs="Cambria"/>
          <w:sz w:val="18"/>
          <w:szCs w:val="18"/>
        </w:rPr>
        <w:br/>
        <w:t xml:space="preserve">z dnia 22 </w:t>
      </w:r>
      <w:r w:rsidR="00CD6C02">
        <w:rPr>
          <w:rFonts w:ascii="Cambria" w:hAnsi="Cambria" w:cs="Cambria"/>
          <w:sz w:val="18"/>
          <w:szCs w:val="18"/>
        </w:rPr>
        <w:t>czerwca</w:t>
      </w:r>
      <w:r w:rsidR="00CD6C02" w:rsidRPr="007522CC">
        <w:rPr>
          <w:rFonts w:ascii="Cambria" w:hAnsi="Cambria" w:cs="Cambria"/>
          <w:sz w:val="18"/>
          <w:szCs w:val="18"/>
        </w:rPr>
        <w:t xml:space="preserve"> </w:t>
      </w:r>
      <w:r w:rsidRPr="007522CC">
        <w:rPr>
          <w:rFonts w:ascii="Cambria" w:hAnsi="Cambria" w:cs="Cambria"/>
          <w:sz w:val="18"/>
          <w:szCs w:val="18"/>
        </w:rPr>
        <w:t>2018 r.</w:t>
      </w:r>
    </w:p>
    <w:p w:rsidR="00223CF6" w:rsidRPr="007522CC" w:rsidRDefault="00223CF6" w:rsidP="00223CF6">
      <w:pPr>
        <w:rPr>
          <w:rFonts w:ascii="Cambria" w:hAnsi="Cambria" w:cs="Cambria"/>
        </w:rPr>
      </w:pPr>
    </w:p>
    <w:p w:rsidR="00223CF6" w:rsidRPr="007522CC" w:rsidRDefault="00223CF6" w:rsidP="00223CF6">
      <w:pPr>
        <w:autoSpaceDE w:val="0"/>
        <w:autoSpaceDN w:val="0"/>
        <w:spacing w:line="360" w:lineRule="auto"/>
        <w:ind w:left="-180"/>
        <w:jc w:val="center"/>
        <w:rPr>
          <w:rFonts w:ascii="Cambria" w:hAnsi="Cambria" w:cs="Cambria"/>
          <w:b/>
          <w:bCs/>
          <w:sz w:val="44"/>
          <w:szCs w:val="44"/>
        </w:rPr>
      </w:pPr>
    </w:p>
    <w:p w:rsidR="00223CF6" w:rsidRPr="007522CC" w:rsidRDefault="00223CF6" w:rsidP="00223CF6">
      <w:pPr>
        <w:autoSpaceDE w:val="0"/>
        <w:autoSpaceDN w:val="0"/>
        <w:spacing w:line="360" w:lineRule="auto"/>
        <w:ind w:left="-180"/>
        <w:jc w:val="center"/>
        <w:rPr>
          <w:rFonts w:ascii="Cambria" w:hAnsi="Cambria" w:cs="Cambria"/>
          <w:b/>
          <w:bCs/>
          <w:sz w:val="44"/>
          <w:szCs w:val="44"/>
        </w:rPr>
      </w:pPr>
      <w:r w:rsidRPr="007522CC">
        <w:rPr>
          <w:rFonts w:ascii="Cambria" w:hAnsi="Cambria" w:cs="Cambria"/>
          <w:b/>
          <w:bCs/>
          <w:sz w:val="44"/>
          <w:szCs w:val="44"/>
        </w:rPr>
        <w:t xml:space="preserve">Lokalny Program Rewitalizacji </w:t>
      </w:r>
    </w:p>
    <w:p w:rsidR="00223CF6" w:rsidRPr="007522CC" w:rsidRDefault="00223CF6" w:rsidP="00223CF6">
      <w:pPr>
        <w:autoSpaceDE w:val="0"/>
        <w:autoSpaceDN w:val="0"/>
        <w:spacing w:line="360" w:lineRule="auto"/>
        <w:ind w:left="-180"/>
        <w:jc w:val="center"/>
        <w:rPr>
          <w:rFonts w:ascii="Cambria" w:hAnsi="Cambria" w:cs="Cambria"/>
          <w:b/>
          <w:bCs/>
          <w:sz w:val="44"/>
          <w:szCs w:val="44"/>
        </w:rPr>
      </w:pPr>
      <w:r w:rsidRPr="007522CC">
        <w:rPr>
          <w:rFonts w:ascii="Cambria" w:hAnsi="Cambria" w:cs="Cambria"/>
          <w:b/>
          <w:bCs/>
          <w:sz w:val="44"/>
          <w:szCs w:val="44"/>
        </w:rPr>
        <w:t>Miasta i Gminy Chodecz</w:t>
      </w:r>
    </w:p>
    <w:p w:rsidR="00223CF6" w:rsidRPr="007522CC" w:rsidRDefault="00223CF6" w:rsidP="00223CF6">
      <w:pPr>
        <w:spacing w:line="360" w:lineRule="auto"/>
        <w:jc w:val="center"/>
        <w:rPr>
          <w:rFonts w:ascii="Cambria" w:hAnsi="Cambria" w:cs="Cambria"/>
        </w:rPr>
      </w:pPr>
      <w:r w:rsidRPr="007522CC">
        <w:rPr>
          <w:rFonts w:ascii="Cambria" w:hAnsi="Cambria" w:cs="Cambria"/>
          <w:b/>
          <w:bCs/>
          <w:sz w:val="44"/>
          <w:szCs w:val="44"/>
        </w:rPr>
        <w:t>na lata 2017 - 2023</w:t>
      </w: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jc w:val="center"/>
        <w:rPr>
          <w:rFonts w:ascii="Cambria" w:hAnsi="Cambria" w:cs="Cambria"/>
        </w:rPr>
      </w:pPr>
      <w:r w:rsidRPr="007522CC">
        <w:rPr>
          <w:rFonts w:ascii="Cambria" w:hAnsi="Cambria" w:cs="Cambria"/>
          <w:noProof/>
          <w:lang w:eastAsia="pl-PL"/>
        </w:rPr>
        <w:drawing>
          <wp:inline distT="0" distB="0" distL="0" distR="0">
            <wp:extent cx="1888490" cy="2137410"/>
            <wp:effectExtent l="0" t="0" r="0" b="0"/>
            <wp:docPr id="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8490" cy="2137410"/>
                    </a:xfrm>
                    <a:prstGeom prst="rect">
                      <a:avLst/>
                    </a:prstGeom>
                    <a:noFill/>
                    <a:ln>
                      <a:noFill/>
                    </a:ln>
                  </pic:spPr>
                </pic:pic>
              </a:graphicData>
            </a:graphic>
          </wp:inline>
        </w:drawing>
      </w: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jc w:val="cente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spacing w:line="24" w:lineRule="atLeast"/>
        <w:jc w:val="center"/>
        <w:rPr>
          <w:rFonts w:ascii="Cambria" w:hAnsi="Cambria" w:cs="Cambria"/>
          <w:lang w:val="en-US"/>
        </w:rPr>
      </w:pPr>
      <w:r w:rsidRPr="007522CC">
        <w:rPr>
          <w:rFonts w:ascii="Cambria" w:hAnsi="Cambria" w:cs="Cambria"/>
          <w:b/>
          <w:bCs/>
          <w:sz w:val="28"/>
          <w:szCs w:val="28"/>
        </w:rPr>
        <w:lastRenderedPageBreak/>
        <w:t xml:space="preserve">Chodecz, </w:t>
      </w:r>
      <w:r w:rsidR="00CD6C02">
        <w:rPr>
          <w:rFonts w:ascii="Cambria" w:hAnsi="Cambria" w:cs="Cambria"/>
          <w:b/>
          <w:bCs/>
          <w:sz w:val="28"/>
          <w:szCs w:val="28"/>
        </w:rPr>
        <w:t>czerwiec</w:t>
      </w:r>
      <w:r w:rsidR="008C684B">
        <w:rPr>
          <w:rFonts w:ascii="Cambria" w:hAnsi="Cambria" w:cs="Cambria"/>
          <w:b/>
          <w:bCs/>
          <w:sz w:val="28"/>
          <w:szCs w:val="28"/>
        </w:rPr>
        <w:t xml:space="preserve"> </w:t>
      </w:r>
      <w:r w:rsidRPr="007522CC">
        <w:rPr>
          <w:rFonts w:ascii="Cambria" w:hAnsi="Cambria" w:cs="Cambria"/>
          <w:b/>
          <w:bCs/>
          <w:sz w:val="28"/>
          <w:szCs w:val="28"/>
        </w:rPr>
        <w:t>2018</w:t>
      </w:r>
      <w:r w:rsidRPr="007522CC">
        <w:rPr>
          <w:rFonts w:ascii="Cambria" w:hAnsi="Cambria" w:cs="Cambria"/>
          <w:b/>
          <w:bCs/>
          <w:sz w:val="28"/>
          <w:szCs w:val="28"/>
        </w:rPr>
        <w:br w:type="page"/>
      </w:r>
      <w:r w:rsidRPr="007522CC">
        <w:rPr>
          <w:rFonts w:ascii="Cambria" w:hAnsi="Cambria" w:cs="Cambria"/>
          <w:lang w:val="en-US"/>
        </w:rPr>
        <w:lastRenderedPageBreak/>
        <w:t xml:space="preserve"> </w:t>
      </w:r>
    </w:p>
    <w:p w:rsidR="007D43F7" w:rsidRPr="007522CC" w:rsidRDefault="007D43F7" w:rsidP="007D43F7">
      <w:pPr>
        <w:pStyle w:val="Spistreci1"/>
        <w:tabs>
          <w:tab w:val="left" w:pos="480"/>
          <w:tab w:val="right" w:leader="dot" w:pos="9191"/>
        </w:tabs>
        <w:rPr>
          <w:rFonts w:ascii="Cambria" w:hAnsi="Cambria" w:cs="Cambria"/>
        </w:rPr>
      </w:pPr>
      <w:r w:rsidRPr="007522CC">
        <w:rPr>
          <w:rFonts w:ascii="Cambria" w:hAnsi="Cambria" w:cs="Cambria"/>
        </w:rPr>
        <w:t>SPIS TREŚCI:</w:t>
      </w:r>
    </w:p>
    <w:p w:rsidR="007D43F7" w:rsidRPr="007522CC" w:rsidRDefault="007D43F7" w:rsidP="007D43F7">
      <w:pPr>
        <w:rPr>
          <w:rFonts w:ascii="Cambria" w:hAnsi="Cambria" w:cs="Cambria"/>
          <w:sz w:val="22"/>
          <w:szCs w:val="22"/>
        </w:rPr>
      </w:pPr>
    </w:p>
    <w:p w:rsidR="007D43F7" w:rsidRPr="007522CC" w:rsidRDefault="004A7EA5" w:rsidP="007D43F7">
      <w:pPr>
        <w:pStyle w:val="Spistreci1"/>
        <w:tabs>
          <w:tab w:val="left" w:pos="440"/>
          <w:tab w:val="right" w:leader="dot" w:pos="9191"/>
        </w:tabs>
        <w:rPr>
          <w:rFonts w:asciiTheme="minorHAnsi" w:eastAsiaTheme="minorEastAsia" w:hAnsiTheme="minorHAnsi" w:cstheme="minorBidi"/>
          <w:noProof/>
          <w:sz w:val="22"/>
          <w:szCs w:val="22"/>
          <w:lang w:eastAsia="pl-PL"/>
        </w:rPr>
      </w:pPr>
      <w:r w:rsidRPr="007522CC">
        <w:rPr>
          <w:rFonts w:ascii="Cambria" w:hAnsi="Cambria" w:cs="Cambria"/>
          <w:sz w:val="22"/>
          <w:szCs w:val="22"/>
        </w:rPr>
        <w:fldChar w:fldCharType="begin"/>
      </w:r>
      <w:r w:rsidR="007D43F7" w:rsidRPr="007522CC">
        <w:rPr>
          <w:rFonts w:ascii="Cambria" w:hAnsi="Cambria" w:cs="Cambria"/>
          <w:sz w:val="22"/>
          <w:szCs w:val="22"/>
        </w:rPr>
        <w:instrText xml:space="preserve"> TOC \o "1-3" \h \z \u </w:instrText>
      </w:r>
      <w:r w:rsidRPr="007522CC">
        <w:rPr>
          <w:rFonts w:ascii="Cambria" w:hAnsi="Cambria" w:cs="Cambria"/>
          <w:sz w:val="22"/>
          <w:szCs w:val="22"/>
        </w:rPr>
        <w:fldChar w:fldCharType="separate"/>
      </w:r>
      <w:hyperlink w:anchor="_Toc508711105" w:history="1">
        <w:r w:rsidR="007D43F7" w:rsidRPr="007522CC">
          <w:rPr>
            <w:rStyle w:val="Hipercze"/>
            <w:rFonts w:ascii="Cambria" w:hAnsi="Cambria" w:cs="Cambria"/>
            <w:noProof/>
            <w:color w:val="auto"/>
          </w:rPr>
          <w:t>1</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rPr>
          <w:t>WSTĘP</w:t>
        </w:r>
        <w:r w:rsidR="007D43F7" w:rsidRPr="007522CC">
          <w:rPr>
            <w:noProof/>
            <w:webHidden/>
          </w:rPr>
          <w:tab/>
        </w:r>
        <w:r w:rsidRPr="007522CC">
          <w:rPr>
            <w:noProof/>
            <w:webHidden/>
          </w:rPr>
          <w:fldChar w:fldCharType="begin"/>
        </w:r>
        <w:r w:rsidR="007D43F7" w:rsidRPr="007522CC">
          <w:rPr>
            <w:noProof/>
            <w:webHidden/>
          </w:rPr>
          <w:instrText xml:space="preserve"> PAGEREF _Toc508711105 \h </w:instrText>
        </w:r>
        <w:r w:rsidRPr="007522CC">
          <w:rPr>
            <w:noProof/>
            <w:webHidden/>
          </w:rPr>
        </w:r>
        <w:r w:rsidRPr="007522CC">
          <w:rPr>
            <w:noProof/>
            <w:webHidden/>
          </w:rPr>
          <w:fldChar w:fldCharType="separate"/>
        </w:r>
        <w:r w:rsidR="00486F16">
          <w:rPr>
            <w:noProof/>
            <w:webHidden/>
          </w:rPr>
          <w:t>3</w:t>
        </w:r>
        <w:r w:rsidRPr="007522CC">
          <w:rPr>
            <w:noProof/>
            <w:webHidden/>
          </w:rPr>
          <w:fldChar w:fldCharType="end"/>
        </w:r>
      </w:hyperlink>
    </w:p>
    <w:p w:rsidR="007D43F7" w:rsidRPr="007522CC" w:rsidRDefault="007D2DFA" w:rsidP="007D43F7">
      <w:pPr>
        <w:pStyle w:val="Spistreci2"/>
        <w:tabs>
          <w:tab w:val="right" w:leader="dot" w:pos="9191"/>
        </w:tabs>
        <w:rPr>
          <w:rFonts w:asciiTheme="minorHAnsi" w:eastAsiaTheme="minorEastAsia" w:hAnsiTheme="minorHAnsi" w:cstheme="minorBidi"/>
          <w:noProof/>
          <w:sz w:val="22"/>
          <w:szCs w:val="22"/>
          <w:lang w:eastAsia="pl-PL"/>
        </w:rPr>
      </w:pPr>
      <w:hyperlink w:anchor="_Toc508711106" w:history="1">
        <w:r w:rsidR="007D43F7" w:rsidRPr="007522CC">
          <w:rPr>
            <w:rStyle w:val="Hipercze"/>
            <w:noProof/>
            <w:color w:val="auto"/>
            <w:spacing w:val="-1"/>
          </w:rPr>
          <w:t>Zwiększenie partycypacji w życiu społecznym społeczności o wysokim uzależnieniu od świadczeń pomocy społecznej na terenie rewitalizowanym</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_Toc508711106 \h </w:instrText>
        </w:r>
        <w:r w:rsidR="004A7EA5" w:rsidRPr="007522CC">
          <w:rPr>
            <w:noProof/>
            <w:webHidden/>
          </w:rPr>
        </w:r>
        <w:r w:rsidR="004A7EA5" w:rsidRPr="007522CC">
          <w:rPr>
            <w:noProof/>
            <w:webHidden/>
          </w:rPr>
          <w:fldChar w:fldCharType="separate"/>
        </w:r>
        <w:r w:rsidR="00486F16">
          <w:rPr>
            <w:noProof/>
            <w:webHidden/>
          </w:rPr>
          <w:t>4</w:t>
        </w:r>
        <w:r w:rsidR="004A7EA5" w:rsidRPr="007522CC">
          <w:rPr>
            <w:noProof/>
            <w:webHidden/>
          </w:rPr>
          <w:fldChar w:fldCharType="end"/>
        </w:r>
      </w:hyperlink>
    </w:p>
    <w:p w:rsidR="007D43F7" w:rsidRPr="007522CC" w:rsidRDefault="007D2DFA" w:rsidP="007D43F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508711107" w:history="1">
        <w:r w:rsidR="007D43F7" w:rsidRPr="007522CC">
          <w:rPr>
            <w:rStyle w:val="Hipercze"/>
            <w:rFonts w:ascii="Cambria" w:hAnsi="Cambria" w:cs="Cambria"/>
            <w:noProof/>
            <w:color w:val="auto"/>
          </w:rPr>
          <w:t>2</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rPr>
          <w:t>POWIĄZANIA Z DOKUMENTAMI STRATEGICZNYMI I PLANISTYCZNYMI</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_Toc508711107 \h </w:instrText>
        </w:r>
        <w:r w:rsidR="004A7EA5" w:rsidRPr="007522CC">
          <w:rPr>
            <w:noProof/>
            <w:webHidden/>
          </w:rPr>
        </w:r>
        <w:r w:rsidR="004A7EA5" w:rsidRPr="007522CC">
          <w:rPr>
            <w:noProof/>
            <w:webHidden/>
          </w:rPr>
          <w:fldChar w:fldCharType="separate"/>
        </w:r>
        <w:r w:rsidR="00486F16">
          <w:rPr>
            <w:noProof/>
            <w:webHidden/>
          </w:rPr>
          <w:t>5</w:t>
        </w:r>
        <w:r w:rsidR="004A7EA5" w:rsidRPr="007522CC">
          <w:rPr>
            <w:noProof/>
            <w:webHidden/>
          </w:rPr>
          <w:fldChar w:fldCharType="end"/>
        </w:r>
      </w:hyperlink>
    </w:p>
    <w:p w:rsidR="007D43F7" w:rsidRPr="007522CC" w:rsidRDefault="007D2DFA" w:rsidP="007D43F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508711108" w:history="1">
        <w:r w:rsidR="007D43F7" w:rsidRPr="007522CC">
          <w:rPr>
            <w:rStyle w:val="Hipercze"/>
            <w:noProof/>
            <w:color w:val="auto"/>
          </w:rPr>
          <w:t>2.1</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Zgodności z LSR LGD i Strategią ORSG</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_Toc508711108 \h </w:instrText>
        </w:r>
        <w:r w:rsidR="004A7EA5" w:rsidRPr="007522CC">
          <w:rPr>
            <w:noProof/>
            <w:webHidden/>
          </w:rPr>
        </w:r>
        <w:r w:rsidR="004A7EA5" w:rsidRPr="007522CC">
          <w:rPr>
            <w:noProof/>
            <w:webHidden/>
          </w:rPr>
          <w:fldChar w:fldCharType="separate"/>
        </w:r>
        <w:r w:rsidR="00486F16">
          <w:rPr>
            <w:noProof/>
            <w:webHidden/>
          </w:rPr>
          <w:t>8</w:t>
        </w:r>
        <w:r w:rsidR="004A7EA5" w:rsidRPr="007522CC">
          <w:rPr>
            <w:noProof/>
            <w:webHidden/>
          </w:rPr>
          <w:fldChar w:fldCharType="end"/>
        </w:r>
      </w:hyperlink>
    </w:p>
    <w:p w:rsidR="007D43F7" w:rsidRPr="007522CC" w:rsidRDefault="007D2DFA" w:rsidP="007D43F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508711109" w:history="1">
        <w:r w:rsidR="007D43F7" w:rsidRPr="007522CC">
          <w:rPr>
            <w:rStyle w:val="Hipercze"/>
            <w:rFonts w:ascii="Cambria" w:hAnsi="Cambria" w:cs="Cambria"/>
            <w:noProof/>
            <w:color w:val="auto"/>
            <w:spacing w:val="-1"/>
          </w:rPr>
          <w:t>3</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UPROSZCZONA DIAGNOZA GMINY CHODECZ</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_Toc508711109 \h </w:instrText>
        </w:r>
        <w:r w:rsidR="004A7EA5" w:rsidRPr="007522CC">
          <w:rPr>
            <w:noProof/>
            <w:webHidden/>
          </w:rPr>
        </w:r>
        <w:r w:rsidR="004A7EA5" w:rsidRPr="007522CC">
          <w:rPr>
            <w:noProof/>
            <w:webHidden/>
          </w:rPr>
          <w:fldChar w:fldCharType="separate"/>
        </w:r>
        <w:r w:rsidR="00486F16">
          <w:rPr>
            <w:noProof/>
            <w:webHidden/>
          </w:rPr>
          <w:t>10</w:t>
        </w:r>
        <w:r w:rsidR="004A7EA5" w:rsidRPr="007522CC">
          <w:rPr>
            <w:noProof/>
            <w:webHidden/>
          </w:rPr>
          <w:fldChar w:fldCharType="end"/>
        </w:r>
      </w:hyperlink>
    </w:p>
    <w:p w:rsidR="007D43F7" w:rsidRPr="007522CC" w:rsidRDefault="007D2DFA" w:rsidP="007D43F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508711110" w:history="1">
        <w:r w:rsidR="007D43F7" w:rsidRPr="007522CC">
          <w:rPr>
            <w:rStyle w:val="Hipercze"/>
            <w:noProof/>
            <w:color w:val="auto"/>
          </w:rPr>
          <w:t>3.1</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SFERA SPOŁECZNA</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_Toc508711110 \h </w:instrText>
        </w:r>
        <w:r w:rsidR="004A7EA5" w:rsidRPr="007522CC">
          <w:rPr>
            <w:noProof/>
            <w:webHidden/>
          </w:rPr>
        </w:r>
        <w:r w:rsidR="004A7EA5" w:rsidRPr="007522CC">
          <w:rPr>
            <w:noProof/>
            <w:webHidden/>
          </w:rPr>
          <w:fldChar w:fldCharType="separate"/>
        </w:r>
        <w:r w:rsidR="00486F16">
          <w:rPr>
            <w:noProof/>
            <w:webHidden/>
          </w:rPr>
          <w:t>10</w:t>
        </w:r>
        <w:r w:rsidR="004A7EA5" w:rsidRPr="007522CC">
          <w:rPr>
            <w:noProof/>
            <w:webHidden/>
          </w:rPr>
          <w:fldChar w:fldCharType="end"/>
        </w:r>
      </w:hyperlink>
    </w:p>
    <w:p w:rsidR="007D43F7" w:rsidRPr="007522CC" w:rsidRDefault="007D2DFA" w:rsidP="007D43F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508711111" w:history="1">
        <w:r w:rsidR="007D43F7" w:rsidRPr="007522CC">
          <w:rPr>
            <w:rStyle w:val="Hipercze"/>
            <w:noProof/>
            <w:color w:val="auto"/>
          </w:rPr>
          <w:t>3.2</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SFERA PRZESTRZENNO – FUNKCJONALNA</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_Toc508711111 \h </w:instrText>
        </w:r>
        <w:r w:rsidR="004A7EA5" w:rsidRPr="007522CC">
          <w:rPr>
            <w:noProof/>
            <w:webHidden/>
          </w:rPr>
        </w:r>
        <w:r w:rsidR="004A7EA5" w:rsidRPr="007522CC">
          <w:rPr>
            <w:noProof/>
            <w:webHidden/>
          </w:rPr>
          <w:fldChar w:fldCharType="separate"/>
        </w:r>
        <w:r w:rsidR="00486F16">
          <w:rPr>
            <w:noProof/>
            <w:webHidden/>
          </w:rPr>
          <w:t>13</w:t>
        </w:r>
        <w:r w:rsidR="004A7EA5" w:rsidRPr="007522CC">
          <w:rPr>
            <w:noProof/>
            <w:webHidden/>
          </w:rPr>
          <w:fldChar w:fldCharType="end"/>
        </w:r>
      </w:hyperlink>
    </w:p>
    <w:p w:rsidR="007D43F7" w:rsidRPr="007522CC" w:rsidRDefault="007D2DFA" w:rsidP="007D43F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508711112" w:history="1">
        <w:r w:rsidR="007D43F7" w:rsidRPr="007522CC">
          <w:rPr>
            <w:rStyle w:val="Hipercze"/>
            <w:noProof/>
            <w:color w:val="auto"/>
          </w:rPr>
          <w:t>3.3</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SFERA TECHNICZNA</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_Toc508711112 \h </w:instrText>
        </w:r>
        <w:r w:rsidR="004A7EA5" w:rsidRPr="007522CC">
          <w:rPr>
            <w:noProof/>
            <w:webHidden/>
          </w:rPr>
        </w:r>
        <w:r w:rsidR="004A7EA5" w:rsidRPr="007522CC">
          <w:rPr>
            <w:noProof/>
            <w:webHidden/>
          </w:rPr>
          <w:fldChar w:fldCharType="separate"/>
        </w:r>
        <w:r w:rsidR="00486F16">
          <w:rPr>
            <w:noProof/>
            <w:webHidden/>
          </w:rPr>
          <w:t>13</w:t>
        </w:r>
        <w:r w:rsidR="004A7EA5" w:rsidRPr="007522CC">
          <w:rPr>
            <w:noProof/>
            <w:webHidden/>
          </w:rPr>
          <w:fldChar w:fldCharType="end"/>
        </w:r>
      </w:hyperlink>
    </w:p>
    <w:p w:rsidR="007D43F7" w:rsidRPr="007522CC" w:rsidRDefault="007D2DFA" w:rsidP="007D43F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508711113" w:history="1">
        <w:r w:rsidR="007D43F7" w:rsidRPr="007522CC">
          <w:rPr>
            <w:rStyle w:val="Hipercze"/>
            <w:noProof/>
            <w:color w:val="auto"/>
          </w:rPr>
          <w:t>3.4</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SFERA GOSPODARCZA</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_Toc508711113 \h </w:instrText>
        </w:r>
        <w:r w:rsidR="004A7EA5" w:rsidRPr="007522CC">
          <w:rPr>
            <w:noProof/>
            <w:webHidden/>
          </w:rPr>
        </w:r>
        <w:r w:rsidR="004A7EA5" w:rsidRPr="007522CC">
          <w:rPr>
            <w:noProof/>
            <w:webHidden/>
          </w:rPr>
          <w:fldChar w:fldCharType="separate"/>
        </w:r>
        <w:r w:rsidR="00486F16">
          <w:rPr>
            <w:noProof/>
            <w:webHidden/>
          </w:rPr>
          <w:t>13</w:t>
        </w:r>
        <w:r w:rsidR="004A7EA5" w:rsidRPr="007522CC">
          <w:rPr>
            <w:noProof/>
            <w:webHidden/>
          </w:rPr>
          <w:fldChar w:fldCharType="end"/>
        </w:r>
      </w:hyperlink>
    </w:p>
    <w:p w:rsidR="007D43F7" w:rsidRPr="007522CC" w:rsidRDefault="007D2DFA" w:rsidP="007D43F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508711114" w:history="1">
        <w:r w:rsidR="007D43F7" w:rsidRPr="007522CC">
          <w:rPr>
            <w:rStyle w:val="Hipercze"/>
            <w:rFonts w:ascii="Cambria" w:hAnsi="Cambria" w:cs="Cambria"/>
            <w:noProof/>
            <w:color w:val="auto"/>
            <w:spacing w:val="-1"/>
          </w:rPr>
          <w:t>4</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OBSZAR ZDEGRADOWANY GMINY</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_Toc508711114 \h </w:instrText>
        </w:r>
        <w:r w:rsidR="004A7EA5" w:rsidRPr="007522CC">
          <w:rPr>
            <w:noProof/>
            <w:webHidden/>
          </w:rPr>
        </w:r>
        <w:r w:rsidR="004A7EA5" w:rsidRPr="007522CC">
          <w:rPr>
            <w:noProof/>
            <w:webHidden/>
          </w:rPr>
          <w:fldChar w:fldCharType="separate"/>
        </w:r>
        <w:r w:rsidR="00486F16">
          <w:rPr>
            <w:noProof/>
            <w:webHidden/>
          </w:rPr>
          <w:t>15</w:t>
        </w:r>
        <w:r w:rsidR="004A7EA5" w:rsidRPr="007522CC">
          <w:rPr>
            <w:noProof/>
            <w:webHidden/>
          </w:rPr>
          <w:fldChar w:fldCharType="end"/>
        </w:r>
      </w:hyperlink>
    </w:p>
    <w:p w:rsidR="007D43F7" w:rsidRPr="007522CC" w:rsidRDefault="007D2DFA" w:rsidP="007D43F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508711115" w:history="1">
        <w:r w:rsidR="007D43F7" w:rsidRPr="007522CC">
          <w:rPr>
            <w:rStyle w:val="Hipercze"/>
            <w:noProof/>
            <w:color w:val="auto"/>
          </w:rPr>
          <w:t>4.1</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Analiza wskaźnikowa pod kątem występowania problemów społecznych</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_Toc508711115 \h </w:instrText>
        </w:r>
        <w:r w:rsidR="004A7EA5" w:rsidRPr="007522CC">
          <w:rPr>
            <w:noProof/>
            <w:webHidden/>
          </w:rPr>
        </w:r>
        <w:r w:rsidR="004A7EA5" w:rsidRPr="007522CC">
          <w:rPr>
            <w:noProof/>
            <w:webHidden/>
          </w:rPr>
          <w:fldChar w:fldCharType="separate"/>
        </w:r>
        <w:r w:rsidR="00486F16">
          <w:rPr>
            <w:noProof/>
            <w:webHidden/>
          </w:rPr>
          <w:t>15</w:t>
        </w:r>
        <w:r w:rsidR="004A7EA5" w:rsidRPr="007522CC">
          <w:rPr>
            <w:noProof/>
            <w:webHidden/>
          </w:rPr>
          <w:fldChar w:fldCharType="end"/>
        </w:r>
      </w:hyperlink>
    </w:p>
    <w:p w:rsidR="007D43F7" w:rsidRPr="007522CC" w:rsidRDefault="007D2DFA" w:rsidP="007D43F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508711116" w:history="1">
        <w:r w:rsidR="007D43F7" w:rsidRPr="007522CC">
          <w:rPr>
            <w:rStyle w:val="Hipercze"/>
            <w:rFonts w:ascii="Cambria" w:hAnsi="Cambria" w:cs="Cambria"/>
            <w:noProof/>
            <w:color w:val="auto"/>
          </w:rPr>
          <w:t>4.2</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rPr>
          <w:t>Analiza pod kątem występowania przestrzeni zdegradowanych lub niekorzystnych zjawisk  w sferze pozaspołecznej</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_Toc508711116 \h </w:instrText>
        </w:r>
        <w:r w:rsidR="004A7EA5" w:rsidRPr="007522CC">
          <w:rPr>
            <w:noProof/>
            <w:webHidden/>
          </w:rPr>
        </w:r>
        <w:r w:rsidR="004A7EA5" w:rsidRPr="007522CC">
          <w:rPr>
            <w:noProof/>
            <w:webHidden/>
          </w:rPr>
          <w:fldChar w:fldCharType="separate"/>
        </w:r>
        <w:r w:rsidR="00486F16">
          <w:rPr>
            <w:noProof/>
            <w:webHidden/>
          </w:rPr>
          <w:t>24</w:t>
        </w:r>
        <w:r w:rsidR="004A7EA5" w:rsidRPr="007522CC">
          <w:rPr>
            <w:noProof/>
            <w:webHidden/>
          </w:rPr>
          <w:fldChar w:fldCharType="end"/>
        </w:r>
      </w:hyperlink>
    </w:p>
    <w:p w:rsidR="007D43F7" w:rsidRPr="007522CC" w:rsidRDefault="007D2DFA" w:rsidP="007D43F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508711117" w:history="1">
        <w:r w:rsidR="007D43F7" w:rsidRPr="007522CC">
          <w:rPr>
            <w:rStyle w:val="Hipercze"/>
            <w:rFonts w:ascii="Cambria" w:hAnsi="Cambria" w:cs="Cambria"/>
            <w:noProof/>
            <w:color w:val="auto"/>
            <w:spacing w:val="-1"/>
          </w:rPr>
          <w:t>5</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OBSZAR REWITALIZACJI GMINY</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_Toc508711117 \h </w:instrText>
        </w:r>
        <w:r w:rsidR="004A7EA5" w:rsidRPr="007522CC">
          <w:rPr>
            <w:noProof/>
            <w:webHidden/>
          </w:rPr>
        </w:r>
        <w:r w:rsidR="004A7EA5" w:rsidRPr="007522CC">
          <w:rPr>
            <w:noProof/>
            <w:webHidden/>
          </w:rPr>
          <w:fldChar w:fldCharType="separate"/>
        </w:r>
        <w:r w:rsidR="00486F16">
          <w:rPr>
            <w:noProof/>
            <w:webHidden/>
          </w:rPr>
          <w:t>26</w:t>
        </w:r>
        <w:r w:rsidR="004A7EA5" w:rsidRPr="007522CC">
          <w:rPr>
            <w:noProof/>
            <w:webHidden/>
          </w:rPr>
          <w:fldChar w:fldCharType="end"/>
        </w:r>
      </w:hyperlink>
    </w:p>
    <w:p w:rsidR="007D43F7" w:rsidRPr="007522CC" w:rsidRDefault="007D2DFA" w:rsidP="007D43F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508711118" w:history="1">
        <w:r w:rsidR="007D43F7" w:rsidRPr="007522CC">
          <w:rPr>
            <w:rStyle w:val="Hipercze"/>
            <w:rFonts w:ascii="Cambria" w:hAnsi="Cambria" w:cs="Cambria"/>
            <w:noProof/>
            <w:color w:val="auto"/>
            <w:spacing w:val="-1"/>
          </w:rPr>
          <w:t>6</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DIAGNOZA OBSZARU REWITALIZACJI</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_Toc508711118 \h </w:instrText>
        </w:r>
        <w:r w:rsidR="004A7EA5" w:rsidRPr="007522CC">
          <w:rPr>
            <w:noProof/>
            <w:webHidden/>
          </w:rPr>
        </w:r>
        <w:r w:rsidR="004A7EA5" w:rsidRPr="007522CC">
          <w:rPr>
            <w:noProof/>
            <w:webHidden/>
          </w:rPr>
          <w:fldChar w:fldCharType="separate"/>
        </w:r>
        <w:r w:rsidR="00486F16">
          <w:rPr>
            <w:noProof/>
            <w:webHidden/>
          </w:rPr>
          <w:t>30</w:t>
        </w:r>
        <w:r w:rsidR="004A7EA5" w:rsidRPr="007522CC">
          <w:rPr>
            <w:noProof/>
            <w:webHidden/>
          </w:rPr>
          <w:fldChar w:fldCharType="end"/>
        </w:r>
      </w:hyperlink>
    </w:p>
    <w:p w:rsidR="007D43F7" w:rsidRPr="007522CC" w:rsidRDefault="007D2DFA" w:rsidP="007D43F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508711119" w:history="1">
        <w:r w:rsidR="007D43F7" w:rsidRPr="007522CC">
          <w:rPr>
            <w:rStyle w:val="Hipercze"/>
            <w:rFonts w:ascii="Cambria" w:hAnsi="Cambria" w:cs="Cambria"/>
            <w:noProof/>
            <w:color w:val="auto"/>
            <w:spacing w:val="-1"/>
          </w:rPr>
          <w:t>7</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WIZJA STANU OBSZARU REWITALIZACJI  PO PRZEPROWADZENIU REWITALIZACJI</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_Toc508711119 \h </w:instrText>
        </w:r>
        <w:r w:rsidR="004A7EA5" w:rsidRPr="007522CC">
          <w:rPr>
            <w:noProof/>
            <w:webHidden/>
          </w:rPr>
        </w:r>
        <w:r w:rsidR="004A7EA5" w:rsidRPr="007522CC">
          <w:rPr>
            <w:noProof/>
            <w:webHidden/>
          </w:rPr>
          <w:fldChar w:fldCharType="separate"/>
        </w:r>
        <w:r w:rsidR="00486F16">
          <w:rPr>
            <w:noProof/>
            <w:webHidden/>
          </w:rPr>
          <w:t>40</w:t>
        </w:r>
        <w:r w:rsidR="004A7EA5" w:rsidRPr="007522CC">
          <w:rPr>
            <w:noProof/>
            <w:webHidden/>
          </w:rPr>
          <w:fldChar w:fldCharType="end"/>
        </w:r>
      </w:hyperlink>
    </w:p>
    <w:p w:rsidR="007D43F7" w:rsidRPr="007522CC" w:rsidRDefault="007D2DFA" w:rsidP="007D43F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508711120" w:history="1">
        <w:r w:rsidR="007D43F7" w:rsidRPr="007522CC">
          <w:rPr>
            <w:rStyle w:val="Hipercze"/>
            <w:rFonts w:ascii="Cambria" w:hAnsi="Cambria" w:cs="Cambria"/>
            <w:noProof/>
            <w:color w:val="auto"/>
            <w:spacing w:val="-1"/>
          </w:rPr>
          <w:t>8</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CELE REWITALIZACJI I KIERUNKI DZIAŁAŃ</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_Toc508711120 \h </w:instrText>
        </w:r>
        <w:r w:rsidR="004A7EA5" w:rsidRPr="007522CC">
          <w:rPr>
            <w:noProof/>
            <w:webHidden/>
          </w:rPr>
        </w:r>
        <w:r w:rsidR="004A7EA5" w:rsidRPr="007522CC">
          <w:rPr>
            <w:noProof/>
            <w:webHidden/>
          </w:rPr>
          <w:fldChar w:fldCharType="separate"/>
        </w:r>
        <w:r w:rsidR="00486F16">
          <w:rPr>
            <w:noProof/>
            <w:webHidden/>
          </w:rPr>
          <w:t>42</w:t>
        </w:r>
        <w:r w:rsidR="004A7EA5" w:rsidRPr="007522CC">
          <w:rPr>
            <w:noProof/>
            <w:webHidden/>
          </w:rPr>
          <w:fldChar w:fldCharType="end"/>
        </w:r>
      </w:hyperlink>
    </w:p>
    <w:p w:rsidR="007D43F7" w:rsidRPr="007522CC" w:rsidRDefault="007D2DFA" w:rsidP="007D43F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508711122" w:history="1">
        <w:r w:rsidR="007D43F7" w:rsidRPr="007522CC">
          <w:rPr>
            <w:rStyle w:val="Hipercze"/>
            <w:noProof/>
            <w:color w:val="auto"/>
          </w:rPr>
          <w:t>8.1</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Kierunki Działań</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_Toc508711122 \h </w:instrText>
        </w:r>
        <w:r w:rsidR="004A7EA5" w:rsidRPr="007522CC">
          <w:rPr>
            <w:noProof/>
            <w:webHidden/>
          </w:rPr>
        </w:r>
        <w:r w:rsidR="004A7EA5" w:rsidRPr="007522CC">
          <w:rPr>
            <w:noProof/>
            <w:webHidden/>
          </w:rPr>
          <w:fldChar w:fldCharType="separate"/>
        </w:r>
        <w:r w:rsidR="00486F16">
          <w:rPr>
            <w:noProof/>
            <w:webHidden/>
          </w:rPr>
          <w:t>42</w:t>
        </w:r>
        <w:r w:rsidR="004A7EA5" w:rsidRPr="007522CC">
          <w:rPr>
            <w:noProof/>
            <w:webHidden/>
          </w:rPr>
          <w:fldChar w:fldCharType="end"/>
        </w:r>
      </w:hyperlink>
    </w:p>
    <w:p w:rsidR="007D43F7" w:rsidRPr="007522CC" w:rsidRDefault="007D2DFA" w:rsidP="007D43F7">
      <w:pPr>
        <w:pStyle w:val="Spistreci2"/>
        <w:tabs>
          <w:tab w:val="left" w:pos="880"/>
          <w:tab w:val="right" w:leader="dot" w:pos="9191"/>
        </w:tabs>
        <w:rPr>
          <w:rFonts w:asciiTheme="minorHAnsi" w:eastAsiaTheme="minorEastAsia" w:hAnsiTheme="minorHAnsi" w:cstheme="minorBidi"/>
          <w:noProof/>
          <w:sz w:val="22"/>
          <w:szCs w:val="22"/>
          <w:lang w:eastAsia="pl-PL"/>
        </w:rPr>
      </w:pPr>
      <w:hyperlink w:anchor="_Toc508711123" w:history="1">
        <w:r w:rsidR="007D43F7" w:rsidRPr="007522CC">
          <w:rPr>
            <w:rStyle w:val="Hipercze"/>
            <w:noProof/>
            <w:color w:val="auto"/>
          </w:rPr>
          <w:t>8.2</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Przedsięwzięcia i projekty</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_Toc508711123 \h </w:instrText>
        </w:r>
        <w:r w:rsidR="004A7EA5" w:rsidRPr="007522CC">
          <w:rPr>
            <w:noProof/>
            <w:webHidden/>
          </w:rPr>
        </w:r>
        <w:r w:rsidR="004A7EA5" w:rsidRPr="007522CC">
          <w:rPr>
            <w:noProof/>
            <w:webHidden/>
          </w:rPr>
          <w:fldChar w:fldCharType="separate"/>
        </w:r>
        <w:r w:rsidR="00486F16">
          <w:rPr>
            <w:noProof/>
            <w:webHidden/>
          </w:rPr>
          <w:t>42</w:t>
        </w:r>
        <w:r w:rsidR="004A7EA5" w:rsidRPr="007522CC">
          <w:rPr>
            <w:noProof/>
            <w:webHidden/>
          </w:rPr>
          <w:fldChar w:fldCharType="end"/>
        </w:r>
      </w:hyperlink>
    </w:p>
    <w:p w:rsidR="007D43F7" w:rsidRPr="007522CC" w:rsidRDefault="007D2DFA" w:rsidP="007D43F7">
      <w:pPr>
        <w:pStyle w:val="Spistreci1"/>
        <w:tabs>
          <w:tab w:val="left" w:pos="440"/>
          <w:tab w:val="right" w:leader="dot" w:pos="9191"/>
        </w:tabs>
        <w:rPr>
          <w:rFonts w:asciiTheme="minorHAnsi" w:eastAsiaTheme="minorEastAsia" w:hAnsiTheme="minorHAnsi" w:cstheme="minorBidi"/>
          <w:noProof/>
          <w:sz w:val="22"/>
          <w:szCs w:val="22"/>
          <w:lang w:eastAsia="pl-PL"/>
        </w:rPr>
      </w:pPr>
      <w:hyperlink w:anchor="_Toc508711124" w:history="1">
        <w:r w:rsidR="007D43F7" w:rsidRPr="007522CC">
          <w:rPr>
            <w:rStyle w:val="Hipercze"/>
            <w:rFonts w:ascii="Cambria" w:hAnsi="Cambria" w:cs="Cambria"/>
            <w:noProof/>
            <w:color w:val="auto"/>
            <w:spacing w:val="-1"/>
          </w:rPr>
          <w:t>9</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LISTA PRZEDSIĘWZIĘĆ REWITALIZACYJNCYH</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_Toc508711124 \h </w:instrText>
        </w:r>
        <w:r w:rsidR="004A7EA5" w:rsidRPr="007522CC">
          <w:rPr>
            <w:noProof/>
            <w:webHidden/>
          </w:rPr>
        </w:r>
        <w:r w:rsidR="004A7EA5" w:rsidRPr="007522CC">
          <w:rPr>
            <w:noProof/>
            <w:webHidden/>
          </w:rPr>
          <w:fldChar w:fldCharType="separate"/>
        </w:r>
        <w:r w:rsidR="00486F16">
          <w:rPr>
            <w:noProof/>
            <w:webHidden/>
          </w:rPr>
          <w:t>45</w:t>
        </w:r>
        <w:r w:rsidR="004A7EA5" w:rsidRPr="007522CC">
          <w:rPr>
            <w:noProof/>
            <w:webHidden/>
          </w:rPr>
          <w:fldChar w:fldCharType="end"/>
        </w:r>
      </w:hyperlink>
    </w:p>
    <w:p w:rsidR="007D43F7" w:rsidRPr="007522CC" w:rsidRDefault="007D2DFA" w:rsidP="007D43F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508711125" w:history="1">
        <w:r w:rsidR="007D43F7" w:rsidRPr="007522CC">
          <w:rPr>
            <w:rStyle w:val="Hipercze"/>
            <w:rFonts w:ascii="Cambria" w:hAnsi="Cambria" w:cs="Cambria"/>
            <w:noProof/>
            <w:color w:val="auto"/>
            <w:spacing w:val="-1"/>
          </w:rPr>
          <w:t>10</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MECHANIZMY ZAPEWNIENIA KOMPLEMENTARNOŚCI</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_Toc508711125 \h </w:instrText>
        </w:r>
        <w:r w:rsidR="004A7EA5" w:rsidRPr="007522CC">
          <w:rPr>
            <w:noProof/>
            <w:webHidden/>
          </w:rPr>
        </w:r>
        <w:r w:rsidR="004A7EA5" w:rsidRPr="007522CC">
          <w:rPr>
            <w:noProof/>
            <w:webHidden/>
          </w:rPr>
          <w:fldChar w:fldCharType="separate"/>
        </w:r>
        <w:r w:rsidR="00486F16">
          <w:rPr>
            <w:noProof/>
            <w:webHidden/>
          </w:rPr>
          <w:t>52</w:t>
        </w:r>
        <w:r w:rsidR="004A7EA5" w:rsidRPr="007522CC">
          <w:rPr>
            <w:noProof/>
            <w:webHidden/>
          </w:rPr>
          <w:fldChar w:fldCharType="end"/>
        </w:r>
      </w:hyperlink>
    </w:p>
    <w:p w:rsidR="007D43F7" w:rsidRPr="007522CC" w:rsidRDefault="007D2DFA" w:rsidP="007D43F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508711126" w:history="1">
        <w:r w:rsidR="007D43F7" w:rsidRPr="007522CC">
          <w:rPr>
            <w:rStyle w:val="Hipercze"/>
            <w:rFonts w:ascii="Cambria" w:hAnsi="Cambria" w:cs="Cambria"/>
            <w:noProof/>
            <w:color w:val="auto"/>
            <w:spacing w:val="-1"/>
          </w:rPr>
          <w:t>11</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MECHANIZMY WŁĄCZENIA INTERESARIUSZY W PROCES REWITALIZACJI</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_Toc508711126 \h </w:instrText>
        </w:r>
        <w:r w:rsidR="004A7EA5" w:rsidRPr="007522CC">
          <w:rPr>
            <w:noProof/>
            <w:webHidden/>
          </w:rPr>
        </w:r>
        <w:r w:rsidR="004A7EA5" w:rsidRPr="007522CC">
          <w:rPr>
            <w:noProof/>
            <w:webHidden/>
          </w:rPr>
          <w:fldChar w:fldCharType="separate"/>
        </w:r>
        <w:r w:rsidR="00486F16">
          <w:rPr>
            <w:noProof/>
            <w:webHidden/>
          </w:rPr>
          <w:t>61</w:t>
        </w:r>
        <w:r w:rsidR="004A7EA5" w:rsidRPr="007522CC">
          <w:rPr>
            <w:noProof/>
            <w:webHidden/>
          </w:rPr>
          <w:fldChar w:fldCharType="end"/>
        </w:r>
      </w:hyperlink>
    </w:p>
    <w:p w:rsidR="007D43F7" w:rsidRPr="007522CC" w:rsidRDefault="007D2DFA" w:rsidP="007D43F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508711127" w:history="1">
        <w:r w:rsidR="007D43F7" w:rsidRPr="007522CC">
          <w:rPr>
            <w:rStyle w:val="Hipercze"/>
            <w:noProof/>
            <w:color w:val="auto"/>
          </w:rPr>
          <w:t>11.1</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Formy partycypacji społecznej</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_Toc508711127 \h </w:instrText>
        </w:r>
        <w:r w:rsidR="004A7EA5" w:rsidRPr="007522CC">
          <w:rPr>
            <w:noProof/>
            <w:webHidden/>
          </w:rPr>
        </w:r>
        <w:r w:rsidR="004A7EA5" w:rsidRPr="007522CC">
          <w:rPr>
            <w:noProof/>
            <w:webHidden/>
          </w:rPr>
          <w:fldChar w:fldCharType="separate"/>
        </w:r>
        <w:r w:rsidR="00486F16">
          <w:rPr>
            <w:noProof/>
            <w:webHidden/>
          </w:rPr>
          <w:t>61</w:t>
        </w:r>
        <w:r w:rsidR="004A7EA5" w:rsidRPr="007522CC">
          <w:rPr>
            <w:noProof/>
            <w:webHidden/>
          </w:rPr>
          <w:fldChar w:fldCharType="end"/>
        </w:r>
      </w:hyperlink>
    </w:p>
    <w:p w:rsidR="007D43F7" w:rsidRPr="007522CC" w:rsidRDefault="007D2DFA" w:rsidP="007D43F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508711128" w:history="1">
        <w:r w:rsidR="007D43F7" w:rsidRPr="007522CC">
          <w:rPr>
            <w:rStyle w:val="Hipercze"/>
            <w:noProof/>
            <w:color w:val="auto"/>
          </w:rPr>
          <w:t>11.2</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Konsultacje społeczne w sprawie wyznaczenia obszaru zdegradowanego i obszaru rewitalizacji</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_Toc508711128 \h </w:instrText>
        </w:r>
        <w:r w:rsidR="004A7EA5" w:rsidRPr="007522CC">
          <w:rPr>
            <w:noProof/>
            <w:webHidden/>
          </w:rPr>
        </w:r>
        <w:r w:rsidR="004A7EA5" w:rsidRPr="007522CC">
          <w:rPr>
            <w:noProof/>
            <w:webHidden/>
          </w:rPr>
          <w:fldChar w:fldCharType="separate"/>
        </w:r>
        <w:r w:rsidR="00486F16">
          <w:rPr>
            <w:noProof/>
            <w:webHidden/>
          </w:rPr>
          <w:t>62</w:t>
        </w:r>
        <w:r w:rsidR="004A7EA5" w:rsidRPr="007522CC">
          <w:rPr>
            <w:noProof/>
            <w:webHidden/>
          </w:rPr>
          <w:fldChar w:fldCharType="end"/>
        </w:r>
      </w:hyperlink>
    </w:p>
    <w:p w:rsidR="007D43F7" w:rsidRPr="007522CC" w:rsidRDefault="007D2DFA" w:rsidP="007D43F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508711129" w:history="1">
        <w:r w:rsidR="007D43F7" w:rsidRPr="007522CC">
          <w:rPr>
            <w:rStyle w:val="Hipercze"/>
            <w:noProof/>
            <w:color w:val="auto"/>
          </w:rPr>
          <w:t>11.3</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Konsultacje społeczne projektu Programu Rewitalizacji Miasta i Gminy Chodecz</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_Toc508711129 \h </w:instrText>
        </w:r>
        <w:r w:rsidR="004A7EA5" w:rsidRPr="007522CC">
          <w:rPr>
            <w:noProof/>
            <w:webHidden/>
          </w:rPr>
        </w:r>
        <w:r w:rsidR="004A7EA5" w:rsidRPr="007522CC">
          <w:rPr>
            <w:noProof/>
            <w:webHidden/>
          </w:rPr>
          <w:fldChar w:fldCharType="separate"/>
        </w:r>
        <w:r w:rsidR="00486F16">
          <w:rPr>
            <w:noProof/>
            <w:webHidden/>
          </w:rPr>
          <w:t>64</w:t>
        </w:r>
        <w:r w:rsidR="004A7EA5" w:rsidRPr="007522CC">
          <w:rPr>
            <w:noProof/>
            <w:webHidden/>
          </w:rPr>
          <w:fldChar w:fldCharType="end"/>
        </w:r>
      </w:hyperlink>
    </w:p>
    <w:p w:rsidR="007D43F7" w:rsidRPr="007522CC" w:rsidRDefault="007D2DFA" w:rsidP="007D43F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508711130" w:history="1">
        <w:r w:rsidR="007D43F7" w:rsidRPr="007522CC">
          <w:rPr>
            <w:rStyle w:val="Hipercze"/>
            <w:noProof/>
            <w:color w:val="auto"/>
          </w:rPr>
          <w:t>11.4</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Partycypacja społeczna na etapie wdrażania i monitorowania</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_Toc508711130 \h </w:instrText>
        </w:r>
        <w:r w:rsidR="004A7EA5" w:rsidRPr="007522CC">
          <w:rPr>
            <w:noProof/>
            <w:webHidden/>
          </w:rPr>
        </w:r>
        <w:r w:rsidR="004A7EA5" w:rsidRPr="007522CC">
          <w:rPr>
            <w:noProof/>
            <w:webHidden/>
          </w:rPr>
          <w:fldChar w:fldCharType="separate"/>
        </w:r>
        <w:r w:rsidR="00486F16">
          <w:rPr>
            <w:noProof/>
            <w:webHidden/>
          </w:rPr>
          <w:t>65</w:t>
        </w:r>
        <w:r w:rsidR="004A7EA5" w:rsidRPr="007522CC">
          <w:rPr>
            <w:noProof/>
            <w:webHidden/>
          </w:rPr>
          <w:fldChar w:fldCharType="end"/>
        </w:r>
      </w:hyperlink>
    </w:p>
    <w:p w:rsidR="007D43F7" w:rsidRPr="007522CC" w:rsidRDefault="007D2DFA" w:rsidP="007D43F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508711131" w:history="1">
        <w:r w:rsidR="007D43F7" w:rsidRPr="007522CC">
          <w:rPr>
            <w:rStyle w:val="Hipercze"/>
            <w:rFonts w:ascii="Cambria" w:hAnsi="Cambria" w:cs="Cambria"/>
            <w:noProof/>
            <w:color w:val="auto"/>
            <w:spacing w:val="-1"/>
          </w:rPr>
          <w:t>12</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SZACUNKOWE RAMY FINANSOWE W ODNIESIENIU DO GŁÓWNYCH I UZUPEŁNIAJĄCYCH PROJEKTÓW/PRZEDSIĘWZIĘĆ REWITALIZACYJNYCH</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_Toc508711131 \h </w:instrText>
        </w:r>
        <w:r w:rsidR="004A7EA5" w:rsidRPr="007522CC">
          <w:rPr>
            <w:noProof/>
            <w:webHidden/>
          </w:rPr>
        </w:r>
        <w:r w:rsidR="004A7EA5" w:rsidRPr="007522CC">
          <w:rPr>
            <w:noProof/>
            <w:webHidden/>
          </w:rPr>
          <w:fldChar w:fldCharType="separate"/>
        </w:r>
        <w:r w:rsidR="00486F16">
          <w:rPr>
            <w:noProof/>
            <w:webHidden/>
          </w:rPr>
          <w:t>67</w:t>
        </w:r>
        <w:r w:rsidR="004A7EA5" w:rsidRPr="007522CC">
          <w:rPr>
            <w:noProof/>
            <w:webHidden/>
          </w:rPr>
          <w:fldChar w:fldCharType="end"/>
        </w:r>
      </w:hyperlink>
    </w:p>
    <w:p w:rsidR="007D43F7" w:rsidRPr="007522CC" w:rsidRDefault="007D2DFA" w:rsidP="007D43F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508711132" w:history="1">
        <w:r w:rsidR="007D43F7" w:rsidRPr="007522CC">
          <w:rPr>
            <w:rStyle w:val="Hipercze"/>
            <w:rFonts w:ascii="Cambria" w:hAnsi="Cambria" w:cs="Cambria"/>
            <w:noProof/>
            <w:color w:val="auto"/>
            <w:spacing w:val="-1"/>
          </w:rPr>
          <w:t>13</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SYSTEM ZARZĄDZANIA REALIZACJĄ PROGRAMU REWITALIZACJI</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_Toc508711132 \h </w:instrText>
        </w:r>
        <w:r w:rsidR="004A7EA5" w:rsidRPr="007522CC">
          <w:rPr>
            <w:noProof/>
            <w:webHidden/>
          </w:rPr>
        </w:r>
        <w:r w:rsidR="004A7EA5" w:rsidRPr="007522CC">
          <w:rPr>
            <w:noProof/>
            <w:webHidden/>
          </w:rPr>
          <w:fldChar w:fldCharType="separate"/>
        </w:r>
        <w:r w:rsidR="00486F16">
          <w:rPr>
            <w:noProof/>
            <w:webHidden/>
          </w:rPr>
          <w:t>70</w:t>
        </w:r>
        <w:r w:rsidR="004A7EA5" w:rsidRPr="007522CC">
          <w:rPr>
            <w:noProof/>
            <w:webHidden/>
          </w:rPr>
          <w:fldChar w:fldCharType="end"/>
        </w:r>
      </w:hyperlink>
    </w:p>
    <w:p w:rsidR="007D43F7" w:rsidRPr="007522CC" w:rsidRDefault="007D2DFA" w:rsidP="007D43F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508711133" w:history="1">
        <w:r w:rsidR="007D43F7" w:rsidRPr="007522CC">
          <w:rPr>
            <w:rStyle w:val="Hipercze"/>
            <w:noProof/>
            <w:color w:val="auto"/>
          </w:rPr>
          <w:t>13.1</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Realizacja idei współuczestnictwa z zarządzaniu programem rewitalizacji</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_Toc508711133 \h </w:instrText>
        </w:r>
        <w:r w:rsidR="004A7EA5" w:rsidRPr="007522CC">
          <w:rPr>
            <w:noProof/>
            <w:webHidden/>
          </w:rPr>
        </w:r>
        <w:r w:rsidR="004A7EA5" w:rsidRPr="007522CC">
          <w:rPr>
            <w:noProof/>
            <w:webHidden/>
          </w:rPr>
          <w:fldChar w:fldCharType="separate"/>
        </w:r>
        <w:r w:rsidR="00486F16">
          <w:rPr>
            <w:noProof/>
            <w:webHidden/>
          </w:rPr>
          <w:t>70</w:t>
        </w:r>
        <w:r w:rsidR="004A7EA5" w:rsidRPr="007522CC">
          <w:rPr>
            <w:noProof/>
            <w:webHidden/>
          </w:rPr>
          <w:fldChar w:fldCharType="end"/>
        </w:r>
      </w:hyperlink>
    </w:p>
    <w:p w:rsidR="007D43F7" w:rsidRPr="007522CC" w:rsidRDefault="007D2DFA" w:rsidP="007D43F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508711134" w:history="1">
        <w:r w:rsidR="007D43F7" w:rsidRPr="007522CC">
          <w:rPr>
            <w:rStyle w:val="Hipercze"/>
            <w:noProof/>
            <w:color w:val="auto"/>
          </w:rPr>
          <w:t>13.2</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Sposób koordynacji działań podmiotów uczestniczących w programie rewitalizacji</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_Toc508711134 \h </w:instrText>
        </w:r>
        <w:r w:rsidR="004A7EA5" w:rsidRPr="007522CC">
          <w:rPr>
            <w:noProof/>
            <w:webHidden/>
          </w:rPr>
        </w:r>
        <w:r w:rsidR="004A7EA5" w:rsidRPr="007522CC">
          <w:rPr>
            <w:noProof/>
            <w:webHidden/>
          </w:rPr>
          <w:fldChar w:fldCharType="separate"/>
        </w:r>
        <w:r w:rsidR="00486F16">
          <w:rPr>
            <w:noProof/>
            <w:webHidden/>
          </w:rPr>
          <w:t>72</w:t>
        </w:r>
        <w:r w:rsidR="004A7EA5" w:rsidRPr="007522CC">
          <w:rPr>
            <w:noProof/>
            <w:webHidden/>
          </w:rPr>
          <w:fldChar w:fldCharType="end"/>
        </w:r>
      </w:hyperlink>
    </w:p>
    <w:p w:rsidR="007D43F7" w:rsidRPr="007522CC" w:rsidRDefault="007D2DFA" w:rsidP="007D43F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508711135" w:history="1">
        <w:r w:rsidR="007D43F7" w:rsidRPr="007522CC">
          <w:rPr>
            <w:rStyle w:val="Hipercze"/>
            <w:noProof/>
            <w:color w:val="auto"/>
          </w:rPr>
          <w:t>13.3</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System informacji i promocji</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_Toc508711135 \h </w:instrText>
        </w:r>
        <w:r w:rsidR="004A7EA5" w:rsidRPr="007522CC">
          <w:rPr>
            <w:noProof/>
            <w:webHidden/>
          </w:rPr>
        </w:r>
        <w:r w:rsidR="004A7EA5" w:rsidRPr="007522CC">
          <w:rPr>
            <w:noProof/>
            <w:webHidden/>
          </w:rPr>
          <w:fldChar w:fldCharType="separate"/>
        </w:r>
        <w:r w:rsidR="00486F16">
          <w:rPr>
            <w:noProof/>
            <w:webHidden/>
          </w:rPr>
          <w:t>74</w:t>
        </w:r>
        <w:r w:rsidR="004A7EA5" w:rsidRPr="007522CC">
          <w:rPr>
            <w:noProof/>
            <w:webHidden/>
          </w:rPr>
          <w:fldChar w:fldCharType="end"/>
        </w:r>
      </w:hyperlink>
    </w:p>
    <w:p w:rsidR="007D43F7" w:rsidRPr="007522CC" w:rsidRDefault="007D2DFA" w:rsidP="007D43F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508711136" w:history="1">
        <w:r w:rsidR="007D43F7" w:rsidRPr="007522CC">
          <w:rPr>
            <w:rStyle w:val="Hipercze"/>
            <w:rFonts w:ascii="Cambria" w:hAnsi="Cambria" w:cs="Cambria"/>
            <w:noProof/>
            <w:color w:val="auto"/>
            <w:spacing w:val="-1"/>
          </w:rPr>
          <w:t>14</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SYSTEM MONITORINGU, OCENY SKUTECZNOŚCI DZIAŁAŃ I SYSTEM WPROWADZANIA ZMIAN</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_Toc508711136 \h </w:instrText>
        </w:r>
        <w:r w:rsidR="004A7EA5" w:rsidRPr="007522CC">
          <w:rPr>
            <w:noProof/>
            <w:webHidden/>
          </w:rPr>
        </w:r>
        <w:r w:rsidR="004A7EA5" w:rsidRPr="007522CC">
          <w:rPr>
            <w:noProof/>
            <w:webHidden/>
          </w:rPr>
          <w:fldChar w:fldCharType="separate"/>
        </w:r>
        <w:r w:rsidR="00486F16">
          <w:rPr>
            <w:noProof/>
            <w:webHidden/>
          </w:rPr>
          <w:t>76</w:t>
        </w:r>
        <w:r w:rsidR="004A7EA5" w:rsidRPr="007522CC">
          <w:rPr>
            <w:noProof/>
            <w:webHidden/>
          </w:rPr>
          <w:fldChar w:fldCharType="end"/>
        </w:r>
      </w:hyperlink>
    </w:p>
    <w:p w:rsidR="007D43F7" w:rsidRPr="007522CC" w:rsidRDefault="007D2DFA" w:rsidP="007D43F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508711137" w:history="1">
        <w:r w:rsidR="007D43F7" w:rsidRPr="007522CC">
          <w:rPr>
            <w:rStyle w:val="Hipercze"/>
            <w:noProof/>
            <w:color w:val="auto"/>
          </w:rPr>
          <w:t>14.1</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System monitoringu i oceny skuteczności działań</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_Toc508711137 \h </w:instrText>
        </w:r>
        <w:r w:rsidR="004A7EA5" w:rsidRPr="007522CC">
          <w:rPr>
            <w:noProof/>
            <w:webHidden/>
          </w:rPr>
        </w:r>
        <w:r w:rsidR="004A7EA5" w:rsidRPr="007522CC">
          <w:rPr>
            <w:noProof/>
            <w:webHidden/>
          </w:rPr>
          <w:fldChar w:fldCharType="separate"/>
        </w:r>
        <w:r w:rsidR="00486F16">
          <w:rPr>
            <w:noProof/>
            <w:webHidden/>
          </w:rPr>
          <w:t>76</w:t>
        </w:r>
        <w:r w:rsidR="004A7EA5" w:rsidRPr="007522CC">
          <w:rPr>
            <w:noProof/>
            <w:webHidden/>
          </w:rPr>
          <w:fldChar w:fldCharType="end"/>
        </w:r>
      </w:hyperlink>
    </w:p>
    <w:p w:rsidR="007D43F7" w:rsidRPr="007522CC" w:rsidRDefault="007D2DFA" w:rsidP="007D43F7">
      <w:pPr>
        <w:pStyle w:val="Spistreci2"/>
        <w:tabs>
          <w:tab w:val="left" w:pos="1100"/>
          <w:tab w:val="right" w:leader="dot" w:pos="9191"/>
        </w:tabs>
        <w:rPr>
          <w:rFonts w:asciiTheme="minorHAnsi" w:eastAsiaTheme="minorEastAsia" w:hAnsiTheme="minorHAnsi" w:cstheme="minorBidi"/>
          <w:noProof/>
          <w:sz w:val="22"/>
          <w:szCs w:val="22"/>
          <w:lang w:eastAsia="pl-PL"/>
        </w:rPr>
      </w:pPr>
      <w:hyperlink w:anchor="_Toc508711138" w:history="1">
        <w:r w:rsidR="007D43F7" w:rsidRPr="007522CC">
          <w:rPr>
            <w:rStyle w:val="Hipercze"/>
            <w:noProof/>
            <w:color w:val="auto"/>
          </w:rPr>
          <w:t>14.2</w:t>
        </w:r>
        <w:r w:rsidR="007D43F7" w:rsidRPr="007522CC">
          <w:rPr>
            <w:rFonts w:asciiTheme="minorHAnsi" w:eastAsiaTheme="minorEastAsia" w:hAnsiTheme="minorHAnsi" w:cstheme="minorBidi"/>
            <w:noProof/>
            <w:sz w:val="22"/>
            <w:szCs w:val="22"/>
            <w:lang w:eastAsia="pl-PL"/>
          </w:rPr>
          <w:tab/>
        </w:r>
        <w:r w:rsidR="007D43F7" w:rsidRPr="007522CC">
          <w:rPr>
            <w:rStyle w:val="Hipercze"/>
            <w:noProof/>
            <w:color w:val="auto"/>
          </w:rPr>
          <w:t>System wprowadzania modyfikacji w reakcji na zmiany w otoczeniu programu</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_Toc508711138 \h </w:instrText>
        </w:r>
        <w:r w:rsidR="004A7EA5" w:rsidRPr="007522CC">
          <w:rPr>
            <w:noProof/>
            <w:webHidden/>
          </w:rPr>
        </w:r>
        <w:r w:rsidR="004A7EA5" w:rsidRPr="007522CC">
          <w:rPr>
            <w:noProof/>
            <w:webHidden/>
          </w:rPr>
          <w:fldChar w:fldCharType="separate"/>
        </w:r>
        <w:r w:rsidR="00486F16">
          <w:rPr>
            <w:noProof/>
            <w:webHidden/>
          </w:rPr>
          <w:t>78</w:t>
        </w:r>
        <w:r w:rsidR="004A7EA5" w:rsidRPr="007522CC">
          <w:rPr>
            <w:noProof/>
            <w:webHidden/>
          </w:rPr>
          <w:fldChar w:fldCharType="end"/>
        </w:r>
      </w:hyperlink>
    </w:p>
    <w:p w:rsidR="007D43F7" w:rsidRPr="007522CC" w:rsidRDefault="007D2DFA" w:rsidP="007D43F7">
      <w:pPr>
        <w:pStyle w:val="Spistreci1"/>
        <w:tabs>
          <w:tab w:val="left" w:pos="660"/>
          <w:tab w:val="right" w:leader="dot" w:pos="9191"/>
        </w:tabs>
        <w:rPr>
          <w:rFonts w:asciiTheme="minorHAnsi" w:eastAsiaTheme="minorEastAsia" w:hAnsiTheme="minorHAnsi" w:cstheme="minorBidi"/>
          <w:noProof/>
          <w:sz w:val="22"/>
          <w:szCs w:val="22"/>
          <w:lang w:eastAsia="pl-PL"/>
        </w:rPr>
      </w:pPr>
      <w:hyperlink w:anchor="_Toc508711139" w:history="1">
        <w:r w:rsidR="007D43F7" w:rsidRPr="007522CC">
          <w:rPr>
            <w:rStyle w:val="Hipercze"/>
            <w:rFonts w:ascii="Cambria" w:hAnsi="Cambria" w:cs="Cambria"/>
            <w:noProof/>
            <w:color w:val="auto"/>
            <w:spacing w:val="-1"/>
          </w:rPr>
          <w:t>15</w:t>
        </w:r>
        <w:r w:rsidR="007D43F7" w:rsidRPr="007522CC">
          <w:rPr>
            <w:rFonts w:asciiTheme="minorHAnsi" w:eastAsiaTheme="minorEastAsia" w:hAnsiTheme="minorHAnsi" w:cstheme="minorBidi"/>
            <w:noProof/>
            <w:sz w:val="22"/>
            <w:szCs w:val="22"/>
            <w:lang w:eastAsia="pl-PL"/>
          </w:rPr>
          <w:tab/>
        </w:r>
        <w:r w:rsidR="007D43F7" w:rsidRPr="007522CC">
          <w:rPr>
            <w:rStyle w:val="Hipercze"/>
            <w:rFonts w:ascii="Cambria" w:hAnsi="Cambria" w:cs="Cambria"/>
            <w:noProof/>
            <w:color w:val="auto"/>
            <w:spacing w:val="-1"/>
          </w:rPr>
          <w:t>WYKAZ NIEZBĘDNYCH ZMIAN OCEN I OPINII</w:t>
        </w:r>
        <w:r w:rsidR="007D43F7" w:rsidRPr="007522CC">
          <w:rPr>
            <w:noProof/>
            <w:webHidden/>
          </w:rPr>
          <w:tab/>
        </w:r>
        <w:r w:rsidR="004A7EA5" w:rsidRPr="007522CC">
          <w:rPr>
            <w:noProof/>
            <w:webHidden/>
          </w:rPr>
          <w:fldChar w:fldCharType="begin"/>
        </w:r>
        <w:r w:rsidR="007D43F7" w:rsidRPr="007522CC">
          <w:rPr>
            <w:noProof/>
            <w:webHidden/>
          </w:rPr>
          <w:instrText xml:space="preserve"> PAGEREF _Toc508711139 \h </w:instrText>
        </w:r>
        <w:r w:rsidR="004A7EA5" w:rsidRPr="007522CC">
          <w:rPr>
            <w:noProof/>
            <w:webHidden/>
          </w:rPr>
        </w:r>
        <w:r w:rsidR="004A7EA5" w:rsidRPr="007522CC">
          <w:rPr>
            <w:noProof/>
            <w:webHidden/>
          </w:rPr>
          <w:fldChar w:fldCharType="separate"/>
        </w:r>
        <w:r w:rsidR="00486F16">
          <w:rPr>
            <w:noProof/>
            <w:webHidden/>
          </w:rPr>
          <w:t>79</w:t>
        </w:r>
        <w:r w:rsidR="004A7EA5" w:rsidRPr="007522CC">
          <w:rPr>
            <w:noProof/>
            <w:webHidden/>
          </w:rPr>
          <w:fldChar w:fldCharType="end"/>
        </w:r>
      </w:hyperlink>
    </w:p>
    <w:p w:rsidR="00223CF6" w:rsidRPr="007522CC" w:rsidRDefault="004A7EA5" w:rsidP="007D43F7">
      <w:pPr>
        <w:jc w:val="both"/>
        <w:rPr>
          <w:rFonts w:ascii="Cambria" w:hAnsi="Cambria" w:cs="Cambria"/>
        </w:rPr>
      </w:pPr>
      <w:r w:rsidRPr="007522CC">
        <w:rPr>
          <w:rFonts w:ascii="Cambria" w:hAnsi="Cambria" w:cs="Cambria"/>
          <w:sz w:val="22"/>
          <w:szCs w:val="22"/>
        </w:rPr>
        <w:fldChar w:fldCharType="end"/>
      </w: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rPr>
          <w:rFonts w:ascii="Cambria" w:hAnsi="Cambria" w:cs="Cambria"/>
        </w:rPr>
      </w:pPr>
    </w:p>
    <w:p w:rsidR="00223CF6" w:rsidRPr="007522CC" w:rsidRDefault="00223CF6" w:rsidP="00223CF6">
      <w:pPr>
        <w:pStyle w:val="Nagwek1"/>
        <w:numPr>
          <w:ilvl w:val="0"/>
          <w:numId w:val="2"/>
        </w:numPr>
        <w:spacing w:before="120" w:after="240" w:line="360" w:lineRule="auto"/>
        <w:ind w:left="431" w:hanging="431"/>
        <w:rPr>
          <w:rFonts w:ascii="Cambria" w:hAnsi="Cambria" w:cs="Cambria"/>
          <w:sz w:val="24"/>
          <w:szCs w:val="24"/>
        </w:rPr>
      </w:pPr>
      <w:bookmarkStart w:id="1" w:name="_Toc469404845"/>
      <w:bookmarkStart w:id="2" w:name="_Toc508711105"/>
      <w:r w:rsidRPr="007522CC">
        <w:rPr>
          <w:rFonts w:ascii="Cambria" w:hAnsi="Cambria" w:cs="Cambria"/>
          <w:sz w:val="24"/>
          <w:szCs w:val="24"/>
        </w:rPr>
        <w:t>WSTĘP</w:t>
      </w:r>
      <w:bookmarkEnd w:id="1"/>
      <w:bookmarkEnd w:id="2"/>
      <w:r w:rsidRPr="007522CC">
        <w:rPr>
          <w:rFonts w:ascii="Cambria" w:hAnsi="Cambria" w:cs="Cambria"/>
          <w:sz w:val="24"/>
          <w:szCs w:val="24"/>
        </w:rPr>
        <w:t xml:space="preserve"> </w:t>
      </w:r>
    </w:p>
    <w:p w:rsidR="00223CF6" w:rsidRPr="007522CC" w:rsidRDefault="00223CF6" w:rsidP="00223CF6">
      <w:pPr>
        <w:spacing w:before="120" w:line="360" w:lineRule="auto"/>
        <w:ind w:firstLine="708"/>
        <w:jc w:val="both"/>
        <w:rPr>
          <w:rFonts w:ascii="Cambria" w:hAnsi="Cambria" w:cs="Cambria"/>
          <w:sz w:val="22"/>
          <w:szCs w:val="22"/>
        </w:rPr>
      </w:pPr>
      <w:r w:rsidRPr="007522CC">
        <w:rPr>
          <w:rFonts w:ascii="Cambria" w:hAnsi="Cambria" w:cs="Cambria"/>
          <w:sz w:val="22"/>
          <w:szCs w:val="22"/>
        </w:rPr>
        <w:t xml:space="preserve">Podstawą dla opracowania niniejszego programu jest Art. 18 . Ustawy o samorządzie gminnym </w:t>
      </w:r>
      <w:r w:rsidR="001A74D9">
        <w:rPr>
          <w:rFonts w:ascii="Cambria" w:hAnsi="Cambria" w:cs="Cambria"/>
          <w:sz w:val="22"/>
          <w:szCs w:val="22"/>
        </w:rPr>
        <w:t>/</w:t>
      </w:r>
      <w:r w:rsidRPr="007522CC">
        <w:rPr>
          <w:rFonts w:ascii="Cambria" w:hAnsi="Cambria" w:cs="Cambria"/>
          <w:sz w:val="22"/>
          <w:szCs w:val="22"/>
        </w:rPr>
        <w:t xml:space="preserve">Dz.U. 1990 Nr 16, poz. 95 t.j. Dz.U. z </w:t>
      </w:r>
      <w:r w:rsidR="001A74D9" w:rsidRPr="007522CC">
        <w:rPr>
          <w:rFonts w:ascii="Cambria" w:hAnsi="Cambria" w:cs="Cambria"/>
          <w:sz w:val="22"/>
          <w:szCs w:val="22"/>
        </w:rPr>
        <w:t>201</w:t>
      </w:r>
      <w:r w:rsidR="001A74D9">
        <w:rPr>
          <w:rFonts w:ascii="Cambria" w:hAnsi="Cambria" w:cs="Cambria"/>
          <w:sz w:val="22"/>
          <w:szCs w:val="22"/>
        </w:rPr>
        <w:t>8</w:t>
      </w:r>
      <w:r w:rsidR="001A74D9" w:rsidRPr="007522CC">
        <w:rPr>
          <w:rFonts w:ascii="Cambria" w:hAnsi="Cambria" w:cs="Cambria"/>
          <w:sz w:val="22"/>
          <w:szCs w:val="22"/>
        </w:rPr>
        <w:t xml:space="preserve"> </w:t>
      </w:r>
      <w:r w:rsidRPr="007522CC">
        <w:rPr>
          <w:rFonts w:ascii="Cambria" w:hAnsi="Cambria" w:cs="Cambria"/>
          <w:sz w:val="22"/>
          <w:szCs w:val="22"/>
        </w:rPr>
        <w:t xml:space="preserve">r. poz. </w:t>
      </w:r>
      <w:r w:rsidR="001A74D9">
        <w:rPr>
          <w:rFonts w:ascii="Cambria" w:hAnsi="Cambria" w:cs="Cambria"/>
          <w:sz w:val="22"/>
          <w:szCs w:val="22"/>
        </w:rPr>
        <w:t>994</w:t>
      </w:r>
      <w:r w:rsidR="001A74D9" w:rsidRPr="007522CC">
        <w:rPr>
          <w:rFonts w:ascii="Cambria" w:hAnsi="Cambria" w:cs="Cambria"/>
          <w:sz w:val="22"/>
          <w:szCs w:val="22"/>
        </w:rPr>
        <w:t xml:space="preserve"> </w:t>
      </w:r>
      <w:r w:rsidR="001A74D9">
        <w:rPr>
          <w:rFonts w:ascii="Cambria" w:hAnsi="Cambria" w:cs="Cambria"/>
          <w:sz w:val="22"/>
          <w:szCs w:val="22"/>
        </w:rPr>
        <w:t>/</w:t>
      </w:r>
      <w:r w:rsidRPr="007522CC">
        <w:rPr>
          <w:rFonts w:ascii="Cambria" w:hAnsi="Cambria" w:cs="Cambria"/>
          <w:sz w:val="22"/>
          <w:szCs w:val="22"/>
        </w:rPr>
        <w:t xml:space="preserve">. Opracowanie uwzględnia  „Zasady programowania przedsięwzięć rewitalizacyjnych w celu ubiegania się o środki finansowe w ramach Regionalnego Programu Operacyjnego Województwa Kujawsko-Pomorskiego na lata 2014-2020” - w dalszej części Programu funkcjonuje jako „Zasady programowania…”. Tym samym układ treści i zakres merytoryczny Programu w sposób bezpośredni nawiązują do „Zasad programowania…”. </w:t>
      </w:r>
    </w:p>
    <w:p w:rsidR="00223CF6" w:rsidRPr="007522CC" w:rsidRDefault="00223CF6" w:rsidP="00223CF6">
      <w:pPr>
        <w:spacing w:before="120" w:after="120" w:line="360" w:lineRule="auto"/>
        <w:ind w:firstLine="709"/>
        <w:jc w:val="both"/>
        <w:rPr>
          <w:rFonts w:ascii="Cambria" w:hAnsi="Cambria" w:cs="Cambria"/>
          <w:sz w:val="22"/>
          <w:szCs w:val="22"/>
        </w:rPr>
      </w:pPr>
      <w:r w:rsidRPr="007522CC">
        <w:rPr>
          <w:rFonts w:ascii="Cambria" w:hAnsi="Cambria" w:cs="Cambria"/>
          <w:b/>
          <w:bCs/>
          <w:sz w:val="22"/>
          <w:szCs w:val="22"/>
        </w:rPr>
        <w:t>Rewitalizacja</w:t>
      </w:r>
      <w:r w:rsidRPr="007522CC">
        <w:rPr>
          <w:rFonts w:ascii="Cambria" w:hAnsi="Cambria" w:cs="Cambria"/>
          <w:sz w:val="22"/>
          <w:szCs w:val="22"/>
        </w:rPr>
        <w:t xml:space="preserve"> to proces wyprowadzania ze stanu kryzysowego obszarów zdegradowanych, prowadzony w sposób kompleksowy, poprzez zintegrowane działania na rzecz lokalnej społeczności, przestrzeni i gospodarki, skoncentrowane terytorialnie, prowadzone przez interesariuszy rewitalizacji. Z kolei </w:t>
      </w:r>
      <w:r w:rsidRPr="007522CC">
        <w:rPr>
          <w:rFonts w:ascii="Cambria" w:hAnsi="Cambria" w:cs="Cambria"/>
          <w:b/>
          <w:bCs/>
          <w:sz w:val="22"/>
          <w:szCs w:val="22"/>
        </w:rPr>
        <w:t xml:space="preserve">program rewitalizacji </w:t>
      </w:r>
      <w:r w:rsidRPr="007522CC">
        <w:rPr>
          <w:rFonts w:ascii="Cambria" w:hAnsi="Cambria" w:cs="Cambria"/>
          <w:sz w:val="22"/>
          <w:szCs w:val="22"/>
        </w:rPr>
        <w:t>-</w:t>
      </w:r>
      <w:r w:rsidRPr="007522CC">
        <w:rPr>
          <w:rFonts w:ascii="Cambria" w:hAnsi="Cambria" w:cs="Cambria"/>
          <w:b/>
          <w:bCs/>
          <w:sz w:val="22"/>
          <w:szCs w:val="22"/>
        </w:rPr>
        <w:t xml:space="preserve"> </w:t>
      </w:r>
      <w:r w:rsidRPr="007522CC">
        <w:rPr>
          <w:rFonts w:ascii="Cambria" w:hAnsi="Cambria" w:cs="Cambria"/>
          <w:sz w:val="22"/>
          <w:szCs w:val="22"/>
        </w:rPr>
        <w:t xml:space="preserve">to wieloletni program działań, którego celem jest wyprowadzenie wybranego obszaru ze stanu kryzysowego. </w:t>
      </w:r>
    </w:p>
    <w:p w:rsidR="00223CF6" w:rsidRPr="007522CC" w:rsidRDefault="00223CF6" w:rsidP="00223CF6">
      <w:pPr>
        <w:spacing w:line="360" w:lineRule="auto"/>
        <w:ind w:firstLine="709"/>
        <w:jc w:val="both"/>
        <w:rPr>
          <w:rFonts w:ascii="Cambria" w:hAnsi="Cambria" w:cs="Cambria"/>
          <w:sz w:val="22"/>
          <w:szCs w:val="22"/>
        </w:rPr>
      </w:pPr>
      <w:r w:rsidRPr="007522CC">
        <w:rPr>
          <w:rFonts w:ascii="Cambria" w:hAnsi="Cambria" w:cs="Cambria"/>
          <w:b/>
          <w:bCs/>
          <w:sz w:val="22"/>
          <w:szCs w:val="22"/>
        </w:rPr>
        <w:t>O</w:t>
      </w:r>
      <w:r w:rsidRPr="007522CC">
        <w:rPr>
          <w:rFonts w:ascii="Cambria" w:hAnsi="Cambria" w:cs="Cambria"/>
          <w:b/>
          <w:bCs/>
          <w:spacing w:val="-1"/>
          <w:sz w:val="22"/>
          <w:szCs w:val="22"/>
        </w:rPr>
        <w:t>bszar zdegradowany,</w:t>
      </w:r>
      <w:r w:rsidRPr="007522CC">
        <w:rPr>
          <w:rFonts w:ascii="Cambria" w:hAnsi="Cambria" w:cs="Cambria"/>
          <w:spacing w:val="-1"/>
          <w:sz w:val="22"/>
          <w:szCs w:val="22"/>
        </w:rPr>
        <w:t xml:space="preserve"> to </w:t>
      </w:r>
      <w:r w:rsidRPr="007522CC">
        <w:rPr>
          <w:rFonts w:ascii="Cambria" w:hAnsi="Cambria" w:cs="Cambria"/>
          <w:sz w:val="22"/>
          <w:szCs w:val="22"/>
        </w:rPr>
        <w:t xml:space="preserve">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w:t>
      </w:r>
    </w:p>
    <w:p w:rsidR="00223CF6" w:rsidRPr="007522CC" w:rsidRDefault="00223CF6" w:rsidP="00223CF6">
      <w:pPr>
        <w:pStyle w:val="Default"/>
        <w:spacing w:after="120" w:line="360" w:lineRule="auto"/>
        <w:ind w:firstLine="709"/>
        <w:jc w:val="both"/>
        <w:rPr>
          <w:rFonts w:ascii="Cambria" w:hAnsi="Cambria" w:cs="Cambria"/>
          <w:color w:val="auto"/>
          <w:sz w:val="22"/>
          <w:szCs w:val="22"/>
        </w:rPr>
      </w:pPr>
      <w:r w:rsidRPr="007522CC">
        <w:rPr>
          <w:rFonts w:ascii="Cambria" w:hAnsi="Cambria" w:cs="Cambria"/>
          <w:b/>
          <w:bCs/>
          <w:color w:val="auto"/>
          <w:spacing w:val="-1"/>
          <w:sz w:val="22"/>
          <w:szCs w:val="22"/>
        </w:rPr>
        <w:t>O</w:t>
      </w:r>
      <w:r w:rsidRPr="007522CC">
        <w:rPr>
          <w:rFonts w:ascii="Cambria" w:hAnsi="Cambria" w:cs="Cambria"/>
          <w:b/>
          <w:bCs/>
          <w:color w:val="auto"/>
          <w:sz w:val="22"/>
          <w:szCs w:val="22"/>
        </w:rPr>
        <w:t>bszar rewitalizacji,</w:t>
      </w:r>
      <w:r w:rsidRPr="007522CC">
        <w:rPr>
          <w:rFonts w:ascii="Cambria" w:hAnsi="Cambria" w:cs="Cambria"/>
          <w:color w:val="auto"/>
          <w:sz w:val="22"/>
          <w:szCs w:val="22"/>
        </w:rPr>
        <w:t xml:space="preserve"> to obszar obejmujący całość lub część obszaru zdegradowanego, cechujący się szczególną koncentracją negatywnych zjawisk, na którym z uwagi na istotne znaczenie dla rozwoju lokalnego gmina zamierza prowadzić rewitalizację.</w:t>
      </w:r>
      <w:r w:rsidRPr="007522CC">
        <w:rPr>
          <w:rFonts w:ascii="Cambria" w:hAnsi="Cambria" w:cs="Cambria"/>
          <w:color w:val="auto"/>
          <w:spacing w:val="-1"/>
          <w:sz w:val="22"/>
          <w:szCs w:val="22"/>
        </w:rPr>
        <w:t xml:space="preserve">, </w:t>
      </w:r>
      <w:r w:rsidR="009216FD">
        <w:rPr>
          <w:rFonts w:ascii="Cambria" w:hAnsi="Cambria" w:cs="Cambria"/>
          <w:color w:val="auto"/>
          <w:sz w:val="22"/>
          <w:szCs w:val="22"/>
        </w:rPr>
        <w:t>O</w:t>
      </w:r>
      <w:r w:rsidRPr="007522CC">
        <w:rPr>
          <w:rFonts w:ascii="Cambria" w:hAnsi="Cambria" w:cs="Cambria"/>
          <w:color w:val="auto"/>
          <w:sz w:val="22"/>
          <w:szCs w:val="22"/>
        </w:rPr>
        <w:t xml:space="preserve">bszar rewitalizacji nie może być większy niż 20% powierzchni gminy oraz zamieszkały przez więcej niż 30% liczby mieszkańców gminy. </w:t>
      </w:r>
    </w:p>
    <w:p w:rsidR="00223CF6" w:rsidRPr="007522CC" w:rsidRDefault="00223CF6" w:rsidP="00223CF6">
      <w:pPr>
        <w:pStyle w:val="Default"/>
        <w:spacing w:line="360" w:lineRule="auto"/>
        <w:ind w:firstLine="709"/>
        <w:jc w:val="both"/>
        <w:rPr>
          <w:rFonts w:ascii="Cambria" w:hAnsi="Cambria" w:cs="Cambria"/>
          <w:color w:val="auto"/>
          <w:sz w:val="22"/>
          <w:szCs w:val="22"/>
        </w:rPr>
      </w:pPr>
      <w:r w:rsidRPr="007522CC">
        <w:rPr>
          <w:rFonts w:ascii="Cambria" w:hAnsi="Cambria" w:cs="Cambria"/>
          <w:color w:val="auto"/>
          <w:sz w:val="22"/>
          <w:szCs w:val="22"/>
        </w:rPr>
        <w:lastRenderedPageBreak/>
        <w:t xml:space="preserve">Ponadto zgodnie z „Zasadami programowania…” Lokalny Program Rewitalizacji Miasta i Gminy Chodecz spełnia następujące zasady: </w:t>
      </w:r>
    </w:p>
    <w:p w:rsidR="00223CF6" w:rsidRPr="007522CC" w:rsidRDefault="00223CF6" w:rsidP="00223CF6">
      <w:pPr>
        <w:pStyle w:val="Default"/>
        <w:numPr>
          <w:ilvl w:val="0"/>
          <w:numId w:val="44"/>
        </w:numPr>
        <w:spacing w:before="120" w:after="120" w:line="360" w:lineRule="auto"/>
        <w:ind w:left="357" w:hanging="357"/>
        <w:jc w:val="both"/>
        <w:rPr>
          <w:rFonts w:ascii="Cambria" w:hAnsi="Cambria" w:cs="Cambria"/>
          <w:color w:val="auto"/>
          <w:sz w:val="22"/>
          <w:szCs w:val="22"/>
        </w:rPr>
      </w:pPr>
      <w:r w:rsidRPr="007522CC">
        <w:rPr>
          <w:rFonts w:ascii="Cambria" w:hAnsi="Cambria" w:cs="Cambria"/>
          <w:color w:val="auto"/>
          <w:sz w:val="22"/>
          <w:szCs w:val="22"/>
          <w:u w:val="single"/>
        </w:rPr>
        <w:t>Kompleksowości</w:t>
      </w:r>
      <w:r w:rsidRPr="007522CC">
        <w:rPr>
          <w:rFonts w:ascii="Cambria" w:hAnsi="Cambria" w:cs="Cambria"/>
          <w:color w:val="auto"/>
          <w:sz w:val="22"/>
          <w:szCs w:val="22"/>
        </w:rPr>
        <w:t xml:space="preserve"> – tzn. obejmuje cele społeczne gospodarcze, przestrzenno-funkcjonalne oraz techniczne a ich realizacja współfinansowana będzie z różnych środków (Europejskiego Funduszu Rozwoju Regionalnego, Europejskiego Funduszu Społecznego, Funduszu Spójności oraz innych środków publicznych);</w:t>
      </w:r>
    </w:p>
    <w:p w:rsidR="00223CF6" w:rsidRPr="007522CC" w:rsidRDefault="00223CF6" w:rsidP="00223CF6">
      <w:pPr>
        <w:pStyle w:val="Default"/>
        <w:numPr>
          <w:ilvl w:val="0"/>
          <w:numId w:val="44"/>
        </w:numPr>
        <w:spacing w:before="120" w:after="120" w:line="360" w:lineRule="auto"/>
        <w:ind w:left="357" w:hanging="357"/>
        <w:jc w:val="both"/>
        <w:rPr>
          <w:rFonts w:ascii="Cambria" w:hAnsi="Cambria" w:cs="Cambria"/>
          <w:color w:val="auto"/>
          <w:sz w:val="22"/>
          <w:szCs w:val="22"/>
        </w:rPr>
      </w:pPr>
      <w:r w:rsidRPr="007522CC">
        <w:rPr>
          <w:rFonts w:ascii="Cambria" w:hAnsi="Cambria" w:cs="Cambria"/>
          <w:color w:val="auto"/>
          <w:sz w:val="22"/>
          <w:szCs w:val="22"/>
          <w:u w:val="single"/>
        </w:rPr>
        <w:t>Koncentracji</w:t>
      </w:r>
      <w:r w:rsidRPr="007522CC">
        <w:rPr>
          <w:rFonts w:ascii="Cambria" w:hAnsi="Cambria" w:cs="Cambria"/>
          <w:color w:val="auto"/>
          <w:sz w:val="22"/>
          <w:szCs w:val="22"/>
        </w:rPr>
        <w:t xml:space="preserve"> – zaplanowane działania koncentrują swoją interwencję na obszarach, które są dotknięte w największym stopniu problemami;</w:t>
      </w:r>
    </w:p>
    <w:p w:rsidR="00223CF6" w:rsidRPr="007522CC" w:rsidRDefault="00223CF6" w:rsidP="00223CF6">
      <w:pPr>
        <w:pStyle w:val="Default"/>
        <w:numPr>
          <w:ilvl w:val="0"/>
          <w:numId w:val="44"/>
        </w:numPr>
        <w:spacing w:before="120" w:after="120" w:line="360" w:lineRule="auto"/>
        <w:ind w:left="357" w:hanging="357"/>
        <w:jc w:val="both"/>
        <w:rPr>
          <w:rFonts w:ascii="Cambria" w:hAnsi="Cambria" w:cs="Cambria"/>
          <w:color w:val="auto"/>
          <w:sz w:val="22"/>
          <w:szCs w:val="22"/>
        </w:rPr>
      </w:pPr>
      <w:r w:rsidRPr="007522CC">
        <w:rPr>
          <w:rFonts w:ascii="Cambria" w:hAnsi="Cambria" w:cs="Cambria"/>
          <w:color w:val="auto"/>
          <w:sz w:val="22"/>
          <w:szCs w:val="22"/>
          <w:u w:val="single"/>
        </w:rPr>
        <w:t>Komplementarności</w:t>
      </w:r>
      <w:r w:rsidRPr="007522CC">
        <w:rPr>
          <w:rFonts w:ascii="Cambria" w:hAnsi="Cambria" w:cs="Cambria"/>
          <w:color w:val="auto"/>
          <w:sz w:val="22"/>
          <w:szCs w:val="22"/>
        </w:rPr>
        <w:t xml:space="preserve"> projektów/przedsięwzięć rewitalizacyjnych – planując działania uwzględniono potrzeby różnych grup społecznych, a także uwarunkowania przestrzenne, środowiskowe oraz proceduralno-instytucjonalne, tak aby uzyskać efekt synergii i uzupełnianie się wzajemne różnych działań i celów; </w:t>
      </w:r>
    </w:p>
    <w:p w:rsidR="00223CF6" w:rsidRPr="007522CC" w:rsidRDefault="00223CF6" w:rsidP="00223CF6">
      <w:pPr>
        <w:pStyle w:val="Default"/>
        <w:numPr>
          <w:ilvl w:val="0"/>
          <w:numId w:val="44"/>
        </w:numPr>
        <w:spacing w:before="120" w:after="120" w:line="360" w:lineRule="auto"/>
        <w:ind w:left="357" w:hanging="357"/>
        <w:jc w:val="both"/>
        <w:rPr>
          <w:rFonts w:ascii="Cambria" w:hAnsi="Cambria" w:cs="Cambria"/>
          <w:color w:val="auto"/>
          <w:sz w:val="22"/>
          <w:szCs w:val="22"/>
        </w:rPr>
      </w:pPr>
      <w:r w:rsidRPr="007522CC">
        <w:rPr>
          <w:rFonts w:ascii="Cambria" w:hAnsi="Cambria" w:cs="Cambria"/>
          <w:color w:val="auto"/>
          <w:sz w:val="22"/>
          <w:szCs w:val="22"/>
          <w:u w:val="single"/>
        </w:rPr>
        <w:t>Partnerstwa i partycypacji</w:t>
      </w:r>
      <w:r w:rsidRPr="007522CC">
        <w:rPr>
          <w:rFonts w:ascii="Cambria" w:hAnsi="Cambria" w:cs="Cambria"/>
          <w:color w:val="auto"/>
          <w:sz w:val="22"/>
          <w:szCs w:val="22"/>
        </w:rPr>
        <w:t xml:space="preserve"> – program został wypracowany we współpracy z lokalną społecznością poprzez aktywne zaangażowanie różnych interesariuszy (mieszkańcy, przedsiębiorcy, organizacje pozarządowymi, lokalne władze i działacze społeczni) oraz konsultacje społeczne realizowane na wszystkich etapach opracowania programu: wyznaczenia obszaru rewitalizacji, opracowania celów i listy projektów, i przygotowaniu programu oraz jego uchwalania. </w:t>
      </w:r>
    </w:p>
    <w:p w:rsidR="00223CF6" w:rsidRPr="007522CC" w:rsidRDefault="00223CF6" w:rsidP="00223CF6">
      <w:pPr>
        <w:pStyle w:val="Default"/>
        <w:spacing w:after="120" w:line="360" w:lineRule="auto"/>
        <w:ind w:firstLine="709"/>
        <w:jc w:val="both"/>
        <w:rPr>
          <w:rFonts w:ascii="Cambria" w:hAnsi="Cambria" w:cs="Cambria"/>
          <w:color w:val="auto"/>
          <w:sz w:val="22"/>
          <w:szCs w:val="22"/>
        </w:rPr>
      </w:pPr>
      <w:r w:rsidRPr="007522CC">
        <w:rPr>
          <w:rFonts w:ascii="Cambria" w:hAnsi="Cambria" w:cs="Cambria"/>
          <w:color w:val="auto"/>
          <w:sz w:val="22"/>
          <w:szCs w:val="22"/>
        </w:rPr>
        <w:t xml:space="preserve">Wyznaczenie obszaru zdegradowanego i obszaru rewitalizacji zostało oparte o </w:t>
      </w:r>
      <w:r w:rsidRPr="007522CC">
        <w:rPr>
          <w:rFonts w:ascii="Cambria" w:hAnsi="Cambria" w:cs="Cambria"/>
          <w:b/>
          <w:bCs/>
          <w:color w:val="auto"/>
          <w:sz w:val="22"/>
          <w:szCs w:val="22"/>
        </w:rPr>
        <w:t>diagnozę obszaru gminy</w:t>
      </w:r>
      <w:r w:rsidRPr="007522CC">
        <w:rPr>
          <w:rFonts w:ascii="Cambria" w:hAnsi="Cambria" w:cs="Cambria"/>
          <w:color w:val="auto"/>
          <w:sz w:val="22"/>
          <w:szCs w:val="22"/>
        </w:rPr>
        <w:t xml:space="preserve">, obejmującą analizę negatywnych zjawisk oraz lokalnych potencjałów występujących na terenie tego obszaru. Na tej podstawie wyznaczono obszar  rewitalizacji, który składa się z miejscowości Kromszewice, Pyszkowo, Lubieniec, Zalesie oraz zawężony obszar miejscowości Chodeczek i Brzyszewo, które łącznie stanowią </w:t>
      </w:r>
      <w:r w:rsidRPr="007522CC">
        <w:rPr>
          <w:rFonts w:ascii="Cambria" w:hAnsi="Cambria" w:cs="Cambria"/>
          <w:color w:val="auto"/>
          <w:spacing w:val="-1"/>
          <w:sz w:val="22"/>
          <w:szCs w:val="22"/>
          <w:shd w:val="clear" w:color="auto" w:fill="FFFFFF"/>
        </w:rPr>
        <w:t>24,97% ludności gminy i zajmują one 19,53% powierzchni gminy</w:t>
      </w:r>
      <w:r w:rsidRPr="007522CC">
        <w:rPr>
          <w:rFonts w:ascii="Cambria" w:hAnsi="Cambria" w:cs="Cambria"/>
          <w:color w:val="auto"/>
          <w:sz w:val="22"/>
          <w:szCs w:val="22"/>
        </w:rPr>
        <w:t xml:space="preserve">. Na obszarze tym zdiagnozowano problemy: </w:t>
      </w:r>
    </w:p>
    <w:p w:rsidR="00223CF6" w:rsidRPr="007522CC" w:rsidRDefault="00223CF6" w:rsidP="00223CF6">
      <w:pPr>
        <w:numPr>
          <w:ilvl w:val="0"/>
          <w:numId w:val="29"/>
        </w:numPr>
        <w:spacing w:before="120" w:line="288" w:lineRule="auto"/>
        <w:ind w:left="851" w:hanging="357"/>
        <w:jc w:val="both"/>
        <w:rPr>
          <w:rFonts w:ascii="Cambria" w:hAnsi="Cambria" w:cs="Cambria"/>
          <w:spacing w:val="-1"/>
          <w:sz w:val="22"/>
          <w:szCs w:val="22"/>
        </w:rPr>
      </w:pPr>
      <w:r w:rsidRPr="007522CC">
        <w:rPr>
          <w:rFonts w:ascii="Cambria" w:hAnsi="Cambria" w:cs="Cambria"/>
          <w:spacing w:val="-1"/>
          <w:sz w:val="22"/>
          <w:szCs w:val="22"/>
        </w:rPr>
        <w:t>Wysoki odsetek osób korzystających z środowiskowej pomocy społecznej w tym udział liczby dzieci do lat 17, na które rodzice otrzymują zasiłek rodzinny  - występuje w całym obszarze rewitalizacji;</w:t>
      </w:r>
    </w:p>
    <w:p w:rsidR="00223CF6" w:rsidRPr="007522CC" w:rsidRDefault="00223CF6" w:rsidP="00223CF6">
      <w:pPr>
        <w:numPr>
          <w:ilvl w:val="0"/>
          <w:numId w:val="29"/>
        </w:numPr>
        <w:spacing w:before="120" w:line="288" w:lineRule="auto"/>
        <w:ind w:left="851" w:hanging="357"/>
        <w:jc w:val="both"/>
        <w:rPr>
          <w:rFonts w:ascii="Cambria" w:hAnsi="Cambria" w:cs="Cambria"/>
          <w:spacing w:val="-1"/>
          <w:sz w:val="22"/>
          <w:szCs w:val="22"/>
        </w:rPr>
      </w:pPr>
      <w:r w:rsidRPr="007522CC">
        <w:rPr>
          <w:rFonts w:ascii="Cambria" w:hAnsi="Cambria" w:cs="Cambria"/>
          <w:spacing w:val="-1"/>
          <w:sz w:val="22"/>
          <w:szCs w:val="22"/>
        </w:rPr>
        <w:t>Wysoki udział osób w wieku poprodukcyjnym - starzejące się społeczeństwo występuje  w Kromszewicach, Pyszkowie i Zalesiu;</w:t>
      </w:r>
    </w:p>
    <w:p w:rsidR="00223CF6" w:rsidRPr="007522CC" w:rsidRDefault="00223CF6" w:rsidP="00223CF6">
      <w:pPr>
        <w:numPr>
          <w:ilvl w:val="0"/>
          <w:numId w:val="29"/>
        </w:numPr>
        <w:spacing w:before="120" w:line="288" w:lineRule="auto"/>
        <w:ind w:left="851" w:hanging="357"/>
        <w:jc w:val="both"/>
        <w:rPr>
          <w:rFonts w:ascii="Cambria" w:hAnsi="Cambria" w:cs="Cambria"/>
          <w:spacing w:val="-1"/>
          <w:sz w:val="22"/>
          <w:szCs w:val="22"/>
        </w:rPr>
      </w:pPr>
      <w:r w:rsidRPr="007522CC">
        <w:rPr>
          <w:rFonts w:ascii="Cambria" w:hAnsi="Cambria" w:cs="Cambria"/>
          <w:spacing w:val="-1"/>
          <w:sz w:val="22"/>
          <w:szCs w:val="22"/>
        </w:rPr>
        <w:lastRenderedPageBreak/>
        <w:t>Wysoki odsetek osób bezrobotnych ogólnie i bezrobotnych powyżej 12 miesięcy występuje w Brzyszewie, Chodeczku, Lubieńcu;</w:t>
      </w:r>
    </w:p>
    <w:p w:rsidR="00223CF6" w:rsidRPr="007522CC" w:rsidRDefault="00223CF6" w:rsidP="00223CF6">
      <w:pPr>
        <w:numPr>
          <w:ilvl w:val="0"/>
          <w:numId w:val="29"/>
        </w:numPr>
        <w:spacing w:before="120" w:line="288" w:lineRule="auto"/>
        <w:ind w:left="851" w:hanging="357"/>
        <w:jc w:val="both"/>
        <w:rPr>
          <w:rFonts w:ascii="Cambria" w:hAnsi="Cambria" w:cs="Cambria"/>
          <w:spacing w:val="-1"/>
          <w:sz w:val="22"/>
          <w:szCs w:val="22"/>
        </w:rPr>
      </w:pPr>
      <w:r w:rsidRPr="007522CC">
        <w:rPr>
          <w:rFonts w:ascii="Cambria" w:hAnsi="Cambria" w:cs="Cambria"/>
          <w:spacing w:val="-1"/>
          <w:sz w:val="22"/>
          <w:szCs w:val="22"/>
        </w:rPr>
        <w:t>Brak dostatecznej infrastruktury społecznej, w tym brak odpowiednio zagospodarowanego i wyposażonego miejsca do prowadzenia działań społecznych;</w:t>
      </w:r>
    </w:p>
    <w:p w:rsidR="00223CF6" w:rsidRPr="007522CC" w:rsidRDefault="00223CF6" w:rsidP="00223CF6">
      <w:pPr>
        <w:numPr>
          <w:ilvl w:val="0"/>
          <w:numId w:val="29"/>
        </w:numPr>
        <w:spacing w:before="120" w:line="288" w:lineRule="auto"/>
        <w:ind w:left="851" w:hanging="357"/>
        <w:jc w:val="both"/>
        <w:rPr>
          <w:rFonts w:ascii="Cambria" w:hAnsi="Cambria" w:cs="Cambria"/>
          <w:spacing w:val="-1"/>
          <w:sz w:val="22"/>
          <w:szCs w:val="22"/>
        </w:rPr>
      </w:pPr>
      <w:r w:rsidRPr="007522CC">
        <w:rPr>
          <w:rFonts w:ascii="Cambria" w:hAnsi="Cambria" w:cs="Cambria"/>
          <w:spacing w:val="-1"/>
          <w:sz w:val="22"/>
          <w:szCs w:val="22"/>
        </w:rPr>
        <w:t>Niski poziom przedsiębiorczości.</w:t>
      </w:r>
    </w:p>
    <w:p w:rsidR="00223CF6" w:rsidRPr="007522CC" w:rsidRDefault="00223CF6" w:rsidP="00223CF6">
      <w:pPr>
        <w:spacing w:before="120" w:after="120" w:line="360" w:lineRule="auto"/>
        <w:ind w:firstLine="709"/>
        <w:jc w:val="both"/>
        <w:rPr>
          <w:rFonts w:ascii="Cambria" w:hAnsi="Cambria" w:cs="Cambria"/>
          <w:sz w:val="22"/>
          <w:szCs w:val="22"/>
        </w:rPr>
      </w:pPr>
      <w:r w:rsidRPr="007522CC">
        <w:rPr>
          <w:rFonts w:ascii="Cambria" w:hAnsi="Cambria" w:cs="Cambria"/>
          <w:sz w:val="22"/>
          <w:szCs w:val="22"/>
        </w:rPr>
        <w:t xml:space="preserve">Głównym celem mającym przeciwdziałać zdiagnozowanym problemom będzie: </w:t>
      </w:r>
    </w:p>
    <w:p w:rsidR="00223CF6" w:rsidRPr="007522CC" w:rsidRDefault="00223CF6" w:rsidP="00223CF6">
      <w:pPr>
        <w:pStyle w:val="Podrozdzia"/>
        <w:tabs>
          <w:tab w:val="clear" w:pos="1002"/>
        </w:tabs>
        <w:spacing w:before="240"/>
        <w:jc w:val="center"/>
        <w:rPr>
          <w:bCs w:val="0"/>
          <w:spacing w:val="-1"/>
          <w:sz w:val="22"/>
          <w:szCs w:val="22"/>
        </w:rPr>
      </w:pPr>
      <w:bookmarkStart w:id="3" w:name="_Toc504042432"/>
      <w:bookmarkStart w:id="4" w:name="_Toc508711106"/>
      <w:r w:rsidRPr="007522CC">
        <w:rPr>
          <w:bCs w:val="0"/>
          <w:spacing w:val="-1"/>
          <w:sz w:val="22"/>
          <w:szCs w:val="22"/>
        </w:rPr>
        <w:t>Zwiększenie partycypacji w życiu społecznym społeczności o wysokim uzależnieniu od świadczeń pomocy społecznej na terenie rewitalizowanym</w:t>
      </w:r>
      <w:bookmarkEnd w:id="3"/>
      <w:bookmarkEnd w:id="4"/>
    </w:p>
    <w:p w:rsidR="00223CF6" w:rsidRPr="007522CC" w:rsidRDefault="00223CF6" w:rsidP="00223CF6">
      <w:pPr>
        <w:spacing w:line="360" w:lineRule="auto"/>
        <w:ind w:left="661" w:firstLine="277"/>
        <w:jc w:val="both"/>
        <w:rPr>
          <w:rFonts w:ascii="Cambria" w:hAnsi="Cambria" w:cs="Cambria"/>
          <w:sz w:val="22"/>
          <w:szCs w:val="22"/>
        </w:rPr>
      </w:pPr>
      <w:r w:rsidRPr="007522CC">
        <w:rPr>
          <w:rFonts w:ascii="Cambria" w:hAnsi="Cambria" w:cs="Cambria"/>
          <w:sz w:val="22"/>
          <w:szCs w:val="22"/>
        </w:rPr>
        <w:t>Dla osiągnięcia celu zakłada się realizacje działań nakierowanych na:</w:t>
      </w:r>
    </w:p>
    <w:p w:rsidR="00223CF6" w:rsidRPr="007522CC" w:rsidRDefault="00223CF6" w:rsidP="00223CF6">
      <w:pPr>
        <w:numPr>
          <w:ilvl w:val="0"/>
          <w:numId w:val="42"/>
        </w:numPr>
        <w:spacing w:line="360" w:lineRule="auto"/>
        <w:jc w:val="both"/>
        <w:rPr>
          <w:rFonts w:ascii="Cambria" w:hAnsi="Cambria" w:cs="Cambria"/>
          <w:sz w:val="22"/>
          <w:szCs w:val="22"/>
        </w:rPr>
      </w:pPr>
      <w:r w:rsidRPr="007522CC">
        <w:rPr>
          <w:rFonts w:ascii="Cambria" w:hAnsi="Cambria" w:cs="Cambria"/>
          <w:bCs/>
          <w:sz w:val="22"/>
          <w:szCs w:val="22"/>
        </w:rPr>
        <w:t>Wzrost aktywności społeczności lokalnej i integracja mieszkańców na rzecz inkluzji społecznej;</w:t>
      </w:r>
    </w:p>
    <w:p w:rsidR="00223CF6" w:rsidRPr="007522CC" w:rsidRDefault="00223CF6" w:rsidP="00223CF6">
      <w:pPr>
        <w:numPr>
          <w:ilvl w:val="0"/>
          <w:numId w:val="42"/>
        </w:numPr>
        <w:spacing w:line="360" w:lineRule="auto"/>
        <w:jc w:val="both"/>
        <w:rPr>
          <w:rFonts w:ascii="Cambria" w:hAnsi="Cambria" w:cs="Cambria"/>
          <w:bCs/>
          <w:sz w:val="22"/>
          <w:szCs w:val="22"/>
        </w:rPr>
      </w:pPr>
      <w:r w:rsidRPr="007522CC">
        <w:rPr>
          <w:rFonts w:ascii="Cambria" w:hAnsi="Cambria" w:cs="Cambria"/>
          <w:bCs/>
          <w:sz w:val="22"/>
          <w:szCs w:val="22"/>
        </w:rPr>
        <w:t>Poprawa infrastruktury technicznej na terenie rewitalizacji.</w:t>
      </w:r>
    </w:p>
    <w:p w:rsidR="00223CF6" w:rsidRPr="007522CC" w:rsidRDefault="00223CF6" w:rsidP="00223CF6">
      <w:pPr>
        <w:pStyle w:val="Nagwek1"/>
        <w:numPr>
          <w:ilvl w:val="0"/>
          <w:numId w:val="2"/>
        </w:numPr>
        <w:spacing w:before="120" w:after="240" w:line="360" w:lineRule="auto"/>
        <w:ind w:left="431" w:hanging="431"/>
        <w:rPr>
          <w:rFonts w:ascii="Cambria" w:hAnsi="Cambria" w:cs="Cambria"/>
          <w:sz w:val="24"/>
          <w:szCs w:val="24"/>
        </w:rPr>
      </w:pPr>
      <w:r w:rsidRPr="007522CC">
        <w:rPr>
          <w:rFonts w:ascii="Cambria" w:hAnsi="Cambria" w:cs="Cambria"/>
          <w:sz w:val="24"/>
          <w:szCs w:val="24"/>
        </w:rPr>
        <w:br w:type="page"/>
      </w:r>
      <w:bookmarkStart w:id="5" w:name="_Toc508711107"/>
      <w:r w:rsidRPr="007522CC">
        <w:rPr>
          <w:rFonts w:ascii="Cambria" w:hAnsi="Cambria" w:cs="Cambria"/>
          <w:sz w:val="24"/>
          <w:szCs w:val="24"/>
        </w:rPr>
        <w:lastRenderedPageBreak/>
        <w:t>POWIĄZANIA Z DOKUMENTAMI STRATEGICZNYMI I PLANISTYCZNYMI</w:t>
      </w:r>
      <w:bookmarkEnd w:id="5"/>
    </w:p>
    <w:p w:rsidR="00223CF6" w:rsidRPr="007522CC" w:rsidRDefault="00223CF6" w:rsidP="00223CF6">
      <w:pPr>
        <w:spacing w:before="120" w:after="120" w:line="360" w:lineRule="auto"/>
        <w:ind w:firstLine="709"/>
        <w:jc w:val="both"/>
        <w:rPr>
          <w:rFonts w:ascii="Cambria" w:hAnsi="Cambria" w:cs="Cambria"/>
          <w:sz w:val="22"/>
          <w:szCs w:val="22"/>
        </w:rPr>
      </w:pPr>
      <w:r w:rsidRPr="007522CC">
        <w:rPr>
          <w:rFonts w:ascii="Cambria" w:hAnsi="Cambria" w:cs="Cambria"/>
          <w:sz w:val="22"/>
          <w:szCs w:val="22"/>
        </w:rPr>
        <w:t>Program Rewitalizacji wykazuje powiązania z dokumentami strategicznymi i planistycznymi na poziomie krajowym, regionalnym i lokalnym.</w:t>
      </w:r>
    </w:p>
    <w:p w:rsidR="00223CF6" w:rsidRPr="007522CC" w:rsidRDefault="00223CF6" w:rsidP="00223CF6">
      <w:pPr>
        <w:spacing w:before="240" w:after="120" w:line="360" w:lineRule="auto"/>
        <w:jc w:val="both"/>
        <w:rPr>
          <w:rFonts w:ascii="Cambria" w:hAnsi="Cambria" w:cs="Cambria"/>
          <w:sz w:val="22"/>
          <w:szCs w:val="22"/>
          <w:u w:val="single"/>
        </w:rPr>
      </w:pPr>
      <w:r w:rsidRPr="007522CC">
        <w:rPr>
          <w:rFonts w:ascii="Cambria" w:hAnsi="Cambria" w:cs="Cambria"/>
          <w:sz w:val="22"/>
          <w:szCs w:val="22"/>
          <w:u w:val="single"/>
        </w:rPr>
        <w:t>Powiązania Programu Rewitalizacji  Miasta i Gminy Chodecz z dokumentami krajowymi</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10"/>
        <w:gridCol w:w="6931"/>
      </w:tblGrid>
      <w:tr w:rsidR="00223CF6" w:rsidRPr="007522CC" w:rsidTr="00776130">
        <w:trPr>
          <w:trHeight w:val="645"/>
          <w:jc w:val="center"/>
        </w:trPr>
        <w:tc>
          <w:tcPr>
            <w:tcW w:w="2410" w:type="dxa"/>
            <w:vMerge w:val="restart"/>
            <w:shd w:val="clear" w:color="auto" w:fill="D9D9D9"/>
            <w:vAlign w:val="center"/>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Nazwa dokumentu</w:t>
            </w:r>
          </w:p>
        </w:tc>
        <w:tc>
          <w:tcPr>
            <w:tcW w:w="6931" w:type="dxa"/>
            <w:vMerge w:val="restart"/>
            <w:shd w:val="clear" w:color="auto" w:fill="D9D9D9"/>
            <w:vAlign w:val="center"/>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Opis powiązań</w:t>
            </w:r>
          </w:p>
        </w:tc>
      </w:tr>
      <w:tr w:rsidR="00223CF6" w:rsidRPr="007522CC" w:rsidTr="00776130">
        <w:trPr>
          <w:trHeight w:val="239"/>
          <w:jc w:val="center"/>
        </w:trPr>
        <w:tc>
          <w:tcPr>
            <w:tcW w:w="2410" w:type="dxa"/>
            <w:vMerge/>
          </w:tcPr>
          <w:p w:rsidR="00223CF6" w:rsidRPr="007522CC" w:rsidRDefault="00223CF6" w:rsidP="00776130">
            <w:pPr>
              <w:rPr>
                <w:rFonts w:ascii="Cambria" w:hAnsi="Cambria" w:cs="Cambria"/>
                <w:b/>
                <w:bCs/>
                <w:sz w:val="20"/>
                <w:szCs w:val="20"/>
                <w:lang w:eastAsia="pl-PL"/>
              </w:rPr>
            </w:pPr>
          </w:p>
        </w:tc>
        <w:tc>
          <w:tcPr>
            <w:tcW w:w="6931" w:type="dxa"/>
            <w:vMerge/>
          </w:tcPr>
          <w:p w:rsidR="00223CF6" w:rsidRPr="007522CC" w:rsidRDefault="00223CF6" w:rsidP="00776130">
            <w:pPr>
              <w:jc w:val="center"/>
              <w:rPr>
                <w:rFonts w:ascii="Cambria" w:hAnsi="Cambria" w:cs="Cambria"/>
                <w:b/>
                <w:bCs/>
                <w:sz w:val="20"/>
                <w:szCs w:val="20"/>
                <w:lang w:eastAsia="pl-PL"/>
              </w:rPr>
            </w:pPr>
          </w:p>
        </w:tc>
      </w:tr>
      <w:tr w:rsidR="00223CF6" w:rsidRPr="007522CC" w:rsidTr="00776130">
        <w:trPr>
          <w:trHeight w:val="340"/>
          <w:jc w:val="center"/>
        </w:trPr>
        <w:tc>
          <w:tcPr>
            <w:tcW w:w="2410" w:type="dxa"/>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Narodowy Plan Rewitalizacji 2022</w:t>
            </w:r>
          </w:p>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Założenia</w:t>
            </w:r>
          </w:p>
        </w:tc>
        <w:tc>
          <w:tcPr>
            <w:tcW w:w="6931" w:type="dxa"/>
            <w:noWrap/>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PR Miasta i </w:t>
            </w:r>
            <w:r w:rsidRPr="007522CC">
              <w:rPr>
                <w:rFonts w:ascii="Cambria" w:hAnsi="Cambria" w:cs="Cambria"/>
                <w:sz w:val="20"/>
                <w:szCs w:val="20"/>
              </w:rPr>
              <w:t>Gminy Chodecz</w:t>
            </w:r>
            <w:r w:rsidRPr="007522CC">
              <w:rPr>
                <w:rFonts w:ascii="Cambria" w:hAnsi="Cambria" w:cs="Cambria"/>
                <w:spacing w:val="-1"/>
                <w:sz w:val="20"/>
                <w:szCs w:val="20"/>
              </w:rPr>
              <w:t xml:space="preserve"> nawiązuje do celu głównego Narodowego Planu Rewitalizacji, którym jest poprawa warunków rozwoju obszarów zdegradowanych w wymiarze przestrzennym, społecznym, kulturowym i gospodarczym poprzez działania zintegrowane. </w:t>
            </w:r>
          </w:p>
        </w:tc>
      </w:tr>
      <w:tr w:rsidR="00223CF6" w:rsidRPr="007522CC" w:rsidTr="00776130">
        <w:trPr>
          <w:trHeight w:val="2736"/>
          <w:jc w:val="center"/>
        </w:trPr>
        <w:tc>
          <w:tcPr>
            <w:tcW w:w="2410" w:type="dxa"/>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Polska 2030 Trzecia fala nowoczesności Długookresowa Strategia Rozwoju Kraju</w:t>
            </w:r>
          </w:p>
          <w:p w:rsidR="00223CF6" w:rsidRPr="007522CC" w:rsidRDefault="00223CF6" w:rsidP="00776130">
            <w:pPr>
              <w:spacing w:line="360" w:lineRule="auto"/>
              <w:jc w:val="both"/>
              <w:rPr>
                <w:rFonts w:ascii="Cambria" w:hAnsi="Cambria" w:cs="Cambria"/>
                <w:b/>
                <w:bCs/>
                <w:spacing w:val="-1"/>
                <w:sz w:val="20"/>
                <w:szCs w:val="20"/>
              </w:rPr>
            </w:pPr>
          </w:p>
        </w:tc>
        <w:tc>
          <w:tcPr>
            <w:tcW w:w="6931" w:type="dxa"/>
            <w:noWrap/>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PR Miasta i </w:t>
            </w:r>
            <w:r w:rsidRPr="007522CC">
              <w:rPr>
                <w:rFonts w:ascii="Cambria" w:hAnsi="Cambria" w:cs="Cambria"/>
                <w:sz w:val="20"/>
                <w:szCs w:val="20"/>
              </w:rPr>
              <w:t>Gminy Chodecz</w:t>
            </w:r>
            <w:r w:rsidRPr="007522CC">
              <w:rPr>
                <w:rFonts w:ascii="Cambria" w:hAnsi="Cambria" w:cs="Cambria"/>
                <w:spacing w:val="-1"/>
                <w:sz w:val="20"/>
                <w:szCs w:val="20"/>
              </w:rPr>
              <w:t xml:space="preserve"> nawiązuje do celu głównego Strategii, którym jest podejmowanie działań skierowanych na poprawę jakości życia Polaków i rozwoju Polski na tle Unii Europejskiej.  W tym względzie program rewitalizacji jest zgodny z następującymi celami: </w:t>
            </w:r>
          </w:p>
          <w:p w:rsidR="00223CF6" w:rsidRPr="007522CC" w:rsidRDefault="00223CF6" w:rsidP="00776130">
            <w:pPr>
              <w:numPr>
                <w:ilvl w:val="0"/>
                <w:numId w:val="3"/>
              </w:numPr>
              <w:spacing w:before="120" w:after="120"/>
              <w:jc w:val="both"/>
              <w:rPr>
                <w:rFonts w:ascii="Cambria" w:hAnsi="Cambria" w:cs="Cambria"/>
                <w:spacing w:val="-1"/>
                <w:sz w:val="20"/>
                <w:szCs w:val="20"/>
              </w:rPr>
            </w:pPr>
            <w:r w:rsidRPr="007522CC">
              <w:rPr>
                <w:rFonts w:ascii="Cambria" w:hAnsi="Cambria" w:cs="Cambria"/>
                <w:spacing w:val="-1"/>
                <w:sz w:val="20"/>
                <w:szCs w:val="20"/>
              </w:rPr>
              <w:t>Cel 3 Poprawa dostępności i jakości edukacji na wszystkich etapach oraz podniesienie konkurencyjności nauki;</w:t>
            </w:r>
          </w:p>
          <w:p w:rsidR="00223CF6" w:rsidRPr="007522CC" w:rsidRDefault="00223CF6" w:rsidP="00776130">
            <w:pPr>
              <w:numPr>
                <w:ilvl w:val="0"/>
                <w:numId w:val="3"/>
              </w:num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Cel 8 Wzmocnienie mechanizmów terytorialnego równoważenia rozwoju dla rozwijania i pełnego wykorzystania potencjałów regionalnych, </w:t>
            </w:r>
          </w:p>
          <w:p w:rsidR="00223CF6" w:rsidRPr="007522CC" w:rsidRDefault="00223CF6" w:rsidP="00776130">
            <w:pPr>
              <w:numPr>
                <w:ilvl w:val="0"/>
                <w:numId w:val="3"/>
              </w:numPr>
              <w:spacing w:before="120" w:after="120"/>
              <w:jc w:val="both"/>
              <w:rPr>
                <w:rFonts w:ascii="Cambria" w:hAnsi="Cambria" w:cs="Cambria"/>
                <w:spacing w:val="-1"/>
                <w:sz w:val="20"/>
                <w:szCs w:val="20"/>
              </w:rPr>
            </w:pPr>
            <w:r w:rsidRPr="007522CC">
              <w:rPr>
                <w:rFonts w:ascii="Cambria" w:hAnsi="Cambria" w:cs="Cambria"/>
                <w:spacing w:val="-1"/>
                <w:sz w:val="20"/>
                <w:szCs w:val="20"/>
              </w:rPr>
              <w:t>Cel 11 Wzrost społecznego kapitału rozwoju.</w:t>
            </w:r>
          </w:p>
        </w:tc>
      </w:tr>
      <w:tr w:rsidR="00223CF6" w:rsidRPr="007522CC" w:rsidTr="00776130">
        <w:trPr>
          <w:trHeight w:val="340"/>
          <w:jc w:val="center"/>
        </w:trPr>
        <w:tc>
          <w:tcPr>
            <w:tcW w:w="2410" w:type="dxa"/>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Strategia Rozwoju Kraju 2020</w:t>
            </w:r>
          </w:p>
          <w:p w:rsidR="00223CF6" w:rsidRPr="007522CC" w:rsidRDefault="00223CF6" w:rsidP="00776130">
            <w:pPr>
              <w:spacing w:line="360" w:lineRule="auto"/>
              <w:jc w:val="both"/>
              <w:rPr>
                <w:rFonts w:ascii="Cambria" w:hAnsi="Cambria" w:cs="Cambria"/>
                <w:b/>
                <w:bCs/>
                <w:spacing w:val="-1"/>
                <w:sz w:val="20"/>
                <w:szCs w:val="20"/>
              </w:rPr>
            </w:pPr>
          </w:p>
        </w:tc>
        <w:tc>
          <w:tcPr>
            <w:tcW w:w="6931" w:type="dxa"/>
            <w:noWrap/>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Dokument wyznacza najważniejsze zadania państwa, których realizacja przyczyni się do szybszego i bardziej zrównoważonego rozwoju kraju i poprawy jakości życia ludności poprzez wzmocnienie potencjałów gospodarczych, instytucjonalnych i społecznych. PR Miasta i </w:t>
            </w:r>
            <w:r w:rsidRPr="007522CC">
              <w:rPr>
                <w:rFonts w:ascii="Cambria" w:hAnsi="Cambria" w:cs="Cambria"/>
                <w:sz w:val="20"/>
                <w:szCs w:val="20"/>
              </w:rPr>
              <w:t>Gminy Chodecz</w:t>
            </w:r>
            <w:r w:rsidRPr="007522CC">
              <w:rPr>
                <w:rFonts w:ascii="Cambria" w:hAnsi="Cambria" w:cs="Cambria"/>
                <w:spacing w:val="-1"/>
                <w:sz w:val="20"/>
                <w:szCs w:val="20"/>
              </w:rPr>
              <w:t xml:space="preserve"> nawiązuje do: </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Cel 3 - Wzmocnienie warunków sprzyjających realizacji indywidualnych potrzeb i aktywności obywateli, kierunek: rozwój kapitału społecznego </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Cel 4 - Rozwój kapitału ludzkiego, kierunki interwencji: zwiększenie aktywności zawodowej oraz poprawa jakości kapitału ludzkiego </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Cel 1 - Integracja społeczna, kierunki interwencji: zwiększenie aktywności osób wykluczonych i zagrożonych wykluczeniem społecznym oraz zmniejszenie ubóstwa w grupach najbardziej zagrożonych. </w:t>
            </w:r>
          </w:p>
        </w:tc>
      </w:tr>
      <w:tr w:rsidR="00223CF6" w:rsidRPr="007522CC" w:rsidTr="00776130">
        <w:trPr>
          <w:trHeight w:val="340"/>
          <w:jc w:val="center"/>
        </w:trPr>
        <w:tc>
          <w:tcPr>
            <w:tcW w:w="2410" w:type="dxa"/>
            <w:vAlign w:val="center"/>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Krajowa Strategia Rozwoju Regionalnego 2010 – 2020 Regiony, Miasta, Obszary Wiejskie</w:t>
            </w:r>
          </w:p>
        </w:tc>
        <w:tc>
          <w:tcPr>
            <w:tcW w:w="6931" w:type="dxa"/>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Głównym celem dokumentu jest: Efektywne wykorzystywanie specyficznych regionalnych i innych terytorialnych potencjałów rozwojowych dla osiągania celów rozwoju kraju – wzrostu, zatrudnienia i spójności w horyzoncie długookresowym. PR Miasta i </w:t>
            </w:r>
            <w:r w:rsidRPr="007522CC">
              <w:rPr>
                <w:rFonts w:ascii="Cambria" w:hAnsi="Cambria" w:cs="Cambria"/>
                <w:sz w:val="20"/>
                <w:szCs w:val="20"/>
              </w:rPr>
              <w:t xml:space="preserve">Gminy Chodecz </w:t>
            </w:r>
            <w:r w:rsidRPr="007522CC">
              <w:rPr>
                <w:rFonts w:ascii="Cambria" w:hAnsi="Cambria" w:cs="Cambria"/>
                <w:spacing w:val="-1"/>
                <w:sz w:val="20"/>
                <w:szCs w:val="20"/>
              </w:rPr>
              <w:t xml:space="preserve">nawiązuje do celu 2 Strategii, którym jest  Budowanie spójności terytorialnej i przeciwdziałanie marginalizacji obszarów problemowych („spójność”). </w:t>
            </w:r>
          </w:p>
        </w:tc>
      </w:tr>
      <w:tr w:rsidR="00223CF6" w:rsidRPr="007522CC" w:rsidTr="00776130">
        <w:trPr>
          <w:trHeight w:val="340"/>
          <w:jc w:val="center"/>
        </w:trPr>
        <w:tc>
          <w:tcPr>
            <w:tcW w:w="2410" w:type="dxa"/>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Koncepcja Przestrzennego Zagospodarowania Kraju 2030</w:t>
            </w:r>
          </w:p>
          <w:p w:rsidR="00223CF6" w:rsidRPr="007522CC" w:rsidRDefault="00223CF6" w:rsidP="00776130">
            <w:pPr>
              <w:jc w:val="both"/>
              <w:rPr>
                <w:rFonts w:ascii="Cambria" w:hAnsi="Cambria" w:cs="Cambria"/>
                <w:b/>
                <w:bCs/>
                <w:spacing w:val="-1"/>
                <w:sz w:val="20"/>
                <w:szCs w:val="20"/>
              </w:rPr>
            </w:pPr>
          </w:p>
        </w:tc>
        <w:tc>
          <w:tcPr>
            <w:tcW w:w="6931" w:type="dxa"/>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Dokument zawiera cele i kierunki działań służące takiemu planowaniu przestrzennemu, który pozwoli na wzrost społeczno-gospodarczy państwa. Program Rewitalizacji jest zgodny z następującymi celami określonymi w dokumencie: </w:t>
            </w:r>
          </w:p>
          <w:p w:rsidR="00223CF6" w:rsidRPr="007522CC" w:rsidRDefault="00223CF6" w:rsidP="00776130">
            <w:pPr>
              <w:numPr>
                <w:ilvl w:val="0"/>
                <w:numId w:val="15"/>
              </w:num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Poprawa spójności wewnętrznej i terytorialne równoważenie rozwoju kraju poprzez promowanie integracji funkcjonalnej, tworzenie warunków dla rozprzestrzeniania się czynników rozwoju, wielofunkcyjny rozwój </w:t>
            </w:r>
            <w:r w:rsidRPr="007522CC">
              <w:rPr>
                <w:rFonts w:ascii="Cambria" w:hAnsi="Cambria" w:cs="Cambria"/>
                <w:spacing w:val="-1"/>
                <w:sz w:val="20"/>
                <w:szCs w:val="20"/>
              </w:rPr>
              <w:lastRenderedPageBreak/>
              <w:t xml:space="preserve">obszarów wiejskich oraz wykorzystywanie potencjału wewnętrznego wszystkich terytoriów </w:t>
            </w:r>
          </w:p>
          <w:p w:rsidR="00223CF6" w:rsidRPr="007522CC" w:rsidRDefault="00223CF6" w:rsidP="00776130">
            <w:pPr>
              <w:numPr>
                <w:ilvl w:val="0"/>
                <w:numId w:val="3"/>
              </w:num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Przywrócenie i utrwalanie ładu przestrzennego. </w:t>
            </w:r>
          </w:p>
        </w:tc>
      </w:tr>
      <w:tr w:rsidR="00223CF6" w:rsidRPr="007522CC" w:rsidTr="00776130">
        <w:trPr>
          <w:trHeight w:val="340"/>
          <w:jc w:val="center"/>
        </w:trPr>
        <w:tc>
          <w:tcPr>
            <w:tcW w:w="2410" w:type="dxa"/>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lastRenderedPageBreak/>
              <w:t>Wytyczne w zakresie rewitalizacji w programach operacyjnych na lata 2014-2020</w:t>
            </w:r>
          </w:p>
        </w:tc>
        <w:tc>
          <w:tcPr>
            <w:tcW w:w="6931" w:type="dxa"/>
            <w:vAlign w:val="center"/>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PR Miasta i </w:t>
            </w:r>
            <w:r w:rsidRPr="007522CC">
              <w:rPr>
                <w:rFonts w:ascii="Cambria" w:hAnsi="Cambria" w:cs="Cambria"/>
                <w:sz w:val="20"/>
                <w:szCs w:val="20"/>
              </w:rPr>
              <w:t>Gminy Chodecz</w:t>
            </w:r>
            <w:r w:rsidRPr="007522CC">
              <w:rPr>
                <w:rFonts w:ascii="Cambria" w:hAnsi="Cambria" w:cs="Cambria"/>
                <w:spacing w:val="-1"/>
                <w:sz w:val="20"/>
                <w:szCs w:val="20"/>
              </w:rPr>
              <w:t xml:space="preserve"> nawiązuje bezpośrednio do Wytycznych poprzez realizacje  zalecanych procedur wdrażania programów operacyjnych na lata 2014-2020 w zakresie rewitalizacji - niniejszy Program Rewitalizacji Miasta i </w:t>
            </w:r>
            <w:r w:rsidRPr="007522CC">
              <w:rPr>
                <w:rFonts w:ascii="Cambria" w:hAnsi="Cambria" w:cs="Cambria"/>
                <w:sz w:val="20"/>
                <w:szCs w:val="20"/>
              </w:rPr>
              <w:t>Gminy Chodecz</w:t>
            </w:r>
            <w:r w:rsidRPr="007522CC">
              <w:rPr>
                <w:rFonts w:ascii="Cambria" w:hAnsi="Cambria" w:cs="Cambria"/>
                <w:spacing w:val="-1"/>
                <w:sz w:val="20"/>
                <w:szCs w:val="20"/>
              </w:rPr>
              <w:t xml:space="preserve"> został opracowany wg zaleceń Wytycznych w zakresie rewitalizacji w programach operacyjnych na lata 2014-2020. </w:t>
            </w:r>
          </w:p>
        </w:tc>
      </w:tr>
    </w:tbl>
    <w:p w:rsidR="00223CF6" w:rsidRPr="007522CC" w:rsidRDefault="00223CF6" w:rsidP="00223CF6">
      <w:pPr>
        <w:pStyle w:val="Default"/>
        <w:spacing w:after="240"/>
        <w:rPr>
          <w:rFonts w:ascii="Cambria" w:hAnsi="Cambria" w:cs="Cambria"/>
          <w:i/>
          <w:iCs/>
          <w:color w:val="auto"/>
          <w:sz w:val="20"/>
          <w:szCs w:val="20"/>
        </w:rPr>
      </w:pPr>
      <w:r w:rsidRPr="007522CC">
        <w:rPr>
          <w:rFonts w:ascii="Cambria" w:hAnsi="Cambria" w:cs="Cambria"/>
          <w:i/>
          <w:iCs/>
          <w:color w:val="auto"/>
          <w:sz w:val="20"/>
          <w:szCs w:val="20"/>
        </w:rPr>
        <w:t>Źródło:  Opracowanie własne</w:t>
      </w:r>
    </w:p>
    <w:p w:rsidR="00223CF6" w:rsidRPr="007522CC" w:rsidRDefault="00223CF6" w:rsidP="00223CF6">
      <w:pPr>
        <w:spacing w:before="240" w:line="360" w:lineRule="auto"/>
        <w:jc w:val="both"/>
        <w:rPr>
          <w:rFonts w:ascii="Cambria" w:hAnsi="Cambria" w:cs="Cambria"/>
          <w:sz w:val="22"/>
          <w:szCs w:val="22"/>
          <w:u w:val="single"/>
        </w:rPr>
      </w:pPr>
      <w:r w:rsidRPr="007522CC">
        <w:rPr>
          <w:rFonts w:ascii="Cambria" w:hAnsi="Cambria" w:cs="Cambria"/>
          <w:sz w:val="22"/>
          <w:szCs w:val="22"/>
          <w:u w:val="single"/>
        </w:rPr>
        <w:t>Powiązania Programu Rewitalizacji Miasta i Gminy Chodecz z dokumentami regionalnymi</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340"/>
        <w:gridCol w:w="7001"/>
      </w:tblGrid>
      <w:tr w:rsidR="00223CF6" w:rsidRPr="007522CC" w:rsidTr="00776130">
        <w:trPr>
          <w:trHeight w:val="645"/>
          <w:jc w:val="center"/>
        </w:trPr>
        <w:tc>
          <w:tcPr>
            <w:tcW w:w="2340" w:type="dxa"/>
            <w:vMerge w:val="restart"/>
            <w:shd w:val="clear" w:color="auto" w:fill="D9D9D9"/>
            <w:vAlign w:val="center"/>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Nazwa dokumentu</w:t>
            </w:r>
          </w:p>
        </w:tc>
        <w:tc>
          <w:tcPr>
            <w:tcW w:w="7001" w:type="dxa"/>
            <w:vMerge w:val="restart"/>
            <w:shd w:val="clear" w:color="auto" w:fill="D9D9D9"/>
            <w:vAlign w:val="center"/>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Opis powiązań</w:t>
            </w:r>
          </w:p>
        </w:tc>
      </w:tr>
      <w:tr w:rsidR="00223CF6" w:rsidRPr="007522CC" w:rsidTr="00776130">
        <w:trPr>
          <w:trHeight w:val="239"/>
          <w:jc w:val="center"/>
        </w:trPr>
        <w:tc>
          <w:tcPr>
            <w:tcW w:w="2340" w:type="dxa"/>
            <w:vMerge/>
          </w:tcPr>
          <w:p w:rsidR="00223CF6" w:rsidRPr="007522CC" w:rsidRDefault="00223CF6" w:rsidP="00776130">
            <w:pPr>
              <w:rPr>
                <w:rFonts w:ascii="Cambria" w:hAnsi="Cambria" w:cs="Cambria"/>
                <w:b/>
                <w:bCs/>
                <w:sz w:val="20"/>
                <w:szCs w:val="20"/>
                <w:lang w:eastAsia="pl-PL"/>
              </w:rPr>
            </w:pPr>
          </w:p>
        </w:tc>
        <w:tc>
          <w:tcPr>
            <w:tcW w:w="7001" w:type="dxa"/>
            <w:vMerge/>
          </w:tcPr>
          <w:p w:rsidR="00223CF6" w:rsidRPr="007522CC" w:rsidRDefault="00223CF6" w:rsidP="00776130">
            <w:pPr>
              <w:jc w:val="center"/>
              <w:rPr>
                <w:rFonts w:ascii="Cambria" w:hAnsi="Cambria" w:cs="Cambria"/>
                <w:b/>
                <w:bCs/>
                <w:sz w:val="20"/>
                <w:szCs w:val="20"/>
                <w:lang w:eastAsia="pl-PL"/>
              </w:rPr>
            </w:pPr>
          </w:p>
        </w:tc>
      </w:tr>
      <w:tr w:rsidR="00223CF6" w:rsidRPr="007522CC" w:rsidTr="00776130">
        <w:trPr>
          <w:trHeight w:val="340"/>
          <w:jc w:val="center"/>
        </w:trPr>
        <w:tc>
          <w:tcPr>
            <w:tcW w:w="2340" w:type="dxa"/>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Strategia rozwoju województwa</w:t>
            </w:r>
          </w:p>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kujawsko-pomorskiego do roku 2020 –</w:t>
            </w:r>
          </w:p>
          <w:p w:rsidR="00223CF6" w:rsidRPr="007522CC" w:rsidRDefault="00223CF6" w:rsidP="00776130">
            <w:pPr>
              <w:jc w:val="center"/>
              <w:rPr>
                <w:rFonts w:ascii="Cambria" w:hAnsi="Cambria" w:cs="Cambria"/>
                <w:spacing w:val="-1"/>
                <w:sz w:val="20"/>
                <w:szCs w:val="20"/>
              </w:rPr>
            </w:pPr>
            <w:r w:rsidRPr="007522CC">
              <w:rPr>
                <w:rFonts w:ascii="Cambria" w:hAnsi="Cambria" w:cs="Cambria"/>
                <w:b/>
                <w:bCs/>
                <w:spacing w:val="-1"/>
                <w:sz w:val="20"/>
                <w:szCs w:val="20"/>
              </w:rPr>
              <w:t>Plan modernizacji 2020+</w:t>
            </w:r>
          </w:p>
        </w:tc>
        <w:tc>
          <w:tcPr>
            <w:tcW w:w="7001" w:type="dxa"/>
            <w:noWrap/>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Zgodnie z założeniami Strategii Rozwoju Województwa Gmina Chodecz znajduje się w kategorii polityki przestrzennej – obszary wiejskie, dla których oczekiwana rola i znaczenie w rozwoju województwa wiąże się z aktywizacją społeczno-gospodarczą na poziomie lokalnym.</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W zakresie priorytetowych obszarów Strategii Rozwoju Województwa Program Rewitalizacji Miasta i Gminy Chodecz odpowiada obszarom:</w:t>
            </w:r>
          </w:p>
          <w:p w:rsidR="00223CF6" w:rsidRPr="007522CC" w:rsidRDefault="00223CF6" w:rsidP="00776130">
            <w:pPr>
              <w:jc w:val="both"/>
              <w:rPr>
                <w:rFonts w:ascii="Cambria" w:hAnsi="Cambria" w:cs="Cambria"/>
                <w:spacing w:val="-1"/>
                <w:sz w:val="20"/>
                <w:szCs w:val="20"/>
              </w:rPr>
            </w:pPr>
            <w:r w:rsidRPr="007522CC">
              <w:rPr>
                <w:rFonts w:ascii="Cambria" w:hAnsi="Cambria" w:cs="Cambria"/>
                <w:spacing w:val="-1"/>
                <w:sz w:val="20"/>
                <w:szCs w:val="20"/>
              </w:rPr>
              <w:t>- Konkurencyjna gospodarka,</w:t>
            </w:r>
          </w:p>
          <w:p w:rsidR="00223CF6" w:rsidRPr="007522CC" w:rsidRDefault="00223CF6" w:rsidP="00776130">
            <w:pPr>
              <w:jc w:val="both"/>
              <w:rPr>
                <w:rFonts w:ascii="Cambria" w:hAnsi="Cambria" w:cs="Cambria"/>
                <w:spacing w:val="-1"/>
                <w:sz w:val="20"/>
                <w:szCs w:val="20"/>
              </w:rPr>
            </w:pPr>
            <w:r w:rsidRPr="007522CC">
              <w:rPr>
                <w:rFonts w:ascii="Cambria" w:hAnsi="Cambria" w:cs="Cambria"/>
                <w:spacing w:val="-1"/>
                <w:sz w:val="20"/>
                <w:szCs w:val="20"/>
              </w:rPr>
              <w:t>- Modernizacja przestrzenna wsi i miast,</w:t>
            </w:r>
          </w:p>
          <w:p w:rsidR="00223CF6" w:rsidRPr="007522CC" w:rsidRDefault="00223CF6" w:rsidP="00776130">
            <w:pPr>
              <w:jc w:val="both"/>
              <w:rPr>
                <w:rFonts w:ascii="Cambria" w:hAnsi="Cambria" w:cs="Cambria"/>
                <w:spacing w:val="-1"/>
                <w:sz w:val="20"/>
                <w:szCs w:val="20"/>
              </w:rPr>
            </w:pPr>
            <w:r w:rsidRPr="007522CC">
              <w:rPr>
                <w:rFonts w:ascii="Cambria" w:hAnsi="Cambria" w:cs="Cambria"/>
                <w:spacing w:val="-1"/>
                <w:sz w:val="20"/>
                <w:szCs w:val="20"/>
              </w:rPr>
              <w:t>- Nowoczesne społeczeństwo.</w:t>
            </w:r>
          </w:p>
          <w:p w:rsidR="00223CF6" w:rsidRPr="007522CC" w:rsidRDefault="00223CF6" w:rsidP="00776130">
            <w:pPr>
              <w:jc w:val="both"/>
              <w:rPr>
                <w:rFonts w:ascii="Cambria" w:hAnsi="Cambria" w:cs="Cambria"/>
                <w:spacing w:val="-1"/>
                <w:sz w:val="20"/>
                <w:szCs w:val="20"/>
              </w:rPr>
            </w:pPr>
            <w:r w:rsidRPr="007522CC">
              <w:rPr>
                <w:rFonts w:ascii="Cambria" w:hAnsi="Cambria" w:cs="Cambria"/>
                <w:spacing w:val="-1"/>
                <w:sz w:val="20"/>
                <w:szCs w:val="20"/>
              </w:rPr>
              <w:t>oraz koresponduje z celami strategicznymi:</w:t>
            </w:r>
          </w:p>
          <w:p w:rsidR="00223CF6" w:rsidRPr="007522CC" w:rsidRDefault="00223CF6" w:rsidP="00776130">
            <w:pPr>
              <w:numPr>
                <w:ilvl w:val="0"/>
                <w:numId w:val="19"/>
              </w:numPr>
              <w:jc w:val="both"/>
              <w:rPr>
                <w:rFonts w:ascii="Cambria" w:hAnsi="Cambria" w:cs="Cambria"/>
                <w:spacing w:val="-1"/>
                <w:sz w:val="20"/>
                <w:szCs w:val="20"/>
              </w:rPr>
            </w:pPr>
            <w:r w:rsidRPr="007522CC">
              <w:rPr>
                <w:rFonts w:ascii="Cambria" w:hAnsi="Cambria" w:cs="Cambria"/>
                <w:spacing w:val="-1"/>
                <w:sz w:val="20"/>
                <w:szCs w:val="20"/>
              </w:rPr>
              <w:t xml:space="preserve">Gospodarka i miejsca pracy </w:t>
            </w:r>
          </w:p>
          <w:p w:rsidR="00223CF6" w:rsidRPr="007522CC" w:rsidRDefault="00223CF6" w:rsidP="00776130">
            <w:pPr>
              <w:numPr>
                <w:ilvl w:val="0"/>
                <w:numId w:val="19"/>
              </w:numPr>
              <w:jc w:val="both"/>
              <w:rPr>
                <w:rFonts w:ascii="Cambria" w:hAnsi="Cambria" w:cs="Cambria"/>
                <w:spacing w:val="-1"/>
                <w:sz w:val="20"/>
                <w:szCs w:val="20"/>
              </w:rPr>
            </w:pPr>
            <w:r w:rsidRPr="007522CC">
              <w:rPr>
                <w:rFonts w:ascii="Cambria" w:hAnsi="Cambria" w:cs="Cambria"/>
                <w:spacing w:val="-1"/>
                <w:sz w:val="20"/>
                <w:szCs w:val="20"/>
              </w:rPr>
              <w:t xml:space="preserve">Dostępność i spójność </w:t>
            </w:r>
          </w:p>
          <w:p w:rsidR="00223CF6" w:rsidRPr="007522CC" w:rsidRDefault="00223CF6" w:rsidP="00776130">
            <w:pPr>
              <w:numPr>
                <w:ilvl w:val="0"/>
                <w:numId w:val="19"/>
              </w:numPr>
              <w:jc w:val="both"/>
              <w:rPr>
                <w:rFonts w:ascii="Cambria" w:hAnsi="Cambria" w:cs="Cambria"/>
                <w:spacing w:val="-1"/>
                <w:sz w:val="20"/>
                <w:szCs w:val="20"/>
              </w:rPr>
            </w:pPr>
            <w:r w:rsidRPr="007522CC">
              <w:rPr>
                <w:rFonts w:ascii="Cambria" w:hAnsi="Cambria" w:cs="Cambria"/>
                <w:spacing w:val="-1"/>
                <w:sz w:val="20"/>
                <w:szCs w:val="20"/>
              </w:rPr>
              <w:t>Aktywne społeczeństwo i sprawne usługi</w:t>
            </w:r>
          </w:p>
          <w:p w:rsidR="00223CF6" w:rsidRPr="007522CC" w:rsidRDefault="00223CF6" w:rsidP="00776130">
            <w:pPr>
              <w:numPr>
                <w:ilvl w:val="0"/>
                <w:numId w:val="19"/>
              </w:numPr>
              <w:jc w:val="both"/>
              <w:rPr>
                <w:rFonts w:ascii="Cambria" w:hAnsi="Cambria" w:cs="Cambria"/>
                <w:spacing w:val="-1"/>
                <w:sz w:val="20"/>
                <w:szCs w:val="20"/>
              </w:rPr>
            </w:pPr>
            <w:r w:rsidRPr="007522CC">
              <w:rPr>
                <w:rFonts w:ascii="Cambria" w:hAnsi="Cambria" w:cs="Cambria"/>
                <w:spacing w:val="-1"/>
                <w:sz w:val="20"/>
                <w:szCs w:val="20"/>
              </w:rPr>
              <w:t>Nowoczesny sektor rolno-spożywczy</w:t>
            </w:r>
          </w:p>
          <w:p w:rsidR="00223CF6" w:rsidRPr="007522CC" w:rsidRDefault="00223CF6" w:rsidP="00776130">
            <w:pPr>
              <w:numPr>
                <w:ilvl w:val="0"/>
                <w:numId w:val="19"/>
              </w:numPr>
              <w:spacing w:after="120"/>
              <w:jc w:val="both"/>
              <w:rPr>
                <w:rFonts w:ascii="Cambria" w:hAnsi="Cambria" w:cs="Cambria"/>
                <w:spacing w:val="-1"/>
                <w:sz w:val="20"/>
                <w:szCs w:val="20"/>
              </w:rPr>
            </w:pPr>
            <w:r w:rsidRPr="007522CC">
              <w:rPr>
                <w:rFonts w:ascii="Cambria" w:hAnsi="Cambria" w:cs="Cambria"/>
                <w:spacing w:val="-1"/>
                <w:sz w:val="20"/>
                <w:szCs w:val="20"/>
              </w:rPr>
              <w:t>Tożsamość i dziedzictwo</w:t>
            </w:r>
          </w:p>
        </w:tc>
      </w:tr>
      <w:tr w:rsidR="00223CF6" w:rsidRPr="007522CC" w:rsidTr="00776130">
        <w:trPr>
          <w:trHeight w:val="877"/>
          <w:jc w:val="center"/>
        </w:trPr>
        <w:tc>
          <w:tcPr>
            <w:tcW w:w="2340" w:type="dxa"/>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Regionalny Program Operacyjny Województwa Kujawsko-Pomorskiego na lata 2014-2020</w:t>
            </w:r>
          </w:p>
          <w:p w:rsidR="00223CF6" w:rsidRPr="007522CC" w:rsidRDefault="00223CF6" w:rsidP="00776130">
            <w:pPr>
              <w:spacing w:line="360" w:lineRule="auto"/>
              <w:jc w:val="both"/>
              <w:rPr>
                <w:rFonts w:ascii="Cambria" w:hAnsi="Cambria" w:cs="Cambria"/>
                <w:b/>
                <w:bCs/>
                <w:spacing w:val="-1"/>
                <w:sz w:val="20"/>
                <w:szCs w:val="20"/>
              </w:rPr>
            </w:pPr>
          </w:p>
        </w:tc>
        <w:tc>
          <w:tcPr>
            <w:tcW w:w="7001" w:type="dxa"/>
            <w:noWrap/>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Zgodnie z zapisami RPO, rewitalizacja społeczno – gospodarcza, a także fizyczna obszarów o dużej koncentracji negatywnych zjawisk społecznych jest jednym z podstawowych działań mających przyczynić się do minimalizacji występujących na danych obszarach problemów.</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PR Miasta i Gminy Chodecz jest zgodny z Priorytetem Inwestycyjnym 9b Wspieranie rewitalizacji fizycznej, gospodarczej i społecznej ubogich społeczności na obszarach miejskich i wiejskich, w ramach którego wsparcie będzie skoncentrowane na podejmowaniu działań zmierzających do ożywienia społeczno – gospodarczego poprzez aktywizację osób zamieszkujących obszary problemowe oraz poprawę warunków uczestnictwa tych osób w życiu społecznym i gospodarczym.</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Program Rewitalizacji Miasta i Gminy Chodecz obejmuje swoim zasięgiem obszar wiejski i wpisuje się w Działanie 7.1 Rozwój lokalny kierowany przez społeczność.</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PR rewitalizacji jest zgodny z Priorytetem Inwestycyjnym 9d „Inwestycje dokonywane w kontekście strategii na rzecz rozwoju lokalnego kierowanego przez społeczność”, którego celem jest ożywienie społeczne i gospodarcze na obszarach objętych Lokalnymi Strategiami Rozwoju. W ramach tego priorytetu realizowana będzie odnowa społeczno – gospodarcza  polegająca na rewitalizacji miejscowości wiejskich, co powinno przyczynić się do uruchomienia  uśpionych potencjałów społecznych, które przyczynią się do aktywizacji społecznej i zawodowej społeczności lokalnych.</w:t>
            </w:r>
          </w:p>
        </w:tc>
      </w:tr>
      <w:tr w:rsidR="00223CF6" w:rsidRPr="007522CC" w:rsidTr="00776130">
        <w:trPr>
          <w:trHeight w:val="1130"/>
          <w:jc w:val="center"/>
        </w:trPr>
        <w:tc>
          <w:tcPr>
            <w:tcW w:w="2340" w:type="dxa"/>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Strategia Polityki Społecznej Województwa Kujawsko-Pomorskiego do roku 2020</w:t>
            </w:r>
          </w:p>
        </w:tc>
        <w:tc>
          <w:tcPr>
            <w:tcW w:w="7001" w:type="dxa"/>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Program Rewitalizacji Miasta i Gminy Chodecz wykazuje zgodność z następującymi celami strategicznymi dokumentu: </w:t>
            </w:r>
          </w:p>
          <w:p w:rsidR="00223CF6" w:rsidRPr="007522CC" w:rsidRDefault="00223CF6" w:rsidP="00776130">
            <w:pPr>
              <w:numPr>
                <w:ilvl w:val="0"/>
                <w:numId w:val="4"/>
              </w:num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Wzrost poziomu życia mieszkańców regionu poprzez zwiększenie dostępności do różnego rodzaju usług społecznych </w:t>
            </w:r>
          </w:p>
          <w:p w:rsidR="00223CF6" w:rsidRPr="007522CC" w:rsidRDefault="00223CF6" w:rsidP="00776130">
            <w:pPr>
              <w:numPr>
                <w:ilvl w:val="0"/>
                <w:numId w:val="4"/>
              </w:num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Wzrost poziomu aktywności w życiu społecznym </w:t>
            </w:r>
          </w:p>
          <w:p w:rsidR="00223CF6" w:rsidRPr="007522CC" w:rsidRDefault="00223CF6" w:rsidP="00776130">
            <w:pPr>
              <w:numPr>
                <w:ilvl w:val="0"/>
                <w:numId w:val="4"/>
              </w:numPr>
              <w:spacing w:before="120" w:after="120"/>
              <w:jc w:val="both"/>
              <w:rPr>
                <w:rFonts w:ascii="Cambria" w:hAnsi="Cambria" w:cs="Cambria"/>
                <w:spacing w:val="-1"/>
                <w:sz w:val="20"/>
                <w:szCs w:val="20"/>
              </w:rPr>
            </w:pPr>
            <w:r w:rsidRPr="007522CC">
              <w:rPr>
                <w:rFonts w:ascii="Cambria" w:hAnsi="Cambria" w:cs="Cambria"/>
                <w:spacing w:val="-1"/>
                <w:sz w:val="20"/>
                <w:szCs w:val="20"/>
              </w:rPr>
              <w:lastRenderedPageBreak/>
              <w:t>Wzrost poziomu samodzielności mieszkańców regionu</w:t>
            </w:r>
          </w:p>
        </w:tc>
      </w:tr>
    </w:tbl>
    <w:p w:rsidR="00223CF6" w:rsidRPr="007522CC" w:rsidRDefault="00223CF6" w:rsidP="00223CF6">
      <w:pPr>
        <w:pStyle w:val="Default"/>
        <w:spacing w:after="240"/>
        <w:rPr>
          <w:rFonts w:ascii="Cambria" w:hAnsi="Cambria" w:cs="Cambria"/>
          <w:i/>
          <w:iCs/>
          <w:color w:val="auto"/>
          <w:sz w:val="20"/>
          <w:szCs w:val="20"/>
        </w:rPr>
      </w:pPr>
      <w:r w:rsidRPr="007522CC">
        <w:rPr>
          <w:rFonts w:ascii="Cambria" w:hAnsi="Cambria" w:cs="Cambria"/>
          <w:i/>
          <w:iCs/>
          <w:color w:val="auto"/>
          <w:sz w:val="20"/>
          <w:szCs w:val="20"/>
        </w:rPr>
        <w:lastRenderedPageBreak/>
        <w:t>Źródło:  Opracowanie własne</w:t>
      </w:r>
    </w:p>
    <w:p w:rsidR="00223CF6" w:rsidRPr="007522CC" w:rsidRDefault="00223CF6" w:rsidP="00223CF6">
      <w:pPr>
        <w:spacing w:before="240" w:line="360" w:lineRule="auto"/>
        <w:jc w:val="both"/>
        <w:rPr>
          <w:rFonts w:ascii="Cambria" w:hAnsi="Cambria" w:cs="Cambria"/>
          <w:sz w:val="22"/>
          <w:szCs w:val="22"/>
          <w:u w:val="single"/>
        </w:rPr>
      </w:pPr>
      <w:r w:rsidRPr="007522CC">
        <w:rPr>
          <w:rFonts w:ascii="Cambria" w:hAnsi="Cambria" w:cs="Cambria"/>
          <w:sz w:val="22"/>
          <w:szCs w:val="22"/>
          <w:u w:val="single"/>
        </w:rPr>
        <w:t>Powiązania Programu Rewitalizacji  Miasta i Gminy Chodecz z dokumentami lokalnymi</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340"/>
        <w:gridCol w:w="7001"/>
      </w:tblGrid>
      <w:tr w:rsidR="00223CF6" w:rsidRPr="007522CC" w:rsidTr="00776130">
        <w:trPr>
          <w:trHeight w:val="645"/>
          <w:jc w:val="center"/>
        </w:trPr>
        <w:tc>
          <w:tcPr>
            <w:tcW w:w="2340" w:type="dxa"/>
            <w:vMerge w:val="restart"/>
            <w:shd w:val="clear" w:color="auto" w:fill="D9D9D9"/>
            <w:vAlign w:val="center"/>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Nazwa dokumentu</w:t>
            </w:r>
          </w:p>
        </w:tc>
        <w:tc>
          <w:tcPr>
            <w:tcW w:w="7001" w:type="dxa"/>
            <w:vMerge w:val="restart"/>
            <w:shd w:val="clear" w:color="auto" w:fill="D9D9D9"/>
            <w:vAlign w:val="center"/>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Opis powiązań</w:t>
            </w:r>
          </w:p>
        </w:tc>
      </w:tr>
      <w:tr w:rsidR="00223CF6" w:rsidRPr="007522CC" w:rsidTr="00776130">
        <w:trPr>
          <w:trHeight w:val="239"/>
          <w:jc w:val="center"/>
        </w:trPr>
        <w:tc>
          <w:tcPr>
            <w:tcW w:w="2340" w:type="dxa"/>
            <w:vMerge/>
          </w:tcPr>
          <w:p w:rsidR="00223CF6" w:rsidRPr="007522CC" w:rsidRDefault="00223CF6" w:rsidP="00776130">
            <w:pPr>
              <w:rPr>
                <w:rFonts w:ascii="Cambria" w:hAnsi="Cambria" w:cs="Cambria"/>
                <w:b/>
                <w:bCs/>
                <w:sz w:val="20"/>
                <w:szCs w:val="20"/>
                <w:lang w:eastAsia="pl-PL"/>
              </w:rPr>
            </w:pPr>
          </w:p>
        </w:tc>
        <w:tc>
          <w:tcPr>
            <w:tcW w:w="7001" w:type="dxa"/>
            <w:vMerge/>
          </w:tcPr>
          <w:p w:rsidR="00223CF6" w:rsidRPr="007522CC" w:rsidRDefault="00223CF6" w:rsidP="00776130">
            <w:pPr>
              <w:jc w:val="center"/>
              <w:rPr>
                <w:rFonts w:ascii="Cambria" w:hAnsi="Cambria" w:cs="Cambria"/>
                <w:b/>
                <w:bCs/>
                <w:sz w:val="20"/>
                <w:szCs w:val="20"/>
                <w:lang w:eastAsia="pl-PL"/>
              </w:rPr>
            </w:pPr>
          </w:p>
        </w:tc>
      </w:tr>
      <w:tr w:rsidR="00223CF6" w:rsidRPr="007522CC" w:rsidTr="00776130">
        <w:trPr>
          <w:trHeight w:val="1125"/>
          <w:jc w:val="center"/>
        </w:trPr>
        <w:tc>
          <w:tcPr>
            <w:tcW w:w="2340" w:type="dxa"/>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STRATEGIA ROZWOJU</w:t>
            </w:r>
          </w:p>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 xml:space="preserve">GMINY CHODECZ </w:t>
            </w:r>
          </w:p>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2015-2022</w:t>
            </w:r>
          </w:p>
        </w:tc>
        <w:tc>
          <w:tcPr>
            <w:tcW w:w="7001" w:type="dxa"/>
            <w:noWrap/>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Wizja rozwoju Gminy Chodecz na lata 2015 – 2022 zawarta w Strategii to „ Gmina Chodecz jako obszar zamieszkały przez ludzi aktywnych i przedsiębiorczych z rozwiniętym rolnictwem oraz przetwórstwem, wyposażona w pełną infrastrukturę techniczną, posiadająca czyste i zdrowe środowisko naturalne, a także atrakcyjna turystycznie”.</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Program rewitalizacji gminy nawiązuje do celów strategicznych:  </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1. Aktywizacja społeczności lokalnej na rzecz rozwoju gospodarczego oraz  integracji i wzrostu poczucia tożsamości, gdzie przewidziano działania w zakresie: organizowanie szkoleń i kursów dokształcających, wspieranie działalności organizacji pozarządowych, promowanie dobrych praktyk i doświadczeń w zakresie działalności społecznej i gospodarczej, pobudzanie przedsiębiorczości i aktywności zawodowej wśród mieszkańców, organizowanie przedsięwzięć mających na celu wzrost wiedzy o swojej ”małej ojczyźnie”, utworzenie materialnej bazy (zaplecza) dla prowadzenia działalności kulturalnej i sportowej, rewitalizacja zasobów społecznych i materialnych.</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2. Rozwój infrastruktury technicznej wpływającej na atrakcyjność inwestycyjną gminy oraz jakość życia mieszkańców, gdzie przewidziano działania w zakresie: modernizacja i rozbudowa wewnętrznego układu drogowego, rozwój infrastruktury kanalizacyjnej, rozwój i modernizacja sieci wodociągowej, rozwój energetyki, w tym odnawialnej, podjęcie prac na rzecz gazyfikacji gminy.</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 xml:space="preserve">3. Zwiększenie atrakcyjności inwestycyjnej gminy i tworzenie warunków dla rozwoju przedsiębiorczości, gdzie przewidziano działania w zakresie: przygotowanie terenów inwestycyjnych, tworzenie instytucji wsparcia dla małej i średniej przedsiębiorczości, promocja walorów gospodarczych gminy, promocja walorów turystycznych i wspieranie rozwoju ogólnodostępnej bazy turystycznej, wspieranie rozwoju różnych form budownictwa mieszkaniowego. </w:t>
            </w:r>
          </w:p>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4. Racjonalne wykorzystanie i ochrona zasobów przyrodniczych, gdzie przewidziano działania w zakresie: uporządkowanie zagospodarowanych terenów turystycznych wokół jezior, ochrona powietrza atmosferycznego i zapobieganie jego zanieczyszczaniu, promowanie i wspieranie rozwoju rolnictwa ekologicznego, wspieranie działań na rzecz ładu przestrzennego i estetyki przestrzeni.</w:t>
            </w:r>
          </w:p>
        </w:tc>
      </w:tr>
      <w:tr w:rsidR="00223CF6" w:rsidRPr="007522CC" w:rsidTr="00776130">
        <w:trPr>
          <w:trHeight w:val="1125"/>
          <w:jc w:val="center"/>
        </w:trPr>
        <w:tc>
          <w:tcPr>
            <w:tcW w:w="2340" w:type="dxa"/>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PLAN GOSPODARKI NISKOEMISYJNEJ DLA MIASTA I GMINY CHODECZ</w:t>
            </w:r>
          </w:p>
        </w:tc>
        <w:tc>
          <w:tcPr>
            <w:tcW w:w="7001" w:type="dxa"/>
            <w:noWrap/>
            <w:vAlign w:val="center"/>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PGN zakłada działania wpływające na rozwój technologii wykorzystujących odnawialne źródła energii oraz poprawę efektywności energetycznej budynków użyteczności publicznej, w tym obiektów planowanych do rewitalizacji.</w:t>
            </w:r>
          </w:p>
        </w:tc>
      </w:tr>
      <w:tr w:rsidR="00223CF6" w:rsidRPr="007522CC" w:rsidTr="00776130">
        <w:trPr>
          <w:trHeight w:val="1662"/>
          <w:jc w:val="center"/>
        </w:trPr>
        <w:tc>
          <w:tcPr>
            <w:tcW w:w="2340" w:type="dxa"/>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STUDIUM UWARUNKOWAŃ I KIERUNKÓW ZAGOSPODAROWANIA PRZESTRZENNEGO GMINY CHODECZ</w:t>
            </w:r>
          </w:p>
        </w:tc>
        <w:tc>
          <w:tcPr>
            <w:tcW w:w="7001" w:type="dxa"/>
            <w:noWrap/>
            <w:vAlign w:val="center"/>
          </w:tcPr>
          <w:p w:rsidR="00223CF6" w:rsidRPr="007522CC" w:rsidRDefault="00223CF6" w:rsidP="00776130">
            <w:pPr>
              <w:spacing w:before="120" w:after="120"/>
              <w:jc w:val="both"/>
              <w:rPr>
                <w:rFonts w:ascii="Cambria" w:hAnsi="Cambria" w:cs="Cambria"/>
                <w:spacing w:val="-1"/>
                <w:sz w:val="20"/>
                <w:szCs w:val="20"/>
              </w:rPr>
            </w:pPr>
            <w:r w:rsidRPr="007522CC">
              <w:rPr>
                <w:rFonts w:ascii="Cambria" w:hAnsi="Cambria" w:cs="Cambria"/>
                <w:spacing w:val="-1"/>
                <w:sz w:val="20"/>
                <w:szCs w:val="20"/>
              </w:rPr>
              <w:t>W „Studium uwarunkowań i kierunków zagospodarowania przestrzennego Gminy Chodecz” zostały wytyczone kierunki rozwoju w sferze społecznej, rozwoju w aspekcie ochrony wartości kulturowych miasta i gminy, gospodarowania zasobami przyrody, gospodarowania rolniczą przestrzenią produkcyjną na obszarze miasta i gminy, rozwoju infrastruktury technicznej.</w:t>
            </w:r>
          </w:p>
        </w:tc>
      </w:tr>
    </w:tbl>
    <w:p w:rsidR="00223CF6" w:rsidRPr="007522CC" w:rsidRDefault="00223CF6" w:rsidP="00223CF6">
      <w:pPr>
        <w:pStyle w:val="Default"/>
        <w:spacing w:after="360" w:line="360" w:lineRule="auto"/>
        <w:rPr>
          <w:rFonts w:ascii="Cambria" w:hAnsi="Cambria" w:cs="Cambria"/>
          <w:i/>
          <w:iCs/>
          <w:color w:val="auto"/>
          <w:sz w:val="20"/>
          <w:szCs w:val="20"/>
        </w:rPr>
      </w:pPr>
      <w:r w:rsidRPr="007522CC">
        <w:rPr>
          <w:rFonts w:ascii="Cambria" w:hAnsi="Cambria" w:cs="Cambria"/>
          <w:i/>
          <w:iCs/>
          <w:color w:val="auto"/>
          <w:sz w:val="20"/>
          <w:szCs w:val="20"/>
        </w:rPr>
        <w:t>Źródło:  Opracowanie własne</w:t>
      </w:r>
    </w:p>
    <w:p w:rsidR="00223CF6" w:rsidRPr="007522CC" w:rsidRDefault="00223CF6" w:rsidP="00223CF6">
      <w:pPr>
        <w:pStyle w:val="Podrozdzia"/>
        <w:numPr>
          <w:ilvl w:val="1"/>
          <w:numId w:val="2"/>
        </w:numPr>
        <w:spacing w:line="240" w:lineRule="auto"/>
        <w:ind w:left="1003" w:hanging="578"/>
      </w:pPr>
      <w:bookmarkStart w:id="6" w:name="_Toc508711108"/>
      <w:r w:rsidRPr="007522CC">
        <w:lastRenderedPageBreak/>
        <w:t>Zgodności z LSR LGD i Strategią ORSG</w:t>
      </w:r>
      <w:bookmarkEnd w:id="6"/>
      <w:r w:rsidRPr="007522CC">
        <w:t xml:space="preserve"> </w:t>
      </w:r>
    </w:p>
    <w:p w:rsidR="00223CF6" w:rsidRPr="007522CC" w:rsidRDefault="00223CF6" w:rsidP="00223CF6">
      <w:pPr>
        <w:spacing w:before="120" w:after="120" w:line="360" w:lineRule="auto"/>
        <w:ind w:firstLine="709"/>
        <w:jc w:val="both"/>
        <w:rPr>
          <w:rFonts w:ascii="Cambria" w:hAnsi="Cambria" w:cs="Cambria"/>
          <w:sz w:val="22"/>
          <w:szCs w:val="22"/>
        </w:rPr>
      </w:pPr>
      <w:r w:rsidRPr="007522CC">
        <w:rPr>
          <w:rFonts w:ascii="Cambria" w:hAnsi="Cambria" w:cs="Cambria"/>
          <w:sz w:val="22"/>
          <w:szCs w:val="22"/>
        </w:rPr>
        <w:t xml:space="preserve">Zgodnie z  </w:t>
      </w:r>
      <w:r w:rsidRPr="007522CC">
        <w:rPr>
          <w:rFonts w:ascii="Cambria" w:hAnsi="Cambria" w:cs="Cambria"/>
          <w:i/>
          <w:iCs/>
          <w:sz w:val="22"/>
          <w:szCs w:val="22"/>
        </w:rPr>
        <w:t xml:space="preserve">Zasadami programowania przedsięwzięć rewitalizacyjnych w celu ubiegania się </w:t>
      </w:r>
      <w:r w:rsidRPr="007522CC">
        <w:rPr>
          <w:rFonts w:ascii="Cambria" w:hAnsi="Cambria" w:cs="Cambria"/>
          <w:sz w:val="22"/>
          <w:szCs w:val="22"/>
        </w:rPr>
        <w:t>o środki</w:t>
      </w:r>
      <w:r w:rsidRPr="007522CC">
        <w:rPr>
          <w:rFonts w:ascii="Cambria" w:hAnsi="Cambria" w:cs="Cambria"/>
          <w:i/>
          <w:iCs/>
          <w:sz w:val="22"/>
          <w:szCs w:val="22"/>
        </w:rPr>
        <w:t xml:space="preserve"> finansowe w ramach RPO Województwa Kujawsko-Pomorskiego program rewitalizacji </w:t>
      </w:r>
      <w:r w:rsidRPr="007522CC">
        <w:rPr>
          <w:rFonts w:ascii="Cambria" w:hAnsi="Cambria" w:cs="Cambria"/>
          <w:sz w:val="22"/>
          <w:szCs w:val="22"/>
        </w:rPr>
        <w:t xml:space="preserve">powinien </w:t>
      </w:r>
      <w:r w:rsidRPr="007522CC">
        <w:rPr>
          <w:rFonts w:ascii="Cambria" w:hAnsi="Cambria" w:cs="Cambria"/>
          <w:b/>
          <w:bCs/>
          <w:sz w:val="22"/>
          <w:szCs w:val="22"/>
        </w:rPr>
        <w:t xml:space="preserve">wykazywać wpływ programu rewitalizacji na wskaźniki określone w </w:t>
      </w:r>
      <w:r w:rsidRPr="007522CC">
        <w:rPr>
          <w:rFonts w:ascii="Cambria" w:hAnsi="Cambria" w:cs="Cambria"/>
          <w:sz w:val="22"/>
          <w:szCs w:val="22"/>
        </w:rPr>
        <w:t xml:space="preserve">Strategii Obszaru Rozwoju Społeczno-Gospodarczego Powiatu oraz Lokalnej Strategii Rozwoju Lokalnej Grupy Działania. Stwierdzenie zgodności z powyższymi strategiami oznacza także zgodność z dokumentami Strategii Rozwoju Województwa Kujawsko-Pomorskiego oraz Regionalnym Programem Operacyjnym Województwa Kujawsko-Pomorskiego na lat 2014-2020. </w:t>
      </w:r>
    </w:p>
    <w:p w:rsidR="00223CF6" w:rsidRPr="007522CC" w:rsidRDefault="00223CF6" w:rsidP="00223CF6">
      <w:pPr>
        <w:spacing w:line="360" w:lineRule="auto"/>
        <w:ind w:firstLine="709"/>
        <w:jc w:val="both"/>
        <w:rPr>
          <w:rFonts w:ascii="Cambria" w:hAnsi="Cambria" w:cs="Cambria"/>
          <w:sz w:val="22"/>
          <w:szCs w:val="22"/>
        </w:rPr>
      </w:pPr>
      <w:r w:rsidRPr="007522CC">
        <w:rPr>
          <w:rFonts w:ascii="Cambria" w:hAnsi="Cambria" w:cs="Cambria"/>
          <w:sz w:val="22"/>
          <w:szCs w:val="22"/>
        </w:rPr>
        <w:t xml:space="preserve">Realizacja Programu Rewitalizacji Miasta i Gminy Chodecz wpływać będzie na osiągnięcie następujących celów określonych w </w:t>
      </w:r>
      <w:r w:rsidRPr="007522CC">
        <w:rPr>
          <w:rFonts w:ascii="Cambria" w:hAnsi="Cambria" w:cs="Cambria"/>
          <w:b/>
          <w:bCs/>
          <w:sz w:val="22"/>
          <w:szCs w:val="22"/>
        </w:rPr>
        <w:t>Strategii Obszaru Rozwoju Społeczno-Gospodarczego Powiatu Włocławskiego</w:t>
      </w:r>
      <w:r w:rsidRPr="007522CC">
        <w:rPr>
          <w:rFonts w:ascii="Cambria" w:hAnsi="Cambria" w:cs="Cambria"/>
          <w:sz w:val="22"/>
          <w:szCs w:val="22"/>
        </w:rPr>
        <w:t>:</w:t>
      </w:r>
    </w:p>
    <w:p w:rsidR="00223CF6" w:rsidRPr="007522CC" w:rsidRDefault="00223CF6" w:rsidP="00223CF6">
      <w:pPr>
        <w:spacing w:line="360" w:lineRule="auto"/>
        <w:jc w:val="both"/>
        <w:rPr>
          <w:rFonts w:ascii="Cambria" w:hAnsi="Cambria" w:cs="Cambria"/>
          <w:sz w:val="22"/>
          <w:szCs w:val="22"/>
        </w:rPr>
      </w:pPr>
      <w:r w:rsidRPr="007522CC">
        <w:rPr>
          <w:rFonts w:ascii="Cambria" w:hAnsi="Cambria" w:cs="Cambria"/>
          <w:sz w:val="22"/>
          <w:szCs w:val="22"/>
        </w:rPr>
        <w:t>II. Kreatywne społeczeństwo korzystające z usług na najwyższym poziomie:</w:t>
      </w:r>
    </w:p>
    <w:p w:rsidR="00223CF6" w:rsidRPr="007522CC" w:rsidRDefault="00223CF6" w:rsidP="00223CF6">
      <w:pPr>
        <w:spacing w:line="360" w:lineRule="auto"/>
        <w:jc w:val="both"/>
        <w:rPr>
          <w:rFonts w:ascii="Cambria" w:hAnsi="Cambria" w:cs="Cambria"/>
          <w:sz w:val="22"/>
          <w:szCs w:val="22"/>
        </w:rPr>
      </w:pPr>
      <w:r w:rsidRPr="007522CC">
        <w:rPr>
          <w:rFonts w:ascii="Cambria" w:hAnsi="Cambria" w:cs="Cambria"/>
          <w:sz w:val="22"/>
          <w:szCs w:val="22"/>
        </w:rPr>
        <w:t>- dostosowania infrastruktury społecznej do zmieniających się potrzeb mieszkańców obszaru w celu osiągnięcia jak najwyższego jej poziomu, w tym usług zdrowia, edukacji, spędzania wolnego czasu, ale również usług transportu publicznego umożliwiającego łatwy dostęp do ośrodków regionalnych i wojewódzkich w celu skorzystania z usług wyższego rzędu.</w:t>
      </w:r>
    </w:p>
    <w:p w:rsidR="00223CF6" w:rsidRPr="007522CC" w:rsidRDefault="00223CF6" w:rsidP="00223CF6">
      <w:pPr>
        <w:spacing w:line="360" w:lineRule="auto"/>
        <w:jc w:val="both"/>
        <w:rPr>
          <w:rFonts w:ascii="Cambria" w:hAnsi="Cambria" w:cs="Cambria"/>
          <w:sz w:val="22"/>
          <w:szCs w:val="22"/>
        </w:rPr>
      </w:pPr>
      <w:r w:rsidRPr="007522CC">
        <w:rPr>
          <w:rFonts w:ascii="Cambria" w:hAnsi="Cambria" w:cs="Cambria"/>
          <w:sz w:val="22"/>
          <w:szCs w:val="22"/>
        </w:rPr>
        <w:t xml:space="preserve">- działania prowadzące do zmian w dotychczasowym funkcjonowaniu infrastruktury społecznej zgodnych z nowymi trendami i procesami demograficzno-społecznymi - wzrostem liczby osób starszych, aktywizacją kobiet, aktywnym uczestnictwem rodzin z dziećmi w życiu społecznym, rozwojem organizacji i stowarzyszeń, poziomem edukacji na każdym szczeblu kształcenia. </w:t>
      </w:r>
    </w:p>
    <w:p w:rsidR="00223CF6" w:rsidRPr="007522CC" w:rsidRDefault="00223CF6" w:rsidP="00223CF6">
      <w:pPr>
        <w:spacing w:line="360" w:lineRule="auto"/>
        <w:jc w:val="both"/>
        <w:rPr>
          <w:rFonts w:ascii="Cambria" w:hAnsi="Cambria" w:cs="Cambria"/>
          <w:sz w:val="22"/>
          <w:szCs w:val="22"/>
        </w:rPr>
      </w:pPr>
      <w:r w:rsidRPr="007522CC">
        <w:rPr>
          <w:rFonts w:ascii="Cambria" w:hAnsi="Cambria" w:cs="Cambria"/>
          <w:sz w:val="22"/>
          <w:szCs w:val="22"/>
        </w:rPr>
        <w:t xml:space="preserve">III. Rozwinięta infrastruktura techniczna i komunalna funkcjonująca na rzecz ochrony przyrody i krajobrazu: </w:t>
      </w:r>
    </w:p>
    <w:p w:rsidR="00223CF6" w:rsidRPr="007522CC" w:rsidRDefault="00223CF6" w:rsidP="00223CF6">
      <w:pPr>
        <w:spacing w:line="360" w:lineRule="auto"/>
        <w:jc w:val="both"/>
        <w:rPr>
          <w:rFonts w:ascii="Cambria" w:hAnsi="Cambria" w:cs="Cambria"/>
          <w:sz w:val="22"/>
          <w:szCs w:val="22"/>
        </w:rPr>
      </w:pPr>
      <w:r w:rsidRPr="007522CC">
        <w:rPr>
          <w:rFonts w:ascii="Cambria" w:hAnsi="Cambria" w:cs="Cambria"/>
          <w:sz w:val="22"/>
          <w:szCs w:val="22"/>
        </w:rPr>
        <w:t>- działania zmierzające do maksymalnego wyposażenia w nowoczesną infrastrukturę techniczną i komunalną.</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t xml:space="preserve">Realizacja Programu Rewitalizacji Miasta i Gminy Chodecz wpływać będzie bezpośredni i pośrednio na osiągnięcie następujących założeń celów w perspektywie do 2023 roku zdefiniowanych w zakresie </w:t>
      </w:r>
      <w:r w:rsidRPr="007522CC">
        <w:rPr>
          <w:rFonts w:ascii="Cambria" w:hAnsi="Cambria" w:cs="Cambria"/>
          <w:b/>
          <w:bCs/>
          <w:sz w:val="22"/>
          <w:szCs w:val="22"/>
        </w:rPr>
        <w:t>Lokalnej Strategii Rozwoju Lokalnej Grupy Działania Dorzecze Zgłowiączki 2014 – 2020:</w:t>
      </w:r>
    </w:p>
    <w:p w:rsidR="00223CF6" w:rsidRPr="007522CC" w:rsidRDefault="00223CF6" w:rsidP="00223CF6">
      <w:pPr>
        <w:spacing w:line="360" w:lineRule="auto"/>
        <w:jc w:val="both"/>
        <w:rPr>
          <w:rFonts w:ascii="Cambria" w:hAnsi="Cambria" w:cs="Cambria"/>
          <w:b/>
          <w:sz w:val="22"/>
          <w:szCs w:val="22"/>
        </w:rPr>
      </w:pPr>
      <w:r w:rsidRPr="007522CC">
        <w:rPr>
          <w:rFonts w:ascii="Cambria" w:hAnsi="Cambria" w:cs="Cambria"/>
          <w:b/>
          <w:bCs/>
          <w:sz w:val="22"/>
          <w:szCs w:val="22"/>
        </w:rPr>
        <w:lastRenderedPageBreak/>
        <w:t>1.</w:t>
      </w:r>
      <w:r w:rsidRPr="007522CC">
        <w:rPr>
          <w:rFonts w:ascii="Cambria" w:hAnsi="Cambria" w:cs="Cambria"/>
          <w:b/>
          <w:sz w:val="22"/>
          <w:szCs w:val="22"/>
        </w:rPr>
        <w:t xml:space="preserve"> Wspieranie przedsiębiorczości oraz podniesienia kompetencji i aktywności zawodowej społeczności objętej LSR:</w:t>
      </w:r>
    </w:p>
    <w:p w:rsidR="00223CF6" w:rsidRPr="007522CC" w:rsidRDefault="00223CF6" w:rsidP="00223CF6">
      <w:pPr>
        <w:spacing w:before="120" w:after="120"/>
        <w:ind w:firstLine="360"/>
        <w:jc w:val="both"/>
        <w:rPr>
          <w:rFonts w:ascii="Cambria" w:hAnsi="Cambria" w:cs="Cambria"/>
          <w:i/>
          <w:sz w:val="22"/>
          <w:szCs w:val="22"/>
          <w:u w:val="single"/>
        </w:rPr>
      </w:pPr>
      <w:r w:rsidRPr="007522CC">
        <w:rPr>
          <w:rFonts w:ascii="Cambria" w:hAnsi="Cambria" w:cs="Cambria"/>
          <w:i/>
          <w:sz w:val="22"/>
          <w:szCs w:val="22"/>
          <w:u w:val="single"/>
        </w:rPr>
        <w:t>Wskaźniki rezultatu</w:t>
      </w:r>
    </w:p>
    <w:p w:rsidR="00223CF6" w:rsidRPr="007522CC" w:rsidRDefault="00223CF6" w:rsidP="00223CF6">
      <w:pPr>
        <w:numPr>
          <w:ilvl w:val="0"/>
          <w:numId w:val="30"/>
        </w:numPr>
        <w:spacing w:before="120" w:after="120"/>
        <w:jc w:val="both"/>
        <w:rPr>
          <w:rFonts w:ascii="Cambria" w:hAnsi="Cambria" w:cs="Cambria"/>
          <w:sz w:val="22"/>
          <w:szCs w:val="22"/>
        </w:rPr>
      </w:pPr>
      <w:r w:rsidRPr="007522CC">
        <w:rPr>
          <w:rFonts w:ascii="Cambria" w:hAnsi="Cambria" w:cs="Cambria"/>
          <w:sz w:val="22"/>
          <w:szCs w:val="22"/>
        </w:rPr>
        <w:t xml:space="preserve">Liczba utworzonych miejsc pracy – </w:t>
      </w:r>
      <w:r w:rsidR="001F07C1" w:rsidRPr="007522CC">
        <w:rPr>
          <w:rFonts w:ascii="Cambria" w:hAnsi="Cambria" w:cs="Cambria"/>
          <w:sz w:val="22"/>
          <w:szCs w:val="22"/>
        </w:rPr>
        <w:t>1</w:t>
      </w:r>
      <w:r w:rsidR="001F07C1">
        <w:rPr>
          <w:rFonts w:ascii="Cambria" w:hAnsi="Cambria" w:cs="Cambria"/>
          <w:sz w:val="22"/>
          <w:szCs w:val="22"/>
        </w:rPr>
        <w:t>6</w:t>
      </w:r>
      <w:r w:rsidR="001F07C1" w:rsidRPr="007522CC">
        <w:rPr>
          <w:rFonts w:ascii="Cambria" w:hAnsi="Cambria" w:cs="Cambria"/>
          <w:sz w:val="22"/>
          <w:szCs w:val="22"/>
        </w:rPr>
        <w:t xml:space="preserve"> </w:t>
      </w:r>
      <w:r w:rsidRPr="007522CC">
        <w:rPr>
          <w:rFonts w:ascii="Cambria" w:hAnsi="Cambria" w:cs="Cambria"/>
          <w:sz w:val="22"/>
          <w:szCs w:val="22"/>
        </w:rPr>
        <w:t>szt.</w:t>
      </w:r>
    </w:p>
    <w:p w:rsidR="00223CF6" w:rsidRPr="007522CC" w:rsidRDefault="00223CF6" w:rsidP="00223CF6">
      <w:pPr>
        <w:numPr>
          <w:ilvl w:val="0"/>
          <w:numId w:val="30"/>
        </w:numPr>
        <w:spacing w:before="120" w:after="120"/>
        <w:jc w:val="both"/>
        <w:rPr>
          <w:rFonts w:ascii="Cambria" w:hAnsi="Cambria" w:cs="Cambria"/>
          <w:sz w:val="22"/>
          <w:szCs w:val="22"/>
        </w:rPr>
      </w:pPr>
      <w:r w:rsidRPr="007522CC">
        <w:rPr>
          <w:rFonts w:ascii="Cambria" w:hAnsi="Cambria" w:cs="Cambria"/>
          <w:sz w:val="22"/>
          <w:szCs w:val="22"/>
        </w:rPr>
        <w:t xml:space="preserve">Liczba osób zagrożonych ubóstwem lub wykluczeniem społecznym, poszukujących pracy po opuszczeniu programu – </w:t>
      </w:r>
      <w:r w:rsidR="001F07C1">
        <w:rPr>
          <w:rFonts w:ascii="Cambria" w:hAnsi="Cambria" w:cs="Cambria"/>
          <w:sz w:val="22"/>
          <w:szCs w:val="22"/>
        </w:rPr>
        <w:t>21</w:t>
      </w:r>
      <w:r w:rsidR="001F07C1" w:rsidRPr="007522CC">
        <w:rPr>
          <w:rFonts w:ascii="Cambria" w:hAnsi="Cambria" w:cs="Cambria"/>
          <w:sz w:val="22"/>
          <w:szCs w:val="22"/>
        </w:rPr>
        <w:t xml:space="preserve"> os</w:t>
      </w:r>
      <w:r w:rsidR="001F07C1">
        <w:rPr>
          <w:rFonts w:ascii="Cambria" w:hAnsi="Cambria" w:cs="Cambria"/>
          <w:sz w:val="22"/>
          <w:szCs w:val="22"/>
        </w:rPr>
        <w:t>ób</w:t>
      </w:r>
      <w:r w:rsidRPr="007522CC">
        <w:rPr>
          <w:rFonts w:ascii="Cambria" w:hAnsi="Cambria" w:cs="Cambria"/>
          <w:sz w:val="22"/>
          <w:szCs w:val="22"/>
        </w:rPr>
        <w:t>.</w:t>
      </w:r>
    </w:p>
    <w:p w:rsidR="00223CF6" w:rsidRPr="007522CC" w:rsidRDefault="00223CF6" w:rsidP="00223CF6">
      <w:pPr>
        <w:numPr>
          <w:ilvl w:val="0"/>
          <w:numId w:val="30"/>
        </w:numPr>
        <w:spacing w:before="120" w:after="120"/>
        <w:jc w:val="both"/>
        <w:rPr>
          <w:rFonts w:ascii="Cambria" w:hAnsi="Cambria" w:cs="Cambria"/>
          <w:sz w:val="22"/>
          <w:szCs w:val="22"/>
        </w:rPr>
      </w:pPr>
      <w:r w:rsidRPr="007522CC">
        <w:rPr>
          <w:rFonts w:ascii="Cambria" w:hAnsi="Cambria" w:cs="Cambria"/>
          <w:sz w:val="22"/>
          <w:szCs w:val="22"/>
        </w:rPr>
        <w:t>Liczba osób zagrożonych ubóstwem lub wykluczeniem społecznym pracujących po opuszczeniu programu (łącznie z pracującymi na własny rachunek) –</w:t>
      </w:r>
      <w:r w:rsidR="001F07C1">
        <w:rPr>
          <w:rFonts w:ascii="Cambria" w:hAnsi="Cambria" w:cs="Cambria"/>
          <w:sz w:val="22"/>
          <w:szCs w:val="22"/>
        </w:rPr>
        <w:t>10</w:t>
      </w:r>
      <w:r w:rsidRPr="007522CC">
        <w:rPr>
          <w:rFonts w:ascii="Cambria" w:hAnsi="Cambria" w:cs="Cambria"/>
          <w:sz w:val="22"/>
          <w:szCs w:val="22"/>
        </w:rPr>
        <w:t xml:space="preserve"> osób</w:t>
      </w:r>
    </w:p>
    <w:p w:rsidR="00223CF6" w:rsidRPr="007522CC" w:rsidRDefault="00223CF6" w:rsidP="00223CF6">
      <w:pPr>
        <w:spacing w:before="120" w:after="120"/>
        <w:ind w:left="360"/>
        <w:jc w:val="both"/>
        <w:rPr>
          <w:rFonts w:ascii="Cambria" w:hAnsi="Cambria" w:cs="Cambria"/>
          <w:i/>
          <w:sz w:val="22"/>
          <w:szCs w:val="22"/>
          <w:u w:val="single"/>
        </w:rPr>
      </w:pPr>
      <w:r w:rsidRPr="007522CC">
        <w:rPr>
          <w:rFonts w:ascii="Cambria" w:hAnsi="Cambria" w:cs="Cambria"/>
          <w:i/>
          <w:sz w:val="22"/>
          <w:szCs w:val="22"/>
          <w:u w:val="single"/>
        </w:rPr>
        <w:t>Wskaźniki produktu</w:t>
      </w:r>
    </w:p>
    <w:p w:rsidR="00223CF6" w:rsidRPr="007522CC" w:rsidRDefault="00223CF6" w:rsidP="00223CF6">
      <w:pPr>
        <w:numPr>
          <w:ilvl w:val="0"/>
          <w:numId w:val="30"/>
        </w:numPr>
        <w:spacing w:before="120" w:after="120"/>
        <w:jc w:val="both"/>
        <w:rPr>
          <w:rFonts w:ascii="Cambria" w:hAnsi="Cambria" w:cs="Cambria"/>
          <w:sz w:val="22"/>
          <w:szCs w:val="22"/>
        </w:rPr>
      </w:pPr>
      <w:r w:rsidRPr="007522CC">
        <w:rPr>
          <w:rFonts w:ascii="Cambria" w:hAnsi="Cambria" w:cs="Cambria"/>
          <w:sz w:val="22"/>
          <w:szCs w:val="22"/>
        </w:rPr>
        <w:t xml:space="preserve">Liczba osób zagrożonych ubóstwem lub wykluczeniem społecznym objętych wsparciem w programie – </w:t>
      </w:r>
      <w:r w:rsidR="001F07C1">
        <w:rPr>
          <w:rFonts w:ascii="Cambria" w:hAnsi="Cambria" w:cs="Cambria"/>
          <w:sz w:val="22"/>
          <w:szCs w:val="22"/>
        </w:rPr>
        <w:t> 400 osób</w:t>
      </w:r>
    </w:p>
    <w:p w:rsidR="00223CF6" w:rsidRPr="007522CC" w:rsidRDefault="00223CF6" w:rsidP="00223CF6">
      <w:pPr>
        <w:spacing w:line="360" w:lineRule="auto"/>
        <w:jc w:val="both"/>
        <w:rPr>
          <w:rFonts w:ascii="Cambria" w:hAnsi="Cambria" w:cs="Cambria"/>
          <w:b/>
          <w:sz w:val="22"/>
          <w:szCs w:val="22"/>
        </w:rPr>
      </w:pPr>
      <w:r w:rsidRPr="007522CC">
        <w:rPr>
          <w:rFonts w:ascii="Cambria" w:hAnsi="Cambria" w:cs="Cambria"/>
          <w:b/>
          <w:bCs/>
          <w:sz w:val="22"/>
          <w:szCs w:val="22"/>
        </w:rPr>
        <w:t>2.</w:t>
      </w:r>
      <w:r w:rsidRPr="007522CC">
        <w:rPr>
          <w:rFonts w:ascii="Cambria" w:hAnsi="Cambria" w:cs="Cambria"/>
          <w:b/>
          <w:sz w:val="22"/>
          <w:szCs w:val="22"/>
        </w:rPr>
        <w:t xml:space="preserve"> Wzrost udziału społeczności lokalnej w życiu społecznym i kulturalnym na obszarze LGD,</w:t>
      </w:r>
    </w:p>
    <w:p w:rsidR="00223CF6" w:rsidRPr="007522CC" w:rsidRDefault="00223CF6" w:rsidP="00223CF6">
      <w:pPr>
        <w:spacing w:before="120" w:after="120"/>
        <w:ind w:firstLine="360"/>
        <w:jc w:val="both"/>
        <w:rPr>
          <w:rFonts w:ascii="Cambria" w:hAnsi="Cambria" w:cs="Cambria"/>
          <w:i/>
          <w:sz w:val="22"/>
          <w:szCs w:val="22"/>
          <w:u w:val="single"/>
        </w:rPr>
      </w:pPr>
      <w:r w:rsidRPr="007522CC">
        <w:rPr>
          <w:rFonts w:ascii="Cambria" w:hAnsi="Cambria" w:cs="Cambria"/>
          <w:i/>
          <w:sz w:val="22"/>
          <w:szCs w:val="22"/>
          <w:u w:val="single"/>
        </w:rPr>
        <w:t>Wskaźniki rezultatu</w:t>
      </w:r>
    </w:p>
    <w:p w:rsidR="00223CF6" w:rsidRPr="007522CC" w:rsidRDefault="00223CF6" w:rsidP="00223CF6">
      <w:pPr>
        <w:numPr>
          <w:ilvl w:val="0"/>
          <w:numId w:val="31"/>
        </w:numPr>
        <w:spacing w:before="120" w:after="120"/>
        <w:jc w:val="both"/>
        <w:rPr>
          <w:rFonts w:ascii="Cambria" w:hAnsi="Cambria" w:cs="Cambria"/>
          <w:sz w:val="22"/>
          <w:szCs w:val="22"/>
        </w:rPr>
      </w:pPr>
      <w:r w:rsidRPr="007522CC">
        <w:rPr>
          <w:rFonts w:ascii="Cambria" w:hAnsi="Cambria" w:cs="Cambria"/>
          <w:sz w:val="22"/>
          <w:szCs w:val="22"/>
        </w:rPr>
        <w:t xml:space="preserve">Liczba osób korzystających ze zrewitalizowanych obszarów – </w:t>
      </w:r>
      <w:r w:rsidR="007B595C">
        <w:rPr>
          <w:rFonts w:ascii="Cambria" w:hAnsi="Cambria" w:cs="Cambria"/>
          <w:sz w:val="22"/>
          <w:szCs w:val="22"/>
        </w:rPr>
        <w:t>400</w:t>
      </w:r>
      <w:r w:rsidR="007B595C" w:rsidRPr="007522CC">
        <w:rPr>
          <w:rFonts w:ascii="Cambria" w:hAnsi="Cambria" w:cs="Cambria"/>
          <w:sz w:val="22"/>
          <w:szCs w:val="22"/>
        </w:rPr>
        <w:t xml:space="preserve"> </w:t>
      </w:r>
      <w:r w:rsidRPr="007522CC">
        <w:rPr>
          <w:rFonts w:ascii="Cambria" w:hAnsi="Cambria" w:cs="Cambria"/>
          <w:sz w:val="22"/>
          <w:szCs w:val="22"/>
        </w:rPr>
        <w:t>osób</w:t>
      </w:r>
    </w:p>
    <w:p w:rsidR="00223CF6" w:rsidRPr="007522CC" w:rsidRDefault="00223CF6" w:rsidP="00223CF6">
      <w:pPr>
        <w:numPr>
          <w:ilvl w:val="0"/>
          <w:numId w:val="31"/>
        </w:numPr>
        <w:spacing w:before="120" w:after="120"/>
        <w:jc w:val="both"/>
        <w:rPr>
          <w:rFonts w:ascii="Cambria" w:hAnsi="Cambria" w:cs="Cambria"/>
          <w:sz w:val="22"/>
          <w:szCs w:val="22"/>
        </w:rPr>
      </w:pPr>
      <w:r w:rsidRPr="007522CC">
        <w:rPr>
          <w:rFonts w:ascii="Cambria" w:hAnsi="Cambria" w:cs="Cambria"/>
          <w:sz w:val="22"/>
          <w:szCs w:val="22"/>
        </w:rPr>
        <w:t xml:space="preserve">Liczba osób zagrożonych ubóstwem lub wykluczeniem społecznym, u których wzrosła aktywność społeczna – </w:t>
      </w:r>
      <w:r w:rsidR="007B595C">
        <w:rPr>
          <w:rFonts w:ascii="Cambria" w:hAnsi="Cambria" w:cs="Cambria"/>
          <w:sz w:val="22"/>
          <w:szCs w:val="22"/>
        </w:rPr>
        <w:t>277</w:t>
      </w:r>
      <w:r w:rsidR="007B595C" w:rsidRPr="007522CC">
        <w:rPr>
          <w:rFonts w:ascii="Cambria" w:hAnsi="Cambria" w:cs="Cambria"/>
          <w:sz w:val="22"/>
          <w:szCs w:val="22"/>
        </w:rPr>
        <w:t xml:space="preserve"> </w:t>
      </w:r>
      <w:r w:rsidRPr="007522CC">
        <w:rPr>
          <w:rFonts w:ascii="Cambria" w:hAnsi="Cambria" w:cs="Cambria"/>
          <w:sz w:val="22"/>
          <w:szCs w:val="22"/>
        </w:rPr>
        <w:t>osób</w:t>
      </w:r>
    </w:p>
    <w:p w:rsidR="00223CF6" w:rsidRPr="007522CC" w:rsidRDefault="00223CF6" w:rsidP="00223CF6">
      <w:pPr>
        <w:numPr>
          <w:ilvl w:val="0"/>
          <w:numId w:val="31"/>
        </w:numPr>
        <w:spacing w:before="120" w:after="120"/>
        <w:jc w:val="both"/>
        <w:rPr>
          <w:rFonts w:ascii="Cambria" w:hAnsi="Cambria" w:cs="Cambria"/>
          <w:sz w:val="22"/>
          <w:szCs w:val="22"/>
        </w:rPr>
      </w:pPr>
    </w:p>
    <w:p w:rsidR="00223CF6" w:rsidRPr="007522CC" w:rsidRDefault="00223CF6" w:rsidP="00223CF6">
      <w:pPr>
        <w:spacing w:before="120" w:after="120"/>
        <w:ind w:left="360"/>
        <w:jc w:val="both"/>
        <w:rPr>
          <w:rFonts w:ascii="Cambria" w:hAnsi="Cambria" w:cs="Cambria"/>
          <w:i/>
          <w:sz w:val="22"/>
          <w:szCs w:val="22"/>
          <w:u w:val="single"/>
        </w:rPr>
      </w:pPr>
      <w:r w:rsidRPr="007522CC">
        <w:rPr>
          <w:rFonts w:ascii="Cambria" w:hAnsi="Cambria" w:cs="Cambria"/>
          <w:i/>
          <w:sz w:val="22"/>
          <w:szCs w:val="22"/>
          <w:u w:val="single"/>
        </w:rPr>
        <w:t>Wskaźniki produktu</w:t>
      </w:r>
    </w:p>
    <w:p w:rsidR="00223CF6" w:rsidRPr="007522CC" w:rsidRDefault="00223CF6" w:rsidP="00223CF6">
      <w:pPr>
        <w:numPr>
          <w:ilvl w:val="0"/>
          <w:numId w:val="31"/>
        </w:numPr>
        <w:spacing w:before="120" w:after="120"/>
        <w:jc w:val="both"/>
        <w:rPr>
          <w:rFonts w:ascii="Cambria" w:hAnsi="Cambria" w:cs="Cambria"/>
          <w:sz w:val="22"/>
          <w:szCs w:val="22"/>
        </w:rPr>
      </w:pPr>
      <w:r w:rsidRPr="007522CC">
        <w:rPr>
          <w:rFonts w:ascii="Cambria" w:hAnsi="Cambria" w:cs="Cambria"/>
          <w:sz w:val="22"/>
          <w:szCs w:val="22"/>
        </w:rPr>
        <w:t xml:space="preserve">Liczba wspartych obiektów infrastruktury zlokalizowanych na rewitalizowanych obszarach – </w:t>
      </w:r>
      <w:r w:rsidR="007B595C">
        <w:rPr>
          <w:rFonts w:ascii="Cambria" w:hAnsi="Cambria" w:cs="Cambria"/>
          <w:sz w:val="22"/>
          <w:szCs w:val="22"/>
        </w:rPr>
        <w:t>6</w:t>
      </w:r>
      <w:r w:rsidR="007B595C" w:rsidRPr="007522CC">
        <w:rPr>
          <w:rFonts w:ascii="Cambria" w:hAnsi="Cambria" w:cs="Cambria"/>
          <w:sz w:val="22"/>
          <w:szCs w:val="22"/>
        </w:rPr>
        <w:t xml:space="preserve"> </w:t>
      </w:r>
      <w:r w:rsidRPr="007522CC">
        <w:rPr>
          <w:rFonts w:ascii="Cambria" w:hAnsi="Cambria" w:cs="Cambria"/>
          <w:sz w:val="22"/>
          <w:szCs w:val="22"/>
        </w:rPr>
        <w:t>szt.</w:t>
      </w:r>
    </w:p>
    <w:p w:rsidR="00223CF6" w:rsidRPr="007522CC" w:rsidRDefault="00223CF6" w:rsidP="00223CF6">
      <w:pPr>
        <w:numPr>
          <w:ilvl w:val="0"/>
          <w:numId w:val="31"/>
        </w:numPr>
        <w:spacing w:before="120" w:after="120"/>
        <w:jc w:val="both"/>
        <w:rPr>
          <w:rFonts w:ascii="Cambria" w:hAnsi="Cambria" w:cs="Cambria"/>
          <w:sz w:val="22"/>
          <w:szCs w:val="22"/>
        </w:rPr>
      </w:pPr>
      <w:r w:rsidRPr="007522CC">
        <w:rPr>
          <w:rFonts w:ascii="Cambria" w:hAnsi="Cambria" w:cs="Cambria"/>
          <w:sz w:val="22"/>
          <w:szCs w:val="22"/>
        </w:rPr>
        <w:t xml:space="preserve">Liczba osób zagrożonych ubóstwem lub wykluczeniem społecznym objętych wsparciem w programie – </w:t>
      </w:r>
      <w:r w:rsidR="00D17CF6">
        <w:rPr>
          <w:rFonts w:ascii="Cambria" w:hAnsi="Cambria" w:cs="Cambria"/>
          <w:sz w:val="22"/>
          <w:szCs w:val="22"/>
        </w:rPr>
        <w:t>400 osób</w:t>
      </w:r>
    </w:p>
    <w:p w:rsidR="00223CF6" w:rsidRPr="007522CC" w:rsidRDefault="00223CF6" w:rsidP="00223CF6">
      <w:pPr>
        <w:rPr>
          <w:rFonts w:ascii="Arial" w:hAnsi="Arial" w:cs="Arial"/>
          <w:sz w:val="18"/>
          <w:szCs w:val="18"/>
        </w:rPr>
      </w:pPr>
    </w:p>
    <w:p w:rsidR="005A1CB9" w:rsidRDefault="00223CF6">
      <w:pPr>
        <w:spacing w:line="360" w:lineRule="auto"/>
        <w:jc w:val="both"/>
        <w:rPr>
          <w:rFonts w:asciiTheme="majorHAnsi" w:hAnsiTheme="majorHAnsi" w:cs="Cambria"/>
          <w:sz w:val="22"/>
          <w:szCs w:val="22"/>
        </w:rPr>
      </w:pPr>
      <w:r w:rsidRPr="007522CC">
        <w:rPr>
          <w:rFonts w:asciiTheme="majorHAnsi" w:hAnsiTheme="majorHAnsi" w:cs="Cambria"/>
          <w:b/>
          <w:bCs/>
          <w:sz w:val="22"/>
          <w:szCs w:val="22"/>
        </w:rPr>
        <w:t>.</w:t>
      </w:r>
      <w:r w:rsidRPr="007522CC">
        <w:rPr>
          <w:rFonts w:asciiTheme="majorHAnsi" w:hAnsiTheme="majorHAnsi" w:cs="Cambria"/>
          <w:b/>
          <w:sz w:val="22"/>
          <w:szCs w:val="22"/>
        </w:rPr>
        <w:t xml:space="preserve"> </w:t>
      </w:r>
    </w:p>
    <w:p w:rsidR="00223CF6" w:rsidRPr="007522CC" w:rsidRDefault="00223CF6" w:rsidP="00223CF6">
      <w:pPr>
        <w:spacing w:before="240" w:line="360" w:lineRule="auto"/>
        <w:ind w:firstLine="360"/>
        <w:jc w:val="both"/>
        <w:rPr>
          <w:rFonts w:asciiTheme="majorHAnsi" w:hAnsiTheme="majorHAnsi" w:cs="Cambria"/>
          <w:sz w:val="22"/>
          <w:szCs w:val="22"/>
        </w:rPr>
      </w:pPr>
      <w:r w:rsidRPr="007522CC">
        <w:rPr>
          <w:rFonts w:asciiTheme="majorHAnsi" w:hAnsiTheme="majorHAnsi" w:cs="Arial"/>
          <w:sz w:val="22"/>
          <w:szCs w:val="22"/>
        </w:rPr>
        <w:t xml:space="preserve">Szczegółowe wskaźniki odnoszące się bezpośrednio do realizacji </w:t>
      </w:r>
      <w:r w:rsidRPr="007522CC">
        <w:rPr>
          <w:rFonts w:ascii="Cambria" w:hAnsi="Cambria" w:cs="Cambria"/>
          <w:sz w:val="22"/>
          <w:szCs w:val="22"/>
        </w:rPr>
        <w:t>Programu Rewitalizacji Miasta i Gminy Chodecz, zostały przedstawione w tabeli 15.</w:t>
      </w:r>
    </w:p>
    <w:p w:rsidR="00223CF6" w:rsidRPr="007522CC" w:rsidRDefault="00223CF6" w:rsidP="00223CF6">
      <w:pPr>
        <w:spacing w:line="360" w:lineRule="auto"/>
        <w:ind w:left="720"/>
        <w:jc w:val="both"/>
        <w:rPr>
          <w:rFonts w:ascii="Cambria" w:hAnsi="Cambria" w:cs="Cambria"/>
          <w:sz w:val="22"/>
          <w:szCs w:val="22"/>
        </w:rPr>
      </w:pPr>
    </w:p>
    <w:p w:rsidR="00223CF6" w:rsidRPr="007522CC" w:rsidRDefault="00223CF6" w:rsidP="00223CF6">
      <w:pPr>
        <w:pStyle w:val="Nagwek1"/>
        <w:numPr>
          <w:ilvl w:val="0"/>
          <w:numId w:val="2"/>
        </w:numPr>
        <w:spacing w:after="240" w:line="360" w:lineRule="auto"/>
        <w:rPr>
          <w:rFonts w:ascii="Cambria" w:hAnsi="Cambria" w:cs="Cambria"/>
          <w:spacing w:val="-1"/>
          <w:kern w:val="0"/>
          <w:sz w:val="24"/>
          <w:szCs w:val="24"/>
        </w:rPr>
      </w:pPr>
      <w:r w:rsidRPr="007522CC">
        <w:rPr>
          <w:rFonts w:ascii="Cambria" w:hAnsi="Cambria" w:cs="Cambria"/>
          <w:spacing w:val="-1"/>
          <w:kern w:val="0"/>
          <w:sz w:val="24"/>
          <w:szCs w:val="24"/>
        </w:rPr>
        <w:br w:type="page"/>
      </w:r>
      <w:bookmarkStart w:id="7" w:name="_Toc508711109"/>
      <w:r w:rsidRPr="007522CC">
        <w:rPr>
          <w:rFonts w:ascii="Cambria" w:hAnsi="Cambria" w:cs="Cambria"/>
          <w:spacing w:val="-1"/>
          <w:kern w:val="0"/>
          <w:sz w:val="24"/>
          <w:szCs w:val="24"/>
        </w:rPr>
        <w:lastRenderedPageBreak/>
        <w:t>UPROSZCZONA DIAGNOZA GMINY CHODECZ</w:t>
      </w:r>
      <w:bookmarkEnd w:id="7"/>
    </w:p>
    <w:p w:rsidR="00223CF6" w:rsidRPr="007522CC" w:rsidRDefault="00223CF6" w:rsidP="00223CF6">
      <w:pPr>
        <w:spacing w:line="360" w:lineRule="auto"/>
        <w:ind w:firstLine="709"/>
        <w:jc w:val="both"/>
        <w:rPr>
          <w:rFonts w:ascii="Cambria" w:hAnsi="Cambria" w:cs="Cambria"/>
          <w:spacing w:val="-1"/>
          <w:sz w:val="22"/>
          <w:szCs w:val="22"/>
        </w:rPr>
      </w:pPr>
      <w:r w:rsidRPr="007522CC">
        <w:rPr>
          <w:noProof/>
          <w:lang w:eastAsia="pl-PL"/>
        </w:rPr>
        <w:drawing>
          <wp:anchor distT="0" distB="0" distL="114300" distR="114300" simplePos="0" relativeHeight="251659264" behindDoc="0" locked="1" layoutInCell="1" allowOverlap="1">
            <wp:simplePos x="0" y="0"/>
            <wp:positionH relativeFrom="column">
              <wp:posOffset>4124325</wp:posOffset>
            </wp:positionH>
            <wp:positionV relativeFrom="paragraph">
              <wp:posOffset>1124585</wp:posOffset>
            </wp:positionV>
            <wp:extent cx="1452880" cy="1644650"/>
            <wp:effectExtent l="0" t="0" r="0" b="0"/>
            <wp:wrapNone/>
            <wp:docPr id="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2880" cy="1644650"/>
                    </a:xfrm>
                    <a:prstGeom prst="rect">
                      <a:avLst/>
                    </a:prstGeom>
                    <a:noFill/>
                  </pic:spPr>
                </pic:pic>
              </a:graphicData>
            </a:graphic>
          </wp:anchor>
        </w:drawing>
      </w:r>
      <w:r w:rsidRPr="007522CC">
        <w:rPr>
          <w:rFonts w:ascii="Cambria" w:hAnsi="Cambria" w:cs="Cambria"/>
          <w:sz w:val="22"/>
          <w:szCs w:val="22"/>
        </w:rPr>
        <w:t xml:space="preserve">Gmina Chodecz zajmuje powierzchnię 122 km², co stanowi 8,27% powierzchni powiatu włocławskiego. </w:t>
      </w:r>
      <w:r w:rsidRPr="007522CC">
        <w:rPr>
          <w:rFonts w:ascii="Cambria" w:hAnsi="Cambria" w:cs="Cambria"/>
          <w:sz w:val="22"/>
          <w:szCs w:val="22"/>
          <w:lang w:eastAsia="pl-PL"/>
        </w:rPr>
        <w:t xml:space="preserve">Pod względem administracyjnym obszar gminy dzieli się na miasto Chodecz i 20 sołectw oraz 47 miejscowości. </w:t>
      </w:r>
    </w:p>
    <w:p w:rsidR="00223CF6" w:rsidRPr="007522CC" w:rsidRDefault="00223CF6" w:rsidP="00223CF6">
      <w:pPr>
        <w:pStyle w:val="Legenda1"/>
        <w:spacing w:before="240" w:after="0" w:line="360" w:lineRule="auto"/>
        <w:ind w:firstLine="0"/>
        <w:rPr>
          <w:rFonts w:ascii="Cambria" w:hAnsi="Cambria" w:cs="Cambria"/>
          <w:color w:val="auto"/>
          <w:spacing w:val="-1"/>
          <w:sz w:val="20"/>
          <w:szCs w:val="20"/>
        </w:rPr>
      </w:pPr>
      <w:r w:rsidRPr="007522CC">
        <w:rPr>
          <w:rFonts w:ascii="Cambria" w:hAnsi="Cambria" w:cs="Cambria"/>
          <w:color w:val="auto"/>
          <w:spacing w:val="-1"/>
          <w:sz w:val="20"/>
          <w:szCs w:val="20"/>
        </w:rPr>
        <w:t xml:space="preserve">Mapa </w:t>
      </w:r>
      <w:r w:rsidR="004A7EA5" w:rsidRPr="007522CC">
        <w:rPr>
          <w:rFonts w:ascii="Cambria" w:hAnsi="Cambria" w:cs="Cambria"/>
          <w:color w:val="auto"/>
          <w:spacing w:val="-1"/>
          <w:sz w:val="20"/>
          <w:szCs w:val="20"/>
        </w:rPr>
        <w:fldChar w:fldCharType="begin"/>
      </w:r>
      <w:r w:rsidRPr="007522CC">
        <w:rPr>
          <w:rFonts w:ascii="Cambria" w:hAnsi="Cambria" w:cs="Cambria"/>
          <w:color w:val="auto"/>
          <w:spacing w:val="-1"/>
          <w:sz w:val="20"/>
          <w:szCs w:val="20"/>
        </w:rPr>
        <w:instrText xml:space="preserve"> SEQ "Mapa" \*Arabic </w:instrText>
      </w:r>
      <w:r w:rsidR="004A7EA5" w:rsidRPr="007522CC">
        <w:rPr>
          <w:rFonts w:ascii="Cambria" w:hAnsi="Cambria" w:cs="Cambria"/>
          <w:color w:val="auto"/>
          <w:spacing w:val="-1"/>
          <w:sz w:val="20"/>
          <w:szCs w:val="20"/>
        </w:rPr>
        <w:fldChar w:fldCharType="separate"/>
      </w:r>
      <w:r w:rsidR="00486F16">
        <w:rPr>
          <w:rFonts w:ascii="Cambria" w:hAnsi="Cambria" w:cs="Cambria"/>
          <w:noProof/>
          <w:color w:val="auto"/>
          <w:spacing w:val="-1"/>
          <w:sz w:val="20"/>
          <w:szCs w:val="20"/>
        </w:rPr>
        <w:t>1</w:t>
      </w:r>
      <w:r w:rsidR="004A7EA5" w:rsidRPr="007522CC">
        <w:rPr>
          <w:rFonts w:ascii="Cambria" w:hAnsi="Cambria" w:cs="Cambria"/>
          <w:color w:val="auto"/>
          <w:spacing w:val="-1"/>
          <w:sz w:val="20"/>
          <w:szCs w:val="20"/>
        </w:rPr>
        <w:fldChar w:fldCharType="end"/>
      </w:r>
      <w:r w:rsidRPr="007522CC">
        <w:rPr>
          <w:rFonts w:ascii="Cambria" w:hAnsi="Cambria" w:cs="Cambria"/>
          <w:color w:val="auto"/>
          <w:spacing w:val="-1"/>
          <w:sz w:val="20"/>
          <w:szCs w:val="20"/>
        </w:rPr>
        <w:t xml:space="preserve">. Lokalizacja Miasta i Gminy Chodecz </w:t>
      </w:r>
    </w:p>
    <w:p w:rsidR="00223CF6" w:rsidRPr="007522CC" w:rsidRDefault="00223CF6" w:rsidP="00223CF6">
      <w:pPr>
        <w:spacing w:line="360" w:lineRule="auto"/>
        <w:jc w:val="center"/>
        <w:rPr>
          <w:rFonts w:ascii="Cambria" w:hAnsi="Cambria" w:cs="Cambria"/>
          <w:spacing w:val="-1"/>
          <w:sz w:val="18"/>
          <w:szCs w:val="18"/>
        </w:rPr>
      </w:pPr>
      <w:r w:rsidRPr="007522CC">
        <w:rPr>
          <w:rFonts w:ascii="Cambria" w:hAnsi="Cambria" w:cs="Cambria"/>
          <w:noProof/>
          <w:spacing w:val="-1"/>
          <w:sz w:val="18"/>
          <w:szCs w:val="18"/>
          <w:lang w:eastAsia="pl-PL"/>
        </w:rPr>
        <w:drawing>
          <wp:inline distT="0" distB="0" distL="0" distR="0">
            <wp:extent cx="4227830" cy="3051810"/>
            <wp:effectExtent l="0" t="0" r="127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7830" cy="3051810"/>
                    </a:xfrm>
                    <a:prstGeom prst="rect">
                      <a:avLst/>
                    </a:prstGeom>
                    <a:noFill/>
                    <a:ln>
                      <a:noFill/>
                    </a:ln>
                  </pic:spPr>
                </pic:pic>
              </a:graphicData>
            </a:graphic>
          </wp:inline>
        </w:drawing>
      </w:r>
    </w:p>
    <w:p w:rsidR="00223CF6" w:rsidRPr="007522CC" w:rsidRDefault="00223CF6" w:rsidP="00223CF6">
      <w:pPr>
        <w:pStyle w:val="Podrozdzia"/>
        <w:numPr>
          <w:ilvl w:val="1"/>
          <w:numId w:val="32"/>
        </w:numPr>
        <w:spacing w:before="240" w:after="0"/>
        <w:ind w:left="1003" w:hanging="578"/>
        <w:rPr>
          <w:sz w:val="22"/>
          <w:szCs w:val="22"/>
        </w:rPr>
      </w:pPr>
      <w:bookmarkStart w:id="8" w:name="_Toc500226099"/>
      <w:bookmarkStart w:id="9" w:name="_Toc469404861"/>
      <w:bookmarkStart w:id="10" w:name="_Toc508711110"/>
      <w:r w:rsidRPr="007522CC">
        <w:rPr>
          <w:sz w:val="22"/>
          <w:szCs w:val="22"/>
        </w:rPr>
        <w:t>SFERA SPOŁECZNA</w:t>
      </w:r>
      <w:bookmarkEnd w:id="8"/>
      <w:bookmarkEnd w:id="9"/>
      <w:bookmarkEnd w:id="10"/>
    </w:p>
    <w:p w:rsidR="00223CF6" w:rsidRPr="007522CC" w:rsidRDefault="00223CF6" w:rsidP="00223CF6">
      <w:pPr>
        <w:spacing w:line="360" w:lineRule="auto"/>
        <w:ind w:firstLine="709"/>
        <w:jc w:val="both"/>
        <w:rPr>
          <w:rFonts w:ascii="Cambria" w:hAnsi="Cambria" w:cs="Cambria"/>
          <w:sz w:val="22"/>
          <w:szCs w:val="22"/>
        </w:rPr>
      </w:pPr>
      <w:bookmarkStart w:id="11" w:name="_Toc469404863"/>
      <w:bookmarkStart w:id="12" w:name="_Toc467136632"/>
      <w:bookmarkStart w:id="13" w:name="_Toc467134611"/>
      <w:bookmarkStart w:id="14" w:name="_Toc465679906"/>
      <w:bookmarkStart w:id="15" w:name="_Toc465678151"/>
      <w:bookmarkStart w:id="16" w:name="_Toc465677916"/>
      <w:bookmarkStart w:id="17" w:name="_Toc465081753"/>
      <w:r w:rsidRPr="007522CC">
        <w:rPr>
          <w:rFonts w:ascii="Cambria" w:hAnsi="Cambria" w:cs="Cambria"/>
          <w:sz w:val="22"/>
          <w:szCs w:val="22"/>
        </w:rPr>
        <w:t xml:space="preserve">Wg. GUS obszar gminy w 2015 r. zamieszkiwało 6 181 osoby, z czego niewiele ponad połowę stanowiły kobiety. Pod względem zamieszkania, 30,3% mieszkańców Gminy zamieszkiwało Miasto Chodecz. W latach 2002-2015 liczba mieszkańców zmniejszyła się o 5,6%. </w:t>
      </w:r>
    </w:p>
    <w:p w:rsidR="00223CF6" w:rsidRPr="007522CC" w:rsidRDefault="00223CF6" w:rsidP="00223CF6">
      <w:pPr>
        <w:autoSpaceDE w:val="0"/>
        <w:spacing w:before="120"/>
        <w:jc w:val="both"/>
        <w:rPr>
          <w:rFonts w:ascii="Cambria" w:hAnsi="Cambria" w:cs="Cambria"/>
          <w:b/>
          <w:bCs/>
          <w:spacing w:val="-1"/>
          <w:sz w:val="20"/>
          <w:szCs w:val="20"/>
        </w:rPr>
      </w:pPr>
      <w:r w:rsidRPr="007522CC">
        <w:rPr>
          <w:rFonts w:ascii="Cambria" w:hAnsi="Cambria" w:cs="Cambria"/>
          <w:b/>
          <w:bCs/>
          <w:spacing w:val="-1"/>
          <w:sz w:val="20"/>
          <w:szCs w:val="20"/>
        </w:rPr>
        <w:t xml:space="preserve">Tabela </w:t>
      </w:r>
      <w:r w:rsidR="004A7EA5" w:rsidRPr="007522CC">
        <w:fldChar w:fldCharType="begin"/>
      </w:r>
      <w:r w:rsidRPr="007522CC">
        <w:rPr>
          <w:rFonts w:ascii="Cambria" w:hAnsi="Cambria" w:cs="Cambria"/>
          <w:b/>
          <w:bCs/>
          <w:spacing w:val="-1"/>
          <w:sz w:val="20"/>
          <w:szCs w:val="20"/>
        </w:rPr>
        <w:instrText xml:space="preserve"> SEQ Tabela \* ARABIC </w:instrText>
      </w:r>
      <w:r w:rsidR="004A7EA5" w:rsidRPr="007522CC">
        <w:fldChar w:fldCharType="separate"/>
      </w:r>
      <w:r w:rsidR="00486F16">
        <w:rPr>
          <w:rFonts w:ascii="Cambria" w:hAnsi="Cambria" w:cs="Cambria"/>
          <w:b/>
          <w:bCs/>
          <w:noProof/>
          <w:spacing w:val="-1"/>
          <w:sz w:val="20"/>
          <w:szCs w:val="20"/>
        </w:rPr>
        <w:t>1</w:t>
      </w:r>
      <w:r w:rsidR="004A7EA5" w:rsidRPr="007522CC">
        <w:fldChar w:fldCharType="end"/>
      </w:r>
      <w:r w:rsidRPr="007522CC">
        <w:rPr>
          <w:rFonts w:ascii="Cambria" w:hAnsi="Cambria" w:cs="Cambria"/>
          <w:b/>
          <w:bCs/>
          <w:spacing w:val="-1"/>
          <w:sz w:val="20"/>
          <w:szCs w:val="20"/>
        </w:rPr>
        <w:t>. Struktura ekonomicznych grup wieku w 2015 r. [%]</w:t>
      </w:r>
    </w:p>
    <w:tbl>
      <w:tblPr>
        <w:tblW w:w="0" w:type="auto"/>
        <w:tblLayout w:type="fixed"/>
        <w:tblLook w:val="04A0" w:firstRow="1" w:lastRow="0" w:firstColumn="1" w:lastColumn="0" w:noHBand="0" w:noVBand="1"/>
      </w:tblPr>
      <w:tblGrid>
        <w:gridCol w:w="2303"/>
        <w:gridCol w:w="2303"/>
        <w:gridCol w:w="2303"/>
        <w:gridCol w:w="2313"/>
      </w:tblGrid>
      <w:tr w:rsidR="00223CF6" w:rsidRPr="007522CC" w:rsidTr="00776130">
        <w:tc>
          <w:tcPr>
            <w:tcW w:w="2303" w:type="dxa"/>
            <w:tcBorders>
              <w:top w:val="single" w:sz="4" w:space="0" w:color="000000"/>
              <w:left w:val="single" w:sz="4" w:space="0" w:color="000000"/>
              <w:bottom w:val="single" w:sz="4" w:space="0" w:color="000000"/>
              <w:right w:val="nil"/>
            </w:tcBorders>
            <w:shd w:val="clear" w:color="auto" w:fill="E0E0E0"/>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Jednostka terytorialna</w:t>
            </w:r>
          </w:p>
        </w:tc>
        <w:tc>
          <w:tcPr>
            <w:tcW w:w="2303" w:type="dxa"/>
            <w:tcBorders>
              <w:top w:val="single" w:sz="4" w:space="0" w:color="000000"/>
              <w:left w:val="single" w:sz="4" w:space="0" w:color="000000"/>
              <w:bottom w:val="single" w:sz="4" w:space="0" w:color="000000"/>
              <w:right w:val="nil"/>
            </w:tcBorders>
            <w:shd w:val="clear" w:color="auto" w:fill="E0E0E0"/>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wiek przedprodukcyjny</w:t>
            </w:r>
          </w:p>
        </w:tc>
        <w:tc>
          <w:tcPr>
            <w:tcW w:w="2303" w:type="dxa"/>
            <w:tcBorders>
              <w:top w:val="single" w:sz="4" w:space="0" w:color="000000"/>
              <w:left w:val="single" w:sz="4" w:space="0" w:color="000000"/>
              <w:bottom w:val="single" w:sz="4" w:space="0" w:color="000000"/>
              <w:right w:val="nil"/>
            </w:tcBorders>
            <w:shd w:val="clear" w:color="auto" w:fill="E0E0E0"/>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wiek produkcyjny</w:t>
            </w:r>
          </w:p>
        </w:tc>
        <w:tc>
          <w:tcPr>
            <w:tcW w:w="2313" w:type="dxa"/>
            <w:tcBorders>
              <w:top w:val="single" w:sz="4" w:space="0" w:color="000000"/>
              <w:left w:val="single" w:sz="4" w:space="0" w:color="000000"/>
              <w:bottom w:val="single" w:sz="4" w:space="0" w:color="000000"/>
              <w:right w:val="single" w:sz="4" w:space="0" w:color="000000"/>
            </w:tcBorders>
            <w:shd w:val="clear" w:color="auto" w:fill="E0E0E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b/>
                <w:bCs/>
                <w:spacing w:val="-1"/>
                <w:sz w:val="20"/>
                <w:szCs w:val="20"/>
              </w:rPr>
              <w:t>wiek poprodukcyjny</w:t>
            </w:r>
          </w:p>
        </w:tc>
      </w:tr>
      <w:tr w:rsidR="00223CF6" w:rsidRPr="007522CC" w:rsidTr="00776130">
        <w:trPr>
          <w:trHeight w:val="284"/>
        </w:trPr>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z w:val="20"/>
                <w:szCs w:val="20"/>
                <w:lang w:eastAsia="pl-PL"/>
              </w:rPr>
              <w:t>Miasto i  Gmina Chodecz</w:t>
            </w:r>
          </w:p>
        </w:tc>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17,09</w:t>
            </w:r>
          </w:p>
        </w:tc>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63,59</w:t>
            </w:r>
          </w:p>
        </w:tc>
        <w:tc>
          <w:tcPr>
            <w:tcW w:w="2313" w:type="dxa"/>
            <w:tcBorders>
              <w:top w:val="single" w:sz="4" w:space="0" w:color="000000"/>
              <w:left w:val="single" w:sz="4" w:space="0" w:color="000000"/>
              <w:bottom w:val="single" w:sz="4" w:space="0" w:color="000000"/>
              <w:right w:val="single" w:sz="4" w:space="0" w:color="000000"/>
            </w:tcBorders>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19,31</w:t>
            </w:r>
          </w:p>
        </w:tc>
      </w:tr>
      <w:tr w:rsidR="00223CF6" w:rsidRPr="007522CC" w:rsidTr="00776130">
        <w:trPr>
          <w:trHeight w:val="284"/>
        </w:trPr>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Polska</w:t>
            </w:r>
          </w:p>
        </w:tc>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17,96</w:t>
            </w:r>
          </w:p>
        </w:tc>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62,45</w:t>
            </w:r>
          </w:p>
        </w:tc>
        <w:tc>
          <w:tcPr>
            <w:tcW w:w="2313" w:type="dxa"/>
            <w:tcBorders>
              <w:top w:val="single" w:sz="4" w:space="0" w:color="000000"/>
              <w:left w:val="single" w:sz="4" w:space="0" w:color="000000"/>
              <w:bottom w:val="single" w:sz="4" w:space="0" w:color="000000"/>
              <w:right w:val="single" w:sz="4" w:space="0" w:color="000000"/>
            </w:tcBorders>
            <w:vAlign w:val="center"/>
            <w:hideMark/>
          </w:tcPr>
          <w:p w:rsidR="00223CF6" w:rsidRPr="007522CC" w:rsidRDefault="00223CF6" w:rsidP="00776130">
            <w:pPr>
              <w:spacing w:line="360" w:lineRule="auto"/>
              <w:jc w:val="center"/>
              <w:rPr>
                <w:rFonts w:ascii="Cambria" w:hAnsi="Cambria" w:cs="Cambria"/>
                <w:sz w:val="20"/>
                <w:szCs w:val="20"/>
              </w:rPr>
            </w:pPr>
            <w:r w:rsidRPr="007522CC">
              <w:rPr>
                <w:rFonts w:ascii="Cambria" w:hAnsi="Cambria" w:cs="Cambria"/>
                <w:spacing w:val="-1"/>
                <w:sz w:val="20"/>
                <w:szCs w:val="20"/>
              </w:rPr>
              <w:t>19,60</w:t>
            </w:r>
          </w:p>
        </w:tc>
      </w:tr>
      <w:tr w:rsidR="00223CF6" w:rsidRPr="007522CC" w:rsidTr="00776130">
        <w:trPr>
          <w:trHeight w:val="284"/>
        </w:trPr>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woj. kujawsko – pomorskie</w:t>
            </w:r>
          </w:p>
        </w:tc>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18,16</w:t>
            </w:r>
          </w:p>
        </w:tc>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62,75</w:t>
            </w:r>
          </w:p>
        </w:tc>
        <w:tc>
          <w:tcPr>
            <w:tcW w:w="2313" w:type="dxa"/>
            <w:tcBorders>
              <w:top w:val="single" w:sz="4" w:space="0" w:color="000000"/>
              <w:left w:val="single" w:sz="4" w:space="0" w:color="000000"/>
              <w:bottom w:val="single" w:sz="4" w:space="0" w:color="000000"/>
              <w:right w:val="single" w:sz="4" w:space="0" w:color="000000"/>
            </w:tcBorders>
            <w:vAlign w:val="center"/>
            <w:hideMark/>
          </w:tcPr>
          <w:p w:rsidR="00223CF6" w:rsidRPr="007522CC" w:rsidRDefault="00223CF6" w:rsidP="00776130">
            <w:pPr>
              <w:spacing w:line="360" w:lineRule="auto"/>
              <w:jc w:val="center"/>
              <w:rPr>
                <w:rFonts w:ascii="Cambria" w:hAnsi="Cambria" w:cs="Cambria"/>
                <w:sz w:val="20"/>
                <w:szCs w:val="20"/>
              </w:rPr>
            </w:pPr>
            <w:r w:rsidRPr="007522CC">
              <w:rPr>
                <w:rFonts w:ascii="Cambria" w:hAnsi="Cambria" w:cs="Cambria"/>
                <w:spacing w:val="-1"/>
                <w:sz w:val="20"/>
                <w:szCs w:val="20"/>
              </w:rPr>
              <w:t>19,09</w:t>
            </w:r>
          </w:p>
        </w:tc>
      </w:tr>
      <w:tr w:rsidR="00223CF6" w:rsidRPr="007522CC" w:rsidTr="00776130">
        <w:trPr>
          <w:trHeight w:val="284"/>
        </w:trPr>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powiat włocławski</w:t>
            </w:r>
          </w:p>
        </w:tc>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18,16</w:t>
            </w:r>
          </w:p>
        </w:tc>
        <w:tc>
          <w:tcPr>
            <w:tcW w:w="2303"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63,73</w:t>
            </w:r>
          </w:p>
        </w:tc>
        <w:tc>
          <w:tcPr>
            <w:tcW w:w="2313" w:type="dxa"/>
            <w:tcBorders>
              <w:top w:val="single" w:sz="4" w:space="0" w:color="000000"/>
              <w:left w:val="single" w:sz="4" w:space="0" w:color="000000"/>
              <w:bottom w:val="single" w:sz="4" w:space="0" w:color="000000"/>
              <w:right w:val="single" w:sz="4" w:space="0" w:color="000000"/>
            </w:tcBorders>
            <w:vAlign w:val="center"/>
            <w:hideMark/>
          </w:tcPr>
          <w:p w:rsidR="00223CF6" w:rsidRPr="007522CC" w:rsidRDefault="00223CF6" w:rsidP="00776130">
            <w:pPr>
              <w:spacing w:line="360" w:lineRule="auto"/>
              <w:jc w:val="center"/>
              <w:rPr>
                <w:rFonts w:ascii="Cambria" w:hAnsi="Cambria" w:cs="Cambria"/>
                <w:sz w:val="20"/>
                <w:szCs w:val="20"/>
              </w:rPr>
            </w:pPr>
            <w:r w:rsidRPr="007522CC">
              <w:rPr>
                <w:rFonts w:ascii="Cambria" w:hAnsi="Cambria" w:cs="Cambria"/>
                <w:sz w:val="20"/>
                <w:szCs w:val="20"/>
              </w:rPr>
              <w:t>18,09</w:t>
            </w:r>
          </w:p>
        </w:tc>
      </w:tr>
    </w:tbl>
    <w:p w:rsidR="00223CF6" w:rsidRPr="007522CC" w:rsidRDefault="00223CF6" w:rsidP="00223CF6">
      <w:pPr>
        <w:spacing w:after="120"/>
        <w:jc w:val="both"/>
        <w:rPr>
          <w:rFonts w:ascii="Cambria" w:hAnsi="Cambria" w:cs="Cambria"/>
          <w:i/>
          <w:iCs/>
          <w:sz w:val="20"/>
          <w:szCs w:val="20"/>
        </w:rPr>
      </w:pPr>
      <w:r w:rsidRPr="007522CC">
        <w:rPr>
          <w:rFonts w:ascii="Cambria" w:hAnsi="Cambria" w:cs="Cambria"/>
          <w:i/>
          <w:iCs/>
          <w:sz w:val="20"/>
          <w:szCs w:val="20"/>
        </w:rPr>
        <w:t>Źródło: GUS - Bank Danych Lokalnych</w:t>
      </w:r>
    </w:p>
    <w:p w:rsidR="00223CF6" w:rsidRPr="007522CC" w:rsidRDefault="00223CF6" w:rsidP="00223CF6">
      <w:pPr>
        <w:spacing w:before="240" w:line="360" w:lineRule="auto"/>
        <w:ind w:firstLine="708"/>
        <w:jc w:val="both"/>
        <w:rPr>
          <w:rFonts w:ascii="Cambria" w:hAnsi="Cambria" w:cs="Cambria"/>
          <w:sz w:val="22"/>
          <w:szCs w:val="22"/>
        </w:rPr>
      </w:pPr>
      <w:r w:rsidRPr="007522CC">
        <w:rPr>
          <w:rFonts w:ascii="Cambria" w:hAnsi="Cambria" w:cs="Cambria"/>
          <w:sz w:val="22"/>
          <w:szCs w:val="22"/>
        </w:rPr>
        <w:t xml:space="preserve">W gminie Chodecz jest stosunkowo mało osób w wieku przedprodukcyjnym, natomiast liczba ludności wieku produkcyjnym ma nieco wyższy poziom w stosunku </w:t>
      </w:r>
      <w:r w:rsidRPr="007522CC">
        <w:rPr>
          <w:rFonts w:ascii="Cambria" w:hAnsi="Cambria" w:cs="Cambria"/>
          <w:sz w:val="22"/>
          <w:szCs w:val="22"/>
        </w:rPr>
        <w:lastRenderedPageBreak/>
        <w:t>do kraju i województwa ale niższy od powiatu, natomiast liczba osób w wieku poprodukcyjnym jest wyższa niż w województwie i powiecie ale niższa niż dla kraju.</w:t>
      </w:r>
    </w:p>
    <w:p w:rsidR="00223CF6" w:rsidRPr="007522CC" w:rsidRDefault="00223CF6" w:rsidP="00223CF6">
      <w:pPr>
        <w:spacing w:line="360" w:lineRule="auto"/>
        <w:jc w:val="both"/>
        <w:rPr>
          <w:rFonts w:ascii="Cambria" w:hAnsi="Cambria" w:cs="Cambria"/>
          <w:b/>
          <w:bCs/>
          <w:spacing w:val="-1"/>
          <w:sz w:val="22"/>
          <w:szCs w:val="22"/>
        </w:rPr>
      </w:pPr>
    </w:p>
    <w:p w:rsidR="00223CF6" w:rsidRPr="007522CC" w:rsidRDefault="00223CF6" w:rsidP="00223CF6">
      <w:pPr>
        <w:spacing w:line="360" w:lineRule="auto"/>
        <w:jc w:val="both"/>
        <w:rPr>
          <w:rFonts w:ascii="Cambria" w:hAnsi="Cambria" w:cs="Cambria"/>
          <w:b/>
          <w:bCs/>
          <w:spacing w:val="-1"/>
          <w:sz w:val="22"/>
          <w:szCs w:val="22"/>
        </w:rPr>
      </w:pPr>
      <w:r w:rsidRPr="007522CC">
        <w:rPr>
          <w:rFonts w:ascii="Cambria" w:hAnsi="Cambria" w:cs="Cambria"/>
          <w:b/>
          <w:bCs/>
          <w:spacing w:val="-1"/>
          <w:sz w:val="22"/>
          <w:szCs w:val="22"/>
        </w:rPr>
        <w:t>Rynek pracy</w:t>
      </w:r>
      <w:bookmarkEnd w:id="11"/>
      <w:bookmarkEnd w:id="12"/>
      <w:bookmarkEnd w:id="13"/>
      <w:bookmarkEnd w:id="14"/>
      <w:bookmarkEnd w:id="15"/>
      <w:bookmarkEnd w:id="16"/>
      <w:bookmarkEnd w:id="17"/>
    </w:p>
    <w:p w:rsidR="00223CF6" w:rsidRPr="007522CC" w:rsidRDefault="00223CF6" w:rsidP="00223CF6">
      <w:pPr>
        <w:spacing w:before="120" w:after="120" w:line="360" w:lineRule="auto"/>
        <w:ind w:firstLine="709"/>
        <w:jc w:val="both"/>
        <w:rPr>
          <w:rFonts w:ascii="Cambria" w:hAnsi="Cambria" w:cs="Cambria"/>
          <w:sz w:val="22"/>
          <w:szCs w:val="22"/>
        </w:rPr>
      </w:pPr>
      <w:bookmarkStart w:id="18" w:name="_Toc469404864"/>
      <w:r w:rsidRPr="007522CC">
        <w:rPr>
          <w:rFonts w:ascii="Cambria" w:hAnsi="Cambria" w:cs="Cambria"/>
          <w:sz w:val="22"/>
          <w:szCs w:val="22"/>
        </w:rPr>
        <w:t>Wg. GUS liczba bezrobotnych w gminie Chodecz w 2015 r. wyniosła 642 osoby i spadła w stosunku do 2014 roku o 68 osób, tj. o 9,6%, w tym wśród kobiet o 10,5%.</w:t>
      </w:r>
    </w:p>
    <w:p w:rsidR="00223CF6" w:rsidRPr="007522CC" w:rsidRDefault="00223CF6" w:rsidP="00223CF6">
      <w:pPr>
        <w:spacing w:before="120"/>
        <w:ind w:left="720"/>
        <w:jc w:val="both"/>
        <w:rPr>
          <w:rFonts w:ascii="Cambria" w:hAnsi="Cambria" w:cs="Cambria"/>
          <w:b/>
          <w:bCs/>
          <w:spacing w:val="-1"/>
          <w:sz w:val="20"/>
          <w:szCs w:val="20"/>
        </w:rPr>
      </w:pPr>
      <w:r w:rsidRPr="007522CC">
        <w:rPr>
          <w:rFonts w:ascii="Cambria" w:hAnsi="Cambria" w:cs="Cambria"/>
          <w:b/>
          <w:bCs/>
          <w:spacing w:val="-1"/>
          <w:sz w:val="20"/>
          <w:szCs w:val="20"/>
        </w:rPr>
        <w:t xml:space="preserve">Tabela </w:t>
      </w:r>
      <w:r w:rsidR="004A7EA5" w:rsidRPr="007522CC">
        <w:fldChar w:fldCharType="begin"/>
      </w:r>
      <w:r w:rsidRPr="007522CC">
        <w:rPr>
          <w:rFonts w:ascii="Cambria" w:hAnsi="Cambria" w:cs="Cambria"/>
          <w:b/>
          <w:bCs/>
          <w:spacing w:val="-1"/>
          <w:sz w:val="20"/>
          <w:szCs w:val="20"/>
        </w:rPr>
        <w:instrText xml:space="preserve"> SEQ Tabela \* ARABIC </w:instrText>
      </w:r>
      <w:r w:rsidR="004A7EA5" w:rsidRPr="007522CC">
        <w:fldChar w:fldCharType="separate"/>
      </w:r>
      <w:r w:rsidR="00486F16">
        <w:rPr>
          <w:rFonts w:ascii="Cambria" w:hAnsi="Cambria" w:cs="Cambria"/>
          <w:b/>
          <w:bCs/>
          <w:noProof/>
          <w:spacing w:val="-1"/>
          <w:sz w:val="20"/>
          <w:szCs w:val="20"/>
        </w:rPr>
        <w:t>2</w:t>
      </w:r>
      <w:r w:rsidR="004A7EA5" w:rsidRPr="007522CC">
        <w:fldChar w:fldCharType="end"/>
      </w:r>
      <w:r w:rsidRPr="007522CC">
        <w:rPr>
          <w:rFonts w:ascii="Cambria" w:hAnsi="Cambria" w:cs="Cambria"/>
          <w:b/>
          <w:bCs/>
          <w:spacing w:val="-1"/>
          <w:sz w:val="20"/>
          <w:szCs w:val="20"/>
        </w:rPr>
        <w:t>.  Liczba zarejestrowanych osób bezrobotnych w Mieście i Gminie Chodecz [os.]</w:t>
      </w:r>
    </w:p>
    <w:tbl>
      <w:tblPr>
        <w:tblW w:w="0" w:type="auto"/>
        <w:jc w:val="center"/>
        <w:tblLayout w:type="fixed"/>
        <w:tblLook w:val="04A0" w:firstRow="1" w:lastRow="0" w:firstColumn="1" w:lastColumn="0" w:noHBand="0" w:noVBand="1"/>
      </w:tblPr>
      <w:tblGrid>
        <w:gridCol w:w="2091"/>
        <w:gridCol w:w="987"/>
        <w:gridCol w:w="987"/>
        <w:gridCol w:w="987"/>
        <w:gridCol w:w="987"/>
        <w:gridCol w:w="987"/>
        <w:gridCol w:w="997"/>
      </w:tblGrid>
      <w:tr w:rsidR="00223CF6" w:rsidRPr="007522CC" w:rsidTr="00776130">
        <w:trPr>
          <w:trHeight w:val="319"/>
          <w:jc w:val="center"/>
        </w:trPr>
        <w:tc>
          <w:tcPr>
            <w:tcW w:w="2091" w:type="dxa"/>
            <w:tcBorders>
              <w:top w:val="single" w:sz="4" w:space="0" w:color="000000"/>
              <w:left w:val="single" w:sz="4" w:space="0" w:color="000000"/>
              <w:bottom w:val="single" w:sz="4" w:space="0" w:color="000000"/>
              <w:right w:val="nil"/>
            </w:tcBorders>
            <w:shd w:val="clear" w:color="auto" w:fill="E6E6E6"/>
            <w:vAlign w:val="center"/>
            <w:hideMark/>
          </w:tcPr>
          <w:p w:rsidR="00223CF6" w:rsidRPr="007522CC" w:rsidRDefault="00223CF6" w:rsidP="00776130">
            <w:pPr>
              <w:snapToGrid w:val="0"/>
              <w:jc w:val="center"/>
              <w:rPr>
                <w:rFonts w:ascii="Cambria" w:hAnsi="Cambria" w:cs="Cambria"/>
                <w:b/>
                <w:bCs/>
                <w:spacing w:val="-1"/>
                <w:sz w:val="20"/>
                <w:szCs w:val="20"/>
              </w:rPr>
            </w:pPr>
            <w:r w:rsidRPr="007522CC">
              <w:rPr>
                <w:rFonts w:ascii="Cambria" w:hAnsi="Cambria" w:cs="Cambria"/>
                <w:b/>
                <w:bCs/>
                <w:spacing w:val="-1"/>
                <w:sz w:val="20"/>
                <w:szCs w:val="20"/>
              </w:rPr>
              <w:t>Wyszczególnienie</w:t>
            </w:r>
          </w:p>
        </w:tc>
        <w:tc>
          <w:tcPr>
            <w:tcW w:w="987" w:type="dxa"/>
            <w:tcBorders>
              <w:top w:val="single" w:sz="4" w:space="0" w:color="000000"/>
              <w:left w:val="single" w:sz="4" w:space="0" w:color="000000"/>
              <w:bottom w:val="single" w:sz="4" w:space="0" w:color="000000"/>
              <w:right w:val="nil"/>
            </w:tcBorders>
            <w:shd w:val="clear" w:color="auto" w:fill="E6E6E6"/>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2010</w:t>
            </w:r>
          </w:p>
        </w:tc>
        <w:tc>
          <w:tcPr>
            <w:tcW w:w="987" w:type="dxa"/>
            <w:tcBorders>
              <w:top w:val="single" w:sz="4" w:space="0" w:color="000000"/>
              <w:left w:val="single" w:sz="4" w:space="0" w:color="000000"/>
              <w:bottom w:val="single" w:sz="4" w:space="0" w:color="000000"/>
              <w:right w:val="nil"/>
            </w:tcBorders>
            <w:shd w:val="clear" w:color="auto" w:fill="E6E6E6"/>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2011</w:t>
            </w:r>
          </w:p>
        </w:tc>
        <w:tc>
          <w:tcPr>
            <w:tcW w:w="987" w:type="dxa"/>
            <w:tcBorders>
              <w:top w:val="single" w:sz="4" w:space="0" w:color="000000"/>
              <w:left w:val="single" w:sz="4" w:space="0" w:color="000000"/>
              <w:bottom w:val="single" w:sz="4" w:space="0" w:color="000000"/>
              <w:right w:val="nil"/>
            </w:tcBorders>
            <w:shd w:val="clear" w:color="auto" w:fill="E6E6E6"/>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2012</w:t>
            </w:r>
          </w:p>
        </w:tc>
        <w:tc>
          <w:tcPr>
            <w:tcW w:w="987" w:type="dxa"/>
            <w:tcBorders>
              <w:top w:val="single" w:sz="4" w:space="0" w:color="000000"/>
              <w:left w:val="single" w:sz="4" w:space="0" w:color="000000"/>
              <w:bottom w:val="single" w:sz="4" w:space="0" w:color="000000"/>
              <w:right w:val="nil"/>
            </w:tcBorders>
            <w:shd w:val="clear" w:color="auto" w:fill="E6E6E6"/>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2013</w:t>
            </w:r>
          </w:p>
        </w:tc>
        <w:tc>
          <w:tcPr>
            <w:tcW w:w="987" w:type="dxa"/>
            <w:tcBorders>
              <w:top w:val="single" w:sz="4" w:space="0" w:color="000000"/>
              <w:left w:val="single" w:sz="4" w:space="0" w:color="000000"/>
              <w:bottom w:val="single" w:sz="4" w:space="0" w:color="000000"/>
              <w:right w:val="nil"/>
            </w:tcBorders>
            <w:shd w:val="clear" w:color="auto" w:fill="E6E6E6"/>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2014</w:t>
            </w:r>
          </w:p>
        </w:tc>
        <w:tc>
          <w:tcPr>
            <w:tcW w:w="99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b/>
                <w:bCs/>
                <w:spacing w:val="-1"/>
                <w:sz w:val="20"/>
                <w:szCs w:val="20"/>
              </w:rPr>
              <w:t>2015</w:t>
            </w:r>
          </w:p>
        </w:tc>
      </w:tr>
      <w:tr w:rsidR="00223CF6" w:rsidRPr="007522CC" w:rsidTr="00776130">
        <w:trPr>
          <w:jc w:val="center"/>
        </w:trPr>
        <w:tc>
          <w:tcPr>
            <w:tcW w:w="2091"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b/>
                <w:bCs/>
                <w:spacing w:val="-1"/>
                <w:sz w:val="20"/>
                <w:szCs w:val="20"/>
              </w:rPr>
            </w:pPr>
            <w:r w:rsidRPr="007522CC">
              <w:rPr>
                <w:rFonts w:ascii="Cambria" w:hAnsi="Cambria" w:cs="Cambria"/>
                <w:b/>
                <w:bCs/>
                <w:spacing w:val="-1"/>
                <w:sz w:val="20"/>
                <w:szCs w:val="20"/>
              </w:rPr>
              <w:t>ogółem</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b/>
                <w:bCs/>
                <w:spacing w:val="-1"/>
                <w:sz w:val="20"/>
                <w:szCs w:val="20"/>
              </w:rPr>
            </w:pPr>
            <w:r w:rsidRPr="007522CC">
              <w:rPr>
                <w:rFonts w:ascii="Cambria" w:hAnsi="Cambria" w:cs="Cambria"/>
                <w:b/>
                <w:bCs/>
                <w:spacing w:val="-1"/>
                <w:sz w:val="20"/>
                <w:szCs w:val="20"/>
              </w:rPr>
              <w:t>648</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b/>
                <w:bCs/>
                <w:spacing w:val="-1"/>
                <w:sz w:val="20"/>
                <w:szCs w:val="20"/>
              </w:rPr>
            </w:pPr>
            <w:r w:rsidRPr="007522CC">
              <w:rPr>
                <w:rFonts w:ascii="Cambria" w:hAnsi="Cambria" w:cs="Cambria"/>
                <w:b/>
                <w:bCs/>
                <w:spacing w:val="-1"/>
                <w:sz w:val="20"/>
                <w:szCs w:val="20"/>
              </w:rPr>
              <w:t>673</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b/>
                <w:bCs/>
                <w:spacing w:val="-1"/>
                <w:sz w:val="20"/>
                <w:szCs w:val="20"/>
              </w:rPr>
            </w:pPr>
            <w:r w:rsidRPr="007522CC">
              <w:rPr>
                <w:rFonts w:ascii="Cambria" w:hAnsi="Cambria" w:cs="Cambria"/>
                <w:b/>
                <w:bCs/>
                <w:spacing w:val="-1"/>
                <w:sz w:val="20"/>
                <w:szCs w:val="20"/>
              </w:rPr>
              <w:t>705</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b/>
                <w:bCs/>
                <w:spacing w:val="-1"/>
                <w:sz w:val="20"/>
                <w:szCs w:val="20"/>
              </w:rPr>
            </w:pPr>
            <w:r w:rsidRPr="007522CC">
              <w:rPr>
                <w:rFonts w:ascii="Cambria" w:hAnsi="Cambria" w:cs="Cambria"/>
                <w:b/>
                <w:bCs/>
                <w:spacing w:val="-1"/>
                <w:sz w:val="20"/>
                <w:szCs w:val="20"/>
              </w:rPr>
              <w:t>719</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b/>
                <w:bCs/>
                <w:spacing w:val="-1"/>
                <w:sz w:val="20"/>
                <w:szCs w:val="20"/>
              </w:rPr>
            </w:pPr>
            <w:r w:rsidRPr="007522CC">
              <w:rPr>
                <w:rFonts w:ascii="Cambria" w:hAnsi="Cambria" w:cs="Cambria"/>
                <w:b/>
                <w:bCs/>
                <w:spacing w:val="-1"/>
                <w:sz w:val="20"/>
                <w:szCs w:val="20"/>
              </w:rPr>
              <w:t>710</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223CF6" w:rsidRPr="007522CC" w:rsidRDefault="00223CF6" w:rsidP="00776130">
            <w:pPr>
              <w:spacing w:line="360" w:lineRule="auto"/>
              <w:jc w:val="center"/>
              <w:rPr>
                <w:rFonts w:ascii="Cambria" w:hAnsi="Cambria" w:cs="Cambria"/>
                <w:b/>
                <w:bCs/>
                <w:sz w:val="20"/>
                <w:szCs w:val="20"/>
              </w:rPr>
            </w:pPr>
            <w:r w:rsidRPr="007522CC">
              <w:rPr>
                <w:rFonts w:ascii="Cambria" w:hAnsi="Cambria" w:cs="Cambria"/>
                <w:b/>
                <w:bCs/>
                <w:sz w:val="20"/>
                <w:szCs w:val="20"/>
              </w:rPr>
              <w:t>642</w:t>
            </w:r>
          </w:p>
        </w:tc>
      </w:tr>
      <w:tr w:rsidR="00223CF6" w:rsidRPr="007522CC" w:rsidTr="00776130">
        <w:trPr>
          <w:jc w:val="center"/>
        </w:trPr>
        <w:tc>
          <w:tcPr>
            <w:tcW w:w="2091"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mężczyźni</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292</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313</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346</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329</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339</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223CF6" w:rsidRPr="007522CC" w:rsidRDefault="00223CF6" w:rsidP="00776130">
            <w:pPr>
              <w:spacing w:line="360" w:lineRule="auto"/>
              <w:jc w:val="center"/>
              <w:rPr>
                <w:rFonts w:ascii="Cambria" w:hAnsi="Cambria" w:cs="Cambria"/>
                <w:sz w:val="20"/>
                <w:szCs w:val="20"/>
              </w:rPr>
            </w:pPr>
            <w:r w:rsidRPr="007522CC">
              <w:rPr>
                <w:rFonts w:ascii="Cambria" w:hAnsi="Cambria" w:cs="Cambria"/>
                <w:sz w:val="20"/>
                <w:szCs w:val="20"/>
              </w:rPr>
              <w:t>310</w:t>
            </w:r>
          </w:p>
        </w:tc>
      </w:tr>
      <w:tr w:rsidR="00223CF6" w:rsidRPr="007522CC" w:rsidTr="00776130">
        <w:trPr>
          <w:jc w:val="center"/>
        </w:trPr>
        <w:tc>
          <w:tcPr>
            <w:tcW w:w="2091"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kobiety</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356</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360</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359</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390</w:t>
            </w:r>
          </w:p>
        </w:tc>
        <w:tc>
          <w:tcPr>
            <w:tcW w:w="987" w:type="dxa"/>
            <w:tcBorders>
              <w:top w:val="single" w:sz="4" w:space="0" w:color="000000"/>
              <w:left w:val="single" w:sz="4" w:space="0" w:color="000000"/>
              <w:bottom w:val="single" w:sz="4" w:space="0" w:color="000000"/>
              <w:right w:val="nil"/>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371</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223CF6" w:rsidRPr="007522CC" w:rsidRDefault="00223CF6" w:rsidP="00776130">
            <w:pPr>
              <w:spacing w:line="360" w:lineRule="auto"/>
              <w:jc w:val="center"/>
              <w:rPr>
                <w:rFonts w:ascii="Cambria" w:hAnsi="Cambria" w:cs="Cambria"/>
                <w:sz w:val="20"/>
                <w:szCs w:val="20"/>
              </w:rPr>
            </w:pPr>
            <w:r w:rsidRPr="007522CC">
              <w:rPr>
                <w:rFonts w:ascii="Cambria" w:hAnsi="Cambria" w:cs="Cambria"/>
                <w:sz w:val="20"/>
                <w:szCs w:val="20"/>
              </w:rPr>
              <w:t>332</w:t>
            </w:r>
          </w:p>
        </w:tc>
      </w:tr>
    </w:tbl>
    <w:p w:rsidR="00223CF6" w:rsidRPr="007522CC" w:rsidRDefault="00223CF6" w:rsidP="00223CF6">
      <w:pPr>
        <w:spacing w:after="120"/>
        <w:ind w:left="540"/>
        <w:jc w:val="both"/>
        <w:rPr>
          <w:rFonts w:ascii="Cambria" w:hAnsi="Cambria" w:cs="Cambria"/>
          <w:i/>
          <w:iCs/>
          <w:sz w:val="20"/>
          <w:szCs w:val="20"/>
        </w:rPr>
      </w:pPr>
      <w:r w:rsidRPr="007522CC">
        <w:rPr>
          <w:rFonts w:ascii="Cambria" w:hAnsi="Cambria" w:cs="Cambria"/>
          <w:i/>
          <w:iCs/>
          <w:sz w:val="20"/>
          <w:szCs w:val="20"/>
        </w:rPr>
        <w:t>Źródło: GUS - Bank Danych Lokalnych</w:t>
      </w:r>
    </w:p>
    <w:p w:rsidR="00223CF6" w:rsidRPr="007522CC" w:rsidRDefault="00223CF6" w:rsidP="00223CF6">
      <w:pPr>
        <w:spacing w:before="240" w:after="120" w:line="360" w:lineRule="auto"/>
        <w:ind w:firstLine="709"/>
        <w:jc w:val="both"/>
        <w:rPr>
          <w:rFonts w:ascii="Cambria" w:hAnsi="Cambria" w:cs="Cambria"/>
          <w:sz w:val="22"/>
          <w:szCs w:val="22"/>
        </w:rPr>
      </w:pPr>
      <w:r w:rsidRPr="007522CC">
        <w:rPr>
          <w:rFonts w:ascii="Cambria" w:hAnsi="Cambria" w:cs="Cambria"/>
          <w:sz w:val="22"/>
          <w:szCs w:val="22"/>
        </w:rPr>
        <w:t xml:space="preserve">Wśród aktywnych zawodowo mieszkańców gminy Chodecz 258 osób wyjeżdża do pracy do innych gmin, a 184 pracujących przyjeżdża do pracy spoza terenu gminy - tak więc saldo przyjazdów i wyjazdów do pracy wynosi -74, co może świadczyć o małej atrakcyjności gospodarczej Gminy. </w:t>
      </w:r>
    </w:p>
    <w:p w:rsidR="00223CF6" w:rsidRPr="007522CC" w:rsidRDefault="00223CF6" w:rsidP="00223CF6">
      <w:pPr>
        <w:spacing w:line="360" w:lineRule="auto"/>
        <w:jc w:val="both"/>
        <w:rPr>
          <w:rFonts w:ascii="Cambria" w:hAnsi="Cambria" w:cs="Cambria"/>
          <w:b/>
          <w:bCs/>
          <w:spacing w:val="-1"/>
          <w:sz w:val="22"/>
          <w:szCs w:val="22"/>
        </w:rPr>
      </w:pPr>
      <w:r w:rsidRPr="007522CC">
        <w:rPr>
          <w:rFonts w:ascii="Cambria" w:hAnsi="Cambria" w:cs="Cambria"/>
          <w:b/>
          <w:bCs/>
          <w:spacing w:val="-1"/>
          <w:sz w:val="22"/>
          <w:szCs w:val="22"/>
        </w:rPr>
        <w:t>Edukacja</w:t>
      </w:r>
      <w:bookmarkEnd w:id="18"/>
    </w:p>
    <w:p w:rsidR="00223CF6" w:rsidRPr="007522CC" w:rsidRDefault="00223CF6" w:rsidP="00223CF6">
      <w:pPr>
        <w:spacing w:line="360" w:lineRule="auto"/>
        <w:ind w:firstLine="709"/>
        <w:jc w:val="both"/>
        <w:rPr>
          <w:rFonts w:ascii="Cambria" w:hAnsi="Cambria" w:cs="Cambria"/>
          <w:sz w:val="22"/>
          <w:szCs w:val="22"/>
        </w:rPr>
      </w:pPr>
      <w:bookmarkStart w:id="19" w:name="_Toc469404866"/>
      <w:r w:rsidRPr="007522CC">
        <w:rPr>
          <w:rFonts w:ascii="Cambria" w:hAnsi="Cambria" w:cs="Cambria"/>
          <w:sz w:val="22"/>
          <w:szCs w:val="22"/>
        </w:rPr>
        <w:t xml:space="preserve">Wg. Strategii Rozwoju Gminy Chodecz na lata 2015-2020, w 2015 roku 1 509 mieszkańców gminy Chodecz było w wieku potencjalnej nauki (3-24 lata) (w tym 723 kobiet). Osoby w wieku przedszkolnym (tj. 3-6 lat) stanowią 14,9% mieszkańców gminy Chodecz w wieku potencjalnej nauki. </w:t>
      </w:r>
    </w:p>
    <w:p w:rsidR="00223CF6" w:rsidRPr="007522CC" w:rsidRDefault="00223CF6" w:rsidP="00223CF6">
      <w:pPr>
        <w:spacing w:line="360" w:lineRule="auto"/>
        <w:jc w:val="both"/>
        <w:rPr>
          <w:rFonts w:ascii="Cambria" w:hAnsi="Cambria" w:cs="Cambria"/>
          <w:sz w:val="22"/>
          <w:szCs w:val="22"/>
        </w:rPr>
      </w:pPr>
      <w:r w:rsidRPr="007522CC">
        <w:rPr>
          <w:rFonts w:ascii="Cambria" w:hAnsi="Cambria" w:cs="Cambria"/>
          <w:sz w:val="22"/>
          <w:szCs w:val="22"/>
        </w:rPr>
        <w:t>Na terenie gminy Chodecz funkcjonują placówki oświatowe:</w:t>
      </w:r>
    </w:p>
    <w:p w:rsidR="00223CF6" w:rsidRPr="007522CC" w:rsidRDefault="00223CF6" w:rsidP="00223CF6">
      <w:pPr>
        <w:numPr>
          <w:ilvl w:val="0"/>
          <w:numId w:val="33"/>
        </w:numPr>
        <w:spacing w:line="360" w:lineRule="auto"/>
        <w:jc w:val="both"/>
        <w:rPr>
          <w:rFonts w:ascii="Cambria" w:hAnsi="Cambria" w:cs="Cambria"/>
          <w:sz w:val="22"/>
          <w:szCs w:val="22"/>
        </w:rPr>
      </w:pPr>
      <w:r w:rsidRPr="007522CC">
        <w:rPr>
          <w:rFonts w:ascii="Cambria" w:hAnsi="Cambria" w:cs="Cambria"/>
          <w:sz w:val="22"/>
          <w:szCs w:val="22"/>
        </w:rPr>
        <w:t>Żłobek Samorządowy w Chodczu,</w:t>
      </w:r>
    </w:p>
    <w:p w:rsidR="00223CF6" w:rsidRPr="007522CC" w:rsidRDefault="00223CF6" w:rsidP="00223CF6">
      <w:pPr>
        <w:numPr>
          <w:ilvl w:val="0"/>
          <w:numId w:val="33"/>
        </w:numPr>
        <w:spacing w:line="360" w:lineRule="auto"/>
        <w:jc w:val="both"/>
        <w:rPr>
          <w:rFonts w:ascii="Cambria" w:hAnsi="Cambria" w:cs="Cambria"/>
          <w:sz w:val="22"/>
          <w:szCs w:val="22"/>
        </w:rPr>
      </w:pPr>
      <w:r w:rsidRPr="007522CC">
        <w:rPr>
          <w:rFonts w:ascii="Cambria" w:hAnsi="Cambria" w:cs="Cambria"/>
          <w:sz w:val="22"/>
          <w:szCs w:val="22"/>
        </w:rPr>
        <w:t>Przedszkole Samorządowe w Chodczu,</w:t>
      </w:r>
    </w:p>
    <w:p w:rsidR="00223CF6" w:rsidRPr="007522CC" w:rsidRDefault="00223CF6" w:rsidP="00223CF6">
      <w:pPr>
        <w:numPr>
          <w:ilvl w:val="0"/>
          <w:numId w:val="33"/>
        </w:numPr>
        <w:spacing w:line="360" w:lineRule="auto"/>
        <w:jc w:val="both"/>
        <w:rPr>
          <w:rFonts w:ascii="Cambria" w:hAnsi="Cambria" w:cs="Cambria"/>
          <w:sz w:val="22"/>
          <w:szCs w:val="22"/>
        </w:rPr>
      </w:pPr>
      <w:r w:rsidRPr="007522CC">
        <w:rPr>
          <w:rFonts w:ascii="Cambria" w:hAnsi="Cambria" w:cs="Cambria"/>
          <w:sz w:val="22"/>
          <w:szCs w:val="22"/>
        </w:rPr>
        <w:t>Szkoła podstawowa i wygaszane gimnazjum.</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t>Na terenie gminy funkcjonuje również szkolnictwo ponadgimnazjalne - Zespół Szkół im Władysława Reymonta w Chodczu, w skład którego wchodzą następujące typy szkół: technikum, zasadnicza szkoła zawodowa, liceum ogólnokształcące dla dorosłych, liceum uzupełniające wieczorowe, szkoła policealna, z którego oferty korzystają również mieszkańcy gmin ościennych.</w:t>
      </w:r>
    </w:p>
    <w:p w:rsidR="00223CF6" w:rsidRPr="007522CC" w:rsidRDefault="00223CF6" w:rsidP="00223CF6">
      <w:pPr>
        <w:spacing w:line="360" w:lineRule="auto"/>
        <w:jc w:val="both"/>
        <w:rPr>
          <w:rFonts w:ascii="Cambria" w:hAnsi="Cambria" w:cs="Cambria"/>
          <w:b/>
          <w:bCs/>
          <w:sz w:val="22"/>
          <w:szCs w:val="22"/>
        </w:rPr>
      </w:pPr>
      <w:bookmarkStart w:id="20" w:name="_Toc478021046"/>
      <w:r w:rsidRPr="007522CC">
        <w:rPr>
          <w:rFonts w:ascii="Cambria" w:hAnsi="Cambria" w:cs="Cambria"/>
          <w:b/>
          <w:bCs/>
          <w:sz w:val="22"/>
          <w:szCs w:val="22"/>
        </w:rPr>
        <w:t>Ochrona zdrowia i opieka medyczna</w:t>
      </w:r>
      <w:bookmarkEnd w:id="20"/>
      <w:r w:rsidRPr="007522CC">
        <w:rPr>
          <w:rFonts w:ascii="Cambria" w:hAnsi="Cambria" w:cs="Cambria"/>
          <w:b/>
          <w:bCs/>
          <w:sz w:val="22"/>
          <w:szCs w:val="22"/>
        </w:rPr>
        <w:t xml:space="preserve"> </w:t>
      </w:r>
    </w:p>
    <w:p w:rsidR="00223CF6" w:rsidRPr="007522CC" w:rsidRDefault="00223CF6" w:rsidP="00223CF6">
      <w:pPr>
        <w:spacing w:before="120" w:after="120" w:line="360" w:lineRule="auto"/>
        <w:jc w:val="both"/>
        <w:rPr>
          <w:rFonts w:ascii="Cambria" w:hAnsi="Cambria" w:cs="Cambria"/>
          <w:sz w:val="22"/>
          <w:szCs w:val="22"/>
        </w:rPr>
      </w:pPr>
      <w:r w:rsidRPr="007522CC">
        <w:rPr>
          <w:rFonts w:ascii="Cambria" w:hAnsi="Cambria" w:cs="Cambria"/>
          <w:sz w:val="22"/>
          <w:szCs w:val="22"/>
        </w:rPr>
        <w:lastRenderedPageBreak/>
        <w:t>W 2013 roku 47,9% zgonów w gminie Chodecz spowodowanych było chorobami układu krążenia, przyczyną 22,7% zgonów w gminie Chodecz były nowotwory, a 6,0% zgonów spowodowanych było chorobami układu oddechowego</w:t>
      </w:r>
    </w:p>
    <w:p w:rsidR="00223CF6" w:rsidRPr="007522CC" w:rsidRDefault="00223CF6" w:rsidP="00223CF6">
      <w:pPr>
        <w:spacing w:before="120" w:line="360" w:lineRule="auto"/>
        <w:ind w:firstLine="578"/>
        <w:jc w:val="both"/>
        <w:rPr>
          <w:rFonts w:ascii="Cambria" w:hAnsi="Cambria" w:cs="Cambria"/>
          <w:sz w:val="22"/>
          <w:szCs w:val="22"/>
        </w:rPr>
      </w:pPr>
      <w:r w:rsidRPr="007522CC">
        <w:rPr>
          <w:rFonts w:ascii="Cambria" w:hAnsi="Cambria" w:cs="Cambria"/>
          <w:sz w:val="22"/>
          <w:szCs w:val="22"/>
        </w:rPr>
        <w:t>Podstawowe usługi zdrowotne dostępne są dla mieszkańców w oparciu o 2 placówki ochrony zdrowia zlokalizowane w Chodczu, finansowane na podstawie kontraktów z NFZ. Zaopatrzenie w leki zapewniają 3 apteki w znajdujące się również Chodczu.</w:t>
      </w:r>
    </w:p>
    <w:p w:rsidR="00223CF6" w:rsidRPr="007522CC" w:rsidRDefault="00223CF6" w:rsidP="00223CF6">
      <w:pPr>
        <w:spacing w:before="240" w:after="120" w:line="360" w:lineRule="auto"/>
        <w:jc w:val="both"/>
        <w:rPr>
          <w:rFonts w:ascii="Cambria" w:hAnsi="Cambria" w:cs="Cambria"/>
          <w:b/>
          <w:bCs/>
          <w:spacing w:val="-1"/>
          <w:sz w:val="22"/>
          <w:szCs w:val="22"/>
        </w:rPr>
      </w:pPr>
      <w:r w:rsidRPr="007522CC">
        <w:rPr>
          <w:rFonts w:ascii="Cambria" w:hAnsi="Cambria" w:cs="Cambria"/>
          <w:b/>
          <w:bCs/>
          <w:spacing w:val="-1"/>
          <w:sz w:val="22"/>
          <w:szCs w:val="22"/>
        </w:rPr>
        <w:t>Pomoc społeczna</w:t>
      </w:r>
      <w:bookmarkEnd w:id="19"/>
    </w:p>
    <w:p w:rsidR="00223CF6" w:rsidRPr="007522CC" w:rsidRDefault="00223CF6" w:rsidP="00223CF6">
      <w:pPr>
        <w:spacing w:line="360" w:lineRule="auto"/>
        <w:ind w:firstLine="578"/>
        <w:jc w:val="both"/>
        <w:rPr>
          <w:rFonts w:ascii="Cambria" w:hAnsi="Cambria" w:cs="Cambria"/>
          <w:spacing w:val="-1"/>
          <w:sz w:val="22"/>
          <w:szCs w:val="22"/>
        </w:rPr>
      </w:pPr>
      <w:bookmarkStart w:id="21" w:name="_Toc469404867"/>
      <w:bookmarkStart w:id="22" w:name="_Toc467136634"/>
      <w:bookmarkStart w:id="23" w:name="_Toc467134613"/>
      <w:bookmarkStart w:id="24" w:name="_Toc465679908"/>
      <w:bookmarkStart w:id="25" w:name="_Toc465678153"/>
      <w:bookmarkStart w:id="26" w:name="_Toc465677918"/>
      <w:bookmarkStart w:id="27" w:name="_Toc465081755"/>
      <w:r w:rsidRPr="007522CC">
        <w:rPr>
          <w:rFonts w:ascii="Cambria" w:hAnsi="Cambria" w:cs="Cambria"/>
          <w:spacing w:val="-1"/>
          <w:sz w:val="22"/>
          <w:szCs w:val="22"/>
        </w:rPr>
        <w:t xml:space="preserve">Pomoc społeczna w gminie wykonywana jest poprzez Miejsko - Gminny Ośrodek Pomocy Społecznej w Chodczu. Pomoc społeczna obejmuje znaczną ilość osób. Według danych z MGOPS w 2015 pomocą objętych było 1142 osób, tj. ok. 18,5% mieszkańców gminy. Jednak w roku 2015 w porównaniu z rokiem 2014 zmalała liczba udzielonych świadczeń: liczba rodzin korzystających z pomocy zmalała o 5,8%, a liczba osób w rodzinach korzystających z pomocy o 8,6%. Liczba osób korzystających z posiłków zmalała o 12%, natomiast liczba osób którym przyznano zasiłek okresowy – o 6,4%. W niewielkim stopniu zmalał liczba dzieci w wieku do lat 17, na które rodzice otrzymują zasiłek rodzinny -  1,5%. </w:t>
      </w:r>
    </w:p>
    <w:p w:rsidR="00223CF6" w:rsidRPr="007522CC" w:rsidRDefault="00223CF6" w:rsidP="00223CF6">
      <w:pPr>
        <w:spacing w:before="120"/>
        <w:ind w:left="540"/>
        <w:jc w:val="both"/>
        <w:rPr>
          <w:rFonts w:ascii="Cambria" w:hAnsi="Cambria" w:cs="Cambria"/>
          <w:b/>
          <w:bCs/>
          <w:spacing w:val="-1"/>
          <w:sz w:val="20"/>
          <w:szCs w:val="20"/>
        </w:rPr>
      </w:pPr>
      <w:r w:rsidRPr="007522CC">
        <w:rPr>
          <w:rFonts w:ascii="Cambria" w:hAnsi="Cambria" w:cs="Cambria"/>
          <w:b/>
          <w:bCs/>
          <w:spacing w:val="-1"/>
          <w:sz w:val="20"/>
          <w:szCs w:val="20"/>
        </w:rPr>
        <w:t xml:space="preserve">Tabela </w:t>
      </w:r>
      <w:r w:rsidR="004A7EA5" w:rsidRPr="007522CC">
        <w:fldChar w:fldCharType="begin"/>
      </w:r>
      <w:r w:rsidRPr="007522CC">
        <w:rPr>
          <w:rFonts w:ascii="Cambria" w:hAnsi="Cambria" w:cs="Cambria"/>
          <w:b/>
          <w:bCs/>
          <w:spacing w:val="-1"/>
          <w:sz w:val="20"/>
          <w:szCs w:val="20"/>
        </w:rPr>
        <w:instrText xml:space="preserve"> SEQ Tabela \* ARABIC </w:instrText>
      </w:r>
      <w:r w:rsidR="004A7EA5" w:rsidRPr="007522CC">
        <w:fldChar w:fldCharType="separate"/>
      </w:r>
      <w:r w:rsidR="00486F16">
        <w:rPr>
          <w:rFonts w:ascii="Cambria" w:hAnsi="Cambria" w:cs="Cambria"/>
          <w:b/>
          <w:bCs/>
          <w:noProof/>
          <w:spacing w:val="-1"/>
          <w:sz w:val="20"/>
          <w:szCs w:val="20"/>
        </w:rPr>
        <w:t>3</w:t>
      </w:r>
      <w:r w:rsidR="004A7EA5" w:rsidRPr="007522CC">
        <w:fldChar w:fldCharType="end"/>
      </w:r>
      <w:r w:rsidRPr="007522CC">
        <w:rPr>
          <w:rFonts w:ascii="Cambria" w:hAnsi="Cambria" w:cs="Cambria"/>
          <w:b/>
          <w:bCs/>
          <w:spacing w:val="-1"/>
          <w:sz w:val="20"/>
          <w:szCs w:val="20"/>
        </w:rPr>
        <w:t>. Pomoc społeczna w Mieście i Gminie Chodecz</w:t>
      </w:r>
    </w:p>
    <w:tbl>
      <w:tblPr>
        <w:tblW w:w="8432" w:type="dxa"/>
        <w:jc w:val="center"/>
        <w:tblCellMar>
          <w:left w:w="70" w:type="dxa"/>
          <w:right w:w="70" w:type="dxa"/>
        </w:tblCellMar>
        <w:tblLook w:val="00A0" w:firstRow="1" w:lastRow="0" w:firstColumn="1" w:lastColumn="0" w:noHBand="0" w:noVBand="0"/>
      </w:tblPr>
      <w:tblGrid>
        <w:gridCol w:w="4604"/>
        <w:gridCol w:w="1276"/>
        <w:gridCol w:w="1276"/>
        <w:gridCol w:w="1276"/>
      </w:tblGrid>
      <w:tr w:rsidR="00223CF6" w:rsidRPr="007522CC" w:rsidTr="00776130">
        <w:trPr>
          <w:trHeight w:val="375"/>
          <w:jc w:val="center"/>
        </w:trPr>
        <w:tc>
          <w:tcPr>
            <w:tcW w:w="4604" w:type="dxa"/>
            <w:tcBorders>
              <w:top w:val="single" w:sz="4" w:space="0" w:color="auto"/>
              <w:left w:val="single" w:sz="4" w:space="0" w:color="auto"/>
              <w:bottom w:val="single" w:sz="4" w:space="0" w:color="auto"/>
              <w:right w:val="single" w:sz="4" w:space="0" w:color="auto"/>
            </w:tcBorders>
            <w:shd w:val="clear" w:color="auto" w:fill="E6E6E6"/>
            <w:hideMark/>
          </w:tcPr>
          <w:p w:rsidR="00223CF6" w:rsidRPr="007522CC" w:rsidRDefault="00223CF6" w:rsidP="00776130">
            <w:pPr>
              <w:spacing w:line="360" w:lineRule="auto"/>
              <w:jc w:val="center"/>
              <w:rPr>
                <w:rFonts w:ascii="Cambria" w:hAnsi="Cambria" w:cs="Cambria"/>
                <w:b/>
                <w:bCs/>
                <w:spacing w:val="-1"/>
                <w:sz w:val="20"/>
                <w:szCs w:val="20"/>
              </w:rPr>
            </w:pPr>
            <w:r w:rsidRPr="007522CC">
              <w:rPr>
                <w:rFonts w:ascii="Cambria" w:hAnsi="Cambria" w:cs="Cambria"/>
                <w:b/>
                <w:bCs/>
                <w:spacing w:val="-1"/>
                <w:sz w:val="20"/>
                <w:szCs w:val="20"/>
              </w:rPr>
              <w:t xml:space="preserve">Wyszczególnienie </w:t>
            </w:r>
          </w:p>
        </w:tc>
        <w:tc>
          <w:tcPr>
            <w:tcW w:w="1276" w:type="dxa"/>
            <w:tcBorders>
              <w:top w:val="single" w:sz="4" w:space="0" w:color="auto"/>
              <w:left w:val="nil"/>
              <w:bottom w:val="single" w:sz="4" w:space="0" w:color="auto"/>
              <w:right w:val="single" w:sz="4" w:space="0" w:color="auto"/>
            </w:tcBorders>
            <w:shd w:val="clear" w:color="auto" w:fill="E6E6E6"/>
            <w:hideMark/>
          </w:tcPr>
          <w:p w:rsidR="00223CF6" w:rsidRPr="007522CC" w:rsidRDefault="00223CF6" w:rsidP="00776130">
            <w:pPr>
              <w:spacing w:line="360" w:lineRule="auto"/>
              <w:jc w:val="center"/>
              <w:rPr>
                <w:rFonts w:ascii="Cambria" w:hAnsi="Cambria" w:cs="Cambria"/>
                <w:b/>
                <w:bCs/>
                <w:spacing w:val="-1"/>
                <w:sz w:val="20"/>
                <w:szCs w:val="20"/>
              </w:rPr>
            </w:pPr>
            <w:r w:rsidRPr="007522CC">
              <w:rPr>
                <w:rFonts w:ascii="Cambria" w:hAnsi="Cambria" w:cs="Cambria"/>
                <w:b/>
                <w:bCs/>
                <w:spacing w:val="-1"/>
                <w:sz w:val="20"/>
                <w:szCs w:val="20"/>
              </w:rPr>
              <w:t>2014</w:t>
            </w:r>
          </w:p>
        </w:tc>
        <w:tc>
          <w:tcPr>
            <w:tcW w:w="1276" w:type="dxa"/>
            <w:tcBorders>
              <w:top w:val="single" w:sz="4" w:space="0" w:color="auto"/>
              <w:left w:val="nil"/>
              <w:bottom w:val="single" w:sz="4" w:space="0" w:color="auto"/>
              <w:right w:val="single" w:sz="4" w:space="0" w:color="auto"/>
            </w:tcBorders>
            <w:shd w:val="clear" w:color="auto" w:fill="E6E6E6"/>
            <w:hideMark/>
          </w:tcPr>
          <w:p w:rsidR="00223CF6" w:rsidRPr="007522CC" w:rsidRDefault="00223CF6" w:rsidP="00776130">
            <w:pPr>
              <w:spacing w:line="360" w:lineRule="auto"/>
              <w:jc w:val="center"/>
              <w:rPr>
                <w:rFonts w:ascii="Cambria" w:hAnsi="Cambria" w:cs="Cambria"/>
                <w:sz w:val="20"/>
                <w:szCs w:val="20"/>
              </w:rPr>
            </w:pPr>
            <w:r w:rsidRPr="007522CC">
              <w:rPr>
                <w:rFonts w:ascii="Cambria" w:hAnsi="Cambria" w:cs="Cambria"/>
                <w:b/>
                <w:bCs/>
                <w:spacing w:val="-1"/>
                <w:sz w:val="20"/>
                <w:szCs w:val="20"/>
              </w:rPr>
              <w:t>2015</w:t>
            </w:r>
          </w:p>
        </w:tc>
        <w:tc>
          <w:tcPr>
            <w:tcW w:w="1276" w:type="dxa"/>
            <w:tcBorders>
              <w:top w:val="single" w:sz="4" w:space="0" w:color="auto"/>
              <w:left w:val="nil"/>
              <w:bottom w:val="single" w:sz="4" w:space="0" w:color="auto"/>
              <w:right w:val="single" w:sz="4" w:space="0" w:color="auto"/>
            </w:tcBorders>
            <w:shd w:val="clear" w:color="auto" w:fill="E6E6E6"/>
            <w:hideMark/>
          </w:tcPr>
          <w:p w:rsidR="00223CF6" w:rsidRPr="007522CC" w:rsidRDefault="00223CF6" w:rsidP="00776130">
            <w:pPr>
              <w:spacing w:line="360" w:lineRule="auto"/>
              <w:jc w:val="center"/>
              <w:rPr>
                <w:rFonts w:ascii="Cambria" w:hAnsi="Cambria" w:cs="Cambria"/>
                <w:b/>
                <w:bCs/>
                <w:spacing w:val="-1"/>
                <w:sz w:val="20"/>
                <w:szCs w:val="20"/>
              </w:rPr>
            </w:pPr>
            <w:r w:rsidRPr="007522CC">
              <w:rPr>
                <w:rFonts w:ascii="Cambria" w:hAnsi="Cambria" w:cs="Cambria"/>
                <w:b/>
                <w:bCs/>
                <w:spacing w:val="-1"/>
                <w:sz w:val="20"/>
                <w:szCs w:val="20"/>
              </w:rPr>
              <w:t>Zmiana</w:t>
            </w:r>
          </w:p>
        </w:tc>
      </w:tr>
      <w:tr w:rsidR="00223CF6" w:rsidRPr="007522CC" w:rsidTr="00776130">
        <w:trPr>
          <w:trHeight w:val="375"/>
          <w:jc w:val="center"/>
        </w:trPr>
        <w:tc>
          <w:tcPr>
            <w:tcW w:w="4604" w:type="dxa"/>
            <w:tcBorders>
              <w:top w:val="nil"/>
              <w:left w:val="single" w:sz="4" w:space="0" w:color="auto"/>
              <w:bottom w:val="single" w:sz="4" w:space="0" w:color="auto"/>
              <w:right w:val="single" w:sz="4" w:space="0" w:color="auto"/>
            </w:tcBorders>
            <w:vAlign w:val="center"/>
            <w:hideMark/>
          </w:tcPr>
          <w:p w:rsidR="00223CF6" w:rsidRPr="007522CC" w:rsidRDefault="00223CF6" w:rsidP="00776130">
            <w:pPr>
              <w:rPr>
                <w:rFonts w:ascii="Cambria" w:hAnsi="Cambria" w:cs="Cambria"/>
                <w:sz w:val="20"/>
                <w:szCs w:val="20"/>
                <w:lang w:eastAsia="pl-PL"/>
              </w:rPr>
            </w:pPr>
            <w:r w:rsidRPr="007522CC">
              <w:rPr>
                <w:rFonts w:ascii="Cambria" w:hAnsi="Cambria" w:cs="Cambria"/>
                <w:sz w:val="20"/>
                <w:szCs w:val="20"/>
                <w:lang w:eastAsia="pl-PL"/>
              </w:rPr>
              <w:t>Liczba rodzin korzystających  z pomocy</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415</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391</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-5,8%</w:t>
            </w:r>
          </w:p>
        </w:tc>
      </w:tr>
      <w:tr w:rsidR="00223CF6" w:rsidRPr="007522CC" w:rsidTr="00776130">
        <w:trPr>
          <w:trHeight w:val="375"/>
          <w:jc w:val="center"/>
        </w:trPr>
        <w:tc>
          <w:tcPr>
            <w:tcW w:w="4604" w:type="dxa"/>
            <w:tcBorders>
              <w:top w:val="nil"/>
              <w:left w:val="single" w:sz="4" w:space="0" w:color="auto"/>
              <w:bottom w:val="single" w:sz="4" w:space="0" w:color="auto"/>
              <w:right w:val="single" w:sz="4" w:space="0" w:color="auto"/>
            </w:tcBorders>
            <w:vAlign w:val="center"/>
            <w:hideMark/>
          </w:tcPr>
          <w:p w:rsidR="00223CF6" w:rsidRPr="007522CC" w:rsidRDefault="00223CF6" w:rsidP="00776130">
            <w:pPr>
              <w:rPr>
                <w:rFonts w:ascii="Cambria" w:hAnsi="Cambria" w:cs="Cambria"/>
                <w:sz w:val="20"/>
                <w:szCs w:val="20"/>
                <w:lang w:eastAsia="pl-PL"/>
              </w:rPr>
            </w:pPr>
            <w:r w:rsidRPr="007522CC">
              <w:rPr>
                <w:rFonts w:ascii="Cambria" w:hAnsi="Cambria" w:cs="Cambria"/>
                <w:sz w:val="20"/>
                <w:szCs w:val="20"/>
                <w:lang w:eastAsia="pl-PL"/>
              </w:rPr>
              <w:t>Liczba osób w rodzinach</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1 249</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1 142</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-8,6%</w:t>
            </w:r>
          </w:p>
        </w:tc>
      </w:tr>
      <w:tr w:rsidR="00223CF6" w:rsidRPr="007522CC" w:rsidTr="00776130">
        <w:trPr>
          <w:trHeight w:val="375"/>
          <w:jc w:val="center"/>
        </w:trPr>
        <w:tc>
          <w:tcPr>
            <w:tcW w:w="4604" w:type="dxa"/>
            <w:tcBorders>
              <w:top w:val="nil"/>
              <w:left w:val="single" w:sz="4" w:space="0" w:color="auto"/>
              <w:bottom w:val="single" w:sz="4" w:space="0" w:color="auto"/>
              <w:right w:val="single" w:sz="4" w:space="0" w:color="auto"/>
            </w:tcBorders>
            <w:vAlign w:val="center"/>
            <w:hideMark/>
          </w:tcPr>
          <w:p w:rsidR="00223CF6" w:rsidRPr="007522CC" w:rsidRDefault="00223CF6" w:rsidP="00776130">
            <w:pPr>
              <w:rPr>
                <w:rFonts w:ascii="Cambria" w:hAnsi="Cambria" w:cs="Cambria"/>
                <w:sz w:val="20"/>
                <w:szCs w:val="20"/>
                <w:lang w:eastAsia="pl-PL"/>
              </w:rPr>
            </w:pPr>
            <w:r w:rsidRPr="007522CC">
              <w:rPr>
                <w:rFonts w:ascii="Cambria" w:hAnsi="Cambria" w:cs="Cambria"/>
                <w:sz w:val="20"/>
                <w:szCs w:val="20"/>
                <w:lang w:eastAsia="pl-PL"/>
              </w:rPr>
              <w:t>Liczba dzieci objętych pomocą</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502</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443</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-11,8%</w:t>
            </w:r>
          </w:p>
        </w:tc>
      </w:tr>
      <w:tr w:rsidR="00223CF6" w:rsidRPr="007522CC" w:rsidTr="00776130">
        <w:trPr>
          <w:trHeight w:val="375"/>
          <w:jc w:val="center"/>
        </w:trPr>
        <w:tc>
          <w:tcPr>
            <w:tcW w:w="4604" w:type="dxa"/>
            <w:tcBorders>
              <w:top w:val="nil"/>
              <w:left w:val="single" w:sz="4" w:space="0" w:color="auto"/>
              <w:bottom w:val="single" w:sz="4" w:space="0" w:color="auto"/>
              <w:right w:val="single" w:sz="4" w:space="0" w:color="auto"/>
            </w:tcBorders>
            <w:vAlign w:val="center"/>
            <w:hideMark/>
          </w:tcPr>
          <w:p w:rsidR="00223CF6" w:rsidRPr="007522CC" w:rsidRDefault="00223CF6" w:rsidP="00776130">
            <w:pPr>
              <w:rPr>
                <w:rFonts w:ascii="Cambria" w:hAnsi="Cambria" w:cs="Cambria"/>
                <w:sz w:val="20"/>
                <w:szCs w:val="20"/>
                <w:lang w:eastAsia="pl-PL"/>
              </w:rPr>
            </w:pPr>
            <w:r w:rsidRPr="007522CC">
              <w:rPr>
                <w:rFonts w:ascii="Cambria" w:hAnsi="Cambria" w:cs="Cambria"/>
                <w:sz w:val="20"/>
                <w:szCs w:val="20"/>
                <w:lang w:eastAsia="pl-PL"/>
              </w:rPr>
              <w:t>Liczba osób korzystających z posiłku</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301</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265</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-12,0%</w:t>
            </w:r>
          </w:p>
        </w:tc>
      </w:tr>
      <w:tr w:rsidR="00223CF6" w:rsidRPr="007522CC" w:rsidTr="00776130">
        <w:trPr>
          <w:trHeight w:val="375"/>
          <w:jc w:val="center"/>
        </w:trPr>
        <w:tc>
          <w:tcPr>
            <w:tcW w:w="4604" w:type="dxa"/>
            <w:tcBorders>
              <w:top w:val="nil"/>
              <w:left w:val="single" w:sz="4" w:space="0" w:color="auto"/>
              <w:bottom w:val="single" w:sz="4" w:space="0" w:color="auto"/>
              <w:right w:val="single" w:sz="4" w:space="0" w:color="auto"/>
            </w:tcBorders>
            <w:vAlign w:val="center"/>
            <w:hideMark/>
          </w:tcPr>
          <w:p w:rsidR="00223CF6" w:rsidRPr="007522CC" w:rsidRDefault="00223CF6" w:rsidP="00776130">
            <w:pPr>
              <w:rPr>
                <w:rFonts w:ascii="Cambria" w:hAnsi="Cambria" w:cs="Cambria"/>
                <w:sz w:val="20"/>
                <w:szCs w:val="20"/>
                <w:lang w:eastAsia="pl-PL"/>
              </w:rPr>
            </w:pPr>
            <w:r w:rsidRPr="007522CC">
              <w:rPr>
                <w:rFonts w:ascii="Cambria" w:hAnsi="Cambria" w:cs="Cambria"/>
                <w:sz w:val="20"/>
                <w:szCs w:val="20"/>
                <w:lang w:eastAsia="pl-PL"/>
              </w:rPr>
              <w:t>Liczba osób, którym przyznano zasiłek okresowy</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362</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339</w:t>
            </w:r>
          </w:p>
        </w:tc>
        <w:tc>
          <w:tcPr>
            <w:tcW w:w="127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-6,4%</w:t>
            </w:r>
          </w:p>
        </w:tc>
      </w:tr>
      <w:tr w:rsidR="00223CF6" w:rsidRPr="007522CC" w:rsidTr="00776130">
        <w:trPr>
          <w:trHeight w:val="375"/>
          <w:jc w:val="center"/>
        </w:trPr>
        <w:tc>
          <w:tcPr>
            <w:tcW w:w="460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rPr>
                <w:rFonts w:ascii="Cambria" w:hAnsi="Cambria" w:cs="Cambria"/>
                <w:sz w:val="20"/>
                <w:szCs w:val="20"/>
                <w:lang w:eastAsia="pl-PL"/>
              </w:rPr>
            </w:pPr>
            <w:r w:rsidRPr="007522CC">
              <w:rPr>
                <w:rFonts w:ascii="Cambria" w:hAnsi="Cambria" w:cs="Cambria"/>
                <w:sz w:val="20"/>
                <w:szCs w:val="20"/>
                <w:lang w:eastAsia="pl-PL"/>
              </w:rPr>
              <w:t>Liczba osób, którym przyznano zasiłek stały</w:t>
            </w:r>
          </w:p>
        </w:tc>
        <w:tc>
          <w:tcPr>
            <w:tcW w:w="1276" w:type="dxa"/>
            <w:tcBorders>
              <w:top w:val="single" w:sz="4" w:space="0" w:color="auto"/>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35</w:t>
            </w:r>
          </w:p>
        </w:tc>
        <w:tc>
          <w:tcPr>
            <w:tcW w:w="1276" w:type="dxa"/>
            <w:tcBorders>
              <w:top w:val="single" w:sz="4" w:space="0" w:color="auto"/>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36</w:t>
            </w:r>
          </w:p>
        </w:tc>
        <w:tc>
          <w:tcPr>
            <w:tcW w:w="1276" w:type="dxa"/>
            <w:tcBorders>
              <w:top w:val="single" w:sz="4" w:space="0" w:color="auto"/>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2,9%</w:t>
            </w:r>
          </w:p>
        </w:tc>
      </w:tr>
      <w:tr w:rsidR="00223CF6" w:rsidRPr="007522CC" w:rsidTr="00776130">
        <w:trPr>
          <w:trHeight w:val="375"/>
          <w:jc w:val="center"/>
        </w:trPr>
        <w:tc>
          <w:tcPr>
            <w:tcW w:w="460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rPr>
                <w:rFonts w:ascii="Cambria" w:hAnsi="Cambria" w:cs="Cambria"/>
                <w:sz w:val="20"/>
                <w:szCs w:val="20"/>
                <w:lang w:eastAsia="pl-PL"/>
              </w:rPr>
            </w:pPr>
            <w:r w:rsidRPr="007522CC">
              <w:rPr>
                <w:rFonts w:ascii="Cambria" w:hAnsi="Cambria" w:cs="Cambria"/>
                <w:spacing w:val="-1"/>
                <w:sz w:val="20"/>
                <w:szCs w:val="20"/>
              </w:rPr>
              <w:t>Dzieci w wieku do lat 17, na które rodzice otrzymują zasiłek rodzinny</w:t>
            </w:r>
          </w:p>
        </w:tc>
        <w:tc>
          <w:tcPr>
            <w:tcW w:w="1276" w:type="dxa"/>
            <w:tcBorders>
              <w:top w:val="single" w:sz="4" w:space="0" w:color="auto"/>
              <w:left w:val="nil"/>
              <w:bottom w:val="single" w:sz="4" w:space="0" w:color="auto"/>
              <w:right w:val="single" w:sz="4" w:space="0" w:color="auto"/>
            </w:tcBorders>
            <w:vAlign w:val="center"/>
            <w:hideMark/>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457</w:t>
            </w:r>
          </w:p>
        </w:tc>
        <w:tc>
          <w:tcPr>
            <w:tcW w:w="1276" w:type="dxa"/>
            <w:tcBorders>
              <w:top w:val="single" w:sz="4" w:space="0" w:color="auto"/>
              <w:left w:val="nil"/>
              <w:bottom w:val="single" w:sz="4" w:space="0" w:color="auto"/>
              <w:right w:val="single" w:sz="4" w:space="0" w:color="auto"/>
            </w:tcBorders>
            <w:vAlign w:val="center"/>
            <w:hideMark/>
          </w:tcPr>
          <w:p w:rsidR="00223CF6" w:rsidRPr="007522CC" w:rsidRDefault="00223CF6" w:rsidP="00776130">
            <w:pPr>
              <w:spacing w:line="360" w:lineRule="auto"/>
              <w:jc w:val="center"/>
              <w:rPr>
                <w:rFonts w:ascii="Cambria" w:hAnsi="Cambria" w:cs="Cambria"/>
                <w:sz w:val="20"/>
                <w:szCs w:val="20"/>
              </w:rPr>
            </w:pPr>
            <w:r w:rsidRPr="007522CC">
              <w:rPr>
                <w:rFonts w:ascii="Cambria" w:hAnsi="Cambria" w:cs="Cambria"/>
                <w:sz w:val="20"/>
                <w:szCs w:val="20"/>
              </w:rPr>
              <w:t>450</w:t>
            </w:r>
          </w:p>
        </w:tc>
        <w:tc>
          <w:tcPr>
            <w:tcW w:w="1276" w:type="dxa"/>
            <w:tcBorders>
              <w:top w:val="single" w:sz="4" w:space="0" w:color="auto"/>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z w:val="20"/>
                <w:szCs w:val="20"/>
                <w:lang w:eastAsia="pl-PL"/>
              </w:rPr>
              <w:t>-1,5%</w:t>
            </w:r>
          </w:p>
        </w:tc>
      </w:tr>
    </w:tbl>
    <w:p w:rsidR="00223CF6" w:rsidRPr="007522CC" w:rsidRDefault="00223CF6" w:rsidP="00223CF6">
      <w:pPr>
        <w:spacing w:after="240" w:line="360" w:lineRule="auto"/>
        <w:ind w:left="540"/>
        <w:jc w:val="both"/>
        <w:rPr>
          <w:rFonts w:ascii="Cambria" w:hAnsi="Cambria" w:cs="Cambria"/>
          <w:i/>
          <w:iCs/>
          <w:spacing w:val="-1"/>
          <w:sz w:val="20"/>
          <w:szCs w:val="20"/>
        </w:rPr>
      </w:pPr>
      <w:r w:rsidRPr="007522CC">
        <w:rPr>
          <w:rFonts w:ascii="Cambria" w:hAnsi="Cambria" w:cs="Cambria"/>
          <w:i/>
          <w:iCs/>
          <w:sz w:val="20"/>
          <w:szCs w:val="20"/>
        </w:rPr>
        <w:t xml:space="preserve">Źródło: opracowanie własne na podstawie danych z </w:t>
      </w:r>
      <w:r w:rsidRPr="007522CC">
        <w:rPr>
          <w:rFonts w:ascii="Cambria" w:hAnsi="Cambria" w:cs="Cambria"/>
          <w:i/>
          <w:iCs/>
          <w:spacing w:val="-1"/>
          <w:sz w:val="20"/>
          <w:szCs w:val="20"/>
        </w:rPr>
        <w:t>UMiG Chodecz</w:t>
      </w:r>
    </w:p>
    <w:p w:rsidR="00223CF6" w:rsidRPr="007522CC" w:rsidRDefault="00223CF6" w:rsidP="00223CF6">
      <w:pPr>
        <w:spacing w:line="360" w:lineRule="auto"/>
        <w:jc w:val="both"/>
        <w:rPr>
          <w:rFonts w:ascii="Cambria" w:hAnsi="Cambria" w:cs="Cambria"/>
          <w:b/>
          <w:bCs/>
          <w:spacing w:val="-1"/>
          <w:sz w:val="22"/>
          <w:szCs w:val="22"/>
        </w:rPr>
      </w:pPr>
      <w:r w:rsidRPr="007522CC">
        <w:rPr>
          <w:rFonts w:ascii="Cambria" w:hAnsi="Cambria" w:cs="Cambria"/>
          <w:b/>
          <w:bCs/>
          <w:spacing w:val="-1"/>
          <w:sz w:val="22"/>
          <w:szCs w:val="22"/>
        </w:rPr>
        <w:t>Aktywność kulturalno - sportowa</w:t>
      </w:r>
      <w:bookmarkEnd w:id="21"/>
      <w:r w:rsidRPr="007522CC">
        <w:rPr>
          <w:rFonts w:ascii="Cambria" w:hAnsi="Cambria" w:cs="Cambria"/>
          <w:b/>
          <w:bCs/>
          <w:spacing w:val="-1"/>
          <w:sz w:val="22"/>
          <w:szCs w:val="22"/>
        </w:rPr>
        <w:t xml:space="preserve"> </w:t>
      </w:r>
      <w:bookmarkEnd w:id="22"/>
      <w:bookmarkEnd w:id="23"/>
      <w:bookmarkEnd w:id="24"/>
      <w:bookmarkEnd w:id="25"/>
      <w:bookmarkEnd w:id="26"/>
      <w:bookmarkEnd w:id="27"/>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t>Na terenie gminy funkcjonuje Biblioteka Publiczna w Chodczu, która organizuje liczne spotkania związane z literaturą. Korzystają z niej mieszkańcy całej Gminy.</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lastRenderedPageBreak/>
        <w:t>Zaplecze sportowo – rekreacyjne stanowi Stadion Miejski w Chodczu, przy którym działa Klub Sportowy „Zgoda” oraz Klub Sportowy „Zgoda beach soccer team”. Funkcjonuje również nowa hala sportowa w Chodczu oraz kompleks boisk sportowych przy SZPO. Zaplecze sportowo rekreacyjne uzupełnia siłownia plenerowa przy stadionie oraz boisko do siatkówki plażowej oraz siłownia plenerowa w Chodeczku. Ponadto zaplecze sportowo – rekreacyjne stanowią boiska sportowe i sale gimnastyczne znajdujące się przy obiektach szkolnych.</w:t>
      </w:r>
    </w:p>
    <w:p w:rsidR="00223CF6" w:rsidRPr="007522CC" w:rsidRDefault="00223CF6" w:rsidP="00223CF6">
      <w:pPr>
        <w:pStyle w:val="Podrozdzia"/>
        <w:numPr>
          <w:ilvl w:val="1"/>
          <w:numId w:val="32"/>
        </w:numPr>
        <w:spacing w:after="0"/>
        <w:ind w:left="1003" w:hanging="578"/>
        <w:rPr>
          <w:sz w:val="22"/>
          <w:szCs w:val="22"/>
        </w:rPr>
      </w:pPr>
      <w:bookmarkStart w:id="28" w:name="_Toc500226100"/>
      <w:bookmarkStart w:id="29" w:name="_Toc508711111"/>
      <w:r w:rsidRPr="007522CC">
        <w:rPr>
          <w:sz w:val="22"/>
          <w:szCs w:val="22"/>
        </w:rPr>
        <w:t>S</w:t>
      </w:r>
      <w:bookmarkStart w:id="30" w:name="_Toc469404847"/>
      <w:bookmarkStart w:id="31" w:name="_Toc467136609"/>
      <w:bookmarkStart w:id="32" w:name="_Toc467134588"/>
      <w:bookmarkStart w:id="33" w:name="_Toc465679883"/>
      <w:bookmarkStart w:id="34" w:name="_Toc465678128"/>
      <w:bookmarkStart w:id="35" w:name="_Toc465677893"/>
      <w:bookmarkStart w:id="36" w:name="_Toc465081734"/>
      <w:bookmarkStart w:id="37" w:name="_Toc465081029"/>
      <w:r w:rsidRPr="007522CC">
        <w:rPr>
          <w:sz w:val="22"/>
          <w:szCs w:val="22"/>
        </w:rPr>
        <w:t>FERA PRZESTRZENNO – FUNKCJONALNA</w:t>
      </w:r>
      <w:bookmarkEnd w:id="28"/>
      <w:bookmarkEnd w:id="29"/>
    </w:p>
    <w:bookmarkEnd w:id="30"/>
    <w:bookmarkEnd w:id="31"/>
    <w:bookmarkEnd w:id="32"/>
    <w:bookmarkEnd w:id="33"/>
    <w:bookmarkEnd w:id="34"/>
    <w:bookmarkEnd w:id="35"/>
    <w:bookmarkEnd w:id="36"/>
    <w:bookmarkEnd w:id="37"/>
    <w:p w:rsidR="00223CF6" w:rsidRPr="007522CC" w:rsidRDefault="00223CF6" w:rsidP="00223CF6">
      <w:pPr>
        <w:spacing w:before="120" w:line="360" w:lineRule="auto"/>
        <w:ind w:firstLine="709"/>
        <w:jc w:val="both"/>
        <w:rPr>
          <w:rFonts w:ascii="Cambria" w:hAnsi="Cambria" w:cs="Cambria"/>
          <w:spacing w:val="-1"/>
          <w:sz w:val="22"/>
          <w:szCs w:val="22"/>
        </w:rPr>
      </w:pPr>
      <w:r w:rsidRPr="007522CC">
        <w:rPr>
          <w:rFonts w:ascii="Cambria" w:hAnsi="Cambria" w:cs="Cambria"/>
          <w:spacing w:val="-1"/>
          <w:sz w:val="22"/>
          <w:szCs w:val="22"/>
        </w:rPr>
        <w:t>Przez teren Gminy przebiega droga wojewódzka nr 269 oraz sieć dróg powiatowych, umożliwiających połączenia z miastem Włocławek oddalonym około 30 km oraz drogą krajową nr 91 i autostrada A1 (węzeł Kowal). Uzupełnieniem systemu drogowego w granicach administracyjnych gminy jest ok. 150 km dróg gminnych (z tego 23 km to drogi o nawierzchni twardej, pozostałe o nawierzchni ulepszonej żużlem paleniskowym, kamieniem wapiennym i gruntowe) oraz około 100 km dróg dojazdowych gruntowych.</w:t>
      </w:r>
    </w:p>
    <w:p w:rsidR="00223CF6" w:rsidRPr="007522CC" w:rsidRDefault="00223CF6" w:rsidP="00223CF6">
      <w:pPr>
        <w:pStyle w:val="Podrozdzia"/>
        <w:numPr>
          <w:ilvl w:val="1"/>
          <w:numId w:val="32"/>
        </w:numPr>
        <w:spacing w:after="0"/>
        <w:ind w:left="1003" w:hanging="578"/>
        <w:rPr>
          <w:sz w:val="22"/>
          <w:szCs w:val="22"/>
        </w:rPr>
      </w:pPr>
      <w:bookmarkStart w:id="38" w:name="_Toc500226101"/>
      <w:bookmarkStart w:id="39" w:name="_Toc469404850"/>
      <w:bookmarkStart w:id="40" w:name="_Toc467136616"/>
      <w:bookmarkStart w:id="41" w:name="_Toc467134595"/>
      <w:bookmarkStart w:id="42" w:name="_Toc465679890"/>
      <w:bookmarkStart w:id="43" w:name="_Toc465678135"/>
      <w:bookmarkStart w:id="44" w:name="_Toc465677900"/>
      <w:bookmarkStart w:id="45" w:name="_Toc508711112"/>
      <w:bookmarkStart w:id="46" w:name="_Toc465081741"/>
      <w:r w:rsidRPr="007522CC">
        <w:rPr>
          <w:sz w:val="22"/>
          <w:szCs w:val="22"/>
        </w:rPr>
        <w:t>SFERA TECHNICZNA</w:t>
      </w:r>
      <w:bookmarkEnd w:id="38"/>
      <w:bookmarkEnd w:id="39"/>
      <w:bookmarkEnd w:id="40"/>
      <w:bookmarkEnd w:id="41"/>
      <w:bookmarkEnd w:id="42"/>
      <w:bookmarkEnd w:id="43"/>
      <w:bookmarkEnd w:id="44"/>
      <w:bookmarkEnd w:id="45"/>
    </w:p>
    <w:bookmarkEnd w:id="46"/>
    <w:p w:rsidR="00223CF6" w:rsidRPr="007522CC" w:rsidRDefault="00223CF6" w:rsidP="00223CF6">
      <w:pPr>
        <w:spacing w:before="120" w:after="120" w:line="360" w:lineRule="auto"/>
        <w:jc w:val="both"/>
        <w:rPr>
          <w:rFonts w:ascii="Cambria" w:hAnsi="Cambria" w:cs="Cambria"/>
          <w:spacing w:val="-1"/>
          <w:sz w:val="22"/>
          <w:szCs w:val="22"/>
        </w:rPr>
      </w:pPr>
      <w:r w:rsidRPr="007522CC">
        <w:rPr>
          <w:rFonts w:ascii="Cambria" w:hAnsi="Cambria" w:cs="Cambria"/>
          <w:spacing w:val="-1"/>
          <w:sz w:val="22"/>
          <w:szCs w:val="22"/>
        </w:rPr>
        <w:tab/>
        <w:t>Brak zintegrowanego systemu ciepłowniczego. Zaopatrzenie w ciepło jest realizowane poprzez indywidualne źródła ogrzewania i kotłownie zakładowe (zakłady produkcyjne, urzędy, szkoły i budynki mieszkalne), gdzie głównym nośnikiem energii jest węgiel. Z sieci wodociągowej korzysta 90,30% mieszkańców gminy, z czego miasto zwodociągowane jest w 99,9% a obszary wiejskie w 86,1%. Skanalizowane prawie w 100% jest Miasto Chodecz. Na obszarach wiejskich kanalizacja sanitarna występuje jedynie w m. Chodeczek, ogółem obszary wiejskie skanalizowane są w 11,6%.</w:t>
      </w:r>
    </w:p>
    <w:p w:rsidR="00223CF6" w:rsidRPr="007522CC" w:rsidRDefault="00223CF6" w:rsidP="00223CF6">
      <w:pPr>
        <w:pStyle w:val="Podrozdzia"/>
        <w:numPr>
          <w:ilvl w:val="1"/>
          <w:numId w:val="32"/>
        </w:numPr>
        <w:spacing w:before="240" w:after="0"/>
        <w:ind w:left="1003" w:hanging="578"/>
        <w:rPr>
          <w:sz w:val="22"/>
          <w:szCs w:val="22"/>
        </w:rPr>
      </w:pPr>
      <w:bookmarkStart w:id="47" w:name="_Toc500226102"/>
      <w:bookmarkStart w:id="48" w:name="_Toc469404856"/>
      <w:bookmarkStart w:id="49" w:name="_Toc467136623"/>
      <w:bookmarkStart w:id="50" w:name="_Toc467134602"/>
      <w:bookmarkStart w:id="51" w:name="_Toc465679897"/>
      <w:bookmarkStart w:id="52" w:name="_Toc465678142"/>
      <w:bookmarkStart w:id="53" w:name="_Toc465677907"/>
      <w:bookmarkStart w:id="54" w:name="_Toc465081747"/>
      <w:bookmarkStart w:id="55" w:name="_Toc508711113"/>
      <w:r w:rsidRPr="007522CC">
        <w:rPr>
          <w:sz w:val="22"/>
          <w:szCs w:val="22"/>
        </w:rPr>
        <w:t>SFERA GOSPODARCZA</w:t>
      </w:r>
      <w:bookmarkEnd w:id="47"/>
      <w:bookmarkEnd w:id="48"/>
      <w:bookmarkEnd w:id="49"/>
      <w:bookmarkEnd w:id="50"/>
      <w:bookmarkEnd w:id="51"/>
      <w:bookmarkEnd w:id="52"/>
      <w:bookmarkEnd w:id="53"/>
      <w:bookmarkEnd w:id="54"/>
      <w:bookmarkEnd w:id="55"/>
    </w:p>
    <w:p w:rsidR="00223CF6" w:rsidRPr="007522CC" w:rsidRDefault="00223CF6" w:rsidP="00223CF6">
      <w:pPr>
        <w:spacing w:before="120" w:line="360" w:lineRule="auto"/>
        <w:ind w:firstLine="709"/>
        <w:jc w:val="both"/>
        <w:rPr>
          <w:rFonts w:ascii="Cambria" w:hAnsi="Cambria" w:cs="Cambria"/>
          <w:sz w:val="22"/>
          <w:szCs w:val="22"/>
        </w:rPr>
      </w:pPr>
      <w:r w:rsidRPr="007522CC">
        <w:rPr>
          <w:rFonts w:ascii="Cambria" w:hAnsi="Cambria" w:cs="Cambria"/>
          <w:spacing w:val="-1"/>
          <w:sz w:val="22"/>
          <w:szCs w:val="22"/>
        </w:rPr>
        <w:t>Gmina Chodecz to typowa gmina rolnicza. Wg. GUS grunty orne zajmują 92,41 km</w:t>
      </w:r>
      <w:r w:rsidRPr="007522CC">
        <w:rPr>
          <w:rFonts w:ascii="Cambria" w:hAnsi="Cambria" w:cs="Cambria"/>
          <w:spacing w:val="-1"/>
          <w:sz w:val="22"/>
          <w:szCs w:val="22"/>
          <w:vertAlign w:val="superscript"/>
        </w:rPr>
        <w:t>2</w:t>
      </w:r>
      <w:r w:rsidRPr="007522CC">
        <w:rPr>
          <w:rFonts w:ascii="Cambria" w:hAnsi="Cambria" w:cs="Cambria"/>
          <w:spacing w:val="-1"/>
          <w:sz w:val="22"/>
          <w:szCs w:val="22"/>
        </w:rPr>
        <w:t xml:space="preserve">, co stanowi niemal 92% użytków rolnych gminy. Dominują gospodarstwa rolne o powierzchni od 5 do 10 ha, natomiast gospodarstwa o powierzchni powyżej 15 ha stanowią 20% wszystkich gosp. rolnych. </w:t>
      </w:r>
    </w:p>
    <w:p w:rsidR="00223CF6" w:rsidRPr="007522CC" w:rsidRDefault="00223CF6" w:rsidP="00223CF6">
      <w:pPr>
        <w:spacing w:after="120" w:line="360" w:lineRule="auto"/>
        <w:jc w:val="both"/>
        <w:rPr>
          <w:rFonts w:ascii="Cambria" w:hAnsi="Cambria" w:cs="Cambria"/>
          <w:i/>
          <w:iCs/>
          <w:sz w:val="22"/>
          <w:szCs w:val="22"/>
        </w:rPr>
      </w:pPr>
      <w:bookmarkStart w:id="56" w:name="_Toc469404859"/>
      <w:bookmarkStart w:id="57" w:name="_Toc467136625"/>
      <w:bookmarkStart w:id="58" w:name="_Toc467134604"/>
      <w:bookmarkStart w:id="59" w:name="_Toc465679899"/>
      <w:bookmarkStart w:id="60" w:name="_Toc465678144"/>
      <w:bookmarkStart w:id="61" w:name="_Toc465677909"/>
      <w:r w:rsidRPr="007522CC">
        <w:rPr>
          <w:rFonts w:ascii="Cambria" w:hAnsi="Cambria" w:cs="Cambria"/>
          <w:spacing w:val="-1"/>
          <w:sz w:val="22"/>
          <w:szCs w:val="22"/>
        </w:rPr>
        <w:lastRenderedPageBreak/>
        <w:tab/>
        <w:t xml:space="preserve">W roku 2015 na terenie gminy zarejestrowanych było 379 podmiotów gospodarczych wpisanych do rejestru REGON, co stanowi 6,3% wszystkich podmiotów zarejestrowanych w powiecie włocławskim. </w:t>
      </w:r>
    </w:p>
    <w:p w:rsidR="00223CF6" w:rsidRPr="007522CC" w:rsidRDefault="00223CF6" w:rsidP="00223CF6">
      <w:pPr>
        <w:autoSpaceDE w:val="0"/>
        <w:spacing w:before="120" w:after="120" w:line="360" w:lineRule="auto"/>
        <w:ind w:firstLine="709"/>
        <w:jc w:val="both"/>
        <w:rPr>
          <w:rFonts w:ascii="Cambria" w:hAnsi="Cambria" w:cs="Cambria"/>
          <w:spacing w:val="-1"/>
          <w:sz w:val="22"/>
          <w:szCs w:val="22"/>
        </w:rPr>
      </w:pPr>
      <w:r w:rsidRPr="007522CC">
        <w:rPr>
          <w:rFonts w:ascii="Cambria" w:hAnsi="Cambria" w:cs="Cambria"/>
          <w:spacing w:val="-1"/>
          <w:sz w:val="22"/>
          <w:szCs w:val="22"/>
        </w:rPr>
        <w:t xml:space="preserve">Jak widać z zestawienia w tabeli 3, współczynnik przedsiębiorczości jest jednym z najniższych w województwie – 613, jest dużo niższy niż średnia dla województwa i kraju. </w:t>
      </w:r>
    </w:p>
    <w:p w:rsidR="00223CF6" w:rsidRPr="007522CC" w:rsidRDefault="00223CF6" w:rsidP="00223CF6">
      <w:pPr>
        <w:spacing w:before="120"/>
        <w:ind w:left="1800"/>
        <w:rPr>
          <w:rFonts w:ascii="Cambria" w:hAnsi="Cambria" w:cs="Cambria"/>
          <w:b/>
          <w:bCs/>
          <w:sz w:val="20"/>
          <w:szCs w:val="20"/>
        </w:rPr>
      </w:pPr>
      <w:r w:rsidRPr="007522CC">
        <w:rPr>
          <w:rFonts w:ascii="Cambria" w:hAnsi="Cambria" w:cs="Cambria"/>
          <w:b/>
          <w:bCs/>
          <w:sz w:val="20"/>
          <w:szCs w:val="20"/>
        </w:rPr>
        <w:t xml:space="preserve">Tabela </w:t>
      </w:r>
      <w:r w:rsidR="004A7EA5" w:rsidRPr="007522CC">
        <w:fldChar w:fldCharType="begin"/>
      </w:r>
      <w:r w:rsidRPr="007522CC">
        <w:rPr>
          <w:rFonts w:ascii="Cambria" w:hAnsi="Cambria" w:cs="Cambria"/>
          <w:b/>
          <w:bCs/>
          <w:sz w:val="20"/>
          <w:szCs w:val="20"/>
        </w:rPr>
        <w:instrText xml:space="preserve"> SEQ Tabela \* ARABIC </w:instrText>
      </w:r>
      <w:r w:rsidR="004A7EA5" w:rsidRPr="007522CC">
        <w:fldChar w:fldCharType="separate"/>
      </w:r>
      <w:r w:rsidR="00486F16">
        <w:rPr>
          <w:rFonts w:ascii="Cambria" w:hAnsi="Cambria" w:cs="Cambria"/>
          <w:b/>
          <w:bCs/>
          <w:noProof/>
          <w:sz w:val="20"/>
          <w:szCs w:val="20"/>
        </w:rPr>
        <w:t>4</w:t>
      </w:r>
      <w:r w:rsidR="004A7EA5" w:rsidRPr="007522CC">
        <w:fldChar w:fldCharType="end"/>
      </w:r>
      <w:r w:rsidRPr="007522CC">
        <w:rPr>
          <w:rFonts w:ascii="Cambria" w:hAnsi="Cambria" w:cs="Cambria"/>
          <w:b/>
          <w:bCs/>
          <w:sz w:val="20"/>
          <w:szCs w:val="20"/>
        </w:rPr>
        <w:t>. Podmioty wpisane do rejestru REGON na 10 tys. ludności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4"/>
        <w:gridCol w:w="2303"/>
      </w:tblGrid>
      <w:tr w:rsidR="00223CF6" w:rsidRPr="007522CC" w:rsidTr="00776130">
        <w:trPr>
          <w:jc w:val="center"/>
        </w:trPr>
        <w:tc>
          <w:tcPr>
            <w:tcW w:w="321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23CF6" w:rsidRPr="007522CC" w:rsidRDefault="00223CF6" w:rsidP="00776130">
            <w:pPr>
              <w:spacing w:before="60" w:after="60"/>
              <w:jc w:val="center"/>
              <w:rPr>
                <w:rFonts w:ascii="Cambria" w:hAnsi="Cambria" w:cs="Cambria"/>
                <w:b/>
                <w:bCs/>
                <w:spacing w:val="-1"/>
                <w:sz w:val="20"/>
                <w:szCs w:val="20"/>
                <w:shd w:val="clear" w:color="auto" w:fill="FFFF00"/>
              </w:rPr>
            </w:pPr>
            <w:r w:rsidRPr="007522CC">
              <w:rPr>
                <w:rFonts w:ascii="Cambria" w:hAnsi="Cambria" w:cs="Cambria"/>
                <w:b/>
                <w:bCs/>
                <w:spacing w:val="-1"/>
                <w:sz w:val="20"/>
                <w:szCs w:val="20"/>
              </w:rPr>
              <w:t>Jednostka terytorialna</w:t>
            </w:r>
          </w:p>
        </w:tc>
        <w:tc>
          <w:tcPr>
            <w:tcW w:w="230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23CF6" w:rsidRPr="007522CC" w:rsidRDefault="00223CF6" w:rsidP="00776130">
            <w:pPr>
              <w:spacing w:before="60" w:after="60"/>
              <w:jc w:val="center"/>
              <w:rPr>
                <w:rFonts w:ascii="Cambria" w:hAnsi="Cambria" w:cs="Cambria"/>
                <w:b/>
                <w:bCs/>
                <w:sz w:val="20"/>
                <w:szCs w:val="20"/>
              </w:rPr>
            </w:pPr>
            <w:r w:rsidRPr="007522CC">
              <w:rPr>
                <w:rFonts w:ascii="Cambria" w:hAnsi="Cambria" w:cs="Cambria"/>
                <w:sz w:val="20"/>
                <w:szCs w:val="20"/>
              </w:rPr>
              <w:t>Podmioty na 10 tys. ludności</w:t>
            </w:r>
          </w:p>
        </w:tc>
      </w:tr>
      <w:tr w:rsidR="00223CF6" w:rsidRPr="007522CC" w:rsidTr="00776130">
        <w:trPr>
          <w:jc w:val="center"/>
        </w:trPr>
        <w:tc>
          <w:tcPr>
            <w:tcW w:w="321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before="60" w:after="60"/>
              <w:jc w:val="center"/>
              <w:rPr>
                <w:rFonts w:ascii="Cambria" w:hAnsi="Cambria" w:cs="Cambria"/>
                <w:spacing w:val="-1"/>
                <w:sz w:val="20"/>
                <w:szCs w:val="20"/>
              </w:rPr>
            </w:pPr>
            <w:r w:rsidRPr="007522CC">
              <w:rPr>
                <w:rFonts w:ascii="Cambria" w:hAnsi="Cambria" w:cs="Cambria"/>
                <w:spacing w:val="-1"/>
                <w:sz w:val="20"/>
                <w:szCs w:val="20"/>
              </w:rPr>
              <w:t>Polska</w:t>
            </w:r>
          </w:p>
        </w:tc>
        <w:tc>
          <w:tcPr>
            <w:tcW w:w="2303"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before="60" w:after="60"/>
              <w:jc w:val="center"/>
              <w:rPr>
                <w:rFonts w:ascii="Cambria" w:hAnsi="Cambria" w:cs="Cambria"/>
                <w:spacing w:val="-1"/>
                <w:sz w:val="20"/>
                <w:szCs w:val="20"/>
              </w:rPr>
            </w:pPr>
            <w:r w:rsidRPr="007522CC">
              <w:rPr>
                <w:rFonts w:ascii="Cambria" w:hAnsi="Cambria" w:cs="Cambria"/>
                <w:spacing w:val="-1"/>
                <w:sz w:val="20"/>
                <w:szCs w:val="20"/>
              </w:rPr>
              <w:t>1 089</w:t>
            </w:r>
          </w:p>
        </w:tc>
      </w:tr>
      <w:tr w:rsidR="00223CF6" w:rsidRPr="007522CC" w:rsidTr="00776130">
        <w:trPr>
          <w:jc w:val="center"/>
        </w:trPr>
        <w:tc>
          <w:tcPr>
            <w:tcW w:w="321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before="60" w:after="60"/>
              <w:jc w:val="center"/>
              <w:rPr>
                <w:rFonts w:ascii="Cambria" w:hAnsi="Cambria" w:cs="Cambria"/>
                <w:spacing w:val="-1"/>
                <w:sz w:val="20"/>
                <w:szCs w:val="20"/>
              </w:rPr>
            </w:pPr>
            <w:r w:rsidRPr="007522CC">
              <w:rPr>
                <w:rFonts w:ascii="Cambria" w:hAnsi="Cambria" w:cs="Cambria"/>
                <w:spacing w:val="-1"/>
                <w:sz w:val="20"/>
                <w:szCs w:val="20"/>
              </w:rPr>
              <w:t>woj. kujawsko – pomorskie</w:t>
            </w:r>
          </w:p>
        </w:tc>
        <w:tc>
          <w:tcPr>
            <w:tcW w:w="2303"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before="60" w:after="60"/>
              <w:jc w:val="center"/>
              <w:rPr>
                <w:rFonts w:ascii="Cambria" w:hAnsi="Cambria" w:cs="Cambria"/>
                <w:spacing w:val="-1"/>
                <w:sz w:val="20"/>
                <w:szCs w:val="20"/>
              </w:rPr>
            </w:pPr>
            <w:r w:rsidRPr="007522CC">
              <w:rPr>
                <w:rFonts w:ascii="Cambria" w:hAnsi="Cambria" w:cs="Cambria"/>
                <w:spacing w:val="-1"/>
                <w:sz w:val="20"/>
                <w:szCs w:val="20"/>
              </w:rPr>
              <w:t>927</w:t>
            </w:r>
          </w:p>
        </w:tc>
      </w:tr>
      <w:tr w:rsidR="00223CF6" w:rsidRPr="007522CC" w:rsidTr="00776130">
        <w:trPr>
          <w:jc w:val="center"/>
        </w:trPr>
        <w:tc>
          <w:tcPr>
            <w:tcW w:w="321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before="60" w:after="60"/>
              <w:jc w:val="center"/>
              <w:rPr>
                <w:rFonts w:ascii="Cambria" w:hAnsi="Cambria" w:cs="Cambria"/>
                <w:spacing w:val="-1"/>
                <w:sz w:val="20"/>
                <w:szCs w:val="20"/>
              </w:rPr>
            </w:pPr>
            <w:r w:rsidRPr="007522CC">
              <w:rPr>
                <w:rFonts w:ascii="Cambria" w:hAnsi="Cambria" w:cs="Cambria"/>
                <w:spacing w:val="-1"/>
                <w:sz w:val="20"/>
                <w:szCs w:val="20"/>
              </w:rPr>
              <w:t>powiat włocławski</w:t>
            </w:r>
          </w:p>
        </w:tc>
        <w:tc>
          <w:tcPr>
            <w:tcW w:w="2303"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before="60" w:after="60"/>
              <w:jc w:val="center"/>
              <w:rPr>
                <w:rFonts w:ascii="Cambria" w:hAnsi="Cambria" w:cs="Cambria"/>
                <w:spacing w:val="-1"/>
                <w:sz w:val="20"/>
                <w:szCs w:val="20"/>
              </w:rPr>
            </w:pPr>
            <w:r w:rsidRPr="007522CC">
              <w:rPr>
                <w:rFonts w:ascii="Cambria" w:hAnsi="Cambria" w:cs="Cambria"/>
                <w:spacing w:val="-1"/>
                <w:sz w:val="20"/>
                <w:szCs w:val="20"/>
              </w:rPr>
              <w:t>691</w:t>
            </w:r>
          </w:p>
        </w:tc>
      </w:tr>
      <w:tr w:rsidR="00223CF6" w:rsidRPr="007522CC" w:rsidTr="00776130">
        <w:trPr>
          <w:jc w:val="center"/>
        </w:trPr>
        <w:tc>
          <w:tcPr>
            <w:tcW w:w="321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before="60" w:after="60"/>
              <w:jc w:val="center"/>
              <w:rPr>
                <w:rFonts w:ascii="Cambria" w:hAnsi="Cambria" w:cs="Cambria"/>
                <w:b/>
                <w:bCs/>
                <w:spacing w:val="-1"/>
                <w:sz w:val="20"/>
                <w:szCs w:val="20"/>
              </w:rPr>
            </w:pPr>
            <w:r w:rsidRPr="007522CC">
              <w:rPr>
                <w:rFonts w:ascii="Cambria" w:hAnsi="Cambria" w:cs="Cambria"/>
                <w:b/>
                <w:bCs/>
                <w:sz w:val="20"/>
                <w:szCs w:val="20"/>
                <w:lang w:eastAsia="pl-PL"/>
              </w:rPr>
              <w:t>Miasto i  Gmina Chodecz</w:t>
            </w:r>
          </w:p>
        </w:tc>
        <w:tc>
          <w:tcPr>
            <w:tcW w:w="2303"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before="60" w:after="60"/>
              <w:jc w:val="center"/>
              <w:rPr>
                <w:rFonts w:ascii="Cambria" w:hAnsi="Cambria" w:cs="Cambria"/>
                <w:b/>
                <w:bCs/>
                <w:spacing w:val="-1"/>
                <w:sz w:val="20"/>
                <w:szCs w:val="20"/>
              </w:rPr>
            </w:pPr>
            <w:r w:rsidRPr="007522CC">
              <w:rPr>
                <w:rFonts w:ascii="Cambria" w:hAnsi="Cambria" w:cs="Cambria"/>
                <w:b/>
                <w:bCs/>
                <w:spacing w:val="-1"/>
                <w:sz w:val="20"/>
                <w:szCs w:val="20"/>
              </w:rPr>
              <w:t>613</w:t>
            </w:r>
          </w:p>
        </w:tc>
      </w:tr>
    </w:tbl>
    <w:p w:rsidR="00223CF6" w:rsidRPr="007522CC" w:rsidRDefault="00223CF6" w:rsidP="00223CF6">
      <w:pPr>
        <w:spacing w:after="120"/>
        <w:ind w:left="1800"/>
        <w:jc w:val="both"/>
        <w:rPr>
          <w:rFonts w:ascii="Cambria" w:hAnsi="Cambria" w:cs="Cambria"/>
          <w:i/>
          <w:iCs/>
          <w:sz w:val="20"/>
          <w:szCs w:val="20"/>
        </w:rPr>
      </w:pPr>
      <w:r w:rsidRPr="007522CC">
        <w:rPr>
          <w:rFonts w:ascii="Cambria" w:hAnsi="Cambria" w:cs="Cambria"/>
          <w:i/>
          <w:iCs/>
          <w:sz w:val="20"/>
          <w:szCs w:val="20"/>
        </w:rPr>
        <w:t>Źródło: GUS - Bank Danych Lokalnych</w:t>
      </w:r>
    </w:p>
    <w:p w:rsidR="00223CF6" w:rsidRPr="007522CC" w:rsidRDefault="00223CF6" w:rsidP="00223CF6">
      <w:pPr>
        <w:spacing w:before="240" w:after="120" w:line="360" w:lineRule="auto"/>
        <w:jc w:val="both"/>
        <w:rPr>
          <w:rFonts w:ascii="Cambria" w:hAnsi="Cambria" w:cs="Cambria"/>
          <w:b/>
          <w:bCs/>
          <w:spacing w:val="-1"/>
          <w:sz w:val="22"/>
          <w:szCs w:val="22"/>
        </w:rPr>
      </w:pPr>
      <w:bookmarkStart w:id="62" w:name="_Toc469404860"/>
      <w:bookmarkStart w:id="63" w:name="_Toc467136626"/>
      <w:bookmarkStart w:id="64" w:name="_Toc467134605"/>
      <w:bookmarkStart w:id="65" w:name="_Toc465679900"/>
      <w:bookmarkStart w:id="66" w:name="_Toc465678145"/>
      <w:bookmarkStart w:id="67" w:name="_Toc465677910"/>
      <w:bookmarkEnd w:id="56"/>
      <w:bookmarkEnd w:id="57"/>
      <w:bookmarkEnd w:id="58"/>
      <w:bookmarkEnd w:id="59"/>
      <w:bookmarkEnd w:id="60"/>
      <w:bookmarkEnd w:id="61"/>
      <w:r w:rsidRPr="007522CC">
        <w:rPr>
          <w:rFonts w:ascii="Cambria" w:hAnsi="Cambria" w:cs="Cambria"/>
          <w:sz w:val="22"/>
          <w:szCs w:val="22"/>
        </w:rPr>
        <w:t>Biorąc pod uwagę walory środowiskowe, jednym z kierunków rozwoju przedsiębiorczości na terenie Gminy Chodecz może być turystyka letniskowa.</w:t>
      </w:r>
      <w:bookmarkEnd w:id="62"/>
      <w:bookmarkEnd w:id="63"/>
      <w:bookmarkEnd w:id="64"/>
      <w:bookmarkEnd w:id="65"/>
      <w:bookmarkEnd w:id="66"/>
      <w:bookmarkEnd w:id="67"/>
    </w:p>
    <w:p w:rsidR="00223CF6" w:rsidRPr="007522CC" w:rsidRDefault="00223CF6" w:rsidP="00223CF6">
      <w:pPr>
        <w:spacing w:before="240" w:after="120" w:line="360" w:lineRule="auto"/>
        <w:jc w:val="both"/>
        <w:rPr>
          <w:rFonts w:ascii="Cambria" w:hAnsi="Cambria" w:cs="Cambria"/>
          <w:b/>
          <w:bCs/>
          <w:spacing w:val="-1"/>
          <w:sz w:val="22"/>
          <w:szCs w:val="22"/>
        </w:rPr>
      </w:pPr>
      <w:r w:rsidRPr="007522CC">
        <w:rPr>
          <w:rFonts w:ascii="Cambria" w:hAnsi="Cambria" w:cs="Cambria"/>
          <w:b/>
          <w:bCs/>
          <w:spacing w:val="-1"/>
          <w:sz w:val="22"/>
          <w:szCs w:val="22"/>
        </w:rPr>
        <w:tab/>
      </w:r>
      <w:r w:rsidRPr="007522CC">
        <w:rPr>
          <w:rFonts w:ascii="Cambria" w:hAnsi="Cambria" w:cs="Cambria"/>
          <w:sz w:val="22"/>
          <w:szCs w:val="22"/>
        </w:rPr>
        <w:t xml:space="preserve">Walory środowiskowe Gminy to przede wszystkim 5 jezior i lasy. Rejon jezior chodeckich znajduje się w zasięgu prywatnego wypoczynku cotygodniowego – dwu lub trzydniowego (tzn. przyjazdy krótkoterminowe) takich miast jak: Płock, Kutno, Konin i aglomeracja łódzka oraz w niewielkim stopniu Włocławek. Pobyty te mają charakter plażowo kąpieliskowy z wykorzystaniem terenów sportowo–rekreacyjno–spacerowych oraz infrastruktury usługowej. W rejonie jezior i na obszarach sąsiednich o wybitnych walorach krajoznawczo – przyrodniczych i kulturowych, wykształcił się typ wsi letniskowej. Są to miejscowości: Mstowo, Kromszewice, Bogołomia, Psary, Zbijewo, Pyszkowo, Piotrowo, Mielinek, Uklejnica, Nowiny, Lubieniec. </w:t>
      </w:r>
    </w:p>
    <w:p w:rsidR="00223CF6" w:rsidRPr="007522CC" w:rsidRDefault="00223CF6" w:rsidP="00223CF6">
      <w:pPr>
        <w:spacing w:line="360" w:lineRule="auto"/>
        <w:jc w:val="both"/>
        <w:rPr>
          <w:rFonts w:ascii="Cambria" w:hAnsi="Cambria" w:cs="Cambria"/>
          <w:b/>
          <w:bCs/>
          <w:spacing w:val="-1"/>
          <w:sz w:val="22"/>
          <w:szCs w:val="22"/>
        </w:rPr>
      </w:pPr>
      <w:r w:rsidRPr="007522CC">
        <w:rPr>
          <w:rFonts w:ascii="Cambria" w:hAnsi="Cambria" w:cs="Cambria"/>
          <w:b/>
          <w:bCs/>
          <w:spacing w:val="-1"/>
          <w:sz w:val="22"/>
          <w:szCs w:val="22"/>
        </w:rPr>
        <w:t>Podsumowanie</w:t>
      </w:r>
    </w:p>
    <w:p w:rsidR="00223CF6" w:rsidRPr="007522CC" w:rsidRDefault="00223CF6" w:rsidP="00223CF6">
      <w:p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Za najważniejsze uwarunkowania rozwoju gminy, należy uznać: </w:t>
      </w:r>
    </w:p>
    <w:p w:rsidR="00223CF6" w:rsidRPr="007522CC" w:rsidRDefault="00223CF6" w:rsidP="00223CF6">
      <w:pPr>
        <w:numPr>
          <w:ilvl w:val="3"/>
          <w:numId w:val="34"/>
        </w:numPr>
        <w:spacing w:line="360" w:lineRule="auto"/>
        <w:ind w:left="425" w:hanging="357"/>
        <w:jc w:val="both"/>
        <w:rPr>
          <w:rFonts w:ascii="Cambria" w:hAnsi="Cambria" w:cs="Cambria"/>
          <w:spacing w:val="-1"/>
          <w:sz w:val="22"/>
          <w:szCs w:val="22"/>
        </w:rPr>
      </w:pPr>
      <w:r w:rsidRPr="007522CC">
        <w:rPr>
          <w:rFonts w:ascii="Cambria" w:hAnsi="Cambria" w:cs="Cambria"/>
          <w:spacing w:val="-1"/>
          <w:sz w:val="22"/>
          <w:szCs w:val="22"/>
        </w:rPr>
        <w:t>Bardzo dużym problemem jest sytuacja ekonomiczna gospodarstw domowych, przejawiająca się dużym udziałem ludności zależnej od pomocy społecznej;</w:t>
      </w:r>
    </w:p>
    <w:p w:rsidR="00223CF6" w:rsidRPr="007522CC" w:rsidRDefault="00223CF6" w:rsidP="00223CF6">
      <w:pPr>
        <w:numPr>
          <w:ilvl w:val="3"/>
          <w:numId w:val="34"/>
        </w:numPr>
        <w:spacing w:line="360" w:lineRule="auto"/>
        <w:ind w:left="425" w:hanging="357"/>
        <w:jc w:val="both"/>
        <w:rPr>
          <w:rFonts w:ascii="Cambria" w:hAnsi="Cambria" w:cs="Cambria"/>
          <w:spacing w:val="-1"/>
          <w:sz w:val="22"/>
          <w:szCs w:val="22"/>
        </w:rPr>
      </w:pPr>
      <w:r w:rsidRPr="007522CC">
        <w:rPr>
          <w:rFonts w:ascii="Cambria" w:hAnsi="Cambria" w:cs="Cambria"/>
          <w:spacing w:val="-1"/>
          <w:sz w:val="22"/>
          <w:szCs w:val="22"/>
        </w:rPr>
        <w:t xml:space="preserve">Wysokie bezrobocie (wyższe niż w powiecie włocławskim, województwie kujawsko-pomorskim i kraju), w tym wśród kobiet, a jednocześnie niski poziom </w:t>
      </w:r>
      <w:r w:rsidRPr="007522CC">
        <w:rPr>
          <w:rFonts w:ascii="Cambria" w:hAnsi="Cambria" w:cs="Cambria"/>
          <w:spacing w:val="-1"/>
          <w:sz w:val="22"/>
          <w:szCs w:val="22"/>
        </w:rPr>
        <w:lastRenderedPageBreak/>
        <w:t xml:space="preserve">przedsiębiorczości oraz niewielu znaczących pracodawców w gminie (co potwierdza również ujemne saldo </w:t>
      </w:r>
      <w:r w:rsidRPr="007522CC">
        <w:rPr>
          <w:rFonts w:ascii="Cambria" w:hAnsi="Cambria" w:cs="Cambria"/>
          <w:sz w:val="22"/>
          <w:szCs w:val="22"/>
        </w:rPr>
        <w:t>przyjazdów i wyjazdów do pracy)</w:t>
      </w:r>
      <w:r w:rsidRPr="007522CC">
        <w:rPr>
          <w:rFonts w:ascii="Cambria" w:hAnsi="Cambria" w:cs="Cambria"/>
          <w:spacing w:val="-1"/>
          <w:sz w:val="22"/>
          <w:szCs w:val="22"/>
        </w:rPr>
        <w:t>;</w:t>
      </w:r>
    </w:p>
    <w:p w:rsidR="00223CF6" w:rsidRPr="007522CC" w:rsidRDefault="00223CF6" w:rsidP="00223CF6">
      <w:pPr>
        <w:numPr>
          <w:ilvl w:val="3"/>
          <w:numId w:val="34"/>
        </w:numPr>
        <w:spacing w:line="360" w:lineRule="auto"/>
        <w:ind w:left="425" w:hanging="357"/>
        <w:jc w:val="both"/>
        <w:rPr>
          <w:rFonts w:ascii="Cambria" w:hAnsi="Cambria" w:cs="Cambria"/>
          <w:spacing w:val="-1"/>
          <w:sz w:val="22"/>
          <w:szCs w:val="22"/>
        </w:rPr>
      </w:pPr>
      <w:r w:rsidRPr="007522CC">
        <w:rPr>
          <w:rFonts w:ascii="Cambria" w:hAnsi="Cambria" w:cs="Cambria"/>
          <w:spacing w:val="-1"/>
          <w:sz w:val="22"/>
          <w:szCs w:val="22"/>
        </w:rPr>
        <w:t>Niekorzystne położenie w oddaleniu od większych rynków pracy, co w dużej części uzależnia rynek pracy od organizacji przewozów pasażerskich - dostępność komunikacyjna jest dobrze rozwinięta jedynie  w mieście Chodecz (jest to uwarunkowanie kluczowe);</w:t>
      </w:r>
    </w:p>
    <w:p w:rsidR="00223CF6" w:rsidRPr="007522CC" w:rsidRDefault="00223CF6" w:rsidP="00223CF6">
      <w:pPr>
        <w:numPr>
          <w:ilvl w:val="3"/>
          <w:numId w:val="34"/>
        </w:numPr>
        <w:spacing w:line="360" w:lineRule="auto"/>
        <w:ind w:left="425" w:hanging="357"/>
        <w:jc w:val="both"/>
        <w:rPr>
          <w:rFonts w:ascii="Cambria" w:hAnsi="Cambria" w:cs="Cambria"/>
          <w:spacing w:val="-1"/>
          <w:sz w:val="22"/>
          <w:szCs w:val="22"/>
        </w:rPr>
      </w:pPr>
      <w:r w:rsidRPr="007522CC">
        <w:rPr>
          <w:rFonts w:ascii="Cambria" w:hAnsi="Cambria" w:cs="Cambria"/>
          <w:spacing w:val="-1"/>
          <w:sz w:val="22"/>
          <w:szCs w:val="22"/>
        </w:rPr>
        <w:t>Bardzo niski współczynnik przedsiębiorczości w szczególności z niewielką liczbą większych przedsiębiorstw daje w konsekwencji bardzo małą liczbę miejsc pracy na terenie gminy;</w:t>
      </w:r>
    </w:p>
    <w:p w:rsidR="00223CF6" w:rsidRPr="007522CC" w:rsidRDefault="00223CF6" w:rsidP="00223CF6">
      <w:pPr>
        <w:numPr>
          <w:ilvl w:val="3"/>
          <w:numId w:val="34"/>
        </w:numPr>
        <w:spacing w:line="360" w:lineRule="auto"/>
        <w:ind w:left="425" w:hanging="357"/>
        <w:jc w:val="both"/>
        <w:rPr>
          <w:rFonts w:ascii="Cambria" w:hAnsi="Cambria" w:cs="Cambria"/>
          <w:spacing w:val="-1"/>
          <w:sz w:val="22"/>
          <w:szCs w:val="22"/>
        </w:rPr>
      </w:pPr>
      <w:r w:rsidRPr="007522CC">
        <w:rPr>
          <w:rFonts w:ascii="Cambria" w:hAnsi="Cambria" w:cs="Cambria"/>
          <w:spacing w:val="-1"/>
          <w:sz w:val="22"/>
          <w:szCs w:val="22"/>
        </w:rPr>
        <w:t>Niski poziom wykształcenia, w szczególności wśród osób starszych, znacznie ogranicza możliwości rozwoju społecznego i poprawy sytuacji mieszkańców;</w:t>
      </w:r>
    </w:p>
    <w:p w:rsidR="00223CF6" w:rsidRPr="007522CC" w:rsidRDefault="00223CF6" w:rsidP="00223CF6">
      <w:pPr>
        <w:numPr>
          <w:ilvl w:val="3"/>
          <w:numId w:val="34"/>
        </w:numPr>
        <w:spacing w:line="360" w:lineRule="auto"/>
        <w:ind w:left="425" w:hanging="357"/>
        <w:jc w:val="both"/>
        <w:rPr>
          <w:rFonts w:ascii="Cambria" w:hAnsi="Cambria" w:cs="Cambria"/>
          <w:spacing w:val="-1"/>
          <w:sz w:val="22"/>
          <w:szCs w:val="22"/>
        </w:rPr>
      </w:pPr>
      <w:r w:rsidRPr="007522CC">
        <w:rPr>
          <w:rFonts w:ascii="Cambria" w:hAnsi="Cambria" w:cs="Cambria"/>
          <w:spacing w:val="-1"/>
          <w:sz w:val="22"/>
          <w:szCs w:val="22"/>
        </w:rPr>
        <w:t xml:space="preserve">Niski potencjał rolnictwa – zróżnicowane gleby, i jednocześnie jest niewiele gospodarstw wysokotowarowych, w tym przedsiębiorstw rolnych i zakładów przetwórczych; </w:t>
      </w:r>
    </w:p>
    <w:p w:rsidR="00223CF6" w:rsidRPr="007522CC" w:rsidRDefault="00223CF6" w:rsidP="00223CF6">
      <w:pPr>
        <w:numPr>
          <w:ilvl w:val="3"/>
          <w:numId w:val="34"/>
        </w:numPr>
        <w:spacing w:line="360" w:lineRule="auto"/>
        <w:ind w:left="425" w:hanging="357"/>
        <w:jc w:val="both"/>
        <w:rPr>
          <w:rFonts w:ascii="Cambria" w:hAnsi="Cambria" w:cs="Cambria"/>
          <w:spacing w:val="-1"/>
          <w:sz w:val="22"/>
          <w:szCs w:val="22"/>
        </w:rPr>
      </w:pPr>
      <w:r w:rsidRPr="007522CC">
        <w:rPr>
          <w:rFonts w:ascii="Cambria" w:hAnsi="Cambria" w:cs="Cambria"/>
          <w:spacing w:val="-1"/>
          <w:sz w:val="22"/>
          <w:szCs w:val="22"/>
        </w:rPr>
        <w:t>W minimalnym stopniu wykorzystywany jest potencjał dla turystyki pobytowej (skromna baza turystyczna i noclegowa, w tym minimalna ilość gospodarstw agroturystycznych);</w:t>
      </w:r>
    </w:p>
    <w:p w:rsidR="00223CF6" w:rsidRPr="007522CC" w:rsidRDefault="00223CF6" w:rsidP="00223CF6">
      <w:pPr>
        <w:numPr>
          <w:ilvl w:val="3"/>
          <w:numId w:val="34"/>
        </w:numPr>
        <w:spacing w:line="360" w:lineRule="auto"/>
        <w:ind w:left="425" w:hanging="357"/>
        <w:jc w:val="both"/>
        <w:rPr>
          <w:rFonts w:ascii="Cambria" w:hAnsi="Cambria" w:cs="Cambria"/>
          <w:spacing w:val="-1"/>
          <w:sz w:val="22"/>
          <w:szCs w:val="22"/>
        </w:rPr>
      </w:pPr>
      <w:r w:rsidRPr="007522CC">
        <w:rPr>
          <w:rFonts w:ascii="Cambria" w:hAnsi="Cambria" w:cs="Cambria"/>
          <w:spacing w:val="-1"/>
          <w:sz w:val="22"/>
          <w:szCs w:val="22"/>
        </w:rPr>
        <w:t>W sferze ochrony środowiska i ładu przestrzennego najpoważniejszym problemem jest niski stopień skanalizowania gminy, co wpływa negatywnie na środowisko przyrodnicze;</w:t>
      </w:r>
    </w:p>
    <w:p w:rsidR="00223CF6" w:rsidRPr="007522CC" w:rsidRDefault="00223CF6" w:rsidP="00223CF6">
      <w:pPr>
        <w:numPr>
          <w:ilvl w:val="3"/>
          <w:numId w:val="34"/>
        </w:numPr>
        <w:spacing w:line="360" w:lineRule="auto"/>
        <w:ind w:left="425" w:hanging="357"/>
        <w:jc w:val="both"/>
        <w:rPr>
          <w:rFonts w:ascii="Cambria" w:hAnsi="Cambria" w:cs="Cambria"/>
          <w:spacing w:val="-1"/>
          <w:sz w:val="22"/>
          <w:szCs w:val="22"/>
        </w:rPr>
      </w:pPr>
      <w:r w:rsidRPr="007522CC">
        <w:rPr>
          <w:rFonts w:ascii="Cambria" w:hAnsi="Cambria" w:cs="Cambria"/>
          <w:spacing w:val="-1"/>
          <w:sz w:val="22"/>
          <w:szCs w:val="22"/>
        </w:rPr>
        <w:t xml:space="preserve">Występują znaczne potrzeby związane z uporządkowaniem terenów turystycznych i rekreacyjnych (ścieżek, miejsc biwakowych, punktów widokowych) pozywających na tworzenie oferty turystycznej i zachęcające do wydłużenia pobytu na terenie gminy. </w:t>
      </w:r>
    </w:p>
    <w:p w:rsidR="00223CF6" w:rsidRPr="007522CC" w:rsidRDefault="00223CF6" w:rsidP="00223CF6">
      <w:pPr>
        <w:pStyle w:val="Nagwek1"/>
        <w:numPr>
          <w:ilvl w:val="0"/>
          <w:numId w:val="2"/>
        </w:numPr>
        <w:spacing w:after="240" w:line="360" w:lineRule="auto"/>
        <w:rPr>
          <w:rFonts w:ascii="Cambria" w:hAnsi="Cambria" w:cs="Cambria"/>
          <w:spacing w:val="-1"/>
          <w:kern w:val="0"/>
          <w:sz w:val="24"/>
          <w:szCs w:val="24"/>
        </w:rPr>
      </w:pPr>
      <w:bookmarkStart w:id="68" w:name="_Toc508711114"/>
      <w:r w:rsidRPr="007522CC">
        <w:rPr>
          <w:rFonts w:ascii="Cambria" w:hAnsi="Cambria" w:cs="Cambria"/>
          <w:spacing w:val="-1"/>
          <w:kern w:val="0"/>
          <w:sz w:val="24"/>
          <w:szCs w:val="24"/>
        </w:rPr>
        <w:t>OBSZAR ZDEGRADOWANY GMINY</w:t>
      </w:r>
      <w:bookmarkEnd w:id="68"/>
    </w:p>
    <w:p w:rsidR="00223CF6" w:rsidRPr="007522CC" w:rsidRDefault="00223CF6" w:rsidP="00223CF6">
      <w:pPr>
        <w:pStyle w:val="Podrozdzia"/>
        <w:numPr>
          <w:ilvl w:val="1"/>
          <w:numId w:val="2"/>
        </w:numPr>
        <w:spacing w:before="240" w:after="0"/>
        <w:ind w:left="1003" w:hanging="578"/>
      </w:pPr>
      <w:bookmarkStart w:id="69" w:name="_Toc508711115"/>
      <w:r w:rsidRPr="007522CC">
        <w:t>Analiza wskaźnikowa pod kątem występowania problemów społecznych</w:t>
      </w:r>
      <w:bookmarkEnd w:id="69"/>
    </w:p>
    <w:p w:rsidR="00223CF6" w:rsidRPr="007522CC" w:rsidRDefault="00223CF6" w:rsidP="00223CF6">
      <w:pPr>
        <w:spacing w:line="360" w:lineRule="auto"/>
        <w:ind w:firstLine="709"/>
        <w:jc w:val="both"/>
        <w:rPr>
          <w:rFonts w:ascii="Cambria" w:hAnsi="Cambria" w:cs="Cambria"/>
          <w:spacing w:val="-1"/>
          <w:sz w:val="22"/>
          <w:szCs w:val="22"/>
        </w:rPr>
      </w:pPr>
      <w:r w:rsidRPr="007522CC">
        <w:rPr>
          <w:rFonts w:ascii="Cambria" w:hAnsi="Cambria" w:cs="Cambria"/>
          <w:spacing w:val="-1"/>
          <w:sz w:val="22"/>
          <w:szCs w:val="22"/>
        </w:rPr>
        <w:t xml:space="preserve">Gmina Chodecz jest gminą miejsko-wiejską, której miasto przekracza 30% ludności dlatego delimitacja obszaru zdegradowanego została przeprowadzona osobno dla części miejskiej i osobno dla części wiejskiej gminy. Gmina nie stwierdza </w:t>
      </w:r>
      <w:r w:rsidRPr="007522CC">
        <w:rPr>
          <w:rFonts w:ascii="Cambria" w:hAnsi="Cambria" w:cs="Cambria"/>
          <w:spacing w:val="-1"/>
          <w:sz w:val="22"/>
          <w:szCs w:val="22"/>
        </w:rPr>
        <w:lastRenderedPageBreak/>
        <w:t>jednak uzasadnionej potrzeby rewitalizacji w mieście Chodecz. Dotychczasowe prowadzone działania rewitalizacyjne wyczerpały potrzeby w tej dziedzinie. Do tej pory Gmina zrealizowała bądź jest w trakcie realizacji następujących działań rewitalizacyjnych:</w:t>
      </w:r>
    </w:p>
    <w:p w:rsidR="00223CF6" w:rsidRPr="007522CC" w:rsidRDefault="00223CF6" w:rsidP="00223CF6">
      <w:pPr>
        <w:numPr>
          <w:ilvl w:val="0"/>
          <w:numId w:val="35"/>
        </w:numPr>
        <w:spacing w:line="360" w:lineRule="auto"/>
        <w:jc w:val="both"/>
        <w:rPr>
          <w:rFonts w:ascii="Cambria" w:hAnsi="Cambria" w:cs="Cambria"/>
          <w:spacing w:val="-1"/>
          <w:sz w:val="22"/>
          <w:szCs w:val="22"/>
        </w:rPr>
      </w:pPr>
      <w:r w:rsidRPr="007522CC">
        <w:rPr>
          <w:rFonts w:ascii="Cambria" w:hAnsi="Cambria" w:cs="Cambria"/>
          <w:spacing w:val="-1"/>
          <w:sz w:val="22"/>
          <w:szCs w:val="22"/>
        </w:rPr>
        <w:t>prowadzi świetlicę środowiskową w budynku Przedszkola Samorządowego w Chodczu,</w:t>
      </w:r>
    </w:p>
    <w:p w:rsidR="00223CF6" w:rsidRPr="007522CC" w:rsidRDefault="00223CF6" w:rsidP="00223CF6">
      <w:pPr>
        <w:numPr>
          <w:ilvl w:val="0"/>
          <w:numId w:val="35"/>
        </w:numPr>
        <w:spacing w:line="360" w:lineRule="auto"/>
        <w:jc w:val="both"/>
        <w:rPr>
          <w:rFonts w:ascii="Cambria" w:hAnsi="Cambria" w:cs="Cambria"/>
          <w:spacing w:val="-1"/>
          <w:sz w:val="22"/>
          <w:szCs w:val="22"/>
        </w:rPr>
      </w:pPr>
      <w:r w:rsidRPr="007522CC">
        <w:rPr>
          <w:rFonts w:ascii="Cambria" w:hAnsi="Cambria" w:cs="Cambria"/>
          <w:spacing w:val="-1"/>
          <w:sz w:val="22"/>
          <w:szCs w:val="22"/>
        </w:rPr>
        <w:t>realizuje projekt w zakresie usług opiekuńczych,</w:t>
      </w:r>
    </w:p>
    <w:p w:rsidR="00223CF6" w:rsidRPr="007522CC" w:rsidRDefault="00223CF6" w:rsidP="00223CF6">
      <w:pPr>
        <w:numPr>
          <w:ilvl w:val="0"/>
          <w:numId w:val="35"/>
        </w:numPr>
        <w:spacing w:line="360" w:lineRule="auto"/>
        <w:jc w:val="both"/>
        <w:rPr>
          <w:rFonts w:ascii="Cambria" w:hAnsi="Cambria" w:cs="Cambria"/>
          <w:spacing w:val="-1"/>
          <w:sz w:val="22"/>
          <w:szCs w:val="22"/>
        </w:rPr>
      </w:pPr>
      <w:r w:rsidRPr="007522CC">
        <w:rPr>
          <w:rFonts w:ascii="Cambria" w:hAnsi="Cambria" w:cs="Cambria"/>
          <w:spacing w:val="-1"/>
          <w:sz w:val="22"/>
          <w:szCs w:val="22"/>
        </w:rPr>
        <w:t>funkcjonowanie Klubu Seniora oraz innych stowarzyszeń (m.in. Stowarzyszenia Rencistów i Emerytów, Świtezianki) skupiających seniorów,</w:t>
      </w:r>
    </w:p>
    <w:p w:rsidR="00223CF6" w:rsidRPr="007522CC" w:rsidRDefault="00223CF6" w:rsidP="00223CF6">
      <w:pPr>
        <w:numPr>
          <w:ilvl w:val="0"/>
          <w:numId w:val="35"/>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świadczenie usług w zakresie pomocy prawnej, pomocy psychoterapeutycznej, </w:t>
      </w:r>
    </w:p>
    <w:p w:rsidR="00223CF6" w:rsidRPr="007522CC" w:rsidRDefault="00223CF6" w:rsidP="00223CF6">
      <w:pPr>
        <w:numPr>
          <w:ilvl w:val="0"/>
          <w:numId w:val="35"/>
        </w:numPr>
        <w:spacing w:line="360" w:lineRule="auto"/>
        <w:jc w:val="both"/>
        <w:rPr>
          <w:rFonts w:ascii="Cambria" w:hAnsi="Cambria" w:cs="Cambria"/>
          <w:spacing w:val="-1"/>
          <w:sz w:val="22"/>
          <w:szCs w:val="22"/>
        </w:rPr>
      </w:pPr>
      <w:r w:rsidRPr="007522CC">
        <w:rPr>
          <w:rFonts w:ascii="Cambria" w:hAnsi="Cambria" w:cs="Cambria"/>
          <w:spacing w:val="-1"/>
          <w:sz w:val="22"/>
          <w:szCs w:val="22"/>
        </w:rPr>
        <w:t>utworzenie punktu doradztwa zawodowego,</w:t>
      </w:r>
    </w:p>
    <w:p w:rsidR="00223CF6" w:rsidRPr="007522CC" w:rsidRDefault="00223CF6" w:rsidP="00223CF6">
      <w:pPr>
        <w:numPr>
          <w:ilvl w:val="0"/>
          <w:numId w:val="35"/>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prowadzenie zajęć dodatkowych dla dzieci, w tym plastycznych, muzycznych, </w:t>
      </w:r>
    </w:p>
    <w:p w:rsidR="00223CF6" w:rsidRPr="007522CC" w:rsidRDefault="00223CF6" w:rsidP="00223CF6">
      <w:pPr>
        <w:numPr>
          <w:ilvl w:val="0"/>
          <w:numId w:val="35"/>
        </w:numPr>
        <w:spacing w:line="360" w:lineRule="auto"/>
        <w:jc w:val="both"/>
        <w:rPr>
          <w:rFonts w:ascii="Cambria" w:hAnsi="Cambria" w:cs="Calibri"/>
          <w:sz w:val="22"/>
          <w:szCs w:val="22"/>
          <w:lang w:eastAsia="pl-PL"/>
        </w:rPr>
      </w:pPr>
      <w:r w:rsidRPr="007522CC">
        <w:rPr>
          <w:rFonts w:ascii="Cambria" w:hAnsi="Cambria" w:cs="Cambria"/>
          <w:spacing w:val="-1"/>
          <w:sz w:val="22"/>
          <w:szCs w:val="22"/>
        </w:rPr>
        <w:t>planowane utworzenie Centrum Integracji Międzypokoleniowej - u</w:t>
      </w:r>
      <w:r w:rsidRPr="007522CC">
        <w:rPr>
          <w:rFonts w:ascii="Cambria" w:hAnsi="Cambria" w:cs="Calibri"/>
          <w:sz w:val="22"/>
          <w:szCs w:val="22"/>
          <w:lang w:eastAsia="pl-PL"/>
        </w:rPr>
        <w:t xml:space="preserve">sługi wspierające proces aktywizacji społeczno-zawodowej osób zagrożonych ubóstwem lub wykluczeniem społecznym (świadczone wyłącznie w powiązaniu z pozostałymi typami projektów, jako jeden z elementów szerszego, kompleksowego wsparcia, zdefiniowanego na podstawie indywidualnej diagnozy uczestników projektów, w tym otoczenia), obejmujące: </w:t>
      </w:r>
    </w:p>
    <w:p w:rsidR="00223CF6" w:rsidRPr="007522CC" w:rsidRDefault="00223CF6" w:rsidP="00223CF6">
      <w:pPr>
        <w:numPr>
          <w:ilvl w:val="0"/>
          <w:numId w:val="36"/>
        </w:numPr>
        <w:spacing w:line="360" w:lineRule="auto"/>
        <w:jc w:val="both"/>
        <w:rPr>
          <w:rFonts w:ascii="Cambria" w:hAnsi="Cambria" w:cs="Calibri"/>
          <w:sz w:val="22"/>
          <w:szCs w:val="22"/>
          <w:lang w:eastAsia="pl-PL"/>
        </w:rPr>
      </w:pPr>
      <w:r w:rsidRPr="007522CC">
        <w:rPr>
          <w:rFonts w:ascii="Cambria" w:hAnsi="Cambria" w:cs="Calibri"/>
          <w:sz w:val="22"/>
          <w:szCs w:val="22"/>
          <w:lang w:eastAsia="pl-PL"/>
        </w:rPr>
        <w:t xml:space="preserve">usługi informacyjne, edukacyjne, terapeutyczne oraz usługi animacyjne wspierające aktywność obywatelską, </w:t>
      </w:r>
    </w:p>
    <w:p w:rsidR="00223CF6" w:rsidRPr="007522CC" w:rsidRDefault="00223CF6" w:rsidP="00223CF6">
      <w:pPr>
        <w:numPr>
          <w:ilvl w:val="0"/>
          <w:numId w:val="36"/>
        </w:numPr>
        <w:spacing w:line="360" w:lineRule="auto"/>
        <w:jc w:val="both"/>
        <w:rPr>
          <w:rFonts w:ascii="Cambria" w:hAnsi="Cambria" w:cs="Calibri"/>
          <w:sz w:val="22"/>
          <w:szCs w:val="22"/>
          <w:lang w:eastAsia="pl-PL"/>
        </w:rPr>
      </w:pPr>
      <w:r w:rsidRPr="007522CC">
        <w:rPr>
          <w:rFonts w:ascii="Cambria" w:hAnsi="Cambria" w:cs="Calibri"/>
          <w:sz w:val="22"/>
          <w:szCs w:val="22"/>
          <w:lang w:eastAsia="pl-PL"/>
        </w:rPr>
        <w:t xml:space="preserve">poradnictwo prawne (w zakresie prawa rodzinnego i opiekuńczego, zabezpieczenia społecznego, ochrony praw lokatorów), </w:t>
      </w:r>
    </w:p>
    <w:p w:rsidR="00223CF6" w:rsidRPr="007522CC" w:rsidRDefault="00223CF6" w:rsidP="00223CF6">
      <w:pPr>
        <w:numPr>
          <w:ilvl w:val="0"/>
          <w:numId w:val="36"/>
        </w:numPr>
        <w:spacing w:line="360" w:lineRule="auto"/>
        <w:jc w:val="both"/>
        <w:rPr>
          <w:rFonts w:ascii="Cambria" w:hAnsi="Cambria" w:cs="Calibri"/>
          <w:sz w:val="22"/>
          <w:szCs w:val="22"/>
          <w:lang w:eastAsia="pl-PL"/>
        </w:rPr>
      </w:pPr>
      <w:r w:rsidRPr="007522CC">
        <w:rPr>
          <w:rFonts w:ascii="Cambria" w:hAnsi="Cambria" w:cs="Calibri"/>
          <w:sz w:val="22"/>
          <w:szCs w:val="22"/>
          <w:lang w:eastAsia="pl-PL"/>
        </w:rPr>
        <w:t>poradnictwo psychologiczne i wsparcie indywidualne/grupowe w zakresie podniesienia kompetencji życiowych i umiejętności zawodowych, służące przezwyciężaniu nieporadności życiowej osób zagrożonych ubóstwem lub wykluczeniem społecznym oraz ich otoczenia (w tym tzw. biednych pracujących).</w:t>
      </w:r>
    </w:p>
    <w:p w:rsidR="00223CF6" w:rsidRPr="007522CC" w:rsidRDefault="00223CF6" w:rsidP="00223CF6">
      <w:pPr>
        <w:spacing w:line="360" w:lineRule="auto"/>
        <w:ind w:left="360"/>
        <w:jc w:val="both"/>
        <w:rPr>
          <w:rFonts w:ascii="Cambria" w:hAnsi="Cambria"/>
          <w:sz w:val="22"/>
          <w:szCs w:val="22"/>
        </w:rPr>
      </w:pPr>
      <w:r w:rsidRPr="007522CC">
        <w:rPr>
          <w:rFonts w:ascii="Cambria" w:hAnsi="Cambria"/>
          <w:sz w:val="22"/>
          <w:szCs w:val="22"/>
        </w:rPr>
        <w:t xml:space="preserve">Wstępnie założono cykliczne zajęcia z poniższego zakresu: </w:t>
      </w:r>
    </w:p>
    <w:p w:rsidR="00223CF6" w:rsidRPr="007522CC" w:rsidRDefault="00223CF6" w:rsidP="00223CF6">
      <w:pPr>
        <w:spacing w:line="360" w:lineRule="auto"/>
        <w:ind w:left="720"/>
        <w:jc w:val="both"/>
        <w:rPr>
          <w:rFonts w:ascii="Cambria" w:hAnsi="Cambria" w:cs="Calibri"/>
          <w:sz w:val="22"/>
          <w:szCs w:val="22"/>
          <w:lang w:eastAsia="pl-PL"/>
        </w:rPr>
      </w:pPr>
      <w:r w:rsidRPr="007522CC">
        <w:rPr>
          <w:rFonts w:ascii="Cambria" w:hAnsi="Cambria" w:cs="Calibri"/>
          <w:sz w:val="22"/>
          <w:szCs w:val="22"/>
          <w:lang w:eastAsia="pl-PL"/>
        </w:rPr>
        <w:t xml:space="preserve">a) zagospodarowanie czasu wolnego po zakończeniu aktywności zawodowej (m.in. rozwijanie umiejętności i indywidualnych zainteresowań); </w:t>
      </w:r>
    </w:p>
    <w:p w:rsidR="00223CF6" w:rsidRPr="007522CC" w:rsidRDefault="00223CF6" w:rsidP="00223CF6">
      <w:pPr>
        <w:spacing w:line="360" w:lineRule="auto"/>
        <w:ind w:left="720"/>
        <w:jc w:val="both"/>
        <w:rPr>
          <w:rFonts w:ascii="Cambria" w:hAnsi="Cambria" w:cs="Calibri"/>
          <w:sz w:val="22"/>
          <w:szCs w:val="22"/>
          <w:lang w:eastAsia="pl-PL"/>
        </w:rPr>
      </w:pPr>
      <w:r w:rsidRPr="007522CC">
        <w:rPr>
          <w:rFonts w:ascii="Cambria" w:hAnsi="Cambria" w:cs="Calibri"/>
          <w:sz w:val="22"/>
          <w:szCs w:val="22"/>
          <w:lang w:eastAsia="pl-PL"/>
        </w:rPr>
        <w:t xml:space="preserve">b) zwiększenie aktywności i uczestnictwa osób starszych w życiu społecznym; </w:t>
      </w:r>
    </w:p>
    <w:p w:rsidR="00223CF6" w:rsidRPr="007522CC" w:rsidRDefault="00223CF6" w:rsidP="00223CF6">
      <w:pPr>
        <w:spacing w:line="360" w:lineRule="auto"/>
        <w:ind w:left="720"/>
        <w:jc w:val="both"/>
        <w:rPr>
          <w:rFonts w:ascii="Cambria" w:hAnsi="Cambria" w:cs="Calibri"/>
          <w:sz w:val="22"/>
          <w:szCs w:val="22"/>
          <w:lang w:eastAsia="pl-PL"/>
        </w:rPr>
      </w:pPr>
      <w:r w:rsidRPr="007522CC">
        <w:rPr>
          <w:rFonts w:ascii="Cambria" w:hAnsi="Cambria" w:cs="Calibri"/>
          <w:sz w:val="22"/>
          <w:szCs w:val="22"/>
          <w:lang w:eastAsia="pl-PL"/>
        </w:rPr>
        <w:lastRenderedPageBreak/>
        <w:t xml:space="preserve">c) działalność prozdrowotną (m.in. edukacja zdrowotna, spotkania z lekarzami), kulturalna (wyjścia do kina, czy teatru) i edukacyjna (m.in. nauka obsługi komputera, korzystania z Internetu); </w:t>
      </w:r>
    </w:p>
    <w:p w:rsidR="00223CF6" w:rsidRPr="007522CC" w:rsidRDefault="00223CF6" w:rsidP="00223CF6">
      <w:pPr>
        <w:spacing w:line="360" w:lineRule="auto"/>
        <w:ind w:left="720"/>
        <w:jc w:val="both"/>
        <w:rPr>
          <w:rFonts w:ascii="Cambria" w:hAnsi="Cambria" w:cs="Calibri"/>
          <w:sz w:val="22"/>
          <w:szCs w:val="22"/>
          <w:lang w:eastAsia="pl-PL"/>
        </w:rPr>
      </w:pPr>
      <w:r w:rsidRPr="007522CC">
        <w:rPr>
          <w:rFonts w:ascii="Cambria" w:hAnsi="Cambria" w:cs="Calibri"/>
          <w:sz w:val="22"/>
          <w:szCs w:val="22"/>
          <w:lang w:eastAsia="pl-PL"/>
        </w:rPr>
        <w:t xml:space="preserve">d) prowadzenie zajęć z zakresu kultury fizycznej poprzez organizację zajęć sportowych np. nordic walking, zorganizowane zajęcia w ramach stref aktywności rodzinnej, aerobik, aqua – aerobik itp.; </w:t>
      </w:r>
    </w:p>
    <w:p w:rsidR="00223CF6" w:rsidRPr="007522CC" w:rsidRDefault="00223CF6" w:rsidP="00223CF6">
      <w:pPr>
        <w:spacing w:line="360" w:lineRule="auto"/>
        <w:ind w:left="720"/>
        <w:jc w:val="both"/>
        <w:rPr>
          <w:rFonts w:ascii="Cambria" w:hAnsi="Cambria" w:cs="Calibri"/>
          <w:sz w:val="22"/>
          <w:szCs w:val="22"/>
          <w:lang w:eastAsia="pl-PL"/>
        </w:rPr>
      </w:pPr>
      <w:r w:rsidRPr="007522CC">
        <w:rPr>
          <w:rFonts w:ascii="Cambria" w:hAnsi="Cambria" w:cs="Calibri"/>
          <w:sz w:val="22"/>
          <w:szCs w:val="22"/>
          <w:lang w:eastAsia="pl-PL"/>
        </w:rPr>
        <w:t xml:space="preserve">e) tworzenie grup samopomocowych, których członkowie będą wzajemnie się wspierać w trudnościach życia codziennego; </w:t>
      </w:r>
    </w:p>
    <w:p w:rsidR="00223CF6" w:rsidRPr="007522CC" w:rsidRDefault="00223CF6" w:rsidP="00223CF6">
      <w:pPr>
        <w:spacing w:line="360" w:lineRule="auto"/>
        <w:ind w:left="720"/>
        <w:jc w:val="both"/>
        <w:rPr>
          <w:rFonts w:ascii="Cambria" w:hAnsi="Cambria" w:cs="Calibri"/>
          <w:sz w:val="22"/>
          <w:szCs w:val="22"/>
          <w:lang w:eastAsia="pl-PL"/>
        </w:rPr>
      </w:pPr>
      <w:r w:rsidRPr="007522CC">
        <w:rPr>
          <w:rFonts w:ascii="Cambria" w:hAnsi="Cambria" w:cs="Calibri"/>
          <w:sz w:val="22"/>
          <w:szCs w:val="22"/>
          <w:lang w:eastAsia="pl-PL"/>
        </w:rPr>
        <w:t>f) poradnictwo prawne realizowane poprzez udzielanie seniorom informacji o obowiązujących przepisach z zakresu m.in. prawa rodzinnego i opiekuńczego, zabezpieczenia społecznego, ochrony praw lokatorów;</w:t>
      </w:r>
    </w:p>
    <w:p w:rsidR="00223CF6" w:rsidRPr="007522CC" w:rsidRDefault="00223CF6" w:rsidP="00223CF6">
      <w:pPr>
        <w:spacing w:line="360" w:lineRule="auto"/>
        <w:ind w:left="720"/>
        <w:jc w:val="both"/>
        <w:rPr>
          <w:rFonts w:ascii="Cambria" w:hAnsi="Cambria" w:cs="Calibri"/>
          <w:sz w:val="22"/>
          <w:szCs w:val="22"/>
          <w:lang w:eastAsia="pl-PL"/>
        </w:rPr>
      </w:pPr>
      <w:r w:rsidRPr="007522CC">
        <w:rPr>
          <w:rFonts w:ascii="Cambria" w:hAnsi="Cambria" w:cs="Calibri"/>
          <w:sz w:val="22"/>
          <w:szCs w:val="22"/>
          <w:lang w:eastAsia="pl-PL"/>
        </w:rPr>
        <w:t xml:space="preserve">g) poradnictwo psychologiczne realizowane poprzez proces diagnozowania, profilaktyki i terapii; </w:t>
      </w:r>
    </w:p>
    <w:p w:rsidR="00223CF6" w:rsidRPr="007522CC" w:rsidRDefault="00223CF6" w:rsidP="00223CF6">
      <w:pPr>
        <w:spacing w:line="360" w:lineRule="auto"/>
        <w:ind w:left="720"/>
        <w:jc w:val="both"/>
        <w:rPr>
          <w:rFonts w:ascii="Cambria" w:hAnsi="Cambria"/>
          <w:sz w:val="22"/>
          <w:szCs w:val="22"/>
        </w:rPr>
      </w:pPr>
      <w:r w:rsidRPr="007522CC">
        <w:rPr>
          <w:rFonts w:ascii="Cambria" w:hAnsi="Cambria" w:cs="Calibri"/>
          <w:sz w:val="22"/>
          <w:szCs w:val="22"/>
          <w:lang w:eastAsia="pl-PL"/>
        </w:rPr>
        <w:t>h) poradnictwo rodzinne obejmujące funkcjonowanie rodziny</w:t>
      </w:r>
      <w:r w:rsidRPr="007522CC">
        <w:rPr>
          <w:rFonts w:ascii="Cambria" w:hAnsi="Cambria"/>
          <w:sz w:val="22"/>
          <w:szCs w:val="22"/>
        </w:rPr>
        <w:t>,</w:t>
      </w:r>
    </w:p>
    <w:p w:rsidR="00223CF6" w:rsidRPr="007522CC" w:rsidRDefault="00223CF6" w:rsidP="00223CF6">
      <w:pPr>
        <w:numPr>
          <w:ilvl w:val="0"/>
          <w:numId w:val="35"/>
        </w:numPr>
        <w:spacing w:line="360" w:lineRule="auto"/>
        <w:jc w:val="both"/>
        <w:rPr>
          <w:rFonts w:ascii="Cambria" w:hAnsi="Cambria" w:cs="Cambria"/>
          <w:spacing w:val="-1"/>
          <w:sz w:val="22"/>
          <w:szCs w:val="22"/>
        </w:rPr>
      </w:pPr>
      <w:r w:rsidRPr="007522CC">
        <w:rPr>
          <w:rFonts w:ascii="Cambria" w:hAnsi="Cambria" w:cs="Cambria"/>
          <w:spacing w:val="-1"/>
          <w:sz w:val="22"/>
          <w:szCs w:val="22"/>
        </w:rPr>
        <w:t>prowadzenie imprez cyklicznych aktywujących społeczeństwo,</w:t>
      </w:r>
    </w:p>
    <w:p w:rsidR="00223CF6" w:rsidRPr="007522CC" w:rsidRDefault="00223CF6" w:rsidP="00223CF6">
      <w:pPr>
        <w:numPr>
          <w:ilvl w:val="0"/>
          <w:numId w:val="35"/>
        </w:numPr>
        <w:spacing w:line="360" w:lineRule="auto"/>
        <w:jc w:val="both"/>
        <w:rPr>
          <w:rFonts w:ascii="Cambria" w:hAnsi="Cambria" w:cs="Cambria"/>
          <w:spacing w:val="-1"/>
          <w:sz w:val="22"/>
          <w:szCs w:val="22"/>
        </w:rPr>
      </w:pPr>
      <w:r w:rsidRPr="007522CC">
        <w:rPr>
          <w:rFonts w:ascii="Cambria" w:hAnsi="Cambria" w:cs="Cambria"/>
          <w:spacing w:val="-1"/>
          <w:sz w:val="22"/>
          <w:szCs w:val="22"/>
        </w:rPr>
        <w:t>zagospodarowanie przestrzeni publicznej w mieście poprawiającej jego wizerunek i atrakcyjność,</w:t>
      </w:r>
    </w:p>
    <w:p w:rsidR="00223CF6" w:rsidRPr="007522CC" w:rsidRDefault="00223CF6" w:rsidP="00223CF6">
      <w:pPr>
        <w:numPr>
          <w:ilvl w:val="0"/>
          <w:numId w:val="35"/>
        </w:numPr>
        <w:spacing w:line="360" w:lineRule="auto"/>
        <w:jc w:val="both"/>
        <w:rPr>
          <w:rFonts w:ascii="Cambria" w:hAnsi="Cambria" w:cs="Cambria"/>
          <w:spacing w:val="-1"/>
          <w:sz w:val="22"/>
          <w:szCs w:val="22"/>
        </w:rPr>
      </w:pPr>
      <w:r w:rsidRPr="007522CC">
        <w:rPr>
          <w:rFonts w:ascii="Cambria" w:hAnsi="Cambria" w:cs="Cambria"/>
          <w:spacing w:val="-1"/>
          <w:sz w:val="22"/>
          <w:szCs w:val="22"/>
        </w:rPr>
        <w:t>termomodernizacja budynków użyteczności publicznej, które są i będą wykorzystywane na cele prowadzenia działań społecznych.</w:t>
      </w:r>
    </w:p>
    <w:p w:rsidR="00223CF6" w:rsidRPr="007522CC" w:rsidRDefault="00223CF6" w:rsidP="00223CF6">
      <w:pPr>
        <w:spacing w:line="360" w:lineRule="auto"/>
        <w:ind w:firstLine="709"/>
        <w:jc w:val="both"/>
        <w:rPr>
          <w:rFonts w:ascii="Cambria" w:hAnsi="Cambria" w:cs="Cambria"/>
          <w:spacing w:val="-1"/>
          <w:sz w:val="22"/>
          <w:szCs w:val="22"/>
        </w:rPr>
      </w:pPr>
      <w:r w:rsidRPr="007522CC">
        <w:rPr>
          <w:rFonts w:ascii="Cambria" w:hAnsi="Cambria" w:cs="Cambria"/>
          <w:spacing w:val="-1"/>
          <w:sz w:val="22"/>
          <w:szCs w:val="22"/>
        </w:rPr>
        <w:t xml:space="preserve">Część wiejska podzielona została na 47 miejscowości w 20 sołectwach: </w:t>
      </w:r>
      <w:r w:rsidRPr="007522CC">
        <w:rPr>
          <w:rFonts w:ascii="Cambria" w:hAnsi="Cambria" w:cs="Cambria"/>
          <w:b/>
          <w:bCs/>
          <w:sz w:val="22"/>
          <w:szCs w:val="22"/>
          <w:lang w:eastAsia="pl-PL"/>
        </w:rPr>
        <w:t>Brzyszewo</w:t>
      </w:r>
      <w:r w:rsidRPr="007522CC">
        <w:rPr>
          <w:rFonts w:ascii="Cambria" w:hAnsi="Cambria" w:cs="Cambria"/>
          <w:sz w:val="22"/>
          <w:szCs w:val="22"/>
          <w:lang w:eastAsia="pl-PL"/>
        </w:rPr>
        <w:t xml:space="preserve"> (miejscowość: Brzyszewo), </w:t>
      </w:r>
      <w:r w:rsidRPr="007522CC">
        <w:rPr>
          <w:rFonts w:ascii="Cambria" w:hAnsi="Cambria" w:cs="Cambria"/>
          <w:b/>
          <w:bCs/>
          <w:sz w:val="22"/>
          <w:szCs w:val="22"/>
          <w:lang w:eastAsia="pl-PL"/>
        </w:rPr>
        <w:t>Chodeczek</w:t>
      </w:r>
      <w:r w:rsidRPr="007522CC">
        <w:rPr>
          <w:rFonts w:ascii="Cambria" w:hAnsi="Cambria" w:cs="Cambria"/>
          <w:sz w:val="22"/>
          <w:szCs w:val="22"/>
          <w:lang w:eastAsia="pl-PL"/>
        </w:rPr>
        <w:t xml:space="preserve"> (Chodeczek), </w:t>
      </w:r>
      <w:r w:rsidRPr="007522CC">
        <w:rPr>
          <w:rFonts w:ascii="Cambria" w:hAnsi="Cambria" w:cs="Cambria"/>
          <w:b/>
          <w:bCs/>
          <w:sz w:val="22"/>
          <w:szCs w:val="22"/>
          <w:lang w:eastAsia="pl-PL"/>
        </w:rPr>
        <w:t>Ignalin</w:t>
      </w:r>
      <w:r w:rsidRPr="007522CC">
        <w:rPr>
          <w:rFonts w:ascii="Cambria" w:hAnsi="Cambria" w:cs="Cambria"/>
          <w:sz w:val="22"/>
          <w:szCs w:val="22"/>
          <w:lang w:eastAsia="pl-PL"/>
        </w:rPr>
        <w:t xml:space="preserve"> (Igalin, Florkowizna, Prosno), </w:t>
      </w:r>
      <w:r w:rsidRPr="007522CC">
        <w:rPr>
          <w:rFonts w:ascii="Cambria" w:hAnsi="Cambria" w:cs="Cambria"/>
          <w:b/>
          <w:bCs/>
          <w:sz w:val="22"/>
          <w:szCs w:val="22"/>
          <w:lang w:eastAsia="pl-PL"/>
        </w:rPr>
        <w:t>Kubłowo</w:t>
      </w:r>
      <w:r w:rsidRPr="007522CC">
        <w:rPr>
          <w:rFonts w:ascii="Cambria" w:hAnsi="Cambria" w:cs="Cambria"/>
          <w:sz w:val="22"/>
          <w:szCs w:val="22"/>
          <w:lang w:eastAsia="pl-PL"/>
        </w:rPr>
        <w:t xml:space="preserve"> (Kłubowo, Kłubowo Małe), </w:t>
      </w:r>
      <w:r w:rsidRPr="007522CC">
        <w:rPr>
          <w:rFonts w:ascii="Cambria" w:hAnsi="Cambria" w:cs="Cambria"/>
          <w:b/>
          <w:bCs/>
          <w:sz w:val="22"/>
          <w:szCs w:val="22"/>
          <w:lang w:eastAsia="pl-PL"/>
        </w:rPr>
        <w:t>Kromszewice</w:t>
      </w:r>
      <w:r w:rsidRPr="007522CC">
        <w:rPr>
          <w:rFonts w:ascii="Cambria" w:hAnsi="Cambria" w:cs="Cambria"/>
          <w:sz w:val="22"/>
          <w:szCs w:val="22"/>
          <w:lang w:eastAsia="pl-PL"/>
        </w:rPr>
        <w:t xml:space="preserve"> (Kromszewice), </w:t>
      </w:r>
      <w:r w:rsidRPr="007522CC">
        <w:rPr>
          <w:rFonts w:ascii="Cambria" w:hAnsi="Cambria" w:cs="Cambria"/>
          <w:b/>
          <w:bCs/>
          <w:sz w:val="22"/>
          <w:szCs w:val="22"/>
          <w:lang w:eastAsia="pl-PL"/>
        </w:rPr>
        <w:t>Lubieniec</w:t>
      </w:r>
      <w:r w:rsidRPr="007522CC">
        <w:rPr>
          <w:rFonts w:ascii="Cambria" w:hAnsi="Cambria" w:cs="Cambria"/>
          <w:sz w:val="22"/>
          <w:szCs w:val="22"/>
          <w:lang w:eastAsia="pl-PL"/>
        </w:rPr>
        <w:t xml:space="preserve"> (Lubieniec, Ruda Lubieniecka, Micielno, Niwki, Piotrowo), </w:t>
      </w:r>
      <w:r w:rsidRPr="007522CC">
        <w:rPr>
          <w:rFonts w:ascii="Cambria" w:hAnsi="Cambria" w:cs="Cambria"/>
          <w:b/>
          <w:bCs/>
          <w:sz w:val="22"/>
          <w:szCs w:val="22"/>
          <w:lang w:eastAsia="pl-PL"/>
        </w:rPr>
        <w:t>Łania</w:t>
      </w:r>
      <w:r w:rsidRPr="007522CC">
        <w:rPr>
          <w:rFonts w:ascii="Cambria" w:hAnsi="Cambria" w:cs="Cambria"/>
          <w:sz w:val="22"/>
          <w:szCs w:val="22"/>
          <w:lang w:eastAsia="pl-PL"/>
        </w:rPr>
        <w:t xml:space="preserve"> (Łania), </w:t>
      </w:r>
      <w:r w:rsidRPr="007522CC">
        <w:rPr>
          <w:rFonts w:ascii="Cambria" w:hAnsi="Cambria" w:cs="Cambria"/>
          <w:b/>
          <w:bCs/>
          <w:sz w:val="22"/>
          <w:szCs w:val="22"/>
          <w:lang w:eastAsia="pl-PL"/>
        </w:rPr>
        <w:t xml:space="preserve">Łanięta </w:t>
      </w:r>
      <w:r w:rsidRPr="007522CC">
        <w:rPr>
          <w:rFonts w:ascii="Cambria" w:hAnsi="Cambria" w:cs="Cambria"/>
          <w:sz w:val="22"/>
          <w:szCs w:val="22"/>
          <w:lang w:eastAsia="pl-PL"/>
        </w:rPr>
        <w:t xml:space="preserve">(Łanięta, Ogorzelewo, Witoldowo), </w:t>
      </w:r>
      <w:r w:rsidRPr="007522CC">
        <w:rPr>
          <w:rFonts w:ascii="Cambria" w:hAnsi="Cambria" w:cs="Cambria"/>
          <w:b/>
          <w:bCs/>
          <w:sz w:val="22"/>
          <w:szCs w:val="22"/>
          <w:lang w:eastAsia="pl-PL"/>
        </w:rPr>
        <w:t>Mielinek</w:t>
      </w:r>
      <w:r w:rsidRPr="007522CC">
        <w:rPr>
          <w:rFonts w:ascii="Cambria" w:hAnsi="Cambria" w:cs="Cambria"/>
          <w:sz w:val="22"/>
          <w:szCs w:val="22"/>
          <w:lang w:eastAsia="pl-PL"/>
        </w:rPr>
        <w:t xml:space="preserve"> (Mielinek, Mielno, Kołatki, Sadok, Gawin, Uklejnica), </w:t>
      </w:r>
      <w:r w:rsidRPr="007522CC">
        <w:rPr>
          <w:rFonts w:ascii="Cambria" w:hAnsi="Cambria" w:cs="Cambria"/>
          <w:b/>
          <w:bCs/>
          <w:sz w:val="22"/>
          <w:szCs w:val="22"/>
          <w:lang w:eastAsia="pl-PL"/>
        </w:rPr>
        <w:t>Mstowo</w:t>
      </w:r>
      <w:r w:rsidRPr="007522CC">
        <w:rPr>
          <w:rFonts w:ascii="Cambria" w:hAnsi="Cambria" w:cs="Cambria"/>
          <w:sz w:val="22"/>
          <w:szCs w:val="22"/>
          <w:lang w:eastAsia="pl-PL"/>
        </w:rPr>
        <w:t xml:space="preserve"> (Mstowo, Bogołomia, Towarzystwo), </w:t>
      </w:r>
      <w:r w:rsidRPr="007522CC">
        <w:rPr>
          <w:rFonts w:ascii="Cambria" w:hAnsi="Cambria" w:cs="Cambria"/>
          <w:b/>
          <w:bCs/>
          <w:sz w:val="22"/>
          <w:szCs w:val="22"/>
          <w:lang w:eastAsia="pl-PL"/>
        </w:rPr>
        <w:t>Psary</w:t>
      </w:r>
      <w:r w:rsidRPr="007522CC">
        <w:rPr>
          <w:rFonts w:ascii="Cambria" w:hAnsi="Cambria" w:cs="Cambria"/>
          <w:sz w:val="22"/>
          <w:szCs w:val="22"/>
          <w:lang w:eastAsia="pl-PL"/>
        </w:rPr>
        <w:t xml:space="preserve"> (Psary, Trzeszczon), </w:t>
      </w:r>
      <w:r w:rsidRPr="007522CC">
        <w:rPr>
          <w:rFonts w:ascii="Cambria" w:hAnsi="Cambria" w:cs="Cambria"/>
          <w:b/>
          <w:bCs/>
          <w:sz w:val="22"/>
          <w:szCs w:val="22"/>
          <w:lang w:eastAsia="pl-PL"/>
        </w:rPr>
        <w:t>Przysypka</w:t>
      </w:r>
      <w:r w:rsidRPr="007522CC">
        <w:rPr>
          <w:rFonts w:ascii="Cambria" w:hAnsi="Cambria" w:cs="Cambria"/>
          <w:sz w:val="22"/>
          <w:szCs w:val="22"/>
          <w:lang w:eastAsia="pl-PL"/>
        </w:rPr>
        <w:t xml:space="preserve"> (Przysypka),</w:t>
      </w:r>
      <w:r w:rsidRPr="007522CC">
        <w:rPr>
          <w:rFonts w:ascii="Cambria" w:hAnsi="Cambria" w:cs="Cambria"/>
          <w:b/>
          <w:bCs/>
          <w:sz w:val="22"/>
          <w:szCs w:val="22"/>
          <w:lang w:eastAsia="pl-PL"/>
        </w:rPr>
        <w:t xml:space="preserve"> Pyszkowo</w:t>
      </w:r>
      <w:r w:rsidRPr="007522CC">
        <w:rPr>
          <w:rFonts w:ascii="Cambria" w:hAnsi="Cambria" w:cs="Cambria"/>
          <w:sz w:val="22"/>
          <w:szCs w:val="22"/>
          <w:lang w:eastAsia="pl-PL"/>
        </w:rPr>
        <w:t xml:space="preserve"> (Pyszkowo), </w:t>
      </w:r>
      <w:r w:rsidRPr="007522CC">
        <w:rPr>
          <w:rFonts w:ascii="Cambria" w:hAnsi="Cambria" w:cs="Cambria"/>
          <w:b/>
          <w:bCs/>
          <w:sz w:val="22"/>
          <w:szCs w:val="22"/>
          <w:lang w:eastAsia="pl-PL"/>
        </w:rPr>
        <w:t>Sobiczewy</w:t>
      </w:r>
      <w:r w:rsidRPr="007522CC">
        <w:rPr>
          <w:rFonts w:ascii="Cambria" w:hAnsi="Cambria" w:cs="Cambria"/>
          <w:sz w:val="22"/>
          <w:szCs w:val="22"/>
          <w:lang w:eastAsia="pl-PL"/>
        </w:rPr>
        <w:t xml:space="preserve"> (Sobiczewy), </w:t>
      </w:r>
      <w:r w:rsidRPr="007522CC">
        <w:rPr>
          <w:rFonts w:ascii="Cambria" w:hAnsi="Cambria" w:cs="Cambria"/>
          <w:b/>
          <w:bCs/>
          <w:sz w:val="22"/>
          <w:szCs w:val="22"/>
          <w:lang w:eastAsia="pl-PL"/>
        </w:rPr>
        <w:t>Strzygi</w:t>
      </w:r>
      <w:r w:rsidRPr="007522CC">
        <w:rPr>
          <w:rFonts w:ascii="Cambria" w:hAnsi="Cambria" w:cs="Cambria"/>
          <w:sz w:val="22"/>
          <w:szCs w:val="22"/>
          <w:lang w:eastAsia="pl-PL"/>
        </w:rPr>
        <w:t xml:space="preserve"> (Strzygi, Celty, Strzygowska Kolonia), </w:t>
      </w:r>
      <w:r w:rsidRPr="007522CC">
        <w:rPr>
          <w:rFonts w:ascii="Cambria" w:hAnsi="Cambria" w:cs="Cambria"/>
          <w:b/>
          <w:bCs/>
          <w:sz w:val="22"/>
          <w:szCs w:val="22"/>
          <w:lang w:eastAsia="pl-PL"/>
        </w:rPr>
        <w:t>Strzyżki</w:t>
      </w:r>
      <w:r w:rsidRPr="007522CC">
        <w:rPr>
          <w:rFonts w:ascii="Cambria" w:hAnsi="Cambria" w:cs="Cambria"/>
          <w:sz w:val="22"/>
          <w:szCs w:val="22"/>
          <w:lang w:eastAsia="pl-PL"/>
        </w:rPr>
        <w:t xml:space="preserve"> (Strzyżki, Huta Chodecka, Podgórze-Zameczek, Niesiołów-Towarzystwo), </w:t>
      </w:r>
      <w:r w:rsidRPr="007522CC">
        <w:rPr>
          <w:rFonts w:ascii="Cambria" w:hAnsi="Cambria" w:cs="Cambria"/>
          <w:b/>
          <w:bCs/>
          <w:sz w:val="22"/>
          <w:szCs w:val="22"/>
          <w:lang w:eastAsia="pl-PL"/>
        </w:rPr>
        <w:t>Wola Adamowa</w:t>
      </w:r>
      <w:r w:rsidRPr="007522CC">
        <w:rPr>
          <w:rFonts w:ascii="Cambria" w:hAnsi="Cambria" w:cs="Cambria"/>
          <w:sz w:val="22"/>
          <w:szCs w:val="22"/>
          <w:lang w:eastAsia="pl-PL"/>
        </w:rPr>
        <w:t xml:space="preserve"> (Wola Adamowa, Nowiny), </w:t>
      </w:r>
      <w:r w:rsidRPr="007522CC">
        <w:rPr>
          <w:rFonts w:ascii="Cambria" w:hAnsi="Cambria" w:cs="Cambria"/>
          <w:b/>
          <w:bCs/>
          <w:sz w:val="22"/>
          <w:szCs w:val="22"/>
          <w:lang w:eastAsia="pl-PL"/>
        </w:rPr>
        <w:t>Zalesie</w:t>
      </w:r>
      <w:r w:rsidRPr="007522CC">
        <w:rPr>
          <w:rFonts w:ascii="Cambria" w:hAnsi="Cambria" w:cs="Cambria"/>
          <w:sz w:val="22"/>
          <w:szCs w:val="22"/>
          <w:lang w:eastAsia="pl-PL"/>
        </w:rPr>
        <w:t xml:space="preserve"> (Zalesie, Pieleszki, Sławęckie Góry), </w:t>
      </w:r>
      <w:r w:rsidRPr="007522CC">
        <w:rPr>
          <w:rFonts w:ascii="Cambria" w:hAnsi="Cambria" w:cs="Cambria"/>
          <w:b/>
          <w:bCs/>
          <w:sz w:val="22"/>
          <w:szCs w:val="22"/>
          <w:lang w:eastAsia="pl-PL"/>
        </w:rPr>
        <w:t>Zbijewo</w:t>
      </w:r>
      <w:r w:rsidRPr="007522CC">
        <w:rPr>
          <w:rFonts w:ascii="Cambria" w:hAnsi="Cambria" w:cs="Cambria"/>
          <w:sz w:val="22"/>
          <w:szCs w:val="22"/>
          <w:lang w:eastAsia="pl-PL"/>
        </w:rPr>
        <w:t xml:space="preserve"> (Zbijewo, Szczecin), </w:t>
      </w:r>
      <w:r w:rsidRPr="007522CC">
        <w:rPr>
          <w:rFonts w:ascii="Cambria" w:hAnsi="Cambria" w:cs="Cambria"/>
          <w:b/>
          <w:bCs/>
          <w:sz w:val="22"/>
          <w:szCs w:val="22"/>
          <w:lang w:eastAsia="pl-PL"/>
        </w:rPr>
        <w:t>Zieleniewo</w:t>
      </w:r>
      <w:r w:rsidRPr="007522CC">
        <w:rPr>
          <w:rFonts w:ascii="Cambria" w:hAnsi="Cambria" w:cs="Cambria"/>
          <w:sz w:val="22"/>
          <w:szCs w:val="22"/>
          <w:lang w:eastAsia="pl-PL"/>
        </w:rPr>
        <w:t xml:space="preserve"> (Zieleniewo, Łakno)</w:t>
      </w:r>
      <w:r w:rsidRPr="007522CC">
        <w:rPr>
          <w:rFonts w:ascii="Cambria" w:hAnsi="Cambria" w:cs="Cambria"/>
          <w:spacing w:val="-1"/>
          <w:sz w:val="22"/>
          <w:szCs w:val="22"/>
        </w:rPr>
        <w:t>.</w:t>
      </w:r>
    </w:p>
    <w:p w:rsidR="00223CF6" w:rsidRPr="007522CC" w:rsidRDefault="00223CF6" w:rsidP="00223CF6">
      <w:pPr>
        <w:rPr>
          <w:rFonts w:ascii="Cambria" w:hAnsi="Cambria" w:cs="Cambria"/>
          <w:b/>
          <w:bCs/>
          <w:spacing w:val="-1"/>
          <w:sz w:val="20"/>
          <w:szCs w:val="20"/>
        </w:rPr>
      </w:pPr>
      <w:r w:rsidRPr="007522CC">
        <w:rPr>
          <w:rFonts w:ascii="Cambria" w:hAnsi="Cambria" w:cs="Cambria"/>
          <w:spacing w:val="-1"/>
          <w:sz w:val="20"/>
          <w:szCs w:val="20"/>
        </w:rPr>
        <w:br w:type="page"/>
      </w:r>
    </w:p>
    <w:p w:rsidR="00223CF6" w:rsidRPr="007522CC" w:rsidRDefault="00223CF6" w:rsidP="00223CF6">
      <w:pPr>
        <w:pStyle w:val="Legenda1"/>
        <w:keepNext/>
        <w:spacing w:before="120" w:after="0"/>
        <w:ind w:left="360" w:firstLine="0"/>
        <w:rPr>
          <w:rFonts w:ascii="Cambria" w:hAnsi="Cambria" w:cs="Cambria"/>
          <w:color w:val="auto"/>
          <w:spacing w:val="-1"/>
          <w:sz w:val="20"/>
          <w:szCs w:val="20"/>
        </w:rPr>
      </w:pPr>
      <w:r w:rsidRPr="007522CC">
        <w:rPr>
          <w:rFonts w:ascii="Cambria" w:hAnsi="Cambria" w:cs="Cambria"/>
          <w:color w:val="auto"/>
          <w:spacing w:val="-1"/>
          <w:sz w:val="20"/>
          <w:szCs w:val="20"/>
        </w:rPr>
        <w:lastRenderedPageBreak/>
        <w:t xml:space="preserve">Tabela </w:t>
      </w:r>
      <w:r w:rsidR="004A7EA5" w:rsidRPr="007522CC">
        <w:rPr>
          <w:rFonts w:ascii="Cambria" w:hAnsi="Cambria" w:cs="Cambria"/>
          <w:color w:val="auto"/>
          <w:spacing w:val="-1"/>
          <w:sz w:val="20"/>
          <w:szCs w:val="20"/>
        </w:rPr>
        <w:fldChar w:fldCharType="begin"/>
      </w:r>
      <w:r w:rsidRPr="007522CC">
        <w:rPr>
          <w:rFonts w:ascii="Cambria" w:hAnsi="Cambria" w:cs="Cambria"/>
          <w:color w:val="auto"/>
          <w:spacing w:val="-1"/>
          <w:sz w:val="20"/>
          <w:szCs w:val="20"/>
        </w:rPr>
        <w:instrText xml:space="preserve"> SEQ "Tabela" \*Arabic </w:instrText>
      </w:r>
      <w:r w:rsidR="004A7EA5" w:rsidRPr="007522CC">
        <w:rPr>
          <w:rFonts w:ascii="Cambria" w:hAnsi="Cambria" w:cs="Cambria"/>
          <w:color w:val="auto"/>
          <w:spacing w:val="-1"/>
          <w:sz w:val="20"/>
          <w:szCs w:val="20"/>
        </w:rPr>
        <w:fldChar w:fldCharType="separate"/>
      </w:r>
      <w:r w:rsidR="00486F16">
        <w:rPr>
          <w:rFonts w:ascii="Cambria" w:hAnsi="Cambria" w:cs="Cambria"/>
          <w:noProof/>
          <w:color w:val="auto"/>
          <w:spacing w:val="-1"/>
          <w:sz w:val="20"/>
          <w:szCs w:val="20"/>
        </w:rPr>
        <w:t>5</w:t>
      </w:r>
      <w:r w:rsidR="004A7EA5" w:rsidRPr="007522CC">
        <w:rPr>
          <w:rFonts w:ascii="Cambria" w:hAnsi="Cambria" w:cs="Cambria"/>
          <w:color w:val="auto"/>
          <w:spacing w:val="-1"/>
          <w:sz w:val="20"/>
          <w:szCs w:val="20"/>
        </w:rPr>
        <w:fldChar w:fldCharType="end"/>
      </w:r>
      <w:r w:rsidRPr="007522CC">
        <w:rPr>
          <w:rFonts w:ascii="Cambria" w:hAnsi="Cambria" w:cs="Cambria"/>
          <w:color w:val="auto"/>
          <w:spacing w:val="-1"/>
          <w:sz w:val="20"/>
          <w:szCs w:val="20"/>
        </w:rPr>
        <w:t>. Struktura osadnicza Miasta i Gminy Chodecz</w:t>
      </w:r>
    </w:p>
    <w:tbl>
      <w:tblPr>
        <w:tblW w:w="9112" w:type="dxa"/>
        <w:jc w:val="center"/>
        <w:tblCellMar>
          <w:left w:w="70" w:type="dxa"/>
          <w:right w:w="70" w:type="dxa"/>
        </w:tblCellMar>
        <w:tblLook w:val="00A0" w:firstRow="1" w:lastRow="0" w:firstColumn="1" w:lastColumn="0" w:noHBand="0" w:noVBand="0"/>
      </w:tblPr>
      <w:tblGrid>
        <w:gridCol w:w="2820"/>
        <w:gridCol w:w="1436"/>
        <w:gridCol w:w="1533"/>
        <w:gridCol w:w="1629"/>
        <w:gridCol w:w="1694"/>
      </w:tblGrid>
      <w:tr w:rsidR="00223CF6" w:rsidRPr="007522CC" w:rsidTr="00776130">
        <w:trPr>
          <w:trHeight w:val="325"/>
          <w:jc w:val="center"/>
        </w:trPr>
        <w:tc>
          <w:tcPr>
            <w:tcW w:w="2820" w:type="dxa"/>
            <w:tcBorders>
              <w:top w:val="single" w:sz="4" w:space="0" w:color="auto"/>
              <w:left w:val="single" w:sz="4" w:space="0" w:color="auto"/>
              <w:bottom w:val="single" w:sz="4" w:space="0" w:color="auto"/>
              <w:right w:val="single" w:sz="4" w:space="0" w:color="auto"/>
            </w:tcBorders>
            <w:shd w:val="clear" w:color="auto" w:fill="E5DFEC"/>
            <w:noWrap/>
            <w:vAlign w:val="center"/>
            <w:hideMark/>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Jednostka terytorialna</w:t>
            </w:r>
          </w:p>
        </w:tc>
        <w:tc>
          <w:tcPr>
            <w:tcW w:w="1436" w:type="dxa"/>
            <w:tcBorders>
              <w:top w:val="single" w:sz="4" w:space="0" w:color="auto"/>
              <w:left w:val="nil"/>
              <w:bottom w:val="single" w:sz="4" w:space="0" w:color="auto"/>
              <w:right w:val="single" w:sz="4" w:space="0" w:color="auto"/>
            </w:tcBorders>
            <w:shd w:val="clear" w:color="auto" w:fill="E5DFEC"/>
            <w:noWrap/>
            <w:vAlign w:val="center"/>
            <w:hideMark/>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Powierzchnia [ha]</w:t>
            </w:r>
          </w:p>
        </w:tc>
        <w:tc>
          <w:tcPr>
            <w:tcW w:w="1533" w:type="dxa"/>
            <w:tcBorders>
              <w:top w:val="single" w:sz="4" w:space="0" w:color="auto"/>
              <w:left w:val="nil"/>
              <w:bottom w:val="single" w:sz="4" w:space="0" w:color="auto"/>
              <w:right w:val="single" w:sz="4" w:space="0" w:color="auto"/>
            </w:tcBorders>
            <w:shd w:val="clear" w:color="auto" w:fill="E5DFEC"/>
            <w:noWrap/>
            <w:vAlign w:val="center"/>
            <w:hideMark/>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Udział w powierzchni ogólnej Gminy</w:t>
            </w:r>
            <w:r w:rsidRPr="007522CC">
              <w:rPr>
                <w:rFonts w:ascii="Cambria" w:hAnsi="Cambria" w:cs="Cambria"/>
                <w:b/>
                <w:bCs/>
                <w:sz w:val="20"/>
                <w:szCs w:val="20"/>
                <w:lang w:eastAsia="pl-PL"/>
              </w:rPr>
              <w:br/>
              <w:t>[%]</w:t>
            </w:r>
          </w:p>
        </w:tc>
        <w:tc>
          <w:tcPr>
            <w:tcW w:w="1629" w:type="dxa"/>
            <w:tcBorders>
              <w:top w:val="single" w:sz="4" w:space="0" w:color="auto"/>
              <w:left w:val="nil"/>
              <w:bottom w:val="single" w:sz="4" w:space="0" w:color="auto"/>
              <w:right w:val="single" w:sz="4" w:space="0" w:color="auto"/>
            </w:tcBorders>
            <w:shd w:val="clear" w:color="auto" w:fill="E5DFEC"/>
            <w:noWrap/>
            <w:vAlign w:val="center"/>
            <w:hideMark/>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Liczba mieszkańców</w:t>
            </w:r>
          </w:p>
        </w:tc>
        <w:tc>
          <w:tcPr>
            <w:tcW w:w="1694" w:type="dxa"/>
            <w:tcBorders>
              <w:top w:val="single" w:sz="4" w:space="0" w:color="auto"/>
              <w:left w:val="nil"/>
              <w:bottom w:val="single" w:sz="4" w:space="0" w:color="auto"/>
              <w:right w:val="single" w:sz="4" w:space="0" w:color="auto"/>
            </w:tcBorders>
            <w:shd w:val="clear" w:color="auto" w:fill="E5DFEC"/>
            <w:noWrap/>
            <w:vAlign w:val="center"/>
            <w:hideMark/>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Udział</w:t>
            </w:r>
            <w:r w:rsidRPr="007522CC">
              <w:rPr>
                <w:rFonts w:ascii="Cambria" w:hAnsi="Cambria" w:cs="Cambria"/>
                <w:b/>
                <w:bCs/>
                <w:sz w:val="20"/>
                <w:szCs w:val="20"/>
                <w:lang w:eastAsia="pl-PL"/>
              </w:rPr>
              <w:br/>
              <w:t>[%]</w:t>
            </w:r>
          </w:p>
        </w:tc>
      </w:tr>
      <w:tr w:rsidR="00223CF6" w:rsidRPr="007522CC" w:rsidTr="00776130">
        <w:trPr>
          <w:trHeight w:val="340"/>
          <w:jc w:val="center"/>
        </w:trPr>
        <w:tc>
          <w:tcPr>
            <w:tcW w:w="282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Miasto i  Gmina Chodecz</w:t>
            </w:r>
          </w:p>
        </w:tc>
        <w:tc>
          <w:tcPr>
            <w:tcW w:w="1436" w:type="dxa"/>
            <w:tcBorders>
              <w:top w:val="single" w:sz="4" w:space="0" w:color="auto"/>
              <w:left w:val="nil"/>
              <w:bottom w:val="single" w:sz="4" w:space="0" w:color="auto"/>
              <w:right w:val="single" w:sz="4" w:space="0" w:color="auto"/>
            </w:tcBorders>
            <w:shd w:val="clear" w:color="auto" w:fill="E0E0E0"/>
            <w:noWrap/>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12 214</w:t>
            </w:r>
          </w:p>
        </w:tc>
        <w:tc>
          <w:tcPr>
            <w:tcW w:w="1533" w:type="dxa"/>
            <w:tcBorders>
              <w:top w:val="single" w:sz="4" w:space="0" w:color="auto"/>
              <w:left w:val="nil"/>
              <w:bottom w:val="single" w:sz="4" w:space="0" w:color="auto"/>
              <w:right w:val="single" w:sz="4" w:space="0" w:color="auto"/>
            </w:tcBorders>
            <w:shd w:val="clear" w:color="auto" w:fill="E0E0E0"/>
            <w:noWrap/>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100,00%</w:t>
            </w:r>
          </w:p>
        </w:tc>
        <w:tc>
          <w:tcPr>
            <w:tcW w:w="1629" w:type="dxa"/>
            <w:tcBorders>
              <w:top w:val="single" w:sz="4" w:space="0" w:color="auto"/>
              <w:left w:val="nil"/>
              <w:bottom w:val="single" w:sz="4" w:space="0" w:color="auto"/>
              <w:right w:val="single" w:sz="4" w:space="0" w:color="auto"/>
            </w:tcBorders>
            <w:shd w:val="clear" w:color="auto" w:fill="E0E0E0"/>
            <w:noWrap/>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6 182</w:t>
            </w:r>
          </w:p>
        </w:tc>
        <w:tc>
          <w:tcPr>
            <w:tcW w:w="1694" w:type="dxa"/>
            <w:tcBorders>
              <w:top w:val="single" w:sz="4" w:space="0" w:color="auto"/>
              <w:left w:val="nil"/>
              <w:bottom w:val="single" w:sz="4" w:space="0" w:color="auto"/>
              <w:right w:val="single" w:sz="4" w:space="0" w:color="auto"/>
            </w:tcBorders>
            <w:shd w:val="clear" w:color="auto" w:fill="E0E0E0"/>
            <w:noWrap/>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100,00%</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MIASTO CHODECZ</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131</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1,07%</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1873</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30,30%</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Chodeczek</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620</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5,08%</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480</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7,76%</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Brzyszewo</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940</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7,70%</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483</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7,81%</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Kromszewice</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736</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6,03%</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234</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3,79%</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Przysypka</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362</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2,96%</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53</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0,86%</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Pyszkowo</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290</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2,37%</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161</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2,60%</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Sobiczewy</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512</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4,19%</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159</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2,57%</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Łania</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254</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2,08%</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105</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1,70%</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Ignalin</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240</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1,96%</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132</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2,14%</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Florkowizna</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69</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0,56%</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21</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0,34%</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Prosno</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104</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0,85%</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40</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0,65%</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Kubłowo</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422</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3,46%</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63</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1,02%</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Kubłowo Małe</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282</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2,31%</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44</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0,71%</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Lubieniec</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197</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1,61%</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75</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1,21%</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Ruda Lubieniecka</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103</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0,84%</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130</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2,10%</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Micielno</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69</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0,56%</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0,27%</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Niwki</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172</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1,41%</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33</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0,53%</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Piotrowo</w:t>
            </w:r>
          </w:p>
        </w:tc>
        <w:tc>
          <w:tcPr>
            <w:tcW w:w="1436" w:type="dxa"/>
            <w:tcBorders>
              <w:top w:val="nil"/>
              <w:left w:val="nil"/>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146</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1,20%</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26</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0,42%</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Łanięta</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255</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2,09%</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103</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1,67%</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Ogorzelewo</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248</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2,03%</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12</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0,19%</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Witoldowo</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135</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1,11%</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32</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0,52%</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Mielinek</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332</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2,72%</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48</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0,78%</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Mielno</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142</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1,16%</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46</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0,74%</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Kołatki</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50</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0,41%</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18</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0,29%</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Sadok</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46</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0,38%</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12</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0,19%</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Gawin</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238</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1,95%</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32</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0,52%</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Uklejnica</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142</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1,16%</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28</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0,45%</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Mstowo</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169</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1,38%</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148</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2,39%</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Bogołomia</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163</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1,33%</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37</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0,60%</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Huta Towarzystwo</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79</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0,65%</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8</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0,13%</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Psary</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610</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4,99%</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144</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2,33%</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Trzeszczon</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394</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3,23%</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60</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0,97%</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Strzygi</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212</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1,74%</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176</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2,85%</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Cetty</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210</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1,72%</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104</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1,68%</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Strzygowska Kolonia</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287</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2,35%</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51</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0,82%</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Strzyżki</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216</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1,77%</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59</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0,95%</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Huta Chodecka</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213</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1,74%</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94</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1,52%</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Podgórze-Zameczek</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24</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0,20%</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0,03%</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lastRenderedPageBreak/>
              <w:t>Niesiołów-Towarzystwo</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28</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0,23%</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30</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0,49%</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Wola Adamowa</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403</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3,30%</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165</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2,67%</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Nowiny</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210</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1,72%</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52</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0,84%</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Zalesie</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336</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2,75%</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111</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1,80%</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Pieleszki</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201</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1,65%</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93</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1,50%</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Sławęckie Góry</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138</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1,13%</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19</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0,31%</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Zbijewo</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360</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2,95%</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137</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2,22%</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Szczecin</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308</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2,52%</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101</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1,63%</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Zieleniewo</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250</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2,05%</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62</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1,00%</w:t>
            </w:r>
          </w:p>
        </w:tc>
      </w:tr>
      <w:tr w:rsidR="00223CF6" w:rsidRPr="007522CC" w:rsidTr="00776130">
        <w:trPr>
          <w:trHeight w:val="340"/>
          <w:jc w:val="center"/>
        </w:trPr>
        <w:tc>
          <w:tcPr>
            <w:tcW w:w="2820"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Łakno</w:t>
            </w:r>
          </w:p>
        </w:tc>
        <w:tc>
          <w:tcPr>
            <w:tcW w:w="1436"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166</w:t>
            </w:r>
          </w:p>
        </w:tc>
        <w:tc>
          <w:tcPr>
            <w:tcW w:w="1533"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1,36%</w:t>
            </w:r>
          </w:p>
        </w:tc>
        <w:tc>
          <w:tcPr>
            <w:tcW w:w="1629"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69</w:t>
            </w:r>
          </w:p>
        </w:tc>
        <w:tc>
          <w:tcPr>
            <w:tcW w:w="1694" w:type="dxa"/>
            <w:tcBorders>
              <w:top w:val="nil"/>
              <w:left w:val="nil"/>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1,12%</w:t>
            </w:r>
          </w:p>
        </w:tc>
      </w:tr>
    </w:tbl>
    <w:p w:rsidR="00223CF6" w:rsidRPr="007522CC" w:rsidRDefault="00223CF6" w:rsidP="00223CF6">
      <w:pPr>
        <w:spacing w:after="240"/>
        <w:ind w:left="360"/>
        <w:jc w:val="both"/>
        <w:rPr>
          <w:rFonts w:ascii="Cambria" w:hAnsi="Cambria" w:cs="Cambria"/>
          <w:i/>
          <w:iCs/>
          <w:sz w:val="20"/>
          <w:szCs w:val="20"/>
        </w:rPr>
      </w:pPr>
      <w:r w:rsidRPr="007522CC">
        <w:rPr>
          <w:rFonts w:ascii="Cambria" w:hAnsi="Cambria" w:cs="Cambria"/>
          <w:i/>
          <w:iCs/>
          <w:sz w:val="20"/>
          <w:szCs w:val="20"/>
        </w:rPr>
        <w:t xml:space="preserve">Źródło: UMiG Chodecz </w:t>
      </w:r>
    </w:p>
    <w:p w:rsidR="00223CF6" w:rsidRPr="007522CC" w:rsidRDefault="00223CF6" w:rsidP="00223CF6">
      <w:pPr>
        <w:spacing w:before="120" w:after="120" w:line="360" w:lineRule="auto"/>
        <w:ind w:firstLine="709"/>
        <w:jc w:val="both"/>
        <w:rPr>
          <w:rFonts w:ascii="Cambria" w:hAnsi="Cambria" w:cs="Cambria"/>
          <w:spacing w:val="-1"/>
          <w:sz w:val="22"/>
          <w:szCs w:val="22"/>
        </w:rPr>
      </w:pPr>
      <w:r w:rsidRPr="007522CC">
        <w:rPr>
          <w:rFonts w:ascii="Cambria" w:hAnsi="Cambria" w:cs="Cambria"/>
          <w:spacing w:val="-1"/>
          <w:sz w:val="22"/>
          <w:szCs w:val="22"/>
        </w:rPr>
        <w:t>Miejscowości zostały podzielone na pięć grup:</w:t>
      </w:r>
    </w:p>
    <w:p w:rsidR="00223CF6" w:rsidRPr="007522CC" w:rsidRDefault="00223CF6" w:rsidP="00223CF6">
      <w:pPr>
        <w:pStyle w:val="Akapitzlist"/>
        <w:numPr>
          <w:ilvl w:val="0"/>
          <w:numId w:val="37"/>
        </w:numPr>
        <w:pBdr>
          <w:top w:val="none" w:sz="0" w:space="0" w:color="auto"/>
          <w:left w:val="none" w:sz="0" w:space="0" w:color="auto"/>
          <w:bottom w:val="none" w:sz="0" w:space="0" w:color="auto"/>
          <w:right w:val="none" w:sz="0" w:space="0" w:color="auto"/>
          <w:bar w:val="none" w:sz="0" w:color="auto"/>
        </w:pBdr>
        <w:tabs>
          <w:tab w:val="left" w:pos="540"/>
          <w:tab w:val="left" w:pos="1800"/>
        </w:tabs>
        <w:suppressAutoHyphens/>
        <w:spacing w:line="360" w:lineRule="auto"/>
        <w:ind w:left="1800" w:hanging="1494"/>
        <w:jc w:val="both"/>
        <w:rPr>
          <w:rFonts w:ascii="Cambria" w:hAnsi="Cambria" w:cs="Cambria"/>
          <w:spacing w:val="-1"/>
          <w:sz w:val="22"/>
          <w:szCs w:val="22"/>
          <w:lang w:val="pl-PL"/>
        </w:rPr>
      </w:pPr>
      <w:r w:rsidRPr="007522CC">
        <w:rPr>
          <w:rFonts w:ascii="Cambria" w:hAnsi="Cambria" w:cs="Cambria"/>
          <w:spacing w:val="-1"/>
          <w:sz w:val="22"/>
          <w:szCs w:val="22"/>
          <w:lang w:val="pl-PL"/>
        </w:rPr>
        <w:t xml:space="preserve">Grupa 1.  </w:t>
      </w:r>
      <w:r w:rsidRPr="007522CC">
        <w:rPr>
          <w:rFonts w:ascii="Cambria" w:hAnsi="Cambria" w:cs="Cambria"/>
          <w:spacing w:val="-1"/>
          <w:sz w:val="22"/>
          <w:szCs w:val="22"/>
          <w:lang w:val="pl-PL"/>
        </w:rPr>
        <w:tab/>
        <w:t xml:space="preserve">Brzyszewo, </w:t>
      </w:r>
      <w:r w:rsidRPr="007522CC">
        <w:rPr>
          <w:rFonts w:ascii="Cambria" w:hAnsi="Cambria" w:cs="Cambria"/>
          <w:sz w:val="22"/>
          <w:szCs w:val="22"/>
          <w:lang w:val="pl-PL"/>
        </w:rPr>
        <w:t>Bogomiła, Florkowizna, Mielno, Nowiny, Strzygi, Strzygowska Kolonia, Strzyżki</w:t>
      </w:r>
      <w:r w:rsidRPr="007522CC">
        <w:rPr>
          <w:rFonts w:ascii="Cambria" w:hAnsi="Cambria" w:cs="Cambria"/>
          <w:b/>
          <w:bCs/>
          <w:sz w:val="22"/>
          <w:szCs w:val="22"/>
          <w:lang w:val="pl-PL"/>
        </w:rPr>
        <w:t xml:space="preserve">. </w:t>
      </w:r>
    </w:p>
    <w:p w:rsidR="00223CF6" w:rsidRPr="007522CC" w:rsidRDefault="00223CF6" w:rsidP="00223CF6">
      <w:pPr>
        <w:pStyle w:val="Akapitzlist"/>
        <w:numPr>
          <w:ilvl w:val="0"/>
          <w:numId w:val="37"/>
        </w:numPr>
        <w:pBdr>
          <w:top w:val="none" w:sz="0" w:space="0" w:color="auto"/>
          <w:left w:val="none" w:sz="0" w:space="0" w:color="auto"/>
          <w:bottom w:val="none" w:sz="0" w:space="0" w:color="auto"/>
          <w:right w:val="none" w:sz="0" w:space="0" w:color="auto"/>
          <w:bar w:val="none" w:sz="0" w:color="auto"/>
        </w:pBdr>
        <w:tabs>
          <w:tab w:val="left" w:pos="540"/>
          <w:tab w:val="left" w:pos="1800"/>
        </w:tabs>
        <w:suppressAutoHyphens/>
        <w:spacing w:line="360" w:lineRule="auto"/>
        <w:ind w:left="1800" w:hanging="1494"/>
        <w:jc w:val="both"/>
        <w:rPr>
          <w:rFonts w:ascii="Cambria" w:hAnsi="Cambria" w:cs="Cambria"/>
          <w:spacing w:val="-1"/>
          <w:sz w:val="22"/>
          <w:szCs w:val="22"/>
          <w:lang w:val="pl-PL"/>
        </w:rPr>
      </w:pPr>
      <w:r w:rsidRPr="007522CC">
        <w:rPr>
          <w:rFonts w:ascii="Cambria" w:hAnsi="Cambria" w:cs="Cambria"/>
          <w:spacing w:val="-1"/>
          <w:sz w:val="22"/>
          <w:szCs w:val="22"/>
          <w:lang w:val="pl-PL"/>
        </w:rPr>
        <w:t xml:space="preserve">Grupa 2. </w:t>
      </w:r>
      <w:r w:rsidRPr="007522CC">
        <w:rPr>
          <w:rFonts w:ascii="Cambria" w:hAnsi="Cambria" w:cs="Cambria"/>
          <w:spacing w:val="-1"/>
          <w:sz w:val="22"/>
          <w:szCs w:val="22"/>
          <w:lang w:val="pl-PL"/>
        </w:rPr>
        <w:tab/>
        <w:t>Gawin, Ruda Lubieniecka, Micielno, Niesiołów-Towarzystwo, Niwki, Pyszkowo, Witoldowo, Wola Adamowa.</w:t>
      </w:r>
    </w:p>
    <w:p w:rsidR="00223CF6" w:rsidRPr="007522CC" w:rsidRDefault="00223CF6" w:rsidP="00223CF6">
      <w:pPr>
        <w:pStyle w:val="Akapitzlist"/>
        <w:numPr>
          <w:ilvl w:val="0"/>
          <w:numId w:val="37"/>
        </w:numPr>
        <w:pBdr>
          <w:top w:val="none" w:sz="0" w:space="0" w:color="auto"/>
          <w:left w:val="none" w:sz="0" w:space="0" w:color="auto"/>
          <w:bottom w:val="none" w:sz="0" w:space="0" w:color="auto"/>
          <w:right w:val="none" w:sz="0" w:space="0" w:color="auto"/>
          <w:bar w:val="none" w:sz="0" w:color="auto"/>
        </w:pBdr>
        <w:tabs>
          <w:tab w:val="left" w:pos="540"/>
          <w:tab w:val="left" w:pos="1800"/>
        </w:tabs>
        <w:suppressAutoHyphens/>
        <w:spacing w:line="360" w:lineRule="auto"/>
        <w:ind w:left="1800" w:hanging="1494"/>
        <w:jc w:val="both"/>
        <w:rPr>
          <w:rFonts w:ascii="Cambria" w:hAnsi="Cambria" w:cs="Cambria"/>
          <w:spacing w:val="-1"/>
          <w:sz w:val="22"/>
          <w:szCs w:val="22"/>
          <w:lang w:val="pl-PL"/>
        </w:rPr>
      </w:pPr>
      <w:r w:rsidRPr="007522CC">
        <w:rPr>
          <w:rFonts w:ascii="Cambria" w:hAnsi="Cambria" w:cs="Cambria"/>
          <w:spacing w:val="-1"/>
          <w:sz w:val="22"/>
          <w:szCs w:val="22"/>
          <w:lang w:val="pl-PL"/>
        </w:rPr>
        <w:t>Grupa 3.</w:t>
      </w:r>
      <w:r w:rsidRPr="007522CC">
        <w:rPr>
          <w:rFonts w:ascii="Cambria" w:hAnsi="Cambria" w:cs="Cambria"/>
          <w:spacing w:val="-1"/>
          <w:sz w:val="22"/>
          <w:szCs w:val="22"/>
          <w:lang w:val="pl-PL"/>
        </w:rPr>
        <w:tab/>
      </w:r>
      <w:r w:rsidRPr="007522CC">
        <w:rPr>
          <w:rFonts w:ascii="Cambria" w:hAnsi="Cambria" w:cs="Cambria"/>
          <w:sz w:val="22"/>
          <w:szCs w:val="22"/>
          <w:lang w:val="pl-PL"/>
        </w:rPr>
        <w:t xml:space="preserve"> Huta Towarzystwo, Kołatki, Lubieniec, Łakno, Łania, Przysypka, Prosno,  Sobiczewy.</w:t>
      </w:r>
    </w:p>
    <w:p w:rsidR="00223CF6" w:rsidRPr="007522CC" w:rsidRDefault="00223CF6" w:rsidP="00223CF6">
      <w:pPr>
        <w:pStyle w:val="Akapitzlist"/>
        <w:numPr>
          <w:ilvl w:val="0"/>
          <w:numId w:val="37"/>
        </w:numPr>
        <w:pBdr>
          <w:top w:val="none" w:sz="0" w:space="0" w:color="auto"/>
          <w:left w:val="none" w:sz="0" w:space="0" w:color="auto"/>
          <w:bottom w:val="none" w:sz="0" w:space="0" w:color="auto"/>
          <w:right w:val="none" w:sz="0" w:space="0" w:color="auto"/>
          <w:bar w:val="none" w:sz="0" w:color="auto"/>
        </w:pBdr>
        <w:tabs>
          <w:tab w:val="left" w:pos="540"/>
          <w:tab w:val="left" w:pos="1800"/>
        </w:tabs>
        <w:suppressAutoHyphens/>
        <w:spacing w:line="360" w:lineRule="auto"/>
        <w:ind w:left="1800" w:hanging="1494"/>
        <w:jc w:val="both"/>
        <w:rPr>
          <w:rFonts w:ascii="Cambria" w:hAnsi="Cambria" w:cs="Cambria"/>
          <w:spacing w:val="-1"/>
          <w:sz w:val="22"/>
          <w:szCs w:val="22"/>
          <w:lang w:val="pl-PL"/>
        </w:rPr>
      </w:pPr>
      <w:r w:rsidRPr="007522CC">
        <w:rPr>
          <w:rFonts w:ascii="Cambria" w:hAnsi="Cambria" w:cs="Cambria"/>
          <w:spacing w:val="-1"/>
          <w:sz w:val="22"/>
          <w:szCs w:val="22"/>
          <w:lang w:val="pl-PL"/>
        </w:rPr>
        <w:t xml:space="preserve">Grupa 4. </w:t>
      </w:r>
      <w:r w:rsidRPr="007522CC">
        <w:rPr>
          <w:rFonts w:ascii="Cambria" w:hAnsi="Cambria" w:cs="Cambria"/>
          <w:spacing w:val="-1"/>
          <w:sz w:val="22"/>
          <w:szCs w:val="22"/>
          <w:lang w:val="pl-PL"/>
        </w:rPr>
        <w:tab/>
        <w:t>Cetty, Chodeczek, Ignalin, Łanięta, Uklejnica, Podgórze-Zameczek, Szczecin, Zbijewo.</w:t>
      </w:r>
    </w:p>
    <w:p w:rsidR="00223CF6" w:rsidRPr="007522CC" w:rsidRDefault="00223CF6" w:rsidP="00223CF6">
      <w:pPr>
        <w:pStyle w:val="Akapitzlist"/>
        <w:numPr>
          <w:ilvl w:val="0"/>
          <w:numId w:val="37"/>
        </w:numPr>
        <w:pBdr>
          <w:top w:val="none" w:sz="0" w:space="0" w:color="auto"/>
          <w:left w:val="none" w:sz="0" w:space="0" w:color="auto"/>
          <w:bottom w:val="none" w:sz="0" w:space="0" w:color="auto"/>
          <w:right w:val="none" w:sz="0" w:space="0" w:color="auto"/>
          <w:bar w:val="none" w:sz="0" w:color="auto"/>
        </w:pBdr>
        <w:tabs>
          <w:tab w:val="left" w:pos="540"/>
          <w:tab w:val="left" w:pos="1800"/>
        </w:tabs>
        <w:suppressAutoHyphens/>
        <w:spacing w:line="360" w:lineRule="auto"/>
        <w:ind w:left="1800" w:hanging="1494"/>
        <w:jc w:val="both"/>
        <w:rPr>
          <w:rFonts w:ascii="Cambria" w:hAnsi="Cambria" w:cs="Cambria"/>
          <w:spacing w:val="-1"/>
          <w:sz w:val="22"/>
          <w:szCs w:val="22"/>
          <w:lang w:val="pl-PL"/>
        </w:rPr>
      </w:pPr>
      <w:r w:rsidRPr="007522CC">
        <w:rPr>
          <w:rFonts w:ascii="Cambria" w:hAnsi="Cambria" w:cs="Cambria"/>
          <w:spacing w:val="-1"/>
          <w:sz w:val="22"/>
          <w:szCs w:val="22"/>
          <w:lang w:val="pl-PL"/>
        </w:rPr>
        <w:t xml:space="preserve">Grupa 5. </w:t>
      </w:r>
      <w:r w:rsidRPr="007522CC">
        <w:rPr>
          <w:rFonts w:ascii="Cambria" w:hAnsi="Cambria" w:cs="Cambria"/>
          <w:spacing w:val="-1"/>
          <w:sz w:val="22"/>
          <w:szCs w:val="22"/>
          <w:lang w:val="pl-PL"/>
        </w:rPr>
        <w:tab/>
      </w:r>
      <w:r w:rsidRPr="007522CC">
        <w:rPr>
          <w:rFonts w:ascii="Cambria" w:hAnsi="Cambria" w:cs="Cambria"/>
          <w:sz w:val="22"/>
          <w:szCs w:val="22"/>
          <w:lang w:val="pl-PL"/>
        </w:rPr>
        <w:t>Huta Chodecka, Kubłowo,</w:t>
      </w:r>
      <w:r w:rsidRPr="007522CC">
        <w:rPr>
          <w:rFonts w:ascii="Cambria" w:hAnsi="Cambria" w:cs="Cambria"/>
          <w:spacing w:val="-1"/>
          <w:sz w:val="22"/>
          <w:szCs w:val="22"/>
          <w:lang w:val="pl-PL"/>
        </w:rPr>
        <w:t xml:space="preserve"> Kubłowo Małe, </w:t>
      </w:r>
      <w:r w:rsidRPr="007522CC">
        <w:rPr>
          <w:rFonts w:ascii="Cambria" w:hAnsi="Cambria" w:cs="Cambria"/>
          <w:sz w:val="22"/>
          <w:szCs w:val="22"/>
          <w:lang w:val="pl-PL"/>
        </w:rPr>
        <w:t>Kromszewice,</w:t>
      </w:r>
      <w:r w:rsidRPr="007522CC">
        <w:rPr>
          <w:rFonts w:ascii="Cambria" w:hAnsi="Cambria" w:cs="Cambria"/>
          <w:spacing w:val="-1"/>
          <w:sz w:val="22"/>
          <w:szCs w:val="22"/>
          <w:lang w:val="pl-PL"/>
        </w:rPr>
        <w:t xml:space="preserve"> Mielinek, Mstowo, </w:t>
      </w:r>
      <w:r w:rsidRPr="007522CC">
        <w:rPr>
          <w:rFonts w:ascii="Cambria" w:hAnsi="Cambria" w:cs="Cambria"/>
          <w:sz w:val="22"/>
          <w:szCs w:val="22"/>
          <w:lang w:val="pl-PL"/>
        </w:rPr>
        <w:t>Ogorzelewo, Pieleszki,</w:t>
      </w:r>
      <w:r w:rsidRPr="007522CC">
        <w:rPr>
          <w:rFonts w:ascii="Cambria" w:hAnsi="Cambria" w:cs="Cambria"/>
          <w:spacing w:val="-1"/>
          <w:sz w:val="22"/>
          <w:szCs w:val="22"/>
          <w:lang w:val="pl-PL"/>
        </w:rPr>
        <w:t xml:space="preserve"> Piotrowo, Psary, Sadok, </w:t>
      </w:r>
      <w:r w:rsidRPr="007522CC">
        <w:rPr>
          <w:rFonts w:ascii="Cambria" w:hAnsi="Cambria" w:cs="Cambria"/>
          <w:sz w:val="22"/>
          <w:szCs w:val="22"/>
          <w:lang w:val="pl-PL"/>
        </w:rPr>
        <w:t xml:space="preserve">Sławęckie Góry, Trzeszczon, </w:t>
      </w:r>
      <w:r w:rsidRPr="007522CC">
        <w:rPr>
          <w:rFonts w:ascii="Cambria" w:hAnsi="Cambria" w:cs="Cambria"/>
          <w:spacing w:val="-1"/>
          <w:sz w:val="22"/>
          <w:szCs w:val="22"/>
          <w:lang w:val="pl-PL"/>
        </w:rPr>
        <w:t>Zalesie, Zieleniewo.</w:t>
      </w:r>
    </w:p>
    <w:p w:rsidR="00223CF6" w:rsidRPr="007522CC" w:rsidRDefault="00223CF6" w:rsidP="00223CF6">
      <w:pPr>
        <w:spacing w:before="240" w:after="240" w:line="360" w:lineRule="auto"/>
        <w:ind w:firstLine="708"/>
        <w:jc w:val="both"/>
        <w:rPr>
          <w:rFonts w:ascii="Cambria" w:hAnsi="Cambria" w:cs="Cambria"/>
          <w:sz w:val="22"/>
          <w:szCs w:val="22"/>
        </w:rPr>
      </w:pPr>
      <w:r w:rsidRPr="007522CC">
        <w:rPr>
          <w:rFonts w:ascii="Cambria" w:hAnsi="Cambria" w:cs="Cambria"/>
          <w:sz w:val="22"/>
          <w:szCs w:val="22"/>
        </w:rPr>
        <w:t xml:space="preserve">Do wyliczenia wartości wskaźników oraz dalszej części opracowania posłużyły dane zebrane przez Urząd Miasta i Gminy, </w:t>
      </w:r>
      <w:r w:rsidRPr="007522CC">
        <w:rPr>
          <w:rFonts w:ascii="Cambria" w:hAnsi="Cambria" w:cs="Cambria"/>
          <w:spacing w:val="-1"/>
          <w:sz w:val="22"/>
          <w:szCs w:val="22"/>
        </w:rPr>
        <w:t>Miejsko - Gminny Ośrodek Pomocy Społecznej</w:t>
      </w:r>
      <w:r w:rsidRPr="007522CC">
        <w:rPr>
          <w:rFonts w:ascii="Cambria" w:hAnsi="Cambria" w:cs="Cambria"/>
          <w:sz w:val="22"/>
          <w:szCs w:val="22"/>
        </w:rPr>
        <w:t xml:space="preserve"> i Urząd Pracy w Chodczu z 2015r. Kolorem wyróżniono wartości powyżej średniej dla gminy.</w:t>
      </w:r>
    </w:p>
    <w:p w:rsidR="00223CF6" w:rsidRPr="007522CC" w:rsidRDefault="00223CF6" w:rsidP="00223CF6">
      <w:pPr>
        <w:spacing w:before="120" w:after="120" w:line="360" w:lineRule="auto"/>
        <w:rPr>
          <w:rFonts w:ascii="Cambria" w:hAnsi="Cambria" w:cs="Cambria"/>
          <w:b/>
          <w:bCs/>
          <w:spacing w:val="-1"/>
          <w:sz w:val="22"/>
          <w:szCs w:val="22"/>
        </w:rPr>
      </w:pPr>
      <w:r w:rsidRPr="007522CC">
        <w:rPr>
          <w:rFonts w:ascii="Cambria" w:hAnsi="Cambria" w:cs="Cambria"/>
          <w:b/>
          <w:bCs/>
          <w:sz w:val="22"/>
          <w:szCs w:val="22"/>
        </w:rPr>
        <w:t>a) GRUPA 1. Brzyszewo, Bogomiła, Florkowizna, Mielno, Nowiny, Strzygi, Strzygowska Kolonia, Strzyżki.</w:t>
      </w:r>
    </w:p>
    <w:p w:rsidR="00223CF6" w:rsidRPr="007522CC" w:rsidRDefault="00223CF6" w:rsidP="00223CF6">
      <w:pPr>
        <w:spacing w:before="120" w:after="120" w:line="360" w:lineRule="auto"/>
        <w:jc w:val="both"/>
        <w:rPr>
          <w:rFonts w:ascii="Cambria" w:hAnsi="Cambria" w:cs="Cambria"/>
          <w:spacing w:val="-1"/>
          <w:sz w:val="22"/>
          <w:szCs w:val="22"/>
        </w:rPr>
      </w:pPr>
      <w:r w:rsidRPr="007522CC">
        <w:rPr>
          <w:rFonts w:ascii="Cambria" w:hAnsi="Cambria" w:cs="Cambria"/>
          <w:spacing w:val="-1"/>
          <w:sz w:val="22"/>
          <w:szCs w:val="22"/>
        </w:rPr>
        <w:t>Miejscowości zostały zbadane pod kątem występowania problemów społecznych poniższymi wskaźnikami:</w:t>
      </w:r>
    </w:p>
    <w:p w:rsidR="00223CF6" w:rsidRPr="007522CC" w:rsidRDefault="00223CF6" w:rsidP="00223CF6">
      <w:pPr>
        <w:pStyle w:val="Akapitzlist"/>
        <w:numPr>
          <w:ilvl w:val="0"/>
          <w:numId w:val="38"/>
        </w:numPr>
        <w:pBdr>
          <w:top w:val="none" w:sz="0" w:space="0" w:color="auto"/>
          <w:left w:val="none" w:sz="0" w:space="0" w:color="auto"/>
          <w:bottom w:val="none" w:sz="0" w:space="0" w:color="auto"/>
          <w:right w:val="none" w:sz="0" w:space="0" w:color="auto"/>
          <w:bar w:val="none" w:sz="0" w:color="auto"/>
        </w:pBdr>
        <w:suppressAutoHyphens/>
        <w:spacing w:before="120" w:after="120" w:line="360" w:lineRule="auto"/>
        <w:ind w:left="720"/>
        <w:jc w:val="both"/>
        <w:rPr>
          <w:rFonts w:ascii="Cambria" w:hAnsi="Cambria" w:cs="Cambria"/>
          <w:sz w:val="22"/>
          <w:szCs w:val="22"/>
          <w:lang w:val="pl-PL"/>
        </w:rPr>
      </w:pPr>
      <w:r w:rsidRPr="007522CC">
        <w:rPr>
          <w:rFonts w:ascii="Cambria" w:hAnsi="Cambria" w:cs="Cambria"/>
          <w:sz w:val="22"/>
          <w:szCs w:val="22"/>
          <w:lang w:val="pl-PL"/>
        </w:rPr>
        <w:lastRenderedPageBreak/>
        <w:t>Stosunek osób bezrobotnych pozostających bez pracy 12 miesięcy względem ludności w wieku produkcyjnym na danym obszarze.</w:t>
      </w:r>
    </w:p>
    <w:p w:rsidR="00223CF6" w:rsidRPr="007522CC" w:rsidRDefault="00223CF6" w:rsidP="00223CF6">
      <w:pPr>
        <w:pStyle w:val="Akapitzlist"/>
        <w:numPr>
          <w:ilvl w:val="0"/>
          <w:numId w:val="38"/>
        </w:numPr>
        <w:pBdr>
          <w:top w:val="none" w:sz="0" w:space="0" w:color="auto"/>
          <w:left w:val="none" w:sz="0" w:space="0" w:color="auto"/>
          <w:bottom w:val="none" w:sz="0" w:space="0" w:color="auto"/>
          <w:right w:val="none" w:sz="0" w:space="0" w:color="auto"/>
          <w:bar w:val="none" w:sz="0" w:color="auto"/>
        </w:pBdr>
        <w:suppressAutoHyphens/>
        <w:spacing w:before="120" w:after="120" w:line="360" w:lineRule="auto"/>
        <w:ind w:left="720"/>
        <w:jc w:val="both"/>
        <w:rPr>
          <w:rFonts w:ascii="Cambria" w:hAnsi="Cambria" w:cs="Cambria"/>
          <w:sz w:val="22"/>
          <w:szCs w:val="22"/>
          <w:lang w:val="pl-PL"/>
        </w:rPr>
      </w:pPr>
      <w:r w:rsidRPr="007522CC">
        <w:rPr>
          <w:rFonts w:ascii="Cambria" w:hAnsi="Cambria" w:cs="Cambria"/>
          <w:sz w:val="22"/>
          <w:szCs w:val="22"/>
          <w:lang w:val="pl-PL"/>
        </w:rPr>
        <w:t>Udział</w:t>
      </w:r>
      <w:r w:rsidRPr="007522CC">
        <w:rPr>
          <w:rFonts w:ascii="Cambria" w:hAnsi="Cambria" w:cs="Cambria"/>
          <w:lang w:val="pl-PL"/>
        </w:rPr>
        <w:t xml:space="preserve"> </w:t>
      </w:r>
      <w:r w:rsidRPr="007522CC">
        <w:rPr>
          <w:rFonts w:ascii="Cambria" w:hAnsi="Cambria" w:cs="Cambria"/>
          <w:sz w:val="22"/>
          <w:szCs w:val="22"/>
          <w:lang w:val="pl-PL"/>
        </w:rPr>
        <w:t xml:space="preserve"> dzieci do lat 17, na które rodzice otrzymują zasiłek rodzinny w ogólnej liczbie dzieci w tym wieku</w:t>
      </w:r>
    </w:p>
    <w:p w:rsidR="00223CF6" w:rsidRPr="007522CC" w:rsidRDefault="00223CF6" w:rsidP="00223CF6">
      <w:pPr>
        <w:suppressAutoHyphens/>
        <w:spacing w:before="120"/>
        <w:ind w:left="360"/>
        <w:jc w:val="both"/>
        <w:rPr>
          <w:rFonts w:ascii="Cambria" w:hAnsi="Cambria" w:cs="Cambria"/>
          <w:b/>
          <w:bCs/>
          <w:sz w:val="20"/>
          <w:szCs w:val="20"/>
        </w:rPr>
      </w:pPr>
      <w:r w:rsidRPr="007522CC">
        <w:rPr>
          <w:rFonts w:ascii="Cambria" w:hAnsi="Cambria" w:cs="Cambria"/>
          <w:b/>
          <w:bCs/>
          <w:spacing w:val="-1"/>
          <w:sz w:val="20"/>
          <w:szCs w:val="20"/>
        </w:rPr>
        <w:t xml:space="preserve">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6</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xml:space="preserve">.  </w:t>
      </w:r>
      <w:r w:rsidRPr="007522CC">
        <w:rPr>
          <w:rFonts w:ascii="Cambria" w:hAnsi="Cambria" w:cs="Cambria"/>
          <w:b/>
          <w:bCs/>
          <w:sz w:val="20"/>
          <w:szCs w:val="20"/>
        </w:rPr>
        <w:t>Wskaźniki występowania stanu kryzysowego w sferze społecznej – grupa 1</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766"/>
        <w:gridCol w:w="1274"/>
        <w:gridCol w:w="1404"/>
        <w:gridCol w:w="949"/>
        <w:gridCol w:w="1249"/>
        <w:gridCol w:w="1416"/>
        <w:gridCol w:w="1407"/>
      </w:tblGrid>
      <w:tr w:rsidR="00223CF6" w:rsidRPr="007522CC" w:rsidTr="00776130">
        <w:trPr>
          <w:trHeight w:val="2289"/>
          <w:jc w:val="center"/>
        </w:trPr>
        <w:tc>
          <w:tcPr>
            <w:tcW w:w="176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spacing w:line="276" w:lineRule="auto"/>
              <w:jc w:val="center"/>
              <w:rPr>
                <w:rFonts w:ascii="Cambria" w:hAnsi="Cambria" w:cs="Cambria"/>
                <w:sz w:val="18"/>
                <w:szCs w:val="18"/>
                <w:lang w:eastAsia="pl-PL"/>
              </w:rPr>
            </w:pPr>
            <w:r w:rsidRPr="007522CC">
              <w:rPr>
                <w:rFonts w:ascii="Cambria" w:hAnsi="Cambria" w:cs="Cambria"/>
                <w:sz w:val="18"/>
                <w:szCs w:val="18"/>
                <w:lang w:eastAsia="pl-PL"/>
              </w:rPr>
              <w:t>Miejscowość</w:t>
            </w:r>
          </w:p>
        </w:tc>
        <w:tc>
          <w:tcPr>
            <w:tcW w:w="127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osób w wieku produkcyjnym</w:t>
            </w:r>
          </w:p>
        </w:tc>
        <w:tc>
          <w:tcPr>
            <w:tcW w:w="140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bezrobotnych (bez pracy powyżej 12m )</w:t>
            </w:r>
          </w:p>
        </w:tc>
        <w:tc>
          <w:tcPr>
            <w:tcW w:w="9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dzieci do 17 lat</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dzieci do lat 17, na które rodzice otrzymują zasiłek rodzinny</w:t>
            </w:r>
          </w:p>
        </w:tc>
        <w:tc>
          <w:tcPr>
            <w:tcW w:w="141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Udział dzieci do lat 17, na które rodzice otrzymują zasiłek rodzinny w ogólnej liczbie dzieci w tym wieku</w:t>
            </w:r>
          </w:p>
        </w:tc>
        <w:tc>
          <w:tcPr>
            <w:tcW w:w="1407"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pacing w:val="-1"/>
                <w:sz w:val="18"/>
                <w:szCs w:val="18"/>
              </w:rPr>
              <w:t>Stosunek osób bezrobotnych pozostających bez pracy 12 miesięcy względem ludności</w:t>
            </w:r>
            <w:r w:rsidRPr="007522CC">
              <w:rPr>
                <w:rFonts w:ascii="Cambria" w:hAnsi="Cambria" w:cs="Cambria"/>
                <w:spacing w:val="-1"/>
                <w:sz w:val="18"/>
                <w:szCs w:val="18"/>
              </w:rPr>
              <w:br/>
              <w:t>w wieku produkcyjnym</w:t>
            </w:r>
          </w:p>
        </w:tc>
      </w:tr>
      <w:tr w:rsidR="00223CF6" w:rsidRPr="007522CC" w:rsidTr="00776130">
        <w:trPr>
          <w:trHeight w:val="300"/>
          <w:jc w:val="center"/>
        </w:trPr>
        <w:tc>
          <w:tcPr>
            <w:tcW w:w="1766" w:type="dxa"/>
            <w:tcBorders>
              <w:top w:val="single" w:sz="4" w:space="0" w:color="auto"/>
              <w:left w:val="single" w:sz="4" w:space="0" w:color="auto"/>
              <w:bottom w:val="single" w:sz="4" w:space="0" w:color="auto"/>
              <w:right w:val="single" w:sz="4"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rPr>
              <w:t>Miasto i  Gmina Chodecz</w:t>
            </w:r>
          </w:p>
        </w:tc>
        <w:tc>
          <w:tcPr>
            <w:tcW w:w="1274" w:type="dxa"/>
            <w:tcBorders>
              <w:top w:val="single" w:sz="4" w:space="0" w:color="auto"/>
              <w:left w:val="single" w:sz="4" w:space="0" w:color="auto"/>
              <w:bottom w:val="single" w:sz="4" w:space="0" w:color="auto"/>
              <w:right w:val="single" w:sz="4"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4171</w:t>
            </w:r>
          </w:p>
        </w:tc>
        <w:tc>
          <w:tcPr>
            <w:tcW w:w="1404" w:type="dxa"/>
            <w:tcBorders>
              <w:top w:val="single" w:sz="4" w:space="0" w:color="auto"/>
              <w:left w:val="single" w:sz="4" w:space="0" w:color="auto"/>
              <w:bottom w:val="single" w:sz="4" w:space="0" w:color="auto"/>
              <w:right w:val="single" w:sz="4"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356</w:t>
            </w:r>
          </w:p>
        </w:tc>
        <w:tc>
          <w:tcPr>
            <w:tcW w:w="949"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966</w:t>
            </w:r>
          </w:p>
        </w:tc>
        <w:tc>
          <w:tcPr>
            <w:tcW w:w="1249"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462</w:t>
            </w:r>
          </w:p>
        </w:tc>
        <w:tc>
          <w:tcPr>
            <w:tcW w:w="1416"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47,83%</w:t>
            </w:r>
          </w:p>
        </w:tc>
        <w:tc>
          <w:tcPr>
            <w:tcW w:w="1407"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8,54%</w:t>
            </w:r>
          </w:p>
        </w:tc>
      </w:tr>
      <w:tr w:rsidR="00223CF6" w:rsidRPr="007522CC" w:rsidTr="00776130">
        <w:trPr>
          <w:trHeight w:val="340"/>
          <w:jc w:val="center"/>
        </w:trPr>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CF6" w:rsidRPr="007522CC" w:rsidRDefault="00223CF6" w:rsidP="00776130">
            <w:pPr>
              <w:spacing w:line="276" w:lineRule="auto"/>
              <w:jc w:val="center"/>
              <w:rPr>
                <w:rFonts w:ascii="Cambria" w:hAnsi="Cambria" w:cs="Cambria"/>
                <w:b/>
                <w:sz w:val="20"/>
                <w:szCs w:val="20"/>
              </w:rPr>
            </w:pPr>
            <w:r w:rsidRPr="007522CC">
              <w:rPr>
                <w:rFonts w:ascii="Cambria" w:hAnsi="Cambria" w:cs="Cambria"/>
                <w:b/>
                <w:sz w:val="20"/>
                <w:szCs w:val="20"/>
              </w:rPr>
              <w:t>Brzyszewo</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319</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34</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83</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61</w:t>
            </w:r>
          </w:p>
        </w:tc>
        <w:tc>
          <w:tcPr>
            <w:tcW w:w="1416"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73,49%</w:t>
            </w:r>
          </w:p>
        </w:tc>
        <w:tc>
          <w:tcPr>
            <w:tcW w:w="140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10,66%</w:t>
            </w:r>
          </w:p>
        </w:tc>
      </w:tr>
      <w:tr w:rsidR="00223CF6" w:rsidRPr="007522CC" w:rsidTr="00776130">
        <w:trPr>
          <w:trHeight w:val="340"/>
          <w:jc w:val="center"/>
        </w:trPr>
        <w:tc>
          <w:tcPr>
            <w:tcW w:w="17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Bogomiła</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29</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w:t>
            </w:r>
          </w:p>
        </w:tc>
        <w:tc>
          <w:tcPr>
            <w:tcW w:w="9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2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c>
          <w:tcPr>
            <w:tcW w:w="140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10,34%</w:t>
            </w:r>
          </w:p>
        </w:tc>
      </w:tr>
      <w:tr w:rsidR="00223CF6" w:rsidRPr="007522CC" w:rsidTr="00776130">
        <w:trPr>
          <w:trHeight w:val="340"/>
          <w:jc w:val="center"/>
        </w:trPr>
        <w:tc>
          <w:tcPr>
            <w:tcW w:w="17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Florkowizna</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15</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9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2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r>
      <w:tr w:rsidR="00223CF6" w:rsidRPr="007522CC" w:rsidTr="00776130">
        <w:trPr>
          <w:trHeight w:val="340"/>
          <w:jc w:val="center"/>
        </w:trPr>
        <w:tc>
          <w:tcPr>
            <w:tcW w:w="17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Mielno</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33</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9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5</w:t>
            </w:r>
          </w:p>
        </w:tc>
        <w:tc>
          <w:tcPr>
            <w:tcW w:w="12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5</w:t>
            </w:r>
          </w:p>
        </w:tc>
        <w:tc>
          <w:tcPr>
            <w:tcW w:w="1416"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r>
      <w:tr w:rsidR="00223CF6" w:rsidRPr="007522CC" w:rsidTr="00776130">
        <w:trPr>
          <w:trHeight w:val="340"/>
          <w:jc w:val="center"/>
        </w:trPr>
        <w:tc>
          <w:tcPr>
            <w:tcW w:w="17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Nowiny</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33</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w:t>
            </w:r>
          </w:p>
        </w:tc>
        <w:tc>
          <w:tcPr>
            <w:tcW w:w="9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w:t>
            </w:r>
          </w:p>
        </w:tc>
        <w:tc>
          <w:tcPr>
            <w:tcW w:w="12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33,33%</w:t>
            </w:r>
          </w:p>
        </w:tc>
        <w:tc>
          <w:tcPr>
            <w:tcW w:w="140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21,21%</w:t>
            </w:r>
          </w:p>
        </w:tc>
      </w:tr>
      <w:tr w:rsidR="00223CF6" w:rsidRPr="007522CC" w:rsidTr="00776130">
        <w:trPr>
          <w:trHeight w:val="340"/>
          <w:jc w:val="center"/>
        </w:trPr>
        <w:tc>
          <w:tcPr>
            <w:tcW w:w="1766" w:type="dxa"/>
            <w:tcBorders>
              <w:top w:val="single" w:sz="4" w:space="0" w:color="auto"/>
              <w:left w:val="single" w:sz="4" w:space="0" w:color="auto"/>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Strzygi</w:t>
            </w:r>
          </w:p>
        </w:tc>
        <w:tc>
          <w:tcPr>
            <w:tcW w:w="127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117</w:t>
            </w:r>
          </w:p>
        </w:tc>
        <w:tc>
          <w:tcPr>
            <w:tcW w:w="140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w:t>
            </w:r>
          </w:p>
        </w:tc>
        <w:tc>
          <w:tcPr>
            <w:tcW w:w="9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26</w:t>
            </w:r>
          </w:p>
        </w:tc>
        <w:tc>
          <w:tcPr>
            <w:tcW w:w="12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13</w:t>
            </w:r>
          </w:p>
        </w:tc>
        <w:tc>
          <w:tcPr>
            <w:tcW w:w="141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50%</w:t>
            </w:r>
          </w:p>
        </w:tc>
        <w:tc>
          <w:tcPr>
            <w:tcW w:w="140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7,69%</w:t>
            </w:r>
          </w:p>
        </w:tc>
      </w:tr>
      <w:tr w:rsidR="00223CF6" w:rsidRPr="007522CC" w:rsidTr="00776130">
        <w:trPr>
          <w:trHeight w:val="340"/>
          <w:jc w:val="center"/>
        </w:trPr>
        <w:tc>
          <w:tcPr>
            <w:tcW w:w="17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Strzygowska Kolonia</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36</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w:t>
            </w:r>
          </w:p>
        </w:tc>
        <w:tc>
          <w:tcPr>
            <w:tcW w:w="9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6</w:t>
            </w:r>
          </w:p>
        </w:tc>
        <w:tc>
          <w:tcPr>
            <w:tcW w:w="12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33,33%</w:t>
            </w:r>
          </w:p>
        </w:tc>
        <w:tc>
          <w:tcPr>
            <w:tcW w:w="140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11,11%</w:t>
            </w:r>
          </w:p>
        </w:tc>
      </w:tr>
      <w:tr w:rsidR="00223CF6" w:rsidRPr="007522CC" w:rsidTr="00776130">
        <w:trPr>
          <w:trHeight w:val="340"/>
          <w:jc w:val="center"/>
        </w:trPr>
        <w:tc>
          <w:tcPr>
            <w:tcW w:w="17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Strzyżki</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37</w:t>
            </w:r>
          </w:p>
        </w:tc>
        <w:tc>
          <w:tcPr>
            <w:tcW w:w="1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w:t>
            </w:r>
          </w:p>
        </w:tc>
        <w:tc>
          <w:tcPr>
            <w:tcW w:w="9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15</w:t>
            </w:r>
          </w:p>
        </w:tc>
        <w:tc>
          <w:tcPr>
            <w:tcW w:w="124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2,70%</w:t>
            </w:r>
          </w:p>
        </w:tc>
      </w:tr>
    </w:tbl>
    <w:p w:rsidR="00223CF6" w:rsidRPr="007522CC" w:rsidRDefault="00223CF6" w:rsidP="00223CF6">
      <w:pPr>
        <w:spacing w:before="120" w:after="120" w:line="360" w:lineRule="auto"/>
        <w:ind w:firstLine="708"/>
        <w:rPr>
          <w:rFonts w:ascii="Cambria" w:hAnsi="Cambria" w:cs="Cambria"/>
          <w:sz w:val="22"/>
          <w:szCs w:val="22"/>
        </w:rPr>
      </w:pPr>
      <w:r w:rsidRPr="007522CC">
        <w:rPr>
          <w:rFonts w:ascii="Cambria" w:hAnsi="Cambria" w:cs="Cambria"/>
          <w:i/>
          <w:iCs/>
          <w:spacing w:val="-1"/>
          <w:sz w:val="20"/>
          <w:szCs w:val="20"/>
        </w:rPr>
        <w:t xml:space="preserve">Źródło: Opracowanie własne na podstawie danych z UMiG Chodecz </w:t>
      </w:r>
    </w:p>
    <w:p w:rsidR="00223CF6" w:rsidRPr="007522CC" w:rsidRDefault="00223CF6" w:rsidP="00223CF6">
      <w:pPr>
        <w:ind w:firstLine="708"/>
        <w:jc w:val="both"/>
        <w:rPr>
          <w:rFonts w:ascii="Cambria" w:hAnsi="Cambria" w:cs="Cambria"/>
          <w:b/>
          <w:bCs/>
          <w:sz w:val="20"/>
          <w:szCs w:val="20"/>
        </w:rPr>
      </w:pPr>
    </w:p>
    <w:p w:rsidR="00223CF6" w:rsidRPr="007522CC" w:rsidRDefault="00223CF6" w:rsidP="00223CF6">
      <w:pPr>
        <w:spacing w:line="360" w:lineRule="auto"/>
        <w:ind w:firstLine="578"/>
        <w:jc w:val="both"/>
        <w:rPr>
          <w:rFonts w:ascii="Cambria" w:hAnsi="Cambria" w:cs="Cambria"/>
          <w:spacing w:val="-1"/>
          <w:sz w:val="22"/>
          <w:szCs w:val="22"/>
        </w:rPr>
      </w:pPr>
      <w:r w:rsidRPr="007522CC">
        <w:rPr>
          <w:rFonts w:ascii="Cambria" w:hAnsi="Cambria" w:cs="Cambria"/>
          <w:sz w:val="22"/>
          <w:szCs w:val="22"/>
        </w:rPr>
        <w:t xml:space="preserve">Koncentracja jednocześnie dwóch problemów społecznych, których wskaźniki przekraczają średnią dla gminy występuje w miejscowości Brzyszewo. </w:t>
      </w:r>
    </w:p>
    <w:p w:rsidR="00223CF6" w:rsidRPr="007522CC" w:rsidRDefault="00223CF6" w:rsidP="00223CF6">
      <w:pPr>
        <w:spacing w:line="360" w:lineRule="auto"/>
        <w:ind w:firstLine="708"/>
        <w:jc w:val="both"/>
        <w:rPr>
          <w:rFonts w:ascii="Cambria" w:hAnsi="Cambria" w:cs="Cambria"/>
          <w:spacing w:val="-1"/>
          <w:sz w:val="22"/>
          <w:szCs w:val="22"/>
        </w:rPr>
      </w:pPr>
    </w:p>
    <w:p w:rsidR="00223CF6" w:rsidRPr="007522CC" w:rsidRDefault="00223CF6" w:rsidP="00223CF6">
      <w:pPr>
        <w:spacing w:before="120" w:after="120" w:line="360" w:lineRule="auto"/>
        <w:jc w:val="both"/>
        <w:rPr>
          <w:rFonts w:ascii="Cambria" w:hAnsi="Cambria" w:cs="Cambria"/>
          <w:b/>
          <w:bCs/>
          <w:spacing w:val="-1"/>
          <w:sz w:val="22"/>
          <w:szCs w:val="22"/>
        </w:rPr>
      </w:pPr>
      <w:r w:rsidRPr="007522CC">
        <w:rPr>
          <w:rFonts w:ascii="Cambria" w:hAnsi="Cambria" w:cs="Cambria"/>
          <w:b/>
          <w:bCs/>
          <w:sz w:val="22"/>
          <w:szCs w:val="22"/>
        </w:rPr>
        <w:t>b) GRUPA 2. Gawin, Ruda Lubieniecka, Micielno, Niesiołów-Towarzystwo, Niwki, Pyszkowo, Witoldowo, Wola Adamowa.</w:t>
      </w:r>
    </w:p>
    <w:p w:rsidR="00223CF6" w:rsidRPr="007522CC" w:rsidRDefault="00223CF6" w:rsidP="00223CF6">
      <w:pPr>
        <w:spacing w:before="120" w:after="120" w:line="360" w:lineRule="auto"/>
        <w:jc w:val="both"/>
        <w:rPr>
          <w:rFonts w:ascii="Cambria" w:hAnsi="Cambria" w:cs="Cambria"/>
          <w:spacing w:val="-1"/>
          <w:sz w:val="22"/>
          <w:szCs w:val="22"/>
        </w:rPr>
      </w:pPr>
      <w:r w:rsidRPr="007522CC">
        <w:rPr>
          <w:rFonts w:ascii="Cambria" w:hAnsi="Cambria" w:cs="Cambria"/>
          <w:spacing w:val="-1"/>
          <w:sz w:val="22"/>
          <w:szCs w:val="22"/>
        </w:rPr>
        <w:t>Miejscowości zostały zbadane pod kątem występowania problemów społecznych poniższymi wskaźnikami:</w:t>
      </w:r>
    </w:p>
    <w:p w:rsidR="00223CF6" w:rsidRPr="007522CC" w:rsidRDefault="00223CF6" w:rsidP="00223CF6">
      <w:pPr>
        <w:pStyle w:val="Akapitzlist"/>
        <w:numPr>
          <w:ilvl w:val="0"/>
          <w:numId w:val="38"/>
        </w:numPr>
        <w:pBdr>
          <w:top w:val="none" w:sz="0" w:space="0" w:color="auto"/>
          <w:left w:val="none" w:sz="0" w:space="0" w:color="auto"/>
          <w:bottom w:val="none" w:sz="0" w:space="0" w:color="auto"/>
          <w:right w:val="none" w:sz="0" w:space="0" w:color="auto"/>
          <w:bar w:val="none" w:sz="0" w:color="auto"/>
        </w:pBdr>
        <w:suppressAutoHyphens/>
        <w:spacing w:before="120" w:after="120" w:line="360" w:lineRule="auto"/>
        <w:ind w:left="720"/>
        <w:jc w:val="both"/>
        <w:rPr>
          <w:rFonts w:ascii="Cambria" w:hAnsi="Cambria" w:cs="Cambria"/>
          <w:sz w:val="22"/>
          <w:szCs w:val="22"/>
          <w:lang w:val="pl-PL"/>
        </w:rPr>
      </w:pPr>
      <w:r w:rsidRPr="007522CC">
        <w:rPr>
          <w:rFonts w:ascii="Cambria" w:hAnsi="Cambria" w:cs="Cambria"/>
          <w:sz w:val="22"/>
          <w:szCs w:val="22"/>
          <w:lang w:val="pl-PL"/>
        </w:rPr>
        <w:t xml:space="preserve">Stosunek ludności w wieku poprodukcyjnym względem ludności w wieku produkcyjnym </w:t>
      </w:r>
    </w:p>
    <w:p w:rsidR="00223CF6" w:rsidRPr="007522CC" w:rsidRDefault="00223CF6" w:rsidP="00223CF6">
      <w:pPr>
        <w:pStyle w:val="Akapitzlist"/>
        <w:numPr>
          <w:ilvl w:val="0"/>
          <w:numId w:val="38"/>
        </w:numPr>
        <w:pBdr>
          <w:top w:val="none" w:sz="0" w:space="0" w:color="auto"/>
          <w:left w:val="none" w:sz="0" w:space="0" w:color="auto"/>
          <w:bottom w:val="none" w:sz="0" w:space="0" w:color="auto"/>
          <w:right w:val="none" w:sz="0" w:space="0" w:color="auto"/>
          <w:bar w:val="none" w:sz="0" w:color="auto"/>
        </w:pBdr>
        <w:suppressAutoHyphens/>
        <w:spacing w:before="120" w:after="120" w:line="360" w:lineRule="auto"/>
        <w:ind w:left="720"/>
        <w:jc w:val="both"/>
        <w:rPr>
          <w:rFonts w:ascii="Cambria" w:hAnsi="Cambria" w:cs="Cambria"/>
          <w:sz w:val="22"/>
          <w:szCs w:val="22"/>
          <w:lang w:val="pl-PL"/>
        </w:rPr>
      </w:pPr>
      <w:r w:rsidRPr="007522CC">
        <w:rPr>
          <w:rFonts w:ascii="Cambria" w:hAnsi="Cambria" w:cs="Cambria"/>
          <w:sz w:val="22"/>
          <w:szCs w:val="22"/>
          <w:lang w:val="pl-PL"/>
        </w:rPr>
        <w:t>Udział</w:t>
      </w:r>
      <w:r w:rsidRPr="007522CC">
        <w:rPr>
          <w:rFonts w:ascii="Cambria" w:hAnsi="Cambria" w:cs="Cambria"/>
          <w:lang w:val="pl-PL"/>
        </w:rPr>
        <w:t xml:space="preserve"> </w:t>
      </w:r>
      <w:r w:rsidRPr="007522CC">
        <w:rPr>
          <w:rFonts w:ascii="Cambria" w:hAnsi="Cambria" w:cs="Cambria"/>
          <w:sz w:val="22"/>
          <w:szCs w:val="22"/>
          <w:lang w:val="pl-PL"/>
        </w:rPr>
        <w:t xml:space="preserve"> dzieci do lat 17, na które rodzice otrzymują zasiłek rodzinny w ogólnej liczbie dzieci w tym wieku.</w:t>
      </w:r>
    </w:p>
    <w:p w:rsidR="00223CF6" w:rsidRPr="007522CC" w:rsidRDefault="00223CF6" w:rsidP="00223CF6">
      <w:pPr>
        <w:suppressAutoHyphens/>
        <w:spacing w:before="120" w:after="120" w:line="360" w:lineRule="auto"/>
        <w:jc w:val="both"/>
        <w:rPr>
          <w:rFonts w:ascii="Cambria" w:hAnsi="Cambria" w:cs="Cambria"/>
          <w:sz w:val="22"/>
          <w:szCs w:val="22"/>
        </w:rPr>
      </w:pPr>
    </w:p>
    <w:p w:rsidR="00223CF6" w:rsidRPr="007522CC" w:rsidRDefault="00223CF6" w:rsidP="00223CF6">
      <w:pPr>
        <w:ind w:firstLine="708"/>
        <w:jc w:val="both"/>
        <w:rPr>
          <w:rFonts w:ascii="Cambria" w:hAnsi="Cambria" w:cs="Cambria"/>
          <w:b/>
          <w:bCs/>
          <w:sz w:val="20"/>
          <w:szCs w:val="20"/>
        </w:rPr>
      </w:pPr>
      <w:r w:rsidRPr="007522CC">
        <w:rPr>
          <w:rFonts w:ascii="Cambria" w:hAnsi="Cambria" w:cs="Cambria"/>
          <w:b/>
          <w:bCs/>
          <w:spacing w:val="-1"/>
          <w:sz w:val="20"/>
          <w:szCs w:val="20"/>
        </w:rPr>
        <w:t xml:space="preserve">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7</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xml:space="preserve">.  </w:t>
      </w:r>
      <w:r w:rsidRPr="007522CC">
        <w:rPr>
          <w:rFonts w:ascii="Cambria" w:hAnsi="Cambria" w:cs="Cambria"/>
          <w:b/>
          <w:bCs/>
          <w:sz w:val="20"/>
          <w:szCs w:val="20"/>
        </w:rPr>
        <w:t>Wskaźniki występowania stanu kryzysowego w sferze społecznej – grupa 2</w:t>
      </w:r>
    </w:p>
    <w:tbl>
      <w:tblPr>
        <w:tblW w:w="9732" w:type="dxa"/>
        <w:jc w:val="center"/>
        <w:tblLayout w:type="fixed"/>
        <w:tblCellMar>
          <w:left w:w="70" w:type="dxa"/>
          <w:right w:w="70" w:type="dxa"/>
        </w:tblCellMar>
        <w:tblLook w:val="00A0" w:firstRow="1" w:lastRow="0" w:firstColumn="1" w:lastColumn="0" w:noHBand="0" w:noVBand="0"/>
      </w:tblPr>
      <w:tblGrid>
        <w:gridCol w:w="1595"/>
        <w:gridCol w:w="1363"/>
        <w:gridCol w:w="1524"/>
        <w:gridCol w:w="934"/>
        <w:gridCol w:w="1333"/>
        <w:gridCol w:w="1518"/>
        <w:gridCol w:w="1465"/>
      </w:tblGrid>
      <w:tr w:rsidR="00223CF6" w:rsidRPr="007522CC" w:rsidTr="00776130">
        <w:trPr>
          <w:trHeight w:val="1910"/>
          <w:jc w:val="center"/>
        </w:trPr>
        <w:tc>
          <w:tcPr>
            <w:tcW w:w="1595" w:type="dxa"/>
            <w:tcBorders>
              <w:top w:val="single" w:sz="8" w:space="0" w:color="auto"/>
              <w:left w:val="single" w:sz="8" w:space="0" w:color="auto"/>
              <w:bottom w:val="single" w:sz="8" w:space="0" w:color="auto"/>
              <w:right w:val="single" w:sz="8" w:space="0" w:color="auto"/>
            </w:tcBorders>
            <w:shd w:val="clear" w:color="auto" w:fill="FDE9D9"/>
            <w:vAlign w:val="center"/>
            <w:hideMark/>
          </w:tcPr>
          <w:p w:rsidR="00223CF6" w:rsidRPr="007522CC" w:rsidRDefault="00223CF6" w:rsidP="00776130">
            <w:pPr>
              <w:spacing w:line="276" w:lineRule="auto"/>
              <w:jc w:val="center"/>
              <w:rPr>
                <w:rFonts w:ascii="Cambria" w:hAnsi="Cambria" w:cs="Cambria"/>
                <w:sz w:val="18"/>
                <w:szCs w:val="18"/>
                <w:lang w:eastAsia="pl-PL"/>
              </w:rPr>
            </w:pPr>
            <w:r w:rsidRPr="007522CC">
              <w:rPr>
                <w:rFonts w:ascii="Cambria" w:hAnsi="Cambria" w:cs="Cambria"/>
                <w:sz w:val="18"/>
                <w:szCs w:val="18"/>
                <w:lang w:eastAsia="pl-PL"/>
              </w:rPr>
              <w:t>Miejscowość</w:t>
            </w:r>
          </w:p>
        </w:tc>
        <w:tc>
          <w:tcPr>
            <w:tcW w:w="1363" w:type="dxa"/>
            <w:tcBorders>
              <w:top w:val="single" w:sz="8" w:space="0" w:color="auto"/>
              <w:left w:val="nil"/>
              <w:bottom w:val="single" w:sz="8" w:space="0" w:color="auto"/>
              <w:right w:val="single" w:sz="8"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osób w wieku produkcyjnym</w:t>
            </w:r>
          </w:p>
        </w:tc>
        <w:tc>
          <w:tcPr>
            <w:tcW w:w="1524" w:type="dxa"/>
            <w:tcBorders>
              <w:top w:val="single" w:sz="8" w:space="0" w:color="auto"/>
              <w:left w:val="nil"/>
              <w:bottom w:val="single" w:sz="8"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osób w wieku poprodukcyjnym</w:t>
            </w:r>
          </w:p>
        </w:tc>
        <w:tc>
          <w:tcPr>
            <w:tcW w:w="93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dzieci do 17 lat</w:t>
            </w:r>
          </w:p>
        </w:tc>
        <w:tc>
          <w:tcPr>
            <w:tcW w:w="1333"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dzieci do lat 17, na które rodzice otrzymują zasiłek rodzinny</w:t>
            </w:r>
          </w:p>
        </w:tc>
        <w:tc>
          <w:tcPr>
            <w:tcW w:w="1518"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Udział dzieci do lat 17, na które rodzice otrzymują zasiłek rodzinny w ogólnej liczbie dzieci w tym wieku</w:t>
            </w:r>
          </w:p>
        </w:tc>
        <w:tc>
          <w:tcPr>
            <w:tcW w:w="146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Stosunek ludności w wieku poprodukcyjnym względem ludności w wieku produkcyjnym</w:t>
            </w:r>
          </w:p>
        </w:tc>
      </w:tr>
      <w:tr w:rsidR="00223CF6" w:rsidRPr="007522CC" w:rsidTr="00776130">
        <w:trPr>
          <w:trHeight w:val="300"/>
          <w:jc w:val="center"/>
        </w:trPr>
        <w:tc>
          <w:tcPr>
            <w:tcW w:w="1595" w:type="dxa"/>
            <w:tcBorders>
              <w:top w:val="nil"/>
              <w:left w:val="single" w:sz="8" w:space="0" w:color="auto"/>
              <w:bottom w:val="single" w:sz="8" w:space="0" w:color="auto"/>
              <w:right w:val="single" w:sz="8"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rPr>
              <w:t>Miasto i  Gmina Chodecz</w:t>
            </w:r>
          </w:p>
        </w:tc>
        <w:tc>
          <w:tcPr>
            <w:tcW w:w="1363" w:type="dxa"/>
            <w:tcBorders>
              <w:top w:val="nil"/>
              <w:left w:val="nil"/>
              <w:bottom w:val="single" w:sz="8" w:space="0" w:color="auto"/>
              <w:right w:val="single" w:sz="8"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4171</w:t>
            </w:r>
          </w:p>
        </w:tc>
        <w:tc>
          <w:tcPr>
            <w:tcW w:w="1524" w:type="dxa"/>
            <w:tcBorders>
              <w:top w:val="nil"/>
              <w:left w:val="nil"/>
              <w:bottom w:val="single" w:sz="8" w:space="0" w:color="auto"/>
              <w:right w:val="single" w:sz="4"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1014</w:t>
            </w:r>
          </w:p>
        </w:tc>
        <w:tc>
          <w:tcPr>
            <w:tcW w:w="934"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966</w:t>
            </w:r>
          </w:p>
        </w:tc>
        <w:tc>
          <w:tcPr>
            <w:tcW w:w="1333"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462</w:t>
            </w:r>
          </w:p>
        </w:tc>
        <w:tc>
          <w:tcPr>
            <w:tcW w:w="1518"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47,83%</w:t>
            </w:r>
          </w:p>
        </w:tc>
        <w:tc>
          <w:tcPr>
            <w:tcW w:w="1465"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24,31%</w:t>
            </w:r>
          </w:p>
        </w:tc>
      </w:tr>
      <w:tr w:rsidR="00223CF6" w:rsidRPr="007522CC" w:rsidTr="00776130">
        <w:trPr>
          <w:trHeight w:val="340"/>
          <w:jc w:val="center"/>
        </w:trPr>
        <w:tc>
          <w:tcPr>
            <w:tcW w:w="1595"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Gawin</w:t>
            </w:r>
          </w:p>
        </w:tc>
        <w:tc>
          <w:tcPr>
            <w:tcW w:w="1363"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22</w:t>
            </w:r>
          </w:p>
        </w:tc>
        <w:tc>
          <w:tcPr>
            <w:tcW w:w="1524"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w:t>
            </w:r>
          </w:p>
        </w:tc>
        <w:tc>
          <w:tcPr>
            <w:tcW w:w="93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6</w:t>
            </w:r>
          </w:p>
        </w:tc>
        <w:tc>
          <w:tcPr>
            <w:tcW w:w="1333"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w:t>
            </w:r>
          </w:p>
        </w:tc>
        <w:tc>
          <w:tcPr>
            <w:tcW w:w="1518"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66,67%</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18,18%</w:t>
            </w:r>
          </w:p>
        </w:tc>
      </w:tr>
      <w:tr w:rsidR="00223CF6" w:rsidRPr="007522CC" w:rsidTr="00776130">
        <w:trPr>
          <w:trHeight w:val="340"/>
          <w:jc w:val="center"/>
        </w:trPr>
        <w:tc>
          <w:tcPr>
            <w:tcW w:w="1595" w:type="dxa"/>
            <w:tcBorders>
              <w:top w:val="single" w:sz="4" w:space="0" w:color="auto"/>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Ruda Lubieniecka</w:t>
            </w:r>
          </w:p>
        </w:tc>
        <w:tc>
          <w:tcPr>
            <w:tcW w:w="1363" w:type="dxa"/>
            <w:tcBorders>
              <w:top w:val="single" w:sz="4" w:space="0" w:color="auto"/>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83</w:t>
            </w:r>
          </w:p>
        </w:tc>
        <w:tc>
          <w:tcPr>
            <w:tcW w:w="1524" w:type="dxa"/>
            <w:tcBorders>
              <w:top w:val="single" w:sz="4" w:space="0" w:color="auto"/>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22</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25</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11</w:t>
            </w:r>
          </w:p>
        </w:tc>
        <w:tc>
          <w:tcPr>
            <w:tcW w:w="15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44%</w:t>
            </w:r>
          </w:p>
        </w:tc>
        <w:tc>
          <w:tcPr>
            <w:tcW w:w="1465"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26,51%</w:t>
            </w:r>
          </w:p>
        </w:tc>
      </w:tr>
      <w:tr w:rsidR="00223CF6" w:rsidRPr="007522CC" w:rsidTr="00776130">
        <w:trPr>
          <w:trHeight w:val="340"/>
          <w:jc w:val="center"/>
        </w:trPr>
        <w:tc>
          <w:tcPr>
            <w:tcW w:w="1595"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Micielno</w:t>
            </w:r>
          </w:p>
        </w:tc>
        <w:tc>
          <w:tcPr>
            <w:tcW w:w="1363"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12</w:t>
            </w:r>
          </w:p>
        </w:tc>
        <w:tc>
          <w:tcPr>
            <w:tcW w:w="1524"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w:t>
            </w:r>
          </w:p>
        </w:tc>
        <w:tc>
          <w:tcPr>
            <w:tcW w:w="93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w:t>
            </w:r>
          </w:p>
        </w:tc>
        <w:tc>
          <w:tcPr>
            <w:tcW w:w="1333"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w:t>
            </w:r>
          </w:p>
        </w:tc>
        <w:tc>
          <w:tcPr>
            <w:tcW w:w="1518"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50%</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8,33%</w:t>
            </w:r>
          </w:p>
        </w:tc>
      </w:tr>
      <w:tr w:rsidR="00223CF6" w:rsidRPr="007522CC" w:rsidTr="00776130">
        <w:trPr>
          <w:trHeight w:val="340"/>
          <w:jc w:val="center"/>
        </w:trPr>
        <w:tc>
          <w:tcPr>
            <w:tcW w:w="1595"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Niesiołów-Towarzystwo</w:t>
            </w:r>
          </w:p>
        </w:tc>
        <w:tc>
          <w:tcPr>
            <w:tcW w:w="1363"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21</w:t>
            </w:r>
          </w:p>
        </w:tc>
        <w:tc>
          <w:tcPr>
            <w:tcW w:w="1524"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5</w:t>
            </w:r>
          </w:p>
        </w:tc>
        <w:tc>
          <w:tcPr>
            <w:tcW w:w="93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w:t>
            </w:r>
          </w:p>
        </w:tc>
        <w:tc>
          <w:tcPr>
            <w:tcW w:w="1333"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w:t>
            </w:r>
          </w:p>
        </w:tc>
        <w:tc>
          <w:tcPr>
            <w:tcW w:w="1518"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50%</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23,81%</w:t>
            </w:r>
          </w:p>
        </w:tc>
      </w:tr>
      <w:tr w:rsidR="00223CF6" w:rsidRPr="007522CC" w:rsidTr="00776130">
        <w:trPr>
          <w:trHeight w:val="340"/>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Niwki</w:t>
            </w:r>
          </w:p>
        </w:tc>
        <w:tc>
          <w:tcPr>
            <w:tcW w:w="13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25</w:t>
            </w: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w:t>
            </w:r>
          </w:p>
        </w:tc>
        <w:tc>
          <w:tcPr>
            <w:tcW w:w="93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6</w:t>
            </w:r>
          </w:p>
        </w:tc>
        <w:tc>
          <w:tcPr>
            <w:tcW w:w="1333"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w:t>
            </w:r>
          </w:p>
        </w:tc>
        <w:tc>
          <w:tcPr>
            <w:tcW w:w="1518"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50%</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8%</w:t>
            </w:r>
          </w:p>
        </w:tc>
      </w:tr>
      <w:tr w:rsidR="00223CF6" w:rsidRPr="007522CC" w:rsidTr="00776130">
        <w:trPr>
          <w:trHeight w:val="340"/>
          <w:jc w:val="center"/>
        </w:trPr>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CF6" w:rsidRPr="007522CC" w:rsidRDefault="00223CF6" w:rsidP="00776130">
            <w:pPr>
              <w:spacing w:line="276" w:lineRule="auto"/>
              <w:jc w:val="center"/>
              <w:rPr>
                <w:rFonts w:ascii="Cambria" w:hAnsi="Cambria" w:cs="Cambria"/>
                <w:b/>
                <w:sz w:val="20"/>
                <w:szCs w:val="20"/>
              </w:rPr>
            </w:pPr>
            <w:r w:rsidRPr="007522CC">
              <w:rPr>
                <w:rFonts w:ascii="Cambria" w:hAnsi="Cambria" w:cs="Cambria"/>
                <w:b/>
                <w:sz w:val="20"/>
                <w:szCs w:val="20"/>
              </w:rPr>
              <w:t>Pyszkowo</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101</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28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30</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19</w:t>
            </w:r>
          </w:p>
        </w:tc>
        <w:tc>
          <w:tcPr>
            <w:tcW w:w="1518"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63,33%</w:t>
            </w:r>
          </w:p>
        </w:tc>
        <w:tc>
          <w:tcPr>
            <w:tcW w:w="1465"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27,72%</w:t>
            </w:r>
          </w:p>
        </w:tc>
      </w:tr>
      <w:tr w:rsidR="00223CF6" w:rsidRPr="007522CC" w:rsidTr="00776130">
        <w:trPr>
          <w:trHeight w:val="340"/>
          <w:jc w:val="center"/>
        </w:trPr>
        <w:tc>
          <w:tcPr>
            <w:tcW w:w="1595"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Witoldowo</w:t>
            </w:r>
          </w:p>
        </w:tc>
        <w:tc>
          <w:tcPr>
            <w:tcW w:w="1363"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28</w:t>
            </w:r>
          </w:p>
        </w:tc>
        <w:tc>
          <w:tcPr>
            <w:tcW w:w="1524"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w:t>
            </w:r>
          </w:p>
        </w:tc>
        <w:tc>
          <w:tcPr>
            <w:tcW w:w="93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w:t>
            </w:r>
          </w:p>
        </w:tc>
        <w:tc>
          <w:tcPr>
            <w:tcW w:w="1333"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w:t>
            </w:r>
          </w:p>
        </w:tc>
        <w:tc>
          <w:tcPr>
            <w:tcW w:w="1518"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100%</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3,57%</w:t>
            </w:r>
          </w:p>
        </w:tc>
      </w:tr>
      <w:tr w:rsidR="00223CF6" w:rsidRPr="007522CC" w:rsidTr="00776130">
        <w:trPr>
          <w:trHeight w:val="340"/>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Wola Adamowa</w:t>
            </w:r>
          </w:p>
        </w:tc>
        <w:tc>
          <w:tcPr>
            <w:tcW w:w="13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119</w:t>
            </w: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21</w:t>
            </w:r>
          </w:p>
        </w:tc>
        <w:tc>
          <w:tcPr>
            <w:tcW w:w="93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25</w:t>
            </w:r>
          </w:p>
        </w:tc>
        <w:tc>
          <w:tcPr>
            <w:tcW w:w="1333"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11</w:t>
            </w:r>
          </w:p>
        </w:tc>
        <w:tc>
          <w:tcPr>
            <w:tcW w:w="15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44 %</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17,65%</w:t>
            </w:r>
          </w:p>
        </w:tc>
      </w:tr>
    </w:tbl>
    <w:p w:rsidR="00223CF6" w:rsidRPr="007522CC" w:rsidRDefault="00223CF6" w:rsidP="00223CF6">
      <w:pPr>
        <w:spacing w:before="120" w:after="120" w:line="360" w:lineRule="auto"/>
        <w:ind w:firstLine="708"/>
        <w:rPr>
          <w:rFonts w:ascii="Cambria" w:hAnsi="Cambria" w:cs="Cambria"/>
          <w:sz w:val="22"/>
          <w:szCs w:val="22"/>
        </w:rPr>
      </w:pPr>
      <w:r w:rsidRPr="007522CC">
        <w:rPr>
          <w:rFonts w:ascii="Cambria" w:hAnsi="Cambria" w:cs="Cambria"/>
          <w:i/>
          <w:iCs/>
          <w:spacing w:val="-1"/>
          <w:sz w:val="20"/>
          <w:szCs w:val="20"/>
        </w:rPr>
        <w:t xml:space="preserve">Źródło: Opracowanie własne na podstawie danych z UMiG Chodecz </w:t>
      </w:r>
    </w:p>
    <w:p w:rsidR="00223CF6" w:rsidRPr="007522CC" w:rsidRDefault="00223CF6" w:rsidP="00223CF6">
      <w:pPr>
        <w:ind w:firstLine="708"/>
        <w:jc w:val="both"/>
        <w:rPr>
          <w:rFonts w:ascii="Cambria" w:hAnsi="Cambria" w:cs="Cambria"/>
          <w:b/>
          <w:bCs/>
          <w:sz w:val="20"/>
          <w:szCs w:val="20"/>
        </w:rPr>
      </w:pPr>
    </w:p>
    <w:p w:rsidR="00223CF6" w:rsidRPr="007522CC" w:rsidRDefault="00223CF6" w:rsidP="00223CF6">
      <w:pPr>
        <w:spacing w:line="360" w:lineRule="auto"/>
        <w:ind w:firstLine="578"/>
        <w:jc w:val="both"/>
        <w:rPr>
          <w:rFonts w:ascii="Cambria" w:hAnsi="Cambria" w:cs="Cambria"/>
          <w:spacing w:val="-1"/>
          <w:sz w:val="22"/>
          <w:szCs w:val="22"/>
        </w:rPr>
      </w:pPr>
      <w:r w:rsidRPr="007522CC">
        <w:rPr>
          <w:rFonts w:ascii="Cambria" w:hAnsi="Cambria" w:cs="Cambria"/>
          <w:sz w:val="22"/>
          <w:szCs w:val="22"/>
        </w:rPr>
        <w:t>Koncentracja jednocześnie dwóch problemów społecznych których wskaźniki przekraczają średnią dla gminy występuje w miejscowości Pyszkowo.</w:t>
      </w:r>
    </w:p>
    <w:p w:rsidR="00223CF6" w:rsidRPr="007522CC" w:rsidRDefault="00223CF6" w:rsidP="00223CF6">
      <w:pPr>
        <w:spacing w:before="120" w:after="120" w:line="360" w:lineRule="auto"/>
        <w:ind w:left="360"/>
        <w:jc w:val="both"/>
        <w:rPr>
          <w:rFonts w:ascii="Cambria" w:hAnsi="Cambria" w:cs="Cambria"/>
          <w:b/>
          <w:bCs/>
          <w:sz w:val="22"/>
          <w:szCs w:val="22"/>
        </w:rPr>
      </w:pPr>
    </w:p>
    <w:p w:rsidR="00223CF6" w:rsidRPr="007522CC" w:rsidRDefault="00223CF6" w:rsidP="00223CF6">
      <w:pPr>
        <w:spacing w:before="120" w:after="120" w:line="360" w:lineRule="auto"/>
        <w:jc w:val="both"/>
        <w:rPr>
          <w:rFonts w:ascii="Cambria" w:hAnsi="Cambria" w:cs="Cambria"/>
          <w:b/>
          <w:bCs/>
          <w:spacing w:val="-1"/>
          <w:sz w:val="22"/>
          <w:szCs w:val="22"/>
        </w:rPr>
      </w:pPr>
      <w:r w:rsidRPr="007522CC">
        <w:rPr>
          <w:rFonts w:ascii="Cambria" w:hAnsi="Cambria" w:cs="Cambria"/>
          <w:b/>
          <w:bCs/>
          <w:sz w:val="22"/>
          <w:szCs w:val="22"/>
        </w:rPr>
        <w:t>c) GRUPA 3. Huta Towarzystwo, Kołatki, Lubieniec, Łakno, Łania, Przysypka, Prosno,  Sobiczewy.</w:t>
      </w:r>
    </w:p>
    <w:p w:rsidR="00223CF6" w:rsidRPr="007522CC" w:rsidRDefault="00223CF6" w:rsidP="00223CF6">
      <w:pPr>
        <w:spacing w:before="120" w:after="120" w:line="360" w:lineRule="auto"/>
        <w:jc w:val="both"/>
        <w:rPr>
          <w:rFonts w:ascii="Cambria" w:hAnsi="Cambria" w:cs="Cambria"/>
          <w:spacing w:val="-1"/>
          <w:sz w:val="22"/>
          <w:szCs w:val="22"/>
        </w:rPr>
      </w:pPr>
      <w:r w:rsidRPr="007522CC">
        <w:rPr>
          <w:rFonts w:ascii="Cambria" w:hAnsi="Cambria" w:cs="Cambria"/>
          <w:spacing w:val="-1"/>
          <w:sz w:val="22"/>
          <w:szCs w:val="22"/>
        </w:rPr>
        <w:t>Miejscowości zostały zbadane pod kątem występowania problemów społecznych poniższymi wskaźnikami:</w:t>
      </w:r>
    </w:p>
    <w:p w:rsidR="00223CF6" w:rsidRPr="007522CC" w:rsidRDefault="00223CF6" w:rsidP="00223CF6">
      <w:pPr>
        <w:pStyle w:val="Akapitzlist"/>
        <w:numPr>
          <w:ilvl w:val="0"/>
          <w:numId w:val="38"/>
        </w:numPr>
        <w:pBdr>
          <w:top w:val="none" w:sz="0" w:space="0" w:color="auto"/>
          <w:left w:val="none" w:sz="0" w:space="0" w:color="auto"/>
          <w:bottom w:val="none" w:sz="0" w:space="0" w:color="auto"/>
          <w:right w:val="none" w:sz="0" w:space="0" w:color="auto"/>
          <w:bar w:val="none" w:sz="0" w:color="auto"/>
        </w:pBdr>
        <w:suppressAutoHyphens/>
        <w:spacing w:before="120" w:after="120" w:line="360" w:lineRule="auto"/>
        <w:ind w:left="720"/>
        <w:jc w:val="both"/>
        <w:rPr>
          <w:rFonts w:ascii="Cambria" w:hAnsi="Cambria" w:cs="Cambria"/>
          <w:sz w:val="22"/>
          <w:szCs w:val="22"/>
          <w:lang w:val="pl-PL"/>
        </w:rPr>
      </w:pPr>
      <w:r w:rsidRPr="007522CC">
        <w:rPr>
          <w:rFonts w:ascii="Cambria" w:hAnsi="Cambria" w:cs="Cambria"/>
          <w:sz w:val="22"/>
          <w:szCs w:val="22"/>
          <w:lang w:val="pl-PL"/>
        </w:rPr>
        <w:t>Stosunek osób bezrobotnych względem ludności w wieku produkcyjnym na danym obszarze.</w:t>
      </w:r>
    </w:p>
    <w:p w:rsidR="00223CF6" w:rsidRPr="007522CC" w:rsidRDefault="00223CF6" w:rsidP="00223CF6">
      <w:pPr>
        <w:pStyle w:val="Akapitzlist"/>
        <w:numPr>
          <w:ilvl w:val="0"/>
          <w:numId w:val="38"/>
        </w:numPr>
        <w:pBdr>
          <w:top w:val="none" w:sz="0" w:space="0" w:color="auto"/>
          <w:left w:val="none" w:sz="0" w:space="0" w:color="auto"/>
          <w:bottom w:val="none" w:sz="0" w:space="0" w:color="auto"/>
          <w:right w:val="none" w:sz="0" w:space="0" w:color="auto"/>
          <w:bar w:val="none" w:sz="0" w:color="auto"/>
        </w:pBdr>
        <w:suppressAutoHyphens/>
        <w:spacing w:before="120" w:after="120" w:line="360" w:lineRule="auto"/>
        <w:ind w:left="720"/>
        <w:jc w:val="both"/>
        <w:rPr>
          <w:rFonts w:ascii="Cambria" w:hAnsi="Cambria" w:cs="Cambria"/>
          <w:sz w:val="22"/>
          <w:szCs w:val="22"/>
          <w:lang w:val="pl-PL"/>
        </w:rPr>
      </w:pPr>
      <w:r w:rsidRPr="007522CC">
        <w:rPr>
          <w:rFonts w:ascii="Cambria" w:hAnsi="Cambria" w:cs="Cambria"/>
          <w:sz w:val="22"/>
          <w:szCs w:val="22"/>
          <w:lang w:val="pl-PL"/>
        </w:rPr>
        <w:t>Udział</w:t>
      </w:r>
      <w:r w:rsidRPr="007522CC">
        <w:rPr>
          <w:rFonts w:ascii="Cambria" w:hAnsi="Cambria" w:cs="Cambria"/>
          <w:lang w:val="pl-PL"/>
        </w:rPr>
        <w:t xml:space="preserve"> </w:t>
      </w:r>
      <w:r w:rsidRPr="007522CC">
        <w:rPr>
          <w:rFonts w:ascii="Cambria" w:hAnsi="Cambria" w:cs="Cambria"/>
          <w:sz w:val="22"/>
          <w:szCs w:val="22"/>
          <w:lang w:val="pl-PL"/>
        </w:rPr>
        <w:t xml:space="preserve"> dzieci do lat 17, na które rodzice otrzymują zasiłek rodzinny w ogólnej liczbie dzieci w tym wieku.</w:t>
      </w:r>
    </w:p>
    <w:p w:rsidR="00223CF6" w:rsidRPr="007522CC" w:rsidRDefault="00223CF6" w:rsidP="00223CF6">
      <w:pPr>
        <w:ind w:firstLine="708"/>
        <w:jc w:val="both"/>
        <w:rPr>
          <w:rFonts w:ascii="Cambria" w:hAnsi="Cambria" w:cs="Cambria"/>
          <w:b/>
          <w:bCs/>
          <w:sz w:val="20"/>
          <w:szCs w:val="20"/>
        </w:rPr>
      </w:pPr>
      <w:r w:rsidRPr="007522CC">
        <w:rPr>
          <w:rFonts w:ascii="Cambria" w:hAnsi="Cambria" w:cs="Cambria"/>
          <w:b/>
          <w:bCs/>
          <w:spacing w:val="-1"/>
          <w:sz w:val="20"/>
          <w:szCs w:val="20"/>
        </w:rPr>
        <w:br w:type="page"/>
      </w:r>
      <w:r w:rsidRPr="007522CC">
        <w:rPr>
          <w:rFonts w:ascii="Cambria" w:hAnsi="Cambria" w:cs="Cambria"/>
          <w:b/>
          <w:bCs/>
          <w:spacing w:val="-1"/>
          <w:sz w:val="20"/>
          <w:szCs w:val="20"/>
        </w:rPr>
        <w:lastRenderedPageBreak/>
        <w:t xml:space="preserve">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8</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xml:space="preserve">.  </w:t>
      </w:r>
      <w:r w:rsidRPr="007522CC">
        <w:rPr>
          <w:rFonts w:ascii="Cambria" w:hAnsi="Cambria" w:cs="Cambria"/>
          <w:b/>
          <w:bCs/>
          <w:sz w:val="20"/>
          <w:szCs w:val="20"/>
        </w:rPr>
        <w:t>Wskaźniki występowania stanu kryzysowego w sferze społecznej – grupa 3</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578"/>
        <w:gridCol w:w="1315"/>
        <w:gridCol w:w="1232"/>
        <w:gridCol w:w="870"/>
        <w:gridCol w:w="1237"/>
        <w:gridCol w:w="1417"/>
        <w:gridCol w:w="1276"/>
      </w:tblGrid>
      <w:tr w:rsidR="00223CF6" w:rsidRPr="007522CC" w:rsidTr="00776130">
        <w:trPr>
          <w:trHeight w:val="1940"/>
          <w:jc w:val="center"/>
        </w:trPr>
        <w:tc>
          <w:tcPr>
            <w:tcW w:w="1578"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spacing w:line="276" w:lineRule="auto"/>
              <w:jc w:val="center"/>
              <w:rPr>
                <w:rFonts w:ascii="Cambria" w:hAnsi="Cambria" w:cs="Cambria"/>
                <w:sz w:val="18"/>
                <w:szCs w:val="18"/>
                <w:lang w:eastAsia="pl-PL"/>
              </w:rPr>
            </w:pPr>
            <w:r w:rsidRPr="007522CC">
              <w:rPr>
                <w:rFonts w:ascii="Cambria" w:hAnsi="Cambria" w:cs="Cambria"/>
                <w:sz w:val="18"/>
                <w:szCs w:val="18"/>
                <w:lang w:eastAsia="pl-PL"/>
              </w:rPr>
              <w:t>Miejscowość</w:t>
            </w:r>
          </w:p>
        </w:tc>
        <w:tc>
          <w:tcPr>
            <w:tcW w:w="131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osób w wieku produkcyjnym</w:t>
            </w:r>
          </w:p>
        </w:tc>
        <w:tc>
          <w:tcPr>
            <w:tcW w:w="123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bezrobotnych</w:t>
            </w:r>
          </w:p>
        </w:tc>
        <w:tc>
          <w:tcPr>
            <w:tcW w:w="87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dzieci do 17 lat</w:t>
            </w:r>
          </w:p>
        </w:tc>
        <w:tc>
          <w:tcPr>
            <w:tcW w:w="1237"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dzieci do lat 17, na które rodzice otrzymują zasiłek rodzinny</w:t>
            </w:r>
          </w:p>
        </w:tc>
        <w:tc>
          <w:tcPr>
            <w:tcW w:w="1417"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Udział dzieci do lat 17, na które rodzice otrzymują zasiłek rodzinny w ogólnej liczbie dzieci w tym wieku</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pacing w:val="-1"/>
                <w:sz w:val="18"/>
                <w:szCs w:val="18"/>
              </w:rPr>
              <w:t>Stosunek osób bezrobotnych względem ludności</w:t>
            </w:r>
            <w:r w:rsidRPr="007522CC">
              <w:rPr>
                <w:rFonts w:ascii="Cambria" w:hAnsi="Cambria" w:cs="Cambria"/>
                <w:spacing w:val="-1"/>
                <w:sz w:val="18"/>
                <w:szCs w:val="18"/>
              </w:rPr>
              <w:br/>
              <w:t>w wieku produkcyjnym</w:t>
            </w:r>
          </w:p>
        </w:tc>
      </w:tr>
      <w:tr w:rsidR="00223CF6" w:rsidRPr="007522CC" w:rsidTr="00776130">
        <w:trPr>
          <w:trHeight w:val="300"/>
          <w:jc w:val="center"/>
        </w:trPr>
        <w:tc>
          <w:tcPr>
            <w:tcW w:w="1578" w:type="dxa"/>
            <w:tcBorders>
              <w:top w:val="single" w:sz="4" w:space="0" w:color="auto"/>
              <w:left w:val="single" w:sz="4" w:space="0" w:color="auto"/>
              <w:bottom w:val="single" w:sz="4" w:space="0" w:color="auto"/>
              <w:right w:val="single" w:sz="4"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rPr>
              <w:t>Miasto i  Gmina Chodecz</w:t>
            </w:r>
          </w:p>
        </w:tc>
        <w:tc>
          <w:tcPr>
            <w:tcW w:w="1315" w:type="dxa"/>
            <w:tcBorders>
              <w:top w:val="single" w:sz="4" w:space="0" w:color="auto"/>
              <w:left w:val="single" w:sz="4" w:space="0" w:color="auto"/>
              <w:bottom w:val="single" w:sz="4" w:space="0" w:color="auto"/>
              <w:right w:val="single" w:sz="4"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4171</w:t>
            </w:r>
          </w:p>
        </w:tc>
        <w:tc>
          <w:tcPr>
            <w:tcW w:w="1232" w:type="dxa"/>
            <w:tcBorders>
              <w:top w:val="single" w:sz="4" w:space="0" w:color="auto"/>
              <w:left w:val="single" w:sz="4" w:space="0" w:color="auto"/>
              <w:bottom w:val="single" w:sz="4" w:space="0" w:color="auto"/>
              <w:right w:val="single" w:sz="4"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451</w:t>
            </w:r>
          </w:p>
        </w:tc>
        <w:tc>
          <w:tcPr>
            <w:tcW w:w="870"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966</w:t>
            </w:r>
          </w:p>
        </w:tc>
        <w:tc>
          <w:tcPr>
            <w:tcW w:w="1237"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462</w:t>
            </w:r>
          </w:p>
        </w:tc>
        <w:tc>
          <w:tcPr>
            <w:tcW w:w="1417"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47,83%</w:t>
            </w:r>
          </w:p>
        </w:tc>
        <w:tc>
          <w:tcPr>
            <w:tcW w:w="1276"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10,81%</w:t>
            </w:r>
          </w:p>
        </w:tc>
      </w:tr>
      <w:tr w:rsidR="00223CF6" w:rsidRPr="007522CC" w:rsidTr="00776130">
        <w:trPr>
          <w:trHeight w:val="340"/>
          <w:jc w:val="center"/>
        </w:trPr>
        <w:tc>
          <w:tcPr>
            <w:tcW w:w="157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Huta-Towarzystwo</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5</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870"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23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r>
      <w:tr w:rsidR="00223CF6" w:rsidRPr="007522CC" w:rsidTr="00776130">
        <w:trPr>
          <w:trHeight w:val="340"/>
          <w:jc w:val="center"/>
        </w:trPr>
        <w:tc>
          <w:tcPr>
            <w:tcW w:w="157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Kołatki</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12</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w:t>
            </w:r>
          </w:p>
        </w:tc>
        <w:tc>
          <w:tcPr>
            <w:tcW w:w="123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16,67%</w:t>
            </w:r>
          </w:p>
        </w:tc>
      </w:tr>
      <w:tr w:rsidR="00223CF6" w:rsidRPr="007522CC" w:rsidTr="00776130">
        <w:trPr>
          <w:trHeight w:val="340"/>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CF6" w:rsidRPr="007522CC" w:rsidRDefault="00223CF6" w:rsidP="00776130">
            <w:pPr>
              <w:spacing w:line="276" w:lineRule="auto"/>
              <w:jc w:val="center"/>
              <w:rPr>
                <w:rFonts w:ascii="Cambria" w:hAnsi="Cambria" w:cs="Cambria"/>
                <w:b/>
                <w:sz w:val="20"/>
                <w:szCs w:val="20"/>
              </w:rPr>
            </w:pPr>
            <w:r w:rsidRPr="007522CC">
              <w:rPr>
                <w:rFonts w:ascii="Cambria" w:hAnsi="Cambria" w:cs="Cambria"/>
                <w:b/>
                <w:sz w:val="20"/>
                <w:szCs w:val="20"/>
              </w:rPr>
              <w:t>Lubieniec</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49</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9</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19</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12</w:t>
            </w:r>
          </w:p>
        </w:tc>
        <w:tc>
          <w:tcPr>
            <w:tcW w:w="141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63,16%</w:t>
            </w:r>
          </w:p>
        </w:tc>
        <w:tc>
          <w:tcPr>
            <w:tcW w:w="1276"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18,37%</w:t>
            </w:r>
          </w:p>
        </w:tc>
      </w:tr>
      <w:tr w:rsidR="00223CF6" w:rsidRPr="007522CC" w:rsidTr="00776130">
        <w:trPr>
          <w:trHeight w:val="340"/>
          <w:jc w:val="center"/>
        </w:trPr>
        <w:tc>
          <w:tcPr>
            <w:tcW w:w="157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Łakno</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51</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6</w:t>
            </w:r>
          </w:p>
        </w:tc>
        <w:tc>
          <w:tcPr>
            <w:tcW w:w="870"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w:t>
            </w:r>
          </w:p>
        </w:tc>
        <w:tc>
          <w:tcPr>
            <w:tcW w:w="123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42,86%</w:t>
            </w:r>
          </w:p>
        </w:tc>
        <w:tc>
          <w:tcPr>
            <w:tcW w:w="1276"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11,76%</w:t>
            </w:r>
          </w:p>
        </w:tc>
      </w:tr>
      <w:tr w:rsidR="00223CF6" w:rsidRPr="007522CC" w:rsidTr="00776130">
        <w:trPr>
          <w:trHeight w:val="340"/>
          <w:jc w:val="center"/>
        </w:trPr>
        <w:tc>
          <w:tcPr>
            <w:tcW w:w="157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Łania</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68</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w:t>
            </w:r>
          </w:p>
        </w:tc>
        <w:tc>
          <w:tcPr>
            <w:tcW w:w="870"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20</w:t>
            </w:r>
          </w:p>
        </w:tc>
        <w:tc>
          <w:tcPr>
            <w:tcW w:w="123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12</w:t>
            </w:r>
          </w:p>
        </w:tc>
        <w:tc>
          <w:tcPr>
            <w:tcW w:w="141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10,29%</w:t>
            </w:r>
          </w:p>
        </w:tc>
      </w:tr>
      <w:tr w:rsidR="00223CF6" w:rsidRPr="007522CC" w:rsidTr="00776130">
        <w:trPr>
          <w:trHeight w:val="340"/>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CF6" w:rsidRPr="007522CC" w:rsidRDefault="00223CF6" w:rsidP="00776130">
            <w:pPr>
              <w:spacing w:line="276" w:lineRule="auto"/>
              <w:jc w:val="center"/>
              <w:rPr>
                <w:rFonts w:ascii="Cambria" w:hAnsi="Cambria" w:cs="Cambria"/>
                <w:b/>
                <w:sz w:val="20"/>
                <w:szCs w:val="20"/>
              </w:rPr>
            </w:pPr>
            <w:r w:rsidRPr="007522CC">
              <w:rPr>
                <w:rFonts w:ascii="Cambria" w:hAnsi="Cambria" w:cs="Cambria"/>
                <w:b/>
                <w:sz w:val="20"/>
                <w:szCs w:val="20"/>
              </w:rPr>
              <w:t>Przysypka</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32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9</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9</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8</w:t>
            </w:r>
          </w:p>
        </w:tc>
        <w:tc>
          <w:tcPr>
            <w:tcW w:w="141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88,89%</w:t>
            </w:r>
          </w:p>
        </w:tc>
        <w:tc>
          <w:tcPr>
            <w:tcW w:w="1276"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28,13%</w:t>
            </w:r>
          </w:p>
        </w:tc>
      </w:tr>
      <w:tr w:rsidR="00223CF6" w:rsidRPr="007522CC" w:rsidTr="00776130">
        <w:trPr>
          <w:trHeight w:val="340"/>
          <w:jc w:val="center"/>
        </w:trPr>
        <w:tc>
          <w:tcPr>
            <w:tcW w:w="157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Prosno</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26</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870"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6</w:t>
            </w:r>
          </w:p>
        </w:tc>
        <w:tc>
          <w:tcPr>
            <w:tcW w:w="123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w:t>
            </w:r>
          </w:p>
        </w:tc>
        <w:tc>
          <w:tcPr>
            <w:tcW w:w="141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r>
      <w:tr w:rsidR="00223CF6" w:rsidRPr="007522CC" w:rsidTr="00776130">
        <w:trPr>
          <w:trHeight w:val="340"/>
          <w:jc w:val="center"/>
        </w:trPr>
        <w:tc>
          <w:tcPr>
            <w:tcW w:w="157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Sobiczewy</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94</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10</w:t>
            </w:r>
          </w:p>
        </w:tc>
        <w:tc>
          <w:tcPr>
            <w:tcW w:w="870"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25</w:t>
            </w:r>
          </w:p>
        </w:tc>
        <w:tc>
          <w:tcPr>
            <w:tcW w:w="123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12</w:t>
            </w:r>
          </w:p>
        </w:tc>
        <w:tc>
          <w:tcPr>
            <w:tcW w:w="141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10,64%</w:t>
            </w:r>
          </w:p>
        </w:tc>
      </w:tr>
    </w:tbl>
    <w:p w:rsidR="00223CF6" w:rsidRPr="007522CC" w:rsidRDefault="00223CF6" w:rsidP="00223CF6">
      <w:pPr>
        <w:spacing w:before="120" w:after="120" w:line="360" w:lineRule="auto"/>
        <w:ind w:firstLine="708"/>
        <w:rPr>
          <w:rFonts w:ascii="Cambria" w:hAnsi="Cambria" w:cs="Cambria"/>
          <w:sz w:val="22"/>
          <w:szCs w:val="22"/>
        </w:rPr>
      </w:pPr>
      <w:r w:rsidRPr="007522CC">
        <w:rPr>
          <w:rFonts w:ascii="Cambria" w:hAnsi="Cambria" w:cs="Cambria"/>
          <w:i/>
          <w:iCs/>
          <w:spacing w:val="-1"/>
          <w:sz w:val="20"/>
          <w:szCs w:val="20"/>
        </w:rPr>
        <w:t xml:space="preserve">Źródło: Opracowanie własne na podstawie danych z UMiG Chodecz </w:t>
      </w:r>
    </w:p>
    <w:p w:rsidR="00223CF6" w:rsidRPr="007522CC" w:rsidRDefault="00223CF6" w:rsidP="00223CF6">
      <w:pPr>
        <w:ind w:firstLine="708"/>
        <w:jc w:val="both"/>
        <w:rPr>
          <w:rFonts w:ascii="Cambria" w:hAnsi="Cambria" w:cs="Cambria"/>
          <w:b/>
          <w:bCs/>
          <w:sz w:val="20"/>
          <w:szCs w:val="20"/>
        </w:rPr>
      </w:pPr>
    </w:p>
    <w:p w:rsidR="00223CF6" w:rsidRPr="007522CC" w:rsidRDefault="00223CF6" w:rsidP="00223CF6">
      <w:pPr>
        <w:spacing w:line="360" w:lineRule="auto"/>
        <w:ind w:firstLine="578"/>
        <w:jc w:val="both"/>
        <w:rPr>
          <w:rFonts w:ascii="Cambria" w:hAnsi="Cambria" w:cs="Cambria"/>
          <w:spacing w:val="-1"/>
          <w:sz w:val="22"/>
          <w:szCs w:val="22"/>
        </w:rPr>
      </w:pPr>
      <w:r w:rsidRPr="007522CC">
        <w:rPr>
          <w:rFonts w:ascii="Cambria" w:hAnsi="Cambria" w:cs="Cambria"/>
          <w:sz w:val="22"/>
          <w:szCs w:val="22"/>
        </w:rPr>
        <w:t xml:space="preserve">Koncentracja jednocześnie dwóch problemów społecznych których wskaźniki przekraczają średnią dla gminy występuje w miejscowości Lubieniec i Przysypka. </w:t>
      </w:r>
    </w:p>
    <w:p w:rsidR="00223CF6" w:rsidRPr="007522CC" w:rsidRDefault="00223CF6" w:rsidP="00223CF6">
      <w:pPr>
        <w:spacing w:line="360" w:lineRule="auto"/>
        <w:ind w:firstLine="708"/>
        <w:jc w:val="both"/>
        <w:rPr>
          <w:rFonts w:ascii="Cambria" w:hAnsi="Cambria" w:cs="Cambria"/>
          <w:spacing w:val="-1"/>
          <w:sz w:val="22"/>
          <w:szCs w:val="22"/>
        </w:rPr>
      </w:pPr>
    </w:p>
    <w:p w:rsidR="00223CF6" w:rsidRPr="007522CC" w:rsidRDefault="00223CF6" w:rsidP="00223CF6">
      <w:pPr>
        <w:spacing w:before="120" w:after="120" w:line="360" w:lineRule="auto"/>
        <w:jc w:val="both"/>
        <w:rPr>
          <w:rFonts w:ascii="Cambria" w:hAnsi="Cambria" w:cs="Cambria"/>
          <w:b/>
          <w:bCs/>
          <w:spacing w:val="-1"/>
          <w:sz w:val="22"/>
          <w:szCs w:val="22"/>
        </w:rPr>
      </w:pPr>
      <w:r w:rsidRPr="007522CC">
        <w:rPr>
          <w:rFonts w:ascii="Cambria" w:hAnsi="Cambria" w:cs="Cambria"/>
          <w:b/>
          <w:bCs/>
          <w:sz w:val="22"/>
          <w:szCs w:val="22"/>
        </w:rPr>
        <w:t>d) GRUPA 4. Cetty, Chodeczek, Ignalin, Łanięta, Uklejnica, Podgórze-Zameczek, Szczecin, Zbijewo.</w:t>
      </w:r>
    </w:p>
    <w:p w:rsidR="00223CF6" w:rsidRPr="007522CC" w:rsidRDefault="00223CF6" w:rsidP="00223CF6">
      <w:pPr>
        <w:spacing w:before="120" w:after="120" w:line="360" w:lineRule="auto"/>
        <w:jc w:val="both"/>
        <w:rPr>
          <w:rFonts w:ascii="Cambria" w:hAnsi="Cambria" w:cs="Cambria"/>
          <w:spacing w:val="-1"/>
          <w:sz w:val="22"/>
          <w:szCs w:val="22"/>
        </w:rPr>
      </w:pPr>
      <w:r w:rsidRPr="007522CC">
        <w:rPr>
          <w:rFonts w:ascii="Cambria" w:hAnsi="Cambria" w:cs="Cambria"/>
          <w:spacing w:val="-1"/>
          <w:sz w:val="22"/>
          <w:szCs w:val="22"/>
        </w:rPr>
        <w:t>Miejscowości zostały zbadane pod kątem występowania problemów społecznych poniższymi wskaźnikami:</w:t>
      </w:r>
    </w:p>
    <w:p w:rsidR="00223CF6" w:rsidRPr="007522CC" w:rsidRDefault="00223CF6" w:rsidP="00223CF6">
      <w:pPr>
        <w:pStyle w:val="Akapitzlist"/>
        <w:numPr>
          <w:ilvl w:val="0"/>
          <w:numId w:val="38"/>
        </w:numPr>
        <w:pBdr>
          <w:top w:val="none" w:sz="0" w:space="0" w:color="auto"/>
          <w:left w:val="none" w:sz="0" w:space="0" w:color="auto"/>
          <w:bottom w:val="none" w:sz="0" w:space="0" w:color="auto"/>
          <w:right w:val="none" w:sz="0" w:space="0" w:color="auto"/>
          <w:bar w:val="none" w:sz="0" w:color="auto"/>
        </w:pBdr>
        <w:suppressAutoHyphens/>
        <w:spacing w:before="120" w:after="120" w:line="360" w:lineRule="auto"/>
        <w:ind w:left="720"/>
        <w:jc w:val="both"/>
        <w:rPr>
          <w:rFonts w:ascii="Cambria" w:hAnsi="Cambria" w:cs="Cambria"/>
          <w:sz w:val="22"/>
          <w:szCs w:val="22"/>
          <w:lang w:val="pl-PL"/>
        </w:rPr>
      </w:pPr>
      <w:r w:rsidRPr="007522CC">
        <w:rPr>
          <w:rFonts w:ascii="Cambria" w:hAnsi="Cambria" w:cs="Cambria"/>
          <w:sz w:val="22"/>
          <w:szCs w:val="22"/>
          <w:lang w:val="pl-PL"/>
        </w:rPr>
        <w:t>Udział osób w gospodarstwach domowych korzystających ze środowiskowej pomocy społecznej w ludności ogółem.</w:t>
      </w:r>
    </w:p>
    <w:p w:rsidR="00223CF6" w:rsidRPr="007522CC" w:rsidRDefault="00223CF6" w:rsidP="00223CF6">
      <w:pPr>
        <w:pStyle w:val="Akapitzlist"/>
        <w:numPr>
          <w:ilvl w:val="0"/>
          <w:numId w:val="38"/>
        </w:numPr>
        <w:pBdr>
          <w:top w:val="none" w:sz="0" w:space="0" w:color="auto"/>
          <w:left w:val="none" w:sz="0" w:space="0" w:color="auto"/>
          <w:bottom w:val="none" w:sz="0" w:space="0" w:color="auto"/>
          <w:right w:val="none" w:sz="0" w:space="0" w:color="auto"/>
          <w:bar w:val="none" w:sz="0" w:color="auto"/>
        </w:pBdr>
        <w:suppressAutoHyphens/>
        <w:spacing w:before="120" w:after="120" w:line="360" w:lineRule="auto"/>
        <w:ind w:left="720"/>
        <w:jc w:val="both"/>
        <w:rPr>
          <w:rFonts w:ascii="Cambria" w:hAnsi="Cambria" w:cs="Cambria"/>
          <w:sz w:val="22"/>
          <w:szCs w:val="22"/>
          <w:lang w:val="pl-PL"/>
        </w:rPr>
      </w:pPr>
      <w:r w:rsidRPr="007522CC">
        <w:rPr>
          <w:rFonts w:ascii="Cambria" w:hAnsi="Cambria" w:cs="Cambria"/>
          <w:sz w:val="22"/>
          <w:szCs w:val="22"/>
          <w:lang w:val="pl-PL"/>
        </w:rPr>
        <w:t>Stosunek osób bezrobotnych pozostających bez pracy 12 miesięcy względem ludności</w:t>
      </w:r>
      <w:r w:rsidRPr="007522CC">
        <w:rPr>
          <w:rFonts w:ascii="Cambria" w:hAnsi="Cambria" w:cs="Cambria"/>
          <w:sz w:val="22"/>
          <w:szCs w:val="22"/>
          <w:lang w:val="pl-PL"/>
        </w:rPr>
        <w:br/>
        <w:t>w wieku produkcyjnym.</w:t>
      </w:r>
    </w:p>
    <w:p w:rsidR="00223CF6" w:rsidRPr="007522CC" w:rsidRDefault="00223CF6" w:rsidP="00223CF6">
      <w:pPr>
        <w:ind w:firstLine="708"/>
        <w:rPr>
          <w:rFonts w:ascii="Cambria" w:hAnsi="Cambria" w:cs="Cambria"/>
          <w:b/>
          <w:bCs/>
          <w:sz w:val="20"/>
          <w:szCs w:val="20"/>
        </w:rPr>
      </w:pPr>
      <w:r w:rsidRPr="007522CC">
        <w:rPr>
          <w:rFonts w:ascii="Cambria" w:hAnsi="Cambria" w:cs="Cambria"/>
          <w:b/>
          <w:bCs/>
          <w:spacing w:val="-1"/>
          <w:sz w:val="20"/>
          <w:szCs w:val="20"/>
        </w:rPr>
        <w:br w:type="page"/>
      </w:r>
      <w:r w:rsidRPr="007522CC">
        <w:rPr>
          <w:rFonts w:ascii="Cambria" w:hAnsi="Cambria" w:cs="Cambria"/>
          <w:b/>
          <w:bCs/>
          <w:spacing w:val="-1"/>
          <w:sz w:val="20"/>
          <w:szCs w:val="20"/>
        </w:rPr>
        <w:lastRenderedPageBreak/>
        <w:t xml:space="preserve">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9</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xml:space="preserve">.  </w:t>
      </w:r>
      <w:r w:rsidRPr="007522CC">
        <w:rPr>
          <w:rFonts w:ascii="Cambria" w:hAnsi="Cambria" w:cs="Cambria"/>
          <w:b/>
          <w:bCs/>
          <w:sz w:val="20"/>
          <w:szCs w:val="20"/>
        </w:rPr>
        <w:t>Wskaźniki występowania stanu kryzysowego w sferze społecznej – grupa 4</w:t>
      </w:r>
    </w:p>
    <w:tbl>
      <w:tblPr>
        <w:tblW w:w="9907" w:type="dxa"/>
        <w:jc w:val="center"/>
        <w:tblLayout w:type="fixed"/>
        <w:tblCellMar>
          <w:left w:w="70" w:type="dxa"/>
          <w:right w:w="70" w:type="dxa"/>
        </w:tblCellMar>
        <w:tblLook w:val="00A0" w:firstRow="1" w:lastRow="0" w:firstColumn="1" w:lastColumn="0" w:noHBand="0" w:noVBand="0"/>
      </w:tblPr>
      <w:tblGrid>
        <w:gridCol w:w="1566"/>
        <w:gridCol w:w="1301"/>
        <w:gridCol w:w="1447"/>
        <w:gridCol w:w="1276"/>
        <w:gridCol w:w="1338"/>
        <w:gridCol w:w="1467"/>
        <w:gridCol w:w="1512"/>
      </w:tblGrid>
      <w:tr w:rsidR="00223CF6" w:rsidRPr="007522CC" w:rsidTr="00776130">
        <w:trPr>
          <w:trHeight w:val="2110"/>
          <w:jc w:val="center"/>
        </w:trPr>
        <w:tc>
          <w:tcPr>
            <w:tcW w:w="1566" w:type="dxa"/>
            <w:tcBorders>
              <w:top w:val="single" w:sz="8" w:space="0" w:color="auto"/>
              <w:left w:val="single" w:sz="8" w:space="0" w:color="auto"/>
              <w:bottom w:val="single" w:sz="8" w:space="0" w:color="auto"/>
              <w:right w:val="single" w:sz="8" w:space="0" w:color="auto"/>
            </w:tcBorders>
            <w:shd w:val="clear" w:color="auto" w:fill="FDE9D9"/>
            <w:vAlign w:val="center"/>
            <w:hideMark/>
          </w:tcPr>
          <w:p w:rsidR="00223CF6" w:rsidRPr="007522CC" w:rsidRDefault="00223CF6" w:rsidP="00776130">
            <w:pPr>
              <w:spacing w:line="276" w:lineRule="auto"/>
              <w:jc w:val="center"/>
              <w:rPr>
                <w:rFonts w:ascii="Cambria" w:hAnsi="Cambria" w:cs="Cambria"/>
                <w:sz w:val="18"/>
                <w:szCs w:val="18"/>
                <w:lang w:eastAsia="pl-PL"/>
              </w:rPr>
            </w:pPr>
            <w:r w:rsidRPr="007522CC">
              <w:rPr>
                <w:rFonts w:ascii="Cambria" w:hAnsi="Cambria" w:cs="Cambria"/>
                <w:sz w:val="18"/>
                <w:szCs w:val="18"/>
                <w:lang w:eastAsia="pl-PL"/>
              </w:rPr>
              <w:t>Miejscowość</w:t>
            </w:r>
          </w:p>
        </w:tc>
        <w:tc>
          <w:tcPr>
            <w:tcW w:w="1301" w:type="dxa"/>
            <w:tcBorders>
              <w:top w:val="single" w:sz="8" w:space="0" w:color="auto"/>
              <w:left w:val="nil"/>
              <w:bottom w:val="single" w:sz="8" w:space="0" w:color="auto"/>
              <w:right w:val="single" w:sz="8"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osób w wieku produkcyjnym</w:t>
            </w:r>
          </w:p>
        </w:tc>
        <w:tc>
          <w:tcPr>
            <w:tcW w:w="1447" w:type="dxa"/>
            <w:tcBorders>
              <w:top w:val="single" w:sz="8" w:space="0" w:color="auto"/>
              <w:left w:val="nil"/>
              <w:bottom w:val="single" w:sz="8"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bezrobotnych (bez pracy powyżej 12m )</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mieszkańców</w:t>
            </w:r>
          </w:p>
        </w:tc>
        <w:tc>
          <w:tcPr>
            <w:tcW w:w="1338"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osób korzystających z pomocy społecznej</w:t>
            </w:r>
          </w:p>
        </w:tc>
        <w:tc>
          <w:tcPr>
            <w:tcW w:w="1467"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Udział osób w gospodarstwach domowych korzystających ze środowiskowej pomocy społecznej w ludności ogółem</w:t>
            </w:r>
          </w:p>
        </w:tc>
        <w:tc>
          <w:tcPr>
            <w:tcW w:w="151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pacing w:val="-1"/>
                <w:sz w:val="18"/>
                <w:szCs w:val="18"/>
              </w:rPr>
              <w:t>Stosunek osób bezrobotnych pozostających bez pracy 12 miesięcy względem ludności</w:t>
            </w:r>
            <w:r w:rsidRPr="007522CC">
              <w:rPr>
                <w:rFonts w:ascii="Cambria" w:hAnsi="Cambria" w:cs="Cambria"/>
                <w:spacing w:val="-1"/>
                <w:sz w:val="18"/>
                <w:szCs w:val="18"/>
              </w:rPr>
              <w:br/>
              <w:t>w wieku produkcyjnym</w:t>
            </w:r>
          </w:p>
        </w:tc>
      </w:tr>
      <w:tr w:rsidR="00223CF6" w:rsidRPr="007522CC" w:rsidTr="00776130">
        <w:trPr>
          <w:trHeight w:val="300"/>
          <w:jc w:val="center"/>
        </w:trPr>
        <w:tc>
          <w:tcPr>
            <w:tcW w:w="1566" w:type="dxa"/>
            <w:tcBorders>
              <w:top w:val="nil"/>
              <w:left w:val="single" w:sz="8" w:space="0" w:color="auto"/>
              <w:bottom w:val="single" w:sz="8" w:space="0" w:color="auto"/>
              <w:right w:val="single" w:sz="8"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rPr>
              <w:t>Miasto i  Gmina Chodecz</w:t>
            </w:r>
          </w:p>
        </w:tc>
        <w:tc>
          <w:tcPr>
            <w:tcW w:w="1301" w:type="dxa"/>
            <w:tcBorders>
              <w:top w:val="nil"/>
              <w:left w:val="nil"/>
              <w:bottom w:val="single" w:sz="8" w:space="0" w:color="auto"/>
              <w:right w:val="single" w:sz="8"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4171</w:t>
            </w:r>
          </w:p>
        </w:tc>
        <w:tc>
          <w:tcPr>
            <w:tcW w:w="1447" w:type="dxa"/>
            <w:tcBorders>
              <w:top w:val="nil"/>
              <w:left w:val="nil"/>
              <w:bottom w:val="single" w:sz="8" w:space="0" w:color="auto"/>
              <w:right w:val="single" w:sz="4"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356</w:t>
            </w:r>
          </w:p>
        </w:tc>
        <w:tc>
          <w:tcPr>
            <w:tcW w:w="1276"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6182</w:t>
            </w:r>
          </w:p>
        </w:tc>
        <w:tc>
          <w:tcPr>
            <w:tcW w:w="1338"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1153</w:t>
            </w:r>
          </w:p>
        </w:tc>
        <w:tc>
          <w:tcPr>
            <w:tcW w:w="1467"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18,65%</w:t>
            </w:r>
          </w:p>
        </w:tc>
        <w:tc>
          <w:tcPr>
            <w:tcW w:w="1512"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8,54%</w:t>
            </w:r>
          </w:p>
        </w:tc>
      </w:tr>
      <w:tr w:rsidR="00223CF6" w:rsidRPr="007522CC" w:rsidTr="00776130">
        <w:trPr>
          <w:trHeight w:val="340"/>
          <w:jc w:val="center"/>
        </w:trPr>
        <w:tc>
          <w:tcPr>
            <w:tcW w:w="1566"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Cetty</w:t>
            </w:r>
          </w:p>
        </w:tc>
        <w:tc>
          <w:tcPr>
            <w:tcW w:w="1301"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72</w:t>
            </w:r>
          </w:p>
        </w:tc>
        <w:tc>
          <w:tcPr>
            <w:tcW w:w="1447"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104</w:t>
            </w:r>
          </w:p>
        </w:tc>
        <w:tc>
          <w:tcPr>
            <w:tcW w:w="1338"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21</w:t>
            </w:r>
          </w:p>
        </w:tc>
        <w:tc>
          <w:tcPr>
            <w:tcW w:w="146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20,19%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6,94%</w:t>
            </w:r>
          </w:p>
        </w:tc>
      </w:tr>
      <w:tr w:rsidR="00223CF6" w:rsidRPr="007522CC" w:rsidTr="00776130">
        <w:trPr>
          <w:trHeight w:val="340"/>
          <w:jc w:val="center"/>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CF6" w:rsidRPr="007522CC" w:rsidRDefault="00223CF6" w:rsidP="00776130">
            <w:pPr>
              <w:spacing w:line="276" w:lineRule="auto"/>
              <w:jc w:val="center"/>
              <w:rPr>
                <w:rFonts w:ascii="Cambria" w:hAnsi="Cambria" w:cs="Cambria"/>
                <w:b/>
                <w:sz w:val="20"/>
                <w:szCs w:val="20"/>
              </w:rPr>
            </w:pPr>
            <w:r w:rsidRPr="007522CC">
              <w:rPr>
                <w:rFonts w:ascii="Cambria" w:hAnsi="Cambria" w:cs="Cambria"/>
                <w:b/>
                <w:sz w:val="20"/>
                <w:szCs w:val="20"/>
              </w:rPr>
              <w:t>Chodeczek</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335</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480</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99</w:t>
            </w:r>
          </w:p>
        </w:tc>
        <w:tc>
          <w:tcPr>
            <w:tcW w:w="146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20,63%</w:t>
            </w:r>
          </w:p>
        </w:tc>
        <w:tc>
          <w:tcPr>
            <w:tcW w:w="1512"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8,66%</w:t>
            </w:r>
          </w:p>
        </w:tc>
      </w:tr>
      <w:tr w:rsidR="00223CF6" w:rsidRPr="007522CC" w:rsidTr="00776130">
        <w:trPr>
          <w:trHeight w:val="340"/>
          <w:jc w:val="center"/>
        </w:trPr>
        <w:tc>
          <w:tcPr>
            <w:tcW w:w="15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Igalin</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93</w:t>
            </w:r>
          </w:p>
        </w:tc>
        <w:tc>
          <w:tcPr>
            <w:tcW w:w="14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132</w:t>
            </w:r>
          </w:p>
        </w:tc>
        <w:tc>
          <w:tcPr>
            <w:tcW w:w="1338"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29</w:t>
            </w:r>
          </w:p>
        </w:tc>
        <w:tc>
          <w:tcPr>
            <w:tcW w:w="146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21,97%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7,53%</w:t>
            </w:r>
          </w:p>
        </w:tc>
      </w:tr>
      <w:tr w:rsidR="00223CF6" w:rsidRPr="007522CC" w:rsidTr="00776130">
        <w:trPr>
          <w:trHeight w:val="340"/>
          <w:jc w:val="center"/>
        </w:trPr>
        <w:tc>
          <w:tcPr>
            <w:tcW w:w="1566"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Łanięta</w:t>
            </w:r>
          </w:p>
        </w:tc>
        <w:tc>
          <w:tcPr>
            <w:tcW w:w="1301"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74</w:t>
            </w:r>
          </w:p>
        </w:tc>
        <w:tc>
          <w:tcPr>
            <w:tcW w:w="1447"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103</w:t>
            </w:r>
          </w:p>
        </w:tc>
        <w:tc>
          <w:tcPr>
            <w:tcW w:w="1338"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8,74%</w:t>
            </w:r>
          </w:p>
        </w:tc>
        <w:tc>
          <w:tcPr>
            <w:tcW w:w="151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12,16%</w:t>
            </w:r>
          </w:p>
        </w:tc>
      </w:tr>
      <w:tr w:rsidR="00223CF6" w:rsidRPr="007522CC" w:rsidTr="00776130">
        <w:trPr>
          <w:trHeight w:val="340"/>
          <w:jc w:val="center"/>
        </w:trPr>
        <w:tc>
          <w:tcPr>
            <w:tcW w:w="1566"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Uklejnica</w:t>
            </w:r>
          </w:p>
        </w:tc>
        <w:tc>
          <w:tcPr>
            <w:tcW w:w="1301"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20</w:t>
            </w:r>
          </w:p>
        </w:tc>
        <w:tc>
          <w:tcPr>
            <w:tcW w:w="1447"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28</w:t>
            </w:r>
          </w:p>
        </w:tc>
        <w:tc>
          <w:tcPr>
            <w:tcW w:w="1338"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14,29%</w:t>
            </w:r>
          </w:p>
        </w:tc>
        <w:tc>
          <w:tcPr>
            <w:tcW w:w="1512"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15%</w:t>
            </w:r>
          </w:p>
        </w:tc>
      </w:tr>
      <w:tr w:rsidR="00223CF6" w:rsidRPr="007522CC" w:rsidTr="00776130">
        <w:trPr>
          <w:trHeight w:val="340"/>
          <w:jc w:val="center"/>
        </w:trPr>
        <w:tc>
          <w:tcPr>
            <w:tcW w:w="1566"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Podgórze-Zameczek</w:t>
            </w:r>
          </w:p>
        </w:tc>
        <w:tc>
          <w:tcPr>
            <w:tcW w:w="1301"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w:t>
            </w:r>
          </w:p>
        </w:tc>
        <w:tc>
          <w:tcPr>
            <w:tcW w:w="1447"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w:t>
            </w:r>
          </w:p>
        </w:tc>
        <w:tc>
          <w:tcPr>
            <w:tcW w:w="1338"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r>
      <w:tr w:rsidR="00223CF6" w:rsidRPr="007522CC" w:rsidTr="00776130">
        <w:trPr>
          <w:trHeight w:val="340"/>
          <w:jc w:val="center"/>
        </w:trPr>
        <w:tc>
          <w:tcPr>
            <w:tcW w:w="1566"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Szczecin</w:t>
            </w:r>
          </w:p>
        </w:tc>
        <w:tc>
          <w:tcPr>
            <w:tcW w:w="1301"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72</w:t>
            </w:r>
          </w:p>
        </w:tc>
        <w:tc>
          <w:tcPr>
            <w:tcW w:w="1447"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101</w:t>
            </w:r>
          </w:p>
        </w:tc>
        <w:tc>
          <w:tcPr>
            <w:tcW w:w="1338"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25</w:t>
            </w:r>
          </w:p>
        </w:tc>
        <w:tc>
          <w:tcPr>
            <w:tcW w:w="146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24,75%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5,56%</w:t>
            </w:r>
          </w:p>
        </w:tc>
      </w:tr>
      <w:tr w:rsidR="00223CF6" w:rsidRPr="007522CC" w:rsidTr="00776130">
        <w:trPr>
          <w:trHeight w:val="340"/>
          <w:jc w:val="center"/>
        </w:trPr>
        <w:tc>
          <w:tcPr>
            <w:tcW w:w="15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Zbijewo</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88</w:t>
            </w:r>
          </w:p>
        </w:tc>
        <w:tc>
          <w:tcPr>
            <w:tcW w:w="14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137</w:t>
            </w:r>
          </w:p>
        </w:tc>
        <w:tc>
          <w:tcPr>
            <w:tcW w:w="1338"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44</w:t>
            </w:r>
          </w:p>
        </w:tc>
        <w:tc>
          <w:tcPr>
            <w:tcW w:w="146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32,12%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7,95%</w:t>
            </w:r>
          </w:p>
        </w:tc>
      </w:tr>
    </w:tbl>
    <w:p w:rsidR="00223CF6" w:rsidRPr="007522CC" w:rsidRDefault="00223CF6" w:rsidP="00223CF6">
      <w:pPr>
        <w:spacing w:before="120" w:after="120" w:line="360" w:lineRule="auto"/>
        <w:ind w:firstLine="708"/>
        <w:rPr>
          <w:rFonts w:ascii="Cambria" w:hAnsi="Cambria" w:cs="Cambria"/>
          <w:sz w:val="22"/>
          <w:szCs w:val="22"/>
        </w:rPr>
      </w:pPr>
      <w:r w:rsidRPr="007522CC">
        <w:rPr>
          <w:rFonts w:ascii="Cambria" w:hAnsi="Cambria" w:cs="Cambria"/>
          <w:i/>
          <w:iCs/>
          <w:spacing w:val="-1"/>
          <w:sz w:val="20"/>
          <w:szCs w:val="20"/>
        </w:rPr>
        <w:t xml:space="preserve">Źródło: Opracowanie własne na podstawie danych z UMiG Chodecz </w:t>
      </w:r>
    </w:p>
    <w:p w:rsidR="00223CF6" w:rsidRPr="007522CC" w:rsidRDefault="00223CF6" w:rsidP="00223CF6">
      <w:pPr>
        <w:spacing w:line="360" w:lineRule="auto"/>
        <w:ind w:firstLine="578"/>
        <w:jc w:val="both"/>
        <w:rPr>
          <w:rFonts w:ascii="Cambria" w:hAnsi="Cambria" w:cs="Cambria"/>
          <w:spacing w:val="-1"/>
          <w:sz w:val="22"/>
          <w:szCs w:val="22"/>
        </w:rPr>
      </w:pPr>
      <w:r w:rsidRPr="007522CC">
        <w:rPr>
          <w:rFonts w:ascii="Cambria" w:hAnsi="Cambria" w:cs="Cambria"/>
          <w:sz w:val="22"/>
          <w:szCs w:val="22"/>
        </w:rPr>
        <w:t xml:space="preserve">Koncentracja jednocześnie dwóch problemów społecznych których wskaźniki przekraczają średnią dla gminy występuje w miejscowości Chodeczek. </w:t>
      </w:r>
    </w:p>
    <w:p w:rsidR="00223CF6" w:rsidRPr="007522CC" w:rsidRDefault="00223CF6" w:rsidP="00223CF6">
      <w:pPr>
        <w:spacing w:line="360" w:lineRule="auto"/>
        <w:ind w:firstLine="708"/>
        <w:jc w:val="both"/>
        <w:rPr>
          <w:rFonts w:ascii="Cambria" w:hAnsi="Cambria" w:cs="Cambria"/>
          <w:spacing w:val="-1"/>
          <w:sz w:val="22"/>
          <w:szCs w:val="22"/>
        </w:rPr>
      </w:pPr>
    </w:p>
    <w:p w:rsidR="00223CF6" w:rsidRPr="007522CC" w:rsidRDefault="00223CF6" w:rsidP="00223CF6">
      <w:pPr>
        <w:spacing w:before="120" w:after="120" w:line="360" w:lineRule="auto"/>
        <w:jc w:val="both"/>
        <w:rPr>
          <w:rFonts w:ascii="Cambria" w:hAnsi="Cambria" w:cs="Cambria"/>
          <w:b/>
          <w:bCs/>
          <w:spacing w:val="-1"/>
          <w:sz w:val="22"/>
          <w:szCs w:val="22"/>
        </w:rPr>
      </w:pPr>
      <w:r w:rsidRPr="007522CC">
        <w:rPr>
          <w:rFonts w:ascii="Cambria" w:hAnsi="Cambria" w:cs="Cambria"/>
          <w:b/>
          <w:bCs/>
          <w:sz w:val="22"/>
          <w:szCs w:val="22"/>
        </w:rPr>
        <w:t>e) GRUPA 5. Huta Chodecka, Kubłowo, Kubłowo Małe, Kromszewice, Mielinek, Mstowo, Ogorzelewo, Pieleszki, Piotrowo, Psary, Sadok, Sławęckie Góry, Trzeszczon, Zalesie, Zieleniewo.</w:t>
      </w:r>
    </w:p>
    <w:p w:rsidR="00223CF6" w:rsidRPr="007522CC" w:rsidRDefault="00223CF6" w:rsidP="00223CF6">
      <w:pPr>
        <w:spacing w:before="120" w:after="120" w:line="360" w:lineRule="auto"/>
        <w:jc w:val="both"/>
        <w:rPr>
          <w:rFonts w:ascii="Cambria" w:hAnsi="Cambria" w:cs="Cambria"/>
          <w:spacing w:val="-1"/>
          <w:sz w:val="22"/>
          <w:szCs w:val="22"/>
        </w:rPr>
      </w:pPr>
      <w:r w:rsidRPr="007522CC">
        <w:rPr>
          <w:rFonts w:ascii="Cambria" w:hAnsi="Cambria" w:cs="Cambria"/>
          <w:spacing w:val="-1"/>
          <w:sz w:val="22"/>
          <w:szCs w:val="22"/>
        </w:rPr>
        <w:t>Miejscowości zostały zbadane pod kątem występowania problemów społecznych poniższymi wskaźnikami:</w:t>
      </w:r>
    </w:p>
    <w:p w:rsidR="00223CF6" w:rsidRPr="007522CC" w:rsidRDefault="00223CF6" w:rsidP="00223CF6">
      <w:pPr>
        <w:pStyle w:val="Akapitzlist"/>
        <w:numPr>
          <w:ilvl w:val="0"/>
          <w:numId w:val="38"/>
        </w:numPr>
        <w:pBdr>
          <w:top w:val="none" w:sz="0" w:space="0" w:color="auto"/>
          <w:left w:val="none" w:sz="0" w:space="0" w:color="auto"/>
          <w:bottom w:val="none" w:sz="0" w:space="0" w:color="auto"/>
          <w:right w:val="none" w:sz="0" w:space="0" w:color="auto"/>
          <w:bar w:val="none" w:sz="0" w:color="auto"/>
        </w:pBdr>
        <w:suppressAutoHyphens/>
        <w:spacing w:before="120" w:after="120" w:line="360" w:lineRule="auto"/>
        <w:ind w:left="720"/>
        <w:jc w:val="both"/>
        <w:rPr>
          <w:rFonts w:ascii="Cambria" w:hAnsi="Cambria" w:cs="Cambria"/>
          <w:sz w:val="22"/>
          <w:szCs w:val="22"/>
          <w:lang w:val="pl-PL"/>
        </w:rPr>
      </w:pPr>
      <w:r w:rsidRPr="007522CC">
        <w:rPr>
          <w:rFonts w:ascii="Cambria" w:hAnsi="Cambria" w:cs="Cambria"/>
          <w:sz w:val="22"/>
          <w:szCs w:val="22"/>
          <w:lang w:val="pl-PL"/>
        </w:rPr>
        <w:t>Udział osób w gospodarstwach domowych korzystających ze środowiskowej pomocy społecznej w ludności ogółem.</w:t>
      </w:r>
    </w:p>
    <w:p w:rsidR="00223CF6" w:rsidRPr="007522CC" w:rsidRDefault="00223CF6" w:rsidP="00223CF6">
      <w:pPr>
        <w:pStyle w:val="Akapitzlist"/>
        <w:numPr>
          <w:ilvl w:val="0"/>
          <w:numId w:val="38"/>
        </w:numPr>
        <w:pBdr>
          <w:top w:val="none" w:sz="0" w:space="0" w:color="auto"/>
          <w:left w:val="none" w:sz="0" w:space="0" w:color="auto"/>
          <w:bottom w:val="none" w:sz="0" w:space="0" w:color="auto"/>
          <w:right w:val="none" w:sz="0" w:space="0" w:color="auto"/>
          <w:bar w:val="none" w:sz="0" w:color="auto"/>
        </w:pBdr>
        <w:suppressAutoHyphens/>
        <w:spacing w:before="120" w:after="120" w:line="360" w:lineRule="auto"/>
        <w:ind w:left="720"/>
        <w:jc w:val="both"/>
        <w:rPr>
          <w:rFonts w:ascii="Cambria" w:hAnsi="Cambria" w:cs="Cambria"/>
          <w:sz w:val="22"/>
          <w:szCs w:val="22"/>
          <w:lang w:val="pl-PL"/>
        </w:rPr>
      </w:pPr>
      <w:r w:rsidRPr="007522CC">
        <w:rPr>
          <w:rFonts w:ascii="Cambria" w:hAnsi="Cambria" w:cs="Cambria"/>
          <w:sz w:val="22"/>
          <w:szCs w:val="22"/>
          <w:lang w:val="pl-PL"/>
        </w:rPr>
        <w:t>Stosunek ludności w wieku poprodukcyjnym względem ludności w wieku produkcyjnym.</w:t>
      </w:r>
    </w:p>
    <w:p w:rsidR="00223CF6" w:rsidRPr="007522CC" w:rsidRDefault="00223CF6" w:rsidP="00223CF6">
      <w:pPr>
        <w:ind w:firstLine="708"/>
        <w:jc w:val="both"/>
        <w:rPr>
          <w:rFonts w:ascii="Cambria" w:hAnsi="Cambria" w:cs="Cambria"/>
          <w:sz w:val="22"/>
          <w:szCs w:val="22"/>
        </w:rPr>
      </w:pPr>
    </w:p>
    <w:p w:rsidR="00223CF6" w:rsidRPr="007522CC" w:rsidRDefault="00223CF6" w:rsidP="00223CF6">
      <w:pPr>
        <w:ind w:firstLine="708"/>
        <w:jc w:val="both"/>
        <w:rPr>
          <w:rFonts w:ascii="Cambria" w:hAnsi="Cambria" w:cs="Cambria"/>
          <w:b/>
          <w:bCs/>
          <w:sz w:val="20"/>
          <w:szCs w:val="20"/>
        </w:rPr>
      </w:pPr>
      <w:r w:rsidRPr="007522CC">
        <w:rPr>
          <w:rFonts w:ascii="Cambria" w:hAnsi="Cambria" w:cs="Cambria"/>
          <w:sz w:val="22"/>
          <w:szCs w:val="22"/>
        </w:rPr>
        <w:t xml:space="preserve"> </w:t>
      </w:r>
      <w:r w:rsidRPr="007522CC">
        <w:rPr>
          <w:rFonts w:ascii="Cambria" w:hAnsi="Cambria" w:cs="Cambria"/>
          <w:spacing w:val="-1"/>
        </w:rPr>
        <w:br w:type="page"/>
      </w:r>
      <w:r w:rsidRPr="007522CC">
        <w:rPr>
          <w:rFonts w:ascii="Cambria" w:hAnsi="Cambria" w:cs="Cambria"/>
          <w:b/>
          <w:bCs/>
          <w:spacing w:val="-1"/>
          <w:sz w:val="20"/>
          <w:szCs w:val="20"/>
        </w:rPr>
        <w:lastRenderedPageBreak/>
        <w:t xml:space="preserve">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10</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xml:space="preserve">.  </w:t>
      </w:r>
      <w:r w:rsidRPr="007522CC">
        <w:rPr>
          <w:rFonts w:ascii="Cambria" w:hAnsi="Cambria" w:cs="Cambria"/>
          <w:b/>
          <w:bCs/>
          <w:sz w:val="20"/>
          <w:szCs w:val="20"/>
        </w:rPr>
        <w:t>Wskaźniki występowania stanu kryzysowego w sferze społecznej – grupa 5</w:t>
      </w:r>
    </w:p>
    <w:tbl>
      <w:tblPr>
        <w:tblW w:w="9846" w:type="dxa"/>
        <w:jc w:val="center"/>
        <w:tblLayout w:type="fixed"/>
        <w:tblCellMar>
          <w:left w:w="70" w:type="dxa"/>
          <w:right w:w="70" w:type="dxa"/>
        </w:tblCellMar>
        <w:tblLook w:val="00A0" w:firstRow="1" w:lastRow="0" w:firstColumn="1" w:lastColumn="0" w:noHBand="0" w:noVBand="0"/>
      </w:tblPr>
      <w:tblGrid>
        <w:gridCol w:w="1631"/>
        <w:gridCol w:w="1268"/>
        <w:gridCol w:w="1478"/>
        <w:gridCol w:w="1236"/>
        <w:gridCol w:w="1345"/>
        <w:gridCol w:w="1458"/>
        <w:gridCol w:w="1430"/>
      </w:tblGrid>
      <w:tr w:rsidR="00223CF6" w:rsidRPr="007522CC" w:rsidTr="00776130">
        <w:trPr>
          <w:trHeight w:val="2052"/>
          <w:jc w:val="center"/>
        </w:trPr>
        <w:tc>
          <w:tcPr>
            <w:tcW w:w="1631" w:type="dxa"/>
            <w:tcBorders>
              <w:top w:val="single" w:sz="8" w:space="0" w:color="auto"/>
              <w:left w:val="single" w:sz="8" w:space="0" w:color="auto"/>
              <w:bottom w:val="single" w:sz="8" w:space="0" w:color="auto"/>
              <w:right w:val="single" w:sz="8" w:space="0" w:color="auto"/>
            </w:tcBorders>
            <w:shd w:val="clear" w:color="auto" w:fill="FDE9D9"/>
            <w:vAlign w:val="center"/>
            <w:hideMark/>
          </w:tcPr>
          <w:p w:rsidR="00223CF6" w:rsidRPr="007522CC" w:rsidRDefault="00223CF6" w:rsidP="00776130">
            <w:pPr>
              <w:spacing w:line="276" w:lineRule="auto"/>
              <w:jc w:val="center"/>
              <w:rPr>
                <w:rFonts w:ascii="Cambria" w:hAnsi="Cambria" w:cs="Cambria"/>
                <w:sz w:val="18"/>
                <w:szCs w:val="18"/>
                <w:lang w:eastAsia="pl-PL"/>
              </w:rPr>
            </w:pPr>
            <w:r w:rsidRPr="007522CC">
              <w:rPr>
                <w:rFonts w:ascii="Cambria" w:hAnsi="Cambria" w:cs="Cambria"/>
                <w:sz w:val="18"/>
                <w:szCs w:val="18"/>
                <w:lang w:eastAsia="pl-PL"/>
              </w:rPr>
              <w:t>Miejscowość</w:t>
            </w:r>
          </w:p>
        </w:tc>
        <w:tc>
          <w:tcPr>
            <w:tcW w:w="1268" w:type="dxa"/>
            <w:tcBorders>
              <w:top w:val="single" w:sz="8" w:space="0" w:color="auto"/>
              <w:left w:val="nil"/>
              <w:bottom w:val="single" w:sz="8" w:space="0" w:color="auto"/>
              <w:right w:val="single" w:sz="8"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osób w wieku produkcyjnym</w:t>
            </w:r>
          </w:p>
        </w:tc>
        <w:tc>
          <w:tcPr>
            <w:tcW w:w="1478" w:type="dxa"/>
            <w:tcBorders>
              <w:top w:val="single" w:sz="8" w:space="0" w:color="auto"/>
              <w:left w:val="nil"/>
              <w:bottom w:val="single" w:sz="8"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osób w wieku poprodukcyjnym</w:t>
            </w:r>
          </w:p>
        </w:tc>
        <w:tc>
          <w:tcPr>
            <w:tcW w:w="123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mieszkańców</w:t>
            </w:r>
          </w:p>
        </w:tc>
        <w:tc>
          <w:tcPr>
            <w:tcW w:w="134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Liczba osób korzystających z pomocy społecznej</w:t>
            </w:r>
          </w:p>
        </w:tc>
        <w:tc>
          <w:tcPr>
            <w:tcW w:w="1458"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Udział osób w gospodarstwach domowych korzystających ze środowiskowej pomocy społecznej w ludności ogółem</w:t>
            </w:r>
          </w:p>
        </w:tc>
        <w:tc>
          <w:tcPr>
            <w:tcW w:w="143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Stosunek ludności w wieku poprodukcyjnym względem ludności w wieku produkcyjnym</w:t>
            </w:r>
          </w:p>
        </w:tc>
      </w:tr>
      <w:tr w:rsidR="00223CF6" w:rsidRPr="007522CC" w:rsidTr="00776130">
        <w:trPr>
          <w:trHeight w:val="300"/>
          <w:jc w:val="center"/>
        </w:trPr>
        <w:tc>
          <w:tcPr>
            <w:tcW w:w="1631" w:type="dxa"/>
            <w:tcBorders>
              <w:top w:val="nil"/>
              <w:left w:val="single" w:sz="8" w:space="0" w:color="auto"/>
              <w:bottom w:val="single" w:sz="8" w:space="0" w:color="auto"/>
              <w:right w:val="single" w:sz="8"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rPr>
              <w:t>Miasto i  Gmina Chodecz</w:t>
            </w:r>
          </w:p>
        </w:tc>
        <w:tc>
          <w:tcPr>
            <w:tcW w:w="1268" w:type="dxa"/>
            <w:tcBorders>
              <w:top w:val="nil"/>
              <w:left w:val="nil"/>
              <w:bottom w:val="single" w:sz="8" w:space="0" w:color="auto"/>
              <w:right w:val="single" w:sz="8"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4171</w:t>
            </w:r>
          </w:p>
        </w:tc>
        <w:tc>
          <w:tcPr>
            <w:tcW w:w="1478" w:type="dxa"/>
            <w:tcBorders>
              <w:top w:val="nil"/>
              <w:left w:val="nil"/>
              <w:bottom w:val="single" w:sz="8" w:space="0" w:color="auto"/>
              <w:right w:val="single" w:sz="4" w:space="0" w:color="auto"/>
            </w:tcBorders>
            <w:shd w:val="clear" w:color="auto" w:fill="B9B9D1"/>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1014</w:t>
            </w:r>
          </w:p>
        </w:tc>
        <w:tc>
          <w:tcPr>
            <w:tcW w:w="1236"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6182</w:t>
            </w:r>
          </w:p>
        </w:tc>
        <w:tc>
          <w:tcPr>
            <w:tcW w:w="1345"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1153</w:t>
            </w:r>
          </w:p>
        </w:tc>
        <w:tc>
          <w:tcPr>
            <w:tcW w:w="1458"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18,65%</w:t>
            </w:r>
          </w:p>
        </w:tc>
        <w:tc>
          <w:tcPr>
            <w:tcW w:w="1430" w:type="dxa"/>
            <w:tcBorders>
              <w:top w:val="single" w:sz="4" w:space="0" w:color="auto"/>
              <w:left w:val="single" w:sz="4" w:space="0" w:color="auto"/>
              <w:bottom w:val="single" w:sz="4" w:space="0" w:color="auto"/>
              <w:right w:val="single" w:sz="4" w:space="0" w:color="auto"/>
            </w:tcBorders>
            <w:shd w:val="clear" w:color="auto" w:fill="B9B9D1"/>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24,31%</w:t>
            </w:r>
          </w:p>
        </w:tc>
      </w:tr>
      <w:tr w:rsidR="00223CF6" w:rsidRPr="007522CC" w:rsidTr="00776130">
        <w:trPr>
          <w:trHeight w:val="340"/>
          <w:jc w:val="center"/>
        </w:trPr>
        <w:tc>
          <w:tcPr>
            <w:tcW w:w="1631"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Huta Chodecka</w:t>
            </w:r>
          </w:p>
        </w:tc>
        <w:tc>
          <w:tcPr>
            <w:tcW w:w="1268"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59</w:t>
            </w:r>
          </w:p>
        </w:tc>
        <w:tc>
          <w:tcPr>
            <w:tcW w:w="1478"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18</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94</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9,57%</w:t>
            </w:r>
          </w:p>
        </w:tc>
        <w:tc>
          <w:tcPr>
            <w:tcW w:w="14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30,51%</w:t>
            </w:r>
          </w:p>
        </w:tc>
      </w:tr>
      <w:tr w:rsidR="00223CF6" w:rsidRPr="007522CC" w:rsidTr="00776130">
        <w:trPr>
          <w:trHeight w:val="340"/>
          <w:jc w:val="center"/>
        </w:trPr>
        <w:tc>
          <w:tcPr>
            <w:tcW w:w="1631"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Kubłowo</w:t>
            </w:r>
          </w:p>
        </w:tc>
        <w:tc>
          <w:tcPr>
            <w:tcW w:w="1268"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40</w:t>
            </w:r>
          </w:p>
        </w:tc>
        <w:tc>
          <w:tcPr>
            <w:tcW w:w="1478"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12</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63</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6,35%</w:t>
            </w:r>
          </w:p>
        </w:tc>
        <w:tc>
          <w:tcPr>
            <w:tcW w:w="14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30%</w:t>
            </w:r>
          </w:p>
        </w:tc>
      </w:tr>
      <w:tr w:rsidR="00223CF6" w:rsidRPr="007522CC" w:rsidTr="00776130">
        <w:trPr>
          <w:trHeight w:val="340"/>
          <w:jc w:val="center"/>
        </w:trPr>
        <w:tc>
          <w:tcPr>
            <w:tcW w:w="1631"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Kubłowo Małe</w:t>
            </w:r>
          </w:p>
        </w:tc>
        <w:tc>
          <w:tcPr>
            <w:tcW w:w="1268"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29</w:t>
            </w:r>
          </w:p>
        </w:tc>
        <w:tc>
          <w:tcPr>
            <w:tcW w:w="1478"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44</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c>
          <w:tcPr>
            <w:tcW w:w="14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31,03%</w:t>
            </w:r>
          </w:p>
        </w:tc>
      </w:tr>
      <w:tr w:rsidR="00223CF6" w:rsidRPr="007522CC" w:rsidTr="00776130">
        <w:trPr>
          <w:trHeight w:val="340"/>
          <w:jc w:val="center"/>
        </w:trPr>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CF6" w:rsidRPr="007522CC" w:rsidRDefault="00223CF6" w:rsidP="00776130">
            <w:pPr>
              <w:spacing w:line="276" w:lineRule="auto"/>
              <w:jc w:val="center"/>
              <w:rPr>
                <w:rFonts w:ascii="Cambria" w:hAnsi="Cambria" w:cs="Cambria"/>
                <w:b/>
                <w:sz w:val="20"/>
                <w:szCs w:val="20"/>
              </w:rPr>
            </w:pPr>
            <w:r w:rsidRPr="007522CC">
              <w:rPr>
                <w:rFonts w:ascii="Cambria" w:hAnsi="Cambria" w:cs="Cambria"/>
                <w:b/>
                <w:sz w:val="20"/>
                <w:szCs w:val="20"/>
              </w:rPr>
              <w:t>Kromszewice</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150</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45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234</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44</w:t>
            </w:r>
          </w:p>
        </w:tc>
        <w:tc>
          <w:tcPr>
            <w:tcW w:w="145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18,80%</w:t>
            </w:r>
          </w:p>
        </w:tc>
        <w:tc>
          <w:tcPr>
            <w:tcW w:w="14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30%</w:t>
            </w:r>
          </w:p>
        </w:tc>
      </w:tr>
      <w:tr w:rsidR="00223CF6" w:rsidRPr="007522CC" w:rsidTr="00776130">
        <w:trPr>
          <w:trHeight w:val="340"/>
          <w:jc w:val="center"/>
        </w:trPr>
        <w:tc>
          <w:tcPr>
            <w:tcW w:w="16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Mielinek</w:t>
            </w: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32</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8</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48</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5</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10,42%</w:t>
            </w:r>
          </w:p>
        </w:tc>
        <w:tc>
          <w:tcPr>
            <w:tcW w:w="14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25%</w:t>
            </w:r>
          </w:p>
        </w:tc>
      </w:tr>
      <w:tr w:rsidR="00223CF6" w:rsidRPr="007522CC" w:rsidTr="00776130">
        <w:trPr>
          <w:trHeight w:val="340"/>
          <w:jc w:val="center"/>
        </w:trPr>
        <w:tc>
          <w:tcPr>
            <w:tcW w:w="1631"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Mstowo</w:t>
            </w:r>
          </w:p>
        </w:tc>
        <w:tc>
          <w:tcPr>
            <w:tcW w:w="1268"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103</w:t>
            </w:r>
          </w:p>
        </w:tc>
        <w:tc>
          <w:tcPr>
            <w:tcW w:w="1478"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27</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148</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18</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12,16%</w:t>
            </w:r>
          </w:p>
        </w:tc>
        <w:tc>
          <w:tcPr>
            <w:tcW w:w="14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26,21%</w:t>
            </w:r>
          </w:p>
        </w:tc>
      </w:tr>
      <w:tr w:rsidR="00223CF6" w:rsidRPr="007522CC" w:rsidTr="00776130">
        <w:trPr>
          <w:trHeight w:val="340"/>
          <w:jc w:val="center"/>
        </w:trPr>
        <w:tc>
          <w:tcPr>
            <w:tcW w:w="1631"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Ogorzelewo</w:t>
            </w:r>
          </w:p>
        </w:tc>
        <w:tc>
          <w:tcPr>
            <w:tcW w:w="1268"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8</w:t>
            </w:r>
          </w:p>
        </w:tc>
        <w:tc>
          <w:tcPr>
            <w:tcW w:w="1478"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12</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c>
          <w:tcPr>
            <w:tcW w:w="14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25%</w:t>
            </w:r>
          </w:p>
        </w:tc>
      </w:tr>
      <w:tr w:rsidR="00223CF6" w:rsidRPr="007522CC" w:rsidTr="00776130">
        <w:trPr>
          <w:trHeight w:val="340"/>
          <w:jc w:val="center"/>
        </w:trPr>
        <w:tc>
          <w:tcPr>
            <w:tcW w:w="1631"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Pieleszki</w:t>
            </w:r>
          </w:p>
        </w:tc>
        <w:tc>
          <w:tcPr>
            <w:tcW w:w="1268"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65</w:t>
            </w:r>
          </w:p>
        </w:tc>
        <w:tc>
          <w:tcPr>
            <w:tcW w:w="1478"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12</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93</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9,68%</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18,46%</w:t>
            </w:r>
          </w:p>
        </w:tc>
      </w:tr>
      <w:tr w:rsidR="00223CF6" w:rsidRPr="007522CC" w:rsidTr="00776130">
        <w:trPr>
          <w:trHeight w:val="340"/>
          <w:jc w:val="center"/>
        </w:trPr>
        <w:tc>
          <w:tcPr>
            <w:tcW w:w="16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Piotrowo</w:t>
            </w: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18</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26</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8</w:t>
            </w:r>
          </w:p>
        </w:tc>
        <w:tc>
          <w:tcPr>
            <w:tcW w:w="145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30,77%</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r>
      <w:tr w:rsidR="00223CF6" w:rsidRPr="007522CC" w:rsidTr="00776130">
        <w:trPr>
          <w:trHeight w:val="340"/>
          <w:jc w:val="center"/>
        </w:trPr>
        <w:tc>
          <w:tcPr>
            <w:tcW w:w="1631"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Psary</w:t>
            </w:r>
          </w:p>
        </w:tc>
        <w:tc>
          <w:tcPr>
            <w:tcW w:w="1268"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98</w:t>
            </w:r>
          </w:p>
        </w:tc>
        <w:tc>
          <w:tcPr>
            <w:tcW w:w="1478"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18</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144</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29</w:t>
            </w:r>
          </w:p>
        </w:tc>
        <w:tc>
          <w:tcPr>
            <w:tcW w:w="145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20,14%</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18,37%</w:t>
            </w:r>
          </w:p>
        </w:tc>
      </w:tr>
      <w:tr w:rsidR="00223CF6" w:rsidRPr="007522CC" w:rsidTr="00776130">
        <w:trPr>
          <w:trHeight w:val="340"/>
          <w:jc w:val="center"/>
        </w:trPr>
        <w:tc>
          <w:tcPr>
            <w:tcW w:w="1631"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Sadok</w:t>
            </w:r>
          </w:p>
        </w:tc>
        <w:tc>
          <w:tcPr>
            <w:tcW w:w="1268"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w:t>
            </w:r>
          </w:p>
        </w:tc>
        <w:tc>
          <w:tcPr>
            <w:tcW w:w="1478"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12</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w:t>
            </w:r>
          </w:p>
        </w:tc>
        <w:tc>
          <w:tcPr>
            <w:tcW w:w="145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58,33%</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14,29%</w:t>
            </w:r>
          </w:p>
        </w:tc>
      </w:tr>
      <w:tr w:rsidR="00223CF6" w:rsidRPr="007522CC" w:rsidTr="00776130">
        <w:trPr>
          <w:trHeight w:val="340"/>
          <w:jc w:val="center"/>
        </w:trPr>
        <w:tc>
          <w:tcPr>
            <w:tcW w:w="1631"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Sławęckie Góry</w:t>
            </w:r>
          </w:p>
        </w:tc>
        <w:tc>
          <w:tcPr>
            <w:tcW w:w="1268"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11</w:t>
            </w:r>
          </w:p>
        </w:tc>
        <w:tc>
          <w:tcPr>
            <w:tcW w:w="1478"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8</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19</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w:t>
            </w:r>
          </w:p>
        </w:tc>
        <w:tc>
          <w:tcPr>
            <w:tcW w:w="14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72,73%</w:t>
            </w:r>
          </w:p>
        </w:tc>
      </w:tr>
      <w:tr w:rsidR="00223CF6" w:rsidRPr="007522CC" w:rsidTr="00776130">
        <w:trPr>
          <w:trHeight w:val="340"/>
          <w:jc w:val="center"/>
        </w:trPr>
        <w:tc>
          <w:tcPr>
            <w:tcW w:w="1631"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Trzeszczon</w:t>
            </w:r>
          </w:p>
        </w:tc>
        <w:tc>
          <w:tcPr>
            <w:tcW w:w="1268"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43</w:t>
            </w:r>
          </w:p>
        </w:tc>
        <w:tc>
          <w:tcPr>
            <w:tcW w:w="1478"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9</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60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11,67%</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20,93%</w:t>
            </w:r>
          </w:p>
        </w:tc>
      </w:tr>
      <w:tr w:rsidR="00223CF6" w:rsidRPr="007522CC" w:rsidTr="00776130">
        <w:trPr>
          <w:trHeight w:val="340"/>
          <w:jc w:val="center"/>
        </w:trPr>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CF6" w:rsidRPr="007522CC" w:rsidRDefault="00223CF6" w:rsidP="00776130">
            <w:pPr>
              <w:spacing w:line="276" w:lineRule="auto"/>
              <w:jc w:val="center"/>
              <w:rPr>
                <w:rFonts w:ascii="Cambria" w:hAnsi="Cambria" w:cs="Cambria"/>
                <w:b/>
                <w:sz w:val="20"/>
                <w:szCs w:val="20"/>
              </w:rPr>
            </w:pPr>
            <w:r w:rsidRPr="007522CC">
              <w:rPr>
                <w:rFonts w:ascii="Cambria" w:hAnsi="Cambria" w:cs="Cambria"/>
                <w:b/>
                <w:sz w:val="20"/>
                <w:szCs w:val="20"/>
              </w:rPr>
              <w:t>Zalesie</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73</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22</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111</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spacing w:line="276" w:lineRule="auto"/>
              <w:jc w:val="center"/>
              <w:rPr>
                <w:rFonts w:ascii="Cambria" w:hAnsi="Cambria" w:cs="Cambria"/>
                <w:b/>
                <w:sz w:val="20"/>
                <w:szCs w:val="20"/>
                <w:lang w:eastAsia="pl-PL"/>
              </w:rPr>
            </w:pPr>
            <w:r w:rsidRPr="007522CC">
              <w:rPr>
                <w:rFonts w:ascii="Cambria" w:hAnsi="Cambria" w:cs="Cambria"/>
                <w:b/>
                <w:sz w:val="20"/>
                <w:szCs w:val="20"/>
                <w:lang w:eastAsia="pl-PL"/>
              </w:rPr>
              <w:t>21</w:t>
            </w:r>
          </w:p>
        </w:tc>
        <w:tc>
          <w:tcPr>
            <w:tcW w:w="145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18,92%</w:t>
            </w:r>
          </w:p>
        </w:tc>
        <w:tc>
          <w:tcPr>
            <w:tcW w:w="14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b/>
                <w:sz w:val="20"/>
                <w:szCs w:val="20"/>
              </w:rPr>
            </w:pPr>
            <w:r w:rsidRPr="007522CC">
              <w:rPr>
                <w:rFonts w:ascii="Cambria" w:hAnsi="Cambria" w:cs="Cambria"/>
                <w:b/>
                <w:sz w:val="20"/>
                <w:szCs w:val="20"/>
              </w:rPr>
              <w:t>30,14%</w:t>
            </w:r>
          </w:p>
        </w:tc>
      </w:tr>
      <w:tr w:rsidR="00223CF6" w:rsidRPr="007522CC" w:rsidTr="00776130">
        <w:trPr>
          <w:trHeight w:val="340"/>
          <w:jc w:val="center"/>
        </w:trPr>
        <w:tc>
          <w:tcPr>
            <w:tcW w:w="1631" w:type="dxa"/>
            <w:tcBorders>
              <w:top w:val="nil"/>
              <w:left w:val="single" w:sz="8" w:space="0" w:color="auto"/>
              <w:bottom w:val="single" w:sz="4" w:space="0" w:color="auto"/>
              <w:right w:val="single" w:sz="8" w:space="0" w:color="auto"/>
            </w:tcBorders>
            <w:shd w:val="clear" w:color="auto" w:fill="FFFFFF"/>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Zieleniewo</w:t>
            </w:r>
          </w:p>
        </w:tc>
        <w:tc>
          <w:tcPr>
            <w:tcW w:w="1268" w:type="dxa"/>
            <w:tcBorders>
              <w:top w:val="nil"/>
              <w:left w:val="nil"/>
              <w:bottom w:val="single" w:sz="4" w:space="0" w:color="auto"/>
              <w:right w:val="single" w:sz="8"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39</w:t>
            </w:r>
          </w:p>
        </w:tc>
        <w:tc>
          <w:tcPr>
            <w:tcW w:w="1478" w:type="dxa"/>
            <w:tcBorders>
              <w:top w:val="nil"/>
              <w:left w:val="nil"/>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62</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23</w:t>
            </w:r>
          </w:p>
        </w:tc>
        <w:tc>
          <w:tcPr>
            <w:tcW w:w="145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37,10%</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17,59%</w:t>
            </w:r>
          </w:p>
        </w:tc>
      </w:tr>
    </w:tbl>
    <w:p w:rsidR="00223CF6" w:rsidRPr="007522CC" w:rsidRDefault="00223CF6" w:rsidP="00223CF6">
      <w:pPr>
        <w:spacing w:before="120" w:after="120" w:line="360" w:lineRule="auto"/>
        <w:ind w:firstLine="708"/>
        <w:rPr>
          <w:rFonts w:ascii="Cambria" w:hAnsi="Cambria" w:cs="Cambria"/>
          <w:sz w:val="22"/>
          <w:szCs w:val="22"/>
        </w:rPr>
      </w:pPr>
      <w:r w:rsidRPr="007522CC">
        <w:rPr>
          <w:rFonts w:ascii="Cambria" w:hAnsi="Cambria" w:cs="Cambria"/>
          <w:i/>
          <w:iCs/>
          <w:spacing w:val="-1"/>
          <w:sz w:val="20"/>
          <w:szCs w:val="20"/>
        </w:rPr>
        <w:t xml:space="preserve">Źródło: Opracowanie własne na podstawie danych z UMiG Chodecz </w:t>
      </w:r>
    </w:p>
    <w:p w:rsidR="00223CF6" w:rsidRPr="007522CC" w:rsidRDefault="00223CF6" w:rsidP="00223CF6">
      <w:pPr>
        <w:ind w:firstLine="708"/>
        <w:jc w:val="both"/>
        <w:rPr>
          <w:rFonts w:ascii="Cambria" w:hAnsi="Cambria" w:cs="Cambria"/>
          <w:b/>
          <w:bCs/>
          <w:sz w:val="20"/>
          <w:szCs w:val="20"/>
        </w:rPr>
      </w:pPr>
    </w:p>
    <w:p w:rsidR="00223CF6" w:rsidRPr="007522CC" w:rsidRDefault="00223CF6" w:rsidP="00223CF6">
      <w:pPr>
        <w:spacing w:line="360" w:lineRule="auto"/>
        <w:ind w:firstLine="578"/>
        <w:jc w:val="both"/>
        <w:rPr>
          <w:rFonts w:ascii="Cambria" w:hAnsi="Cambria" w:cs="Cambria"/>
          <w:sz w:val="22"/>
          <w:szCs w:val="22"/>
        </w:rPr>
      </w:pPr>
      <w:r w:rsidRPr="007522CC">
        <w:rPr>
          <w:rFonts w:ascii="Cambria" w:hAnsi="Cambria" w:cs="Cambria"/>
          <w:sz w:val="22"/>
          <w:szCs w:val="22"/>
        </w:rPr>
        <w:t xml:space="preserve">Koncentracja jednocześnie dwóch problemów społecznych których wskaźniki przekraczają średnią dla gminy występuje w miejscowości Kromszewice i Zalesie. </w:t>
      </w:r>
    </w:p>
    <w:p w:rsidR="00223CF6" w:rsidRPr="007522CC" w:rsidRDefault="00223CF6" w:rsidP="00223CF6">
      <w:pPr>
        <w:spacing w:line="360" w:lineRule="auto"/>
        <w:ind w:firstLine="578"/>
        <w:jc w:val="both"/>
        <w:rPr>
          <w:rFonts w:ascii="Cambria" w:hAnsi="Cambria" w:cs="Cambria"/>
          <w:spacing w:val="-1"/>
          <w:sz w:val="22"/>
          <w:szCs w:val="22"/>
        </w:rPr>
      </w:pPr>
    </w:p>
    <w:p w:rsidR="00223CF6" w:rsidRPr="007522CC" w:rsidRDefault="00223CF6" w:rsidP="00223CF6">
      <w:pPr>
        <w:spacing w:line="360" w:lineRule="auto"/>
        <w:ind w:firstLine="578"/>
        <w:jc w:val="both"/>
        <w:rPr>
          <w:rFonts w:ascii="Cambria" w:hAnsi="Cambria" w:cs="Cambria"/>
          <w:spacing w:val="-1"/>
          <w:sz w:val="22"/>
          <w:szCs w:val="22"/>
        </w:rPr>
      </w:pPr>
      <w:r w:rsidRPr="007522CC">
        <w:rPr>
          <w:rFonts w:ascii="Cambria" w:hAnsi="Cambria" w:cs="Cambria"/>
          <w:b/>
          <w:spacing w:val="-1"/>
          <w:sz w:val="22"/>
          <w:szCs w:val="22"/>
        </w:rPr>
        <w:t>Podsumowując</w:t>
      </w:r>
      <w:r w:rsidRPr="007522CC">
        <w:rPr>
          <w:rFonts w:ascii="Cambria" w:hAnsi="Cambria" w:cs="Cambria"/>
          <w:b/>
          <w:bCs/>
          <w:spacing w:val="-1"/>
          <w:sz w:val="22"/>
          <w:szCs w:val="22"/>
        </w:rPr>
        <w:t xml:space="preserve"> </w:t>
      </w:r>
      <w:r w:rsidRPr="007522CC">
        <w:rPr>
          <w:rFonts w:ascii="Cambria" w:hAnsi="Cambria" w:cs="Cambria"/>
          <w:sz w:val="22"/>
          <w:szCs w:val="22"/>
        </w:rPr>
        <w:t xml:space="preserve">koncentracja jednocześnie dwóch problemów społecznych których wskaźniki przekraczają średnią dla gminy występuje w dziewięciu miejscowościach: Brzyszewo, Pyszkowo, Lubieniec, Przysypka, Chodeczek, Kromszewice, Zalesie. Zatem te miejscowości brane są pod uwagę do dalszego wyznaczania obszaru zdegradowanego. </w:t>
      </w:r>
    </w:p>
    <w:p w:rsidR="00223CF6" w:rsidRPr="007522CC" w:rsidRDefault="00223CF6" w:rsidP="00223CF6">
      <w:pPr>
        <w:spacing w:line="360" w:lineRule="auto"/>
        <w:ind w:firstLine="578"/>
        <w:jc w:val="both"/>
        <w:rPr>
          <w:rFonts w:ascii="Cambria" w:hAnsi="Cambria" w:cs="Cambria"/>
          <w:spacing w:val="-1"/>
          <w:sz w:val="22"/>
          <w:szCs w:val="22"/>
        </w:rPr>
      </w:pPr>
    </w:p>
    <w:p w:rsidR="00223CF6" w:rsidRPr="007522CC" w:rsidRDefault="00223CF6" w:rsidP="00223CF6">
      <w:pPr>
        <w:pStyle w:val="Nagwek2"/>
        <w:numPr>
          <w:ilvl w:val="1"/>
          <w:numId w:val="2"/>
        </w:numPr>
        <w:spacing w:before="120" w:after="240"/>
        <w:rPr>
          <w:rFonts w:ascii="Cambria" w:hAnsi="Cambria" w:cs="Cambria"/>
          <w:i w:val="0"/>
          <w:iCs w:val="0"/>
          <w:sz w:val="24"/>
          <w:szCs w:val="24"/>
        </w:rPr>
      </w:pPr>
      <w:bookmarkStart w:id="70" w:name="_Toc478021052"/>
      <w:bookmarkStart w:id="71" w:name="_Toc508711116"/>
      <w:r w:rsidRPr="007522CC">
        <w:rPr>
          <w:rFonts w:ascii="Cambria" w:hAnsi="Cambria" w:cs="Cambria"/>
          <w:i w:val="0"/>
          <w:iCs w:val="0"/>
          <w:sz w:val="24"/>
          <w:szCs w:val="24"/>
        </w:rPr>
        <w:t xml:space="preserve">Analiza </w:t>
      </w:r>
      <w:bookmarkEnd w:id="70"/>
      <w:r w:rsidRPr="007522CC">
        <w:rPr>
          <w:rFonts w:ascii="Cambria" w:hAnsi="Cambria" w:cs="Cambria"/>
          <w:i w:val="0"/>
          <w:iCs w:val="0"/>
          <w:sz w:val="24"/>
          <w:szCs w:val="24"/>
        </w:rPr>
        <w:t>pod kątem występowania przestrzeni zdegradowanych lub niekorzystnych zjawisk  w sferze pozaspołecznej</w:t>
      </w:r>
      <w:bookmarkEnd w:id="71"/>
    </w:p>
    <w:p w:rsidR="00223CF6" w:rsidRPr="007522CC" w:rsidRDefault="00223CF6" w:rsidP="00223CF6">
      <w:pPr>
        <w:spacing w:line="360" w:lineRule="auto"/>
        <w:jc w:val="both"/>
        <w:rPr>
          <w:rFonts w:ascii="Cambria" w:hAnsi="Cambria" w:cs="Cambria"/>
          <w:sz w:val="22"/>
          <w:szCs w:val="22"/>
        </w:rPr>
      </w:pPr>
      <w:bookmarkStart w:id="72" w:name="_Toc469404871"/>
      <w:r w:rsidRPr="007522CC">
        <w:rPr>
          <w:rFonts w:ascii="Cambria" w:hAnsi="Cambria" w:cs="Cambria"/>
          <w:sz w:val="22"/>
          <w:szCs w:val="22"/>
        </w:rPr>
        <w:t xml:space="preserve">Na terenie miejscowości Chodeczek </w:t>
      </w:r>
      <w:r w:rsidR="00A52E9C" w:rsidRPr="007522CC">
        <w:rPr>
          <w:rFonts w:ascii="Cambria" w:hAnsi="Cambria" w:cs="Cambria"/>
          <w:sz w:val="22"/>
          <w:szCs w:val="22"/>
        </w:rPr>
        <w:t>znajduj</w:t>
      </w:r>
      <w:r w:rsidR="00A52E9C">
        <w:rPr>
          <w:rFonts w:ascii="Cambria" w:hAnsi="Cambria" w:cs="Cambria"/>
          <w:sz w:val="22"/>
          <w:szCs w:val="22"/>
        </w:rPr>
        <w:t>e</w:t>
      </w:r>
      <w:r w:rsidR="00A52E9C" w:rsidRPr="007522CC">
        <w:rPr>
          <w:rFonts w:ascii="Cambria" w:hAnsi="Cambria" w:cs="Cambria"/>
          <w:sz w:val="22"/>
          <w:szCs w:val="22"/>
        </w:rPr>
        <w:t xml:space="preserve"> </w:t>
      </w:r>
      <w:r w:rsidRPr="007522CC">
        <w:rPr>
          <w:rFonts w:ascii="Cambria" w:hAnsi="Cambria" w:cs="Cambria"/>
          <w:sz w:val="22"/>
          <w:szCs w:val="22"/>
        </w:rPr>
        <w:t xml:space="preserve">się </w:t>
      </w:r>
      <w:r w:rsidR="00A52E9C" w:rsidRPr="007522CC">
        <w:rPr>
          <w:rFonts w:ascii="Cambria" w:hAnsi="Cambria" w:cs="Cambria"/>
          <w:sz w:val="22"/>
          <w:szCs w:val="22"/>
        </w:rPr>
        <w:t>budyn</w:t>
      </w:r>
      <w:r w:rsidR="00A52E9C">
        <w:rPr>
          <w:rFonts w:ascii="Cambria" w:hAnsi="Cambria" w:cs="Cambria"/>
          <w:sz w:val="22"/>
          <w:szCs w:val="22"/>
        </w:rPr>
        <w:t>ek,</w:t>
      </w:r>
      <w:r w:rsidR="00A52E9C" w:rsidRPr="007522CC">
        <w:rPr>
          <w:rFonts w:ascii="Cambria" w:hAnsi="Cambria" w:cs="Cambria"/>
          <w:sz w:val="22"/>
          <w:szCs w:val="22"/>
        </w:rPr>
        <w:t xml:space="preserve"> </w:t>
      </w:r>
      <w:r w:rsidR="00A52E9C">
        <w:rPr>
          <w:rFonts w:ascii="Cambria" w:hAnsi="Cambria" w:cs="Cambria"/>
          <w:sz w:val="22"/>
          <w:szCs w:val="22"/>
        </w:rPr>
        <w:t>który pełnił</w:t>
      </w:r>
      <w:r w:rsidR="001A74D9">
        <w:rPr>
          <w:rFonts w:ascii="Cambria" w:hAnsi="Cambria" w:cs="Cambria"/>
          <w:sz w:val="22"/>
          <w:szCs w:val="22"/>
        </w:rPr>
        <w:t xml:space="preserve"> kiedyś</w:t>
      </w:r>
      <w:r w:rsidR="00A52E9C">
        <w:rPr>
          <w:rFonts w:ascii="Cambria" w:hAnsi="Cambria" w:cs="Cambria"/>
          <w:sz w:val="22"/>
          <w:szCs w:val="22"/>
        </w:rPr>
        <w:t xml:space="preserve"> funkcję amfiteatru (wraz z jego otoczeniem)</w:t>
      </w:r>
      <w:r w:rsidRPr="007522CC">
        <w:rPr>
          <w:rFonts w:ascii="Cambria" w:hAnsi="Cambria" w:cs="Cambria"/>
          <w:sz w:val="22"/>
          <w:szCs w:val="22"/>
        </w:rPr>
        <w:t xml:space="preserve">. </w:t>
      </w:r>
      <w:r w:rsidRPr="007522CC">
        <w:rPr>
          <w:rFonts w:ascii="Cambria" w:hAnsi="Cambria" w:cs="Cambria"/>
          <w:sz w:val="22"/>
          <w:szCs w:val="22"/>
          <w:lang w:eastAsia="en-US"/>
        </w:rPr>
        <w:t xml:space="preserve">W rozumieniu Zasad programowania pkt 3 ppkt </w:t>
      </w:r>
      <w:r w:rsidRPr="007522CC">
        <w:rPr>
          <w:rFonts w:ascii="Cambria" w:hAnsi="Cambria" w:cs="Cambria"/>
          <w:sz w:val="22"/>
          <w:szCs w:val="22"/>
          <w:lang w:eastAsia="en-US"/>
        </w:rPr>
        <w:lastRenderedPageBreak/>
        <w:t xml:space="preserve">6 </w:t>
      </w:r>
      <w:r w:rsidR="00A52E9C">
        <w:rPr>
          <w:rFonts w:ascii="Cambria" w:hAnsi="Cambria" w:cs="Cambria"/>
          <w:sz w:val="22"/>
          <w:szCs w:val="22"/>
          <w:lang w:eastAsia="en-US"/>
        </w:rPr>
        <w:t xml:space="preserve">ww budynek (wraz z otoczeniem) może stanowić przestrzeń zdegradowaną, a jednocześnie podstawę delimitacji obszaru zdegradowanego dla tego sołectwa. </w:t>
      </w:r>
    </w:p>
    <w:p w:rsidR="00223CF6" w:rsidRPr="007522CC" w:rsidRDefault="00223CF6" w:rsidP="00223CF6">
      <w:pPr>
        <w:shd w:val="clear" w:color="auto" w:fill="FFFFFF"/>
        <w:spacing w:line="360" w:lineRule="auto"/>
        <w:ind w:firstLine="708"/>
        <w:jc w:val="both"/>
        <w:rPr>
          <w:rFonts w:ascii="Cambria" w:hAnsi="Cambria" w:cs="Cambria"/>
          <w:sz w:val="22"/>
          <w:szCs w:val="22"/>
        </w:rPr>
      </w:pPr>
      <w:r w:rsidRPr="007522CC">
        <w:rPr>
          <w:rFonts w:ascii="Cambria" w:hAnsi="Cambria" w:cs="Cambria"/>
          <w:sz w:val="22"/>
          <w:szCs w:val="22"/>
        </w:rPr>
        <w:t>Natomiast w miejscowości Brzyszewo, Pyszkowo, Lubieniec, Przysypka, Kromszewice i Zalesie nie występują przestrzenie zdegradowane. W związku z tym pozostałe miejscowości zbadano pod kątem</w:t>
      </w:r>
      <w:r w:rsidR="00FA7534">
        <w:rPr>
          <w:rFonts w:ascii="Cambria" w:hAnsi="Cambria" w:cs="Cambria"/>
          <w:sz w:val="22"/>
          <w:szCs w:val="22"/>
        </w:rPr>
        <w:t>`</w:t>
      </w:r>
      <w:r w:rsidRPr="007522CC">
        <w:rPr>
          <w:rFonts w:ascii="Cambria" w:hAnsi="Cambria" w:cs="Cambria"/>
          <w:sz w:val="22"/>
          <w:szCs w:val="22"/>
        </w:rPr>
        <w:t xml:space="preserve"> występowania negatywnego zjawiska w strefie pozaspołecznej.</w:t>
      </w:r>
    </w:p>
    <w:p w:rsidR="00223CF6" w:rsidRPr="007522CC" w:rsidRDefault="00223CF6" w:rsidP="00223CF6">
      <w:pPr>
        <w:shd w:val="clear" w:color="auto" w:fill="FFFFFF"/>
        <w:spacing w:line="360" w:lineRule="auto"/>
        <w:ind w:firstLine="708"/>
        <w:jc w:val="both"/>
        <w:rPr>
          <w:rFonts w:ascii="Cambria" w:hAnsi="Cambria" w:cs="Cambria"/>
          <w:sz w:val="22"/>
          <w:szCs w:val="22"/>
        </w:rPr>
      </w:pPr>
    </w:p>
    <w:p w:rsidR="00223CF6" w:rsidRPr="007522CC" w:rsidRDefault="00223CF6" w:rsidP="00223CF6">
      <w:pPr>
        <w:jc w:val="both"/>
        <w:rPr>
          <w:rFonts w:ascii="Cambria" w:hAnsi="Cambria" w:cs="Cambria"/>
          <w:b/>
          <w:bCs/>
          <w:sz w:val="20"/>
          <w:szCs w:val="20"/>
        </w:rPr>
      </w:pPr>
      <w:r w:rsidRPr="007522CC">
        <w:rPr>
          <w:rFonts w:ascii="Cambria" w:hAnsi="Cambria" w:cs="Cambria"/>
          <w:b/>
          <w:bCs/>
          <w:spacing w:val="-1"/>
          <w:sz w:val="20"/>
          <w:szCs w:val="20"/>
        </w:rPr>
        <w:t xml:space="preserve">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11</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xml:space="preserve">. </w:t>
      </w:r>
      <w:r w:rsidRPr="007522CC">
        <w:rPr>
          <w:rFonts w:ascii="Cambria" w:hAnsi="Cambria" w:cs="Cambria"/>
          <w:b/>
          <w:bCs/>
          <w:sz w:val="20"/>
          <w:szCs w:val="20"/>
        </w:rPr>
        <w:t>Wskaźniki występowania stanu kryzysowego w sferze pozaspołecznej</w:t>
      </w:r>
    </w:p>
    <w:tbl>
      <w:tblPr>
        <w:tblW w:w="9039" w:type="dxa"/>
        <w:jc w:val="center"/>
        <w:tblCellMar>
          <w:left w:w="70" w:type="dxa"/>
          <w:right w:w="70" w:type="dxa"/>
        </w:tblCellMar>
        <w:tblLook w:val="00A0" w:firstRow="1" w:lastRow="0" w:firstColumn="1" w:lastColumn="0" w:noHBand="0" w:noVBand="0"/>
      </w:tblPr>
      <w:tblGrid>
        <w:gridCol w:w="1976"/>
        <w:gridCol w:w="1618"/>
        <w:gridCol w:w="1567"/>
        <w:gridCol w:w="3878"/>
      </w:tblGrid>
      <w:tr w:rsidR="00223CF6" w:rsidRPr="007522CC" w:rsidTr="00776130">
        <w:trPr>
          <w:trHeight w:val="1342"/>
          <w:jc w:val="center"/>
        </w:trPr>
        <w:tc>
          <w:tcPr>
            <w:tcW w:w="197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Miejscowość</w:t>
            </w:r>
          </w:p>
        </w:tc>
        <w:tc>
          <w:tcPr>
            <w:tcW w:w="1618" w:type="dxa"/>
            <w:tcBorders>
              <w:top w:val="single" w:sz="4" w:space="0" w:color="auto"/>
              <w:left w:val="nil"/>
              <w:bottom w:val="single" w:sz="4" w:space="0" w:color="auto"/>
              <w:right w:val="single" w:sz="4" w:space="0" w:color="auto"/>
            </w:tcBorders>
            <w:shd w:val="clear" w:color="auto" w:fill="FFFF99"/>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Liczba przedsiębiorstw</w:t>
            </w:r>
          </w:p>
        </w:tc>
        <w:tc>
          <w:tcPr>
            <w:tcW w:w="1567" w:type="dxa"/>
            <w:tcBorders>
              <w:top w:val="single" w:sz="4" w:space="0" w:color="auto"/>
              <w:left w:val="nil"/>
              <w:bottom w:val="single" w:sz="4" w:space="0" w:color="auto"/>
              <w:right w:val="single" w:sz="4" w:space="0" w:color="auto"/>
            </w:tcBorders>
            <w:shd w:val="clear" w:color="auto" w:fill="FFFF99"/>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Liczba osób w wieku produkcyjnym</w:t>
            </w:r>
          </w:p>
        </w:tc>
        <w:tc>
          <w:tcPr>
            <w:tcW w:w="3878" w:type="dxa"/>
            <w:tcBorders>
              <w:top w:val="single" w:sz="4" w:space="0" w:color="auto"/>
              <w:left w:val="nil"/>
              <w:bottom w:val="single" w:sz="4" w:space="0" w:color="auto"/>
              <w:right w:val="single" w:sz="4" w:space="0" w:color="auto"/>
            </w:tcBorders>
            <w:shd w:val="clear" w:color="auto" w:fill="FFFF99"/>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Wskaźnik liczby zarejestrowanych</w:t>
            </w:r>
          </w:p>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podmiotów gospodarczych osób fizycznych</w:t>
            </w:r>
          </w:p>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na 100 mieszkańców w wieku</w:t>
            </w:r>
          </w:p>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produkcyjnym na danym obszarze</w:t>
            </w:r>
          </w:p>
        </w:tc>
      </w:tr>
      <w:tr w:rsidR="00223CF6" w:rsidRPr="007522CC" w:rsidTr="00776130">
        <w:trPr>
          <w:trHeight w:val="454"/>
          <w:jc w:val="center"/>
        </w:trPr>
        <w:tc>
          <w:tcPr>
            <w:tcW w:w="1976"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rPr>
              <w:t>Brzyszewo</w:t>
            </w:r>
          </w:p>
        </w:tc>
        <w:tc>
          <w:tcPr>
            <w:tcW w:w="1618" w:type="dxa"/>
            <w:tcBorders>
              <w:top w:val="nil"/>
              <w:left w:val="nil"/>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12</w:t>
            </w:r>
          </w:p>
        </w:tc>
        <w:tc>
          <w:tcPr>
            <w:tcW w:w="1567" w:type="dxa"/>
            <w:tcBorders>
              <w:top w:val="nil"/>
              <w:left w:val="nil"/>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319</w:t>
            </w:r>
          </w:p>
        </w:tc>
        <w:tc>
          <w:tcPr>
            <w:tcW w:w="3878" w:type="dxa"/>
            <w:tcBorders>
              <w:top w:val="single" w:sz="4" w:space="0" w:color="auto"/>
              <w:left w:val="nil"/>
              <w:bottom w:val="single" w:sz="4" w:space="0" w:color="auto"/>
              <w:right w:val="single" w:sz="4" w:space="0" w:color="auto"/>
            </w:tcBorders>
            <w:shd w:val="clear" w:color="auto" w:fill="FBD4B4"/>
            <w:noWrap/>
            <w:vAlign w:val="center"/>
            <w:hideMark/>
          </w:tcPr>
          <w:p w:rsidR="00223CF6" w:rsidRPr="007522CC" w:rsidRDefault="00223CF6" w:rsidP="00776130">
            <w:pPr>
              <w:spacing w:line="360" w:lineRule="auto"/>
              <w:jc w:val="center"/>
              <w:rPr>
                <w:rFonts w:ascii="Cambria" w:hAnsi="Cambria" w:cs="Cambria"/>
                <w:b/>
                <w:bCs/>
                <w:sz w:val="20"/>
                <w:szCs w:val="20"/>
                <w:lang w:eastAsia="pl-PL"/>
              </w:rPr>
            </w:pPr>
            <w:r w:rsidRPr="007522CC">
              <w:rPr>
                <w:rFonts w:ascii="Cambria" w:hAnsi="Cambria" w:cs="Cambria"/>
                <w:b/>
                <w:bCs/>
                <w:sz w:val="20"/>
                <w:szCs w:val="20"/>
                <w:lang w:eastAsia="pl-PL"/>
              </w:rPr>
              <w:t>3,76</w:t>
            </w:r>
          </w:p>
        </w:tc>
      </w:tr>
      <w:tr w:rsidR="00223CF6" w:rsidRPr="007522CC" w:rsidTr="00776130">
        <w:trPr>
          <w:trHeight w:val="454"/>
          <w:jc w:val="center"/>
        </w:trPr>
        <w:tc>
          <w:tcPr>
            <w:tcW w:w="1976"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rPr>
              <w:t>Pyszkowo</w:t>
            </w:r>
          </w:p>
        </w:tc>
        <w:tc>
          <w:tcPr>
            <w:tcW w:w="1618" w:type="dxa"/>
            <w:tcBorders>
              <w:top w:val="nil"/>
              <w:left w:val="nil"/>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w:t>
            </w:r>
          </w:p>
        </w:tc>
        <w:tc>
          <w:tcPr>
            <w:tcW w:w="1567" w:type="dxa"/>
            <w:tcBorders>
              <w:top w:val="nil"/>
              <w:left w:val="nil"/>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101</w:t>
            </w:r>
          </w:p>
        </w:tc>
        <w:tc>
          <w:tcPr>
            <w:tcW w:w="3878" w:type="dxa"/>
            <w:tcBorders>
              <w:top w:val="single" w:sz="4" w:space="0" w:color="auto"/>
              <w:left w:val="nil"/>
              <w:bottom w:val="single" w:sz="4" w:space="0" w:color="auto"/>
              <w:right w:val="single" w:sz="4" w:space="0" w:color="auto"/>
            </w:tcBorders>
            <w:shd w:val="clear" w:color="auto" w:fill="FBD4B4"/>
            <w:noWrap/>
            <w:vAlign w:val="center"/>
            <w:hideMark/>
          </w:tcPr>
          <w:p w:rsidR="00223CF6" w:rsidRPr="007522CC" w:rsidRDefault="00223CF6" w:rsidP="00776130">
            <w:pPr>
              <w:spacing w:line="360" w:lineRule="auto"/>
              <w:jc w:val="center"/>
              <w:rPr>
                <w:rFonts w:ascii="Cambria" w:hAnsi="Cambria" w:cs="Cambria"/>
                <w:b/>
                <w:bCs/>
                <w:sz w:val="20"/>
                <w:szCs w:val="20"/>
                <w:lang w:eastAsia="pl-PL"/>
              </w:rPr>
            </w:pPr>
            <w:r w:rsidRPr="007522CC">
              <w:rPr>
                <w:rFonts w:ascii="Cambria" w:hAnsi="Cambria" w:cs="Cambria"/>
                <w:b/>
                <w:bCs/>
                <w:sz w:val="20"/>
                <w:szCs w:val="20"/>
                <w:lang w:eastAsia="pl-PL"/>
              </w:rPr>
              <w:t>6,93</w:t>
            </w:r>
          </w:p>
        </w:tc>
      </w:tr>
      <w:tr w:rsidR="00223CF6" w:rsidRPr="007522CC" w:rsidTr="00776130">
        <w:trPr>
          <w:trHeight w:val="454"/>
          <w:jc w:val="center"/>
        </w:trPr>
        <w:tc>
          <w:tcPr>
            <w:tcW w:w="1976"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rPr>
              <w:t>Lubieniec</w:t>
            </w:r>
          </w:p>
        </w:tc>
        <w:tc>
          <w:tcPr>
            <w:tcW w:w="1618" w:type="dxa"/>
            <w:tcBorders>
              <w:top w:val="nil"/>
              <w:left w:val="nil"/>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567" w:type="dxa"/>
            <w:tcBorders>
              <w:top w:val="nil"/>
              <w:left w:val="nil"/>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49</w:t>
            </w:r>
          </w:p>
        </w:tc>
        <w:tc>
          <w:tcPr>
            <w:tcW w:w="3878" w:type="dxa"/>
            <w:tcBorders>
              <w:top w:val="single" w:sz="4" w:space="0" w:color="auto"/>
              <w:left w:val="nil"/>
              <w:bottom w:val="single" w:sz="4" w:space="0" w:color="auto"/>
              <w:right w:val="single" w:sz="4" w:space="0" w:color="auto"/>
            </w:tcBorders>
            <w:shd w:val="clear" w:color="auto" w:fill="FBD4B4"/>
            <w:noWrap/>
            <w:vAlign w:val="center"/>
            <w:hideMark/>
          </w:tcPr>
          <w:p w:rsidR="00223CF6" w:rsidRPr="007522CC" w:rsidRDefault="00223CF6" w:rsidP="00776130">
            <w:pPr>
              <w:spacing w:line="360" w:lineRule="auto"/>
              <w:jc w:val="center"/>
              <w:rPr>
                <w:rFonts w:ascii="Cambria" w:hAnsi="Cambria" w:cs="Cambria"/>
                <w:b/>
                <w:bCs/>
                <w:sz w:val="20"/>
                <w:szCs w:val="20"/>
                <w:lang w:eastAsia="pl-PL"/>
              </w:rPr>
            </w:pPr>
            <w:r w:rsidRPr="007522CC">
              <w:rPr>
                <w:rFonts w:ascii="Cambria" w:hAnsi="Cambria" w:cs="Cambria"/>
                <w:b/>
                <w:bCs/>
                <w:sz w:val="20"/>
                <w:szCs w:val="20"/>
                <w:lang w:eastAsia="pl-PL"/>
              </w:rPr>
              <w:t>0</w:t>
            </w:r>
          </w:p>
        </w:tc>
      </w:tr>
      <w:tr w:rsidR="00223CF6" w:rsidRPr="007522CC" w:rsidTr="00776130">
        <w:trPr>
          <w:trHeight w:val="454"/>
          <w:jc w:val="center"/>
        </w:trPr>
        <w:tc>
          <w:tcPr>
            <w:tcW w:w="1976"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rPr>
              <w:t>Przysypka</w:t>
            </w:r>
          </w:p>
        </w:tc>
        <w:tc>
          <w:tcPr>
            <w:tcW w:w="1618" w:type="dxa"/>
            <w:tcBorders>
              <w:top w:val="nil"/>
              <w:left w:val="nil"/>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0</w:t>
            </w:r>
          </w:p>
        </w:tc>
        <w:tc>
          <w:tcPr>
            <w:tcW w:w="1567" w:type="dxa"/>
            <w:tcBorders>
              <w:top w:val="nil"/>
              <w:left w:val="nil"/>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32</w:t>
            </w:r>
          </w:p>
        </w:tc>
        <w:tc>
          <w:tcPr>
            <w:tcW w:w="3878" w:type="dxa"/>
            <w:tcBorders>
              <w:top w:val="single" w:sz="4" w:space="0" w:color="auto"/>
              <w:left w:val="nil"/>
              <w:bottom w:val="single" w:sz="4" w:space="0" w:color="auto"/>
              <w:right w:val="single" w:sz="4" w:space="0" w:color="auto"/>
            </w:tcBorders>
            <w:shd w:val="clear" w:color="auto" w:fill="FBD4B4"/>
            <w:noWrap/>
            <w:vAlign w:val="center"/>
            <w:hideMark/>
          </w:tcPr>
          <w:p w:rsidR="00223CF6" w:rsidRPr="007522CC" w:rsidRDefault="00223CF6" w:rsidP="00776130">
            <w:pPr>
              <w:spacing w:line="360" w:lineRule="auto"/>
              <w:jc w:val="center"/>
              <w:rPr>
                <w:rFonts w:ascii="Cambria" w:hAnsi="Cambria" w:cs="Cambria"/>
                <w:b/>
                <w:bCs/>
                <w:sz w:val="20"/>
                <w:szCs w:val="20"/>
                <w:lang w:eastAsia="pl-PL"/>
              </w:rPr>
            </w:pPr>
            <w:r w:rsidRPr="007522CC">
              <w:rPr>
                <w:rFonts w:ascii="Cambria" w:hAnsi="Cambria" w:cs="Cambria"/>
                <w:b/>
                <w:bCs/>
                <w:sz w:val="20"/>
                <w:szCs w:val="20"/>
                <w:lang w:eastAsia="pl-PL"/>
              </w:rPr>
              <w:t>0</w:t>
            </w:r>
          </w:p>
        </w:tc>
      </w:tr>
      <w:tr w:rsidR="00223CF6" w:rsidRPr="007522CC" w:rsidTr="00776130">
        <w:trPr>
          <w:trHeight w:val="454"/>
          <w:jc w:val="center"/>
        </w:trPr>
        <w:tc>
          <w:tcPr>
            <w:tcW w:w="1976"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rPr>
              <w:t>Kromszewice</w:t>
            </w:r>
          </w:p>
        </w:tc>
        <w:tc>
          <w:tcPr>
            <w:tcW w:w="1618" w:type="dxa"/>
            <w:tcBorders>
              <w:top w:val="nil"/>
              <w:left w:val="nil"/>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3</w:t>
            </w:r>
          </w:p>
        </w:tc>
        <w:tc>
          <w:tcPr>
            <w:tcW w:w="1567" w:type="dxa"/>
            <w:tcBorders>
              <w:top w:val="nil"/>
              <w:left w:val="nil"/>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150</w:t>
            </w:r>
          </w:p>
        </w:tc>
        <w:tc>
          <w:tcPr>
            <w:tcW w:w="3878" w:type="dxa"/>
            <w:tcBorders>
              <w:top w:val="single" w:sz="4" w:space="0" w:color="auto"/>
              <w:left w:val="nil"/>
              <w:bottom w:val="single" w:sz="4" w:space="0" w:color="auto"/>
              <w:right w:val="single" w:sz="4" w:space="0" w:color="auto"/>
            </w:tcBorders>
            <w:shd w:val="clear" w:color="auto" w:fill="FBD4B4"/>
            <w:noWrap/>
            <w:vAlign w:val="center"/>
            <w:hideMark/>
          </w:tcPr>
          <w:p w:rsidR="00223CF6" w:rsidRPr="007522CC" w:rsidRDefault="00223CF6" w:rsidP="00776130">
            <w:pPr>
              <w:spacing w:line="360" w:lineRule="auto"/>
              <w:jc w:val="center"/>
              <w:rPr>
                <w:rFonts w:ascii="Cambria" w:hAnsi="Cambria" w:cs="Cambria"/>
                <w:b/>
                <w:bCs/>
                <w:sz w:val="20"/>
                <w:szCs w:val="20"/>
                <w:lang w:eastAsia="pl-PL"/>
              </w:rPr>
            </w:pPr>
            <w:r w:rsidRPr="007522CC">
              <w:rPr>
                <w:rFonts w:ascii="Cambria" w:hAnsi="Cambria" w:cs="Cambria"/>
                <w:b/>
                <w:bCs/>
                <w:sz w:val="20"/>
                <w:szCs w:val="20"/>
                <w:lang w:eastAsia="pl-PL"/>
              </w:rPr>
              <w:t>2</w:t>
            </w:r>
          </w:p>
        </w:tc>
      </w:tr>
      <w:tr w:rsidR="00223CF6" w:rsidRPr="007522CC" w:rsidTr="00776130">
        <w:trPr>
          <w:trHeight w:val="454"/>
          <w:jc w:val="center"/>
        </w:trPr>
        <w:tc>
          <w:tcPr>
            <w:tcW w:w="1976" w:type="dxa"/>
            <w:tcBorders>
              <w:top w:val="nil"/>
              <w:left w:val="single" w:sz="4" w:space="0" w:color="auto"/>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Zalesie</w:t>
            </w:r>
          </w:p>
        </w:tc>
        <w:tc>
          <w:tcPr>
            <w:tcW w:w="1618" w:type="dxa"/>
            <w:tcBorders>
              <w:top w:val="nil"/>
              <w:left w:val="nil"/>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6</w:t>
            </w:r>
          </w:p>
        </w:tc>
        <w:tc>
          <w:tcPr>
            <w:tcW w:w="1567" w:type="dxa"/>
            <w:tcBorders>
              <w:top w:val="nil"/>
              <w:left w:val="nil"/>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lang w:eastAsia="pl-PL"/>
              </w:rPr>
              <w:t>73</w:t>
            </w:r>
          </w:p>
        </w:tc>
        <w:tc>
          <w:tcPr>
            <w:tcW w:w="3878" w:type="dxa"/>
            <w:tcBorders>
              <w:top w:val="single" w:sz="4" w:space="0" w:color="auto"/>
              <w:left w:val="nil"/>
              <w:bottom w:val="single" w:sz="4" w:space="0" w:color="auto"/>
              <w:right w:val="single" w:sz="4" w:space="0" w:color="auto"/>
            </w:tcBorders>
            <w:shd w:val="clear" w:color="auto" w:fill="FBD4B4"/>
            <w:noWrap/>
            <w:vAlign w:val="center"/>
            <w:hideMark/>
          </w:tcPr>
          <w:p w:rsidR="00223CF6" w:rsidRPr="007522CC" w:rsidRDefault="00223CF6" w:rsidP="00776130">
            <w:pPr>
              <w:spacing w:line="360" w:lineRule="auto"/>
              <w:jc w:val="center"/>
              <w:rPr>
                <w:rFonts w:ascii="Cambria" w:hAnsi="Cambria" w:cs="Cambria"/>
                <w:b/>
                <w:bCs/>
                <w:sz w:val="20"/>
                <w:szCs w:val="20"/>
                <w:lang w:eastAsia="pl-PL"/>
              </w:rPr>
            </w:pPr>
            <w:r w:rsidRPr="007522CC">
              <w:rPr>
                <w:rFonts w:ascii="Cambria" w:hAnsi="Cambria" w:cs="Cambria"/>
                <w:b/>
                <w:bCs/>
                <w:sz w:val="20"/>
                <w:szCs w:val="20"/>
                <w:lang w:eastAsia="pl-PL"/>
              </w:rPr>
              <w:t>8,21</w:t>
            </w:r>
          </w:p>
        </w:tc>
      </w:tr>
      <w:tr w:rsidR="00223CF6" w:rsidRPr="007522CC" w:rsidTr="00776130">
        <w:trPr>
          <w:trHeight w:val="510"/>
          <w:jc w:val="center"/>
        </w:trPr>
        <w:tc>
          <w:tcPr>
            <w:tcW w:w="1976" w:type="dxa"/>
            <w:tcBorders>
              <w:top w:val="single" w:sz="4" w:space="0" w:color="auto"/>
              <w:left w:val="single" w:sz="4" w:space="0" w:color="auto"/>
              <w:bottom w:val="single" w:sz="4" w:space="0" w:color="auto"/>
              <w:right w:val="single" w:sz="4" w:space="0" w:color="auto"/>
            </w:tcBorders>
            <w:noWrap/>
            <w:vAlign w:val="center"/>
            <w:hideMark/>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Miasto  i Gmina Chodecz</w:t>
            </w:r>
          </w:p>
        </w:tc>
        <w:tc>
          <w:tcPr>
            <w:tcW w:w="1618" w:type="dxa"/>
            <w:tcBorders>
              <w:top w:val="single" w:sz="4" w:space="0" w:color="auto"/>
              <w:left w:val="nil"/>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379</w:t>
            </w:r>
          </w:p>
        </w:tc>
        <w:tc>
          <w:tcPr>
            <w:tcW w:w="1567" w:type="dxa"/>
            <w:tcBorders>
              <w:top w:val="single" w:sz="4" w:space="0" w:color="auto"/>
              <w:left w:val="nil"/>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4171</w:t>
            </w:r>
          </w:p>
        </w:tc>
        <w:tc>
          <w:tcPr>
            <w:tcW w:w="3878" w:type="dxa"/>
            <w:tcBorders>
              <w:top w:val="single" w:sz="4" w:space="0" w:color="auto"/>
              <w:left w:val="nil"/>
              <w:bottom w:val="single" w:sz="4" w:space="0" w:color="auto"/>
              <w:right w:val="single" w:sz="4" w:space="0" w:color="auto"/>
            </w:tcBorders>
            <w:noWrap/>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9,08</w:t>
            </w:r>
          </w:p>
        </w:tc>
      </w:tr>
    </w:tbl>
    <w:p w:rsidR="00223CF6" w:rsidRPr="007522CC" w:rsidRDefault="00223CF6" w:rsidP="00223CF6">
      <w:pPr>
        <w:spacing w:before="120" w:after="120" w:line="360" w:lineRule="auto"/>
        <w:ind w:firstLine="708"/>
        <w:rPr>
          <w:rFonts w:ascii="Cambria" w:hAnsi="Cambria" w:cs="Cambria"/>
          <w:sz w:val="22"/>
          <w:szCs w:val="22"/>
        </w:rPr>
      </w:pPr>
      <w:r w:rsidRPr="007522CC">
        <w:rPr>
          <w:rFonts w:ascii="Cambria" w:hAnsi="Cambria" w:cs="Cambria"/>
          <w:i/>
          <w:iCs/>
          <w:spacing w:val="-1"/>
          <w:sz w:val="20"/>
          <w:szCs w:val="20"/>
        </w:rPr>
        <w:t xml:space="preserve">Źródło: Opracowanie własne na podstawie danych z UMiG Chodecz. </w:t>
      </w:r>
    </w:p>
    <w:p w:rsidR="00223CF6" w:rsidRPr="007522CC" w:rsidRDefault="00223CF6" w:rsidP="00223CF6">
      <w:pPr>
        <w:spacing w:line="360" w:lineRule="auto"/>
        <w:ind w:firstLine="578"/>
        <w:jc w:val="both"/>
        <w:rPr>
          <w:rFonts w:ascii="Cambria" w:hAnsi="Cambria" w:cs="Cambria"/>
          <w:spacing w:val="-1"/>
          <w:sz w:val="22"/>
          <w:szCs w:val="22"/>
        </w:rPr>
      </w:pPr>
      <w:r w:rsidRPr="007522CC">
        <w:rPr>
          <w:rFonts w:ascii="Cambria" w:hAnsi="Cambria" w:cs="Cambria"/>
          <w:sz w:val="22"/>
          <w:szCs w:val="22"/>
        </w:rPr>
        <w:t xml:space="preserve">Koncentracja przynajmniej jednego problemu pozaspołecznego, którego wskaźnik jest gorszy niż dla gminy występuje w miejscowościach Brzyszewo, Pyszkowo, Lubieniec, Przysypka,, Kromszewice i Zalesie.   </w:t>
      </w:r>
    </w:p>
    <w:p w:rsidR="00223CF6" w:rsidRPr="007522CC" w:rsidRDefault="00223CF6" w:rsidP="00223CF6">
      <w:pPr>
        <w:shd w:val="clear" w:color="auto" w:fill="FFFFFF"/>
        <w:spacing w:line="360" w:lineRule="auto"/>
        <w:ind w:firstLine="708"/>
        <w:jc w:val="both"/>
        <w:rPr>
          <w:rFonts w:ascii="Cambria" w:hAnsi="Cambria" w:cs="Cambria"/>
          <w:spacing w:val="-1"/>
          <w:sz w:val="22"/>
          <w:szCs w:val="22"/>
          <w:shd w:val="clear" w:color="auto" w:fill="FFFFFF"/>
        </w:rPr>
      </w:pPr>
      <w:r w:rsidRPr="007522CC">
        <w:rPr>
          <w:rFonts w:ascii="Cambria" w:hAnsi="Cambria" w:cs="Cambria"/>
          <w:sz w:val="22"/>
          <w:szCs w:val="22"/>
        </w:rPr>
        <w:t xml:space="preserve">Przeprowadzona analiza wskaźnikowa pod kątem występowania stanu kryzysowego </w:t>
      </w:r>
      <w:r w:rsidRPr="007522CC">
        <w:rPr>
          <w:rFonts w:ascii="Cambria" w:hAnsi="Cambria" w:cs="Cambria"/>
          <w:sz w:val="22"/>
          <w:szCs w:val="22"/>
          <w:shd w:val="clear" w:color="auto" w:fill="FFFFFF"/>
        </w:rPr>
        <w:t>wykazała, że obszarami zdegradowanymi w gminie są miejscowości:</w:t>
      </w:r>
      <w:r w:rsidRPr="007522CC">
        <w:rPr>
          <w:rFonts w:ascii="Cambria" w:hAnsi="Cambria" w:cs="Cambria"/>
          <w:spacing w:val="-1"/>
          <w:sz w:val="22"/>
          <w:szCs w:val="22"/>
          <w:shd w:val="clear" w:color="auto" w:fill="FFFFFF"/>
        </w:rPr>
        <w:t xml:space="preserve"> </w:t>
      </w:r>
      <w:r w:rsidRPr="007522CC">
        <w:rPr>
          <w:rFonts w:ascii="Cambria" w:hAnsi="Cambria" w:cs="Cambria"/>
          <w:sz w:val="22"/>
          <w:szCs w:val="22"/>
          <w:shd w:val="clear" w:color="auto" w:fill="FFFFFF"/>
        </w:rPr>
        <w:t xml:space="preserve"> </w:t>
      </w:r>
      <w:r w:rsidRPr="007522CC">
        <w:rPr>
          <w:rFonts w:ascii="Cambria" w:hAnsi="Cambria" w:cs="Cambria"/>
          <w:b/>
          <w:bCs/>
          <w:sz w:val="22"/>
          <w:szCs w:val="22"/>
        </w:rPr>
        <w:t>Brzyszewo, Pyszkowo, Lubieniec, Przysypka, Chodeczek, Kromszewice i Zalesie</w:t>
      </w:r>
      <w:r w:rsidRPr="007522CC">
        <w:rPr>
          <w:rFonts w:ascii="Cambria" w:hAnsi="Cambria" w:cs="Cambria"/>
          <w:b/>
          <w:bCs/>
          <w:sz w:val="22"/>
          <w:szCs w:val="22"/>
          <w:shd w:val="clear" w:color="auto" w:fill="FFFFFF"/>
        </w:rPr>
        <w:t>.</w:t>
      </w:r>
      <w:r w:rsidRPr="007522CC">
        <w:rPr>
          <w:rFonts w:ascii="Cambria" w:hAnsi="Cambria" w:cs="Cambria"/>
          <w:sz w:val="22"/>
          <w:szCs w:val="22"/>
          <w:shd w:val="clear" w:color="auto" w:fill="FFFFFF"/>
        </w:rPr>
        <w:t xml:space="preserve"> </w:t>
      </w:r>
      <w:r w:rsidRPr="007522CC">
        <w:rPr>
          <w:rFonts w:ascii="Cambria" w:hAnsi="Cambria" w:cs="Cambria"/>
          <w:spacing w:val="-1"/>
          <w:sz w:val="22"/>
          <w:szCs w:val="22"/>
          <w:shd w:val="clear" w:color="auto" w:fill="FFFFFF"/>
        </w:rPr>
        <w:t>Obszary te zamieszkuje łącznie 25,83% ludności gminy i zajmują one 28,50% powierzchni gminy.</w:t>
      </w:r>
    </w:p>
    <w:p w:rsidR="00223CF6" w:rsidRPr="007522CC" w:rsidRDefault="00223CF6" w:rsidP="00223CF6">
      <w:pPr>
        <w:jc w:val="both"/>
        <w:rPr>
          <w:rFonts w:ascii="Cambria" w:hAnsi="Cambria" w:cs="Cambria"/>
          <w:b/>
          <w:bCs/>
          <w:sz w:val="20"/>
          <w:szCs w:val="20"/>
        </w:rPr>
      </w:pPr>
      <w:r w:rsidRPr="007522CC">
        <w:rPr>
          <w:rFonts w:ascii="Cambria" w:hAnsi="Cambria" w:cs="Cambria"/>
          <w:b/>
          <w:bCs/>
          <w:spacing w:val="-1"/>
          <w:sz w:val="20"/>
          <w:szCs w:val="20"/>
        </w:rPr>
        <w:br w:type="page"/>
      </w:r>
      <w:r w:rsidRPr="007522CC">
        <w:rPr>
          <w:rFonts w:ascii="Cambria" w:hAnsi="Cambria" w:cs="Cambria"/>
          <w:b/>
          <w:bCs/>
          <w:spacing w:val="-1"/>
          <w:sz w:val="20"/>
          <w:szCs w:val="20"/>
        </w:rPr>
        <w:lastRenderedPageBreak/>
        <w:t xml:space="preserve">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12</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xml:space="preserve">. </w:t>
      </w:r>
      <w:r w:rsidRPr="007522CC">
        <w:rPr>
          <w:rFonts w:ascii="Cambria" w:hAnsi="Cambria" w:cs="Cambria"/>
          <w:b/>
          <w:bCs/>
          <w:sz w:val="20"/>
          <w:szCs w:val="20"/>
        </w:rPr>
        <w:t>Obszar zdegradowany gminy Chodecz</w:t>
      </w:r>
    </w:p>
    <w:tbl>
      <w:tblPr>
        <w:tblW w:w="8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71"/>
        <w:gridCol w:w="1474"/>
        <w:gridCol w:w="1375"/>
        <w:gridCol w:w="1236"/>
        <w:gridCol w:w="1345"/>
      </w:tblGrid>
      <w:tr w:rsidR="00223CF6" w:rsidRPr="007522CC" w:rsidTr="00776130">
        <w:trPr>
          <w:trHeight w:val="407"/>
          <w:jc w:val="center"/>
        </w:trPr>
        <w:tc>
          <w:tcPr>
            <w:tcW w:w="2771" w:type="dxa"/>
            <w:vMerge w:val="restart"/>
            <w:tcBorders>
              <w:top w:val="single" w:sz="4" w:space="0" w:color="auto"/>
              <w:left w:val="single" w:sz="4" w:space="0" w:color="auto"/>
              <w:bottom w:val="single" w:sz="4" w:space="0" w:color="auto"/>
              <w:right w:val="single" w:sz="4" w:space="0" w:color="auto"/>
            </w:tcBorders>
            <w:shd w:val="clear" w:color="auto" w:fill="E4C9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Miejscowość</w:t>
            </w:r>
          </w:p>
        </w:tc>
        <w:tc>
          <w:tcPr>
            <w:tcW w:w="2849" w:type="dxa"/>
            <w:gridSpan w:val="2"/>
            <w:tcBorders>
              <w:top w:val="single" w:sz="4" w:space="0" w:color="auto"/>
              <w:left w:val="single" w:sz="4" w:space="0" w:color="auto"/>
              <w:bottom w:val="single" w:sz="4" w:space="0" w:color="auto"/>
              <w:right w:val="single" w:sz="4" w:space="0" w:color="auto"/>
            </w:tcBorders>
            <w:shd w:val="clear" w:color="auto" w:fill="E4C9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Powierzchnia</w:t>
            </w:r>
          </w:p>
        </w:tc>
        <w:tc>
          <w:tcPr>
            <w:tcW w:w="2581" w:type="dxa"/>
            <w:gridSpan w:val="2"/>
            <w:tcBorders>
              <w:top w:val="single" w:sz="4" w:space="0" w:color="auto"/>
              <w:left w:val="single" w:sz="4" w:space="0" w:color="auto"/>
              <w:bottom w:val="single" w:sz="4" w:space="0" w:color="auto"/>
              <w:right w:val="single" w:sz="4" w:space="0" w:color="auto"/>
            </w:tcBorders>
            <w:shd w:val="clear" w:color="auto" w:fill="E4C9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Ludność</w:t>
            </w:r>
          </w:p>
        </w:tc>
      </w:tr>
      <w:tr w:rsidR="00223CF6" w:rsidRPr="007522CC" w:rsidTr="00776130">
        <w:trPr>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rPr>
                <w:rFonts w:ascii="Cambria" w:hAnsi="Cambria" w:cs="Cambria"/>
                <w:b/>
                <w:bCs/>
                <w:sz w:val="20"/>
                <w:szCs w:val="20"/>
                <w:lang w:eastAsia="pl-PL"/>
              </w:rPr>
            </w:pPr>
          </w:p>
        </w:tc>
        <w:tc>
          <w:tcPr>
            <w:tcW w:w="1474" w:type="dxa"/>
            <w:tcBorders>
              <w:top w:val="single" w:sz="4" w:space="0" w:color="auto"/>
              <w:left w:val="single" w:sz="4" w:space="0" w:color="auto"/>
              <w:bottom w:val="single" w:sz="4" w:space="0" w:color="auto"/>
              <w:right w:val="single" w:sz="4" w:space="0" w:color="auto"/>
            </w:tcBorders>
            <w:shd w:val="clear" w:color="auto" w:fill="E8D1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[ha]</w:t>
            </w:r>
          </w:p>
        </w:tc>
        <w:tc>
          <w:tcPr>
            <w:tcW w:w="1375" w:type="dxa"/>
            <w:tcBorders>
              <w:top w:val="single" w:sz="4" w:space="0" w:color="auto"/>
              <w:left w:val="single" w:sz="4" w:space="0" w:color="auto"/>
              <w:bottom w:val="single" w:sz="4" w:space="0" w:color="auto"/>
              <w:right w:val="single" w:sz="4" w:space="0" w:color="auto"/>
            </w:tcBorders>
            <w:shd w:val="clear" w:color="auto" w:fill="E8D1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w:t>
            </w:r>
          </w:p>
        </w:tc>
        <w:tc>
          <w:tcPr>
            <w:tcW w:w="1236" w:type="dxa"/>
            <w:tcBorders>
              <w:top w:val="single" w:sz="4" w:space="0" w:color="auto"/>
              <w:left w:val="single" w:sz="4" w:space="0" w:color="auto"/>
              <w:bottom w:val="single" w:sz="4" w:space="0" w:color="auto"/>
              <w:right w:val="single" w:sz="4" w:space="0" w:color="auto"/>
            </w:tcBorders>
            <w:shd w:val="clear" w:color="auto" w:fill="E8D1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[os.]</w:t>
            </w:r>
          </w:p>
        </w:tc>
        <w:tc>
          <w:tcPr>
            <w:tcW w:w="1345" w:type="dxa"/>
            <w:tcBorders>
              <w:top w:val="single" w:sz="4" w:space="0" w:color="auto"/>
              <w:left w:val="single" w:sz="4" w:space="0" w:color="auto"/>
              <w:bottom w:val="single" w:sz="4" w:space="0" w:color="auto"/>
              <w:right w:val="single" w:sz="4" w:space="0" w:color="auto"/>
            </w:tcBorders>
            <w:shd w:val="clear" w:color="auto" w:fill="E8D1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spacing w:line="276" w:lineRule="auto"/>
              <w:jc w:val="center"/>
              <w:rPr>
                <w:rFonts w:ascii="Cambria" w:hAnsi="Cambria" w:cs="Cambria"/>
                <w:b/>
                <w:bCs/>
                <w:sz w:val="20"/>
                <w:szCs w:val="20"/>
              </w:rPr>
            </w:pPr>
            <w:r w:rsidRPr="007522CC">
              <w:rPr>
                <w:rFonts w:ascii="Cambria" w:hAnsi="Cambria" w:cs="Cambria"/>
                <w:b/>
                <w:bCs/>
                <w:sz w:val="20"/>
                <w:szCs w:val="20"/>
              </w:rPr>
              <w:t>Obszar zdegradowany</w:t>
            </w:r>
          </w:p>
        </w:tc>
        <w:tc>
          <w:tcPr>
            <w:tcW w:w="1474" w:type="dxa"/>
            <w:tcBorders>
              <w:top w:val="single" w:sz="4" w:space="0" w:color="auto"/>
              <w:left w:val="single" w:sz="4" w:space="0" w:color="auto"/>
              <w:bottom w:val="single" w:sz="4" w:space="0" w:color="auto"/>
              <w:right w:val="single" w:sz="4" w:space="0" w:color="auto"/>
            </w:tcBorders>
            <w:shd w:val="clear" w:color="auto" w:fill="FFCC00"/>
            <w:noWrap/>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3481</w:t>
            </w:r>
          </w:p>
        </w:tc>
        <w:tc>
          <w:tcPr>
            <w:tcW w:w="1375"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28,50%</w:t>
            </w:r>
          </w:p>
        </w:tc>
        <w:tc>
          <w:tcPr>
            <w:tcW w:w="1236"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1597</w:t>
            </w:r>
          </w:p>
        </w:tc>
        <w:tc>
          <w:tcPr>
            <w:tcW w:w="1345"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25,83%</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rPr>
              <w:t>Chodeczek</w:t>
            </w:r>
          </w:p>
        </w:tc>
        <w:tc>
          <w:tcPr>
            <w:tcW w:w="14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620</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5,08%</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480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7,76%</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Brzyszewo</w:t>
            </w:r>
          </w:p>
        </w:tc>
        <w:tc>
          <w:tcPr>
            <w:tcW w:w="14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940</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7,70%</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483</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7,81%</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rPr>
              <w:t>Kromszewice</w:t>
            </w:r>
          </w:p>
        </w:tc>
        <w:tc>
          <w:tcPr>
            <w:tcW w:w="14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736</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6,03%</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234</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3,79%</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rPr>
              <w:t>Pyszkowo</w:t>
            </w:r>
          </w:p>
        </w:tc>
        <w:tc>
          <w:tcPr>
            <w:tcW w:w="14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290</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2,37%</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161</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2,60%</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rPr>
              <w:t>Lubieniec</w:t>
            </w:r>
          </w:p>
        </w:tc>
        <w:tc>
          <w:tcPr>
            <w:tcW w:w="147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197</w:t>
            </w:r>
          </w:p>
        </w:tc>
        <w:tc>
          <w:tcPr>
            <w:tcW w:w="1375"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1,61%</w:t>
            </w:r>
          </w:p>
        </w:tc>
        <w:tc>
          <w:tcPr>
            <w:tcW w:w="123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75</w:t>
            </w:r>
          </w:p>
        </w:tc>
        <w:tc>
          <w:tcPr>
            <w:tcW w:w="1345"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1,21%</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rPr>
              <w:t>Przysypka</w:t>
            </w:r>
          </w:p>
        </w:tc>
        <w:tc>
          <w:tcPr>
            <w:tcW w:w="147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362</w:t>
            </w:r>
          </w:p>
        </w:tc>
        <w:tc>
          <w:tcPr>
            <w:tcW w:w="1375"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2,96%</w:t>
            </w:r>
          </w:p>
        </w:tc>
        <w:tc>
          <w:tcPr>
            <w:tcW w:w="123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53</w:t>
            </w:r>
          </w:p>
        </w:tc>
        <w:tc>
          <w:tcPr>
            <w:tcW w:w="1345"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0,86%</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Zalesie</w:t>
            </w:r>
          </w:p>
        </w:tc>
        <w:tc>
          <w:tcPr>
            <w:tcW w:w="147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336</w:t>
            </w:r>
          </w:p>
        </w:tc>
        <w:tc>
          <w:tcPr>
            <w:tcW w:w="1375"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2,75%</w:t>
            </w:r>
          </w:p>
        </w:tc>
        <w:tc>
          <w:tcPr>
            <w:tcW w:w="123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111</w:t>
            </w:r>
          </w:p>
        </w:tc>
        <w:tc>
          <w:tcPr>
            <w:tcW w:w="1345"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1,80%</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Miasto i  Gmina Chodecz</w:t>
            </w:r>
          </w:p>
        </w:tc>
        <w:tc>
          <w:tcPr>
            <w:tcW w:w="147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12 214</w:t>
            </w:r>
          </w:p>
        </w:tc>
        <w:tc>
          <w:tcPr>
            <w:tcW w:w="1375" w:type="dxa"/>
            <w:tcBorders>
              <w:top w:val="single" w:sz="4" w:space="0" w:color="auto"/>
              <w:left w:val="single" w:sz="4" w:space="0" w:color="auto"/>
              <w:bottom w:val="single" w:sz="4" w:space="0" w:color="auto"/>
              <w:right w:val="single" w:sz="4" w:space="0" w:color="auto"/>
            </w:tcBorders>
            <w:vAlign w:val="center"/>
          </w:tcPr>
          <w:p w:rsidR="00223CF6" w:rsidRPr="007522CC" w:rsidRDefault="00223CF6" w:rsidP="00776130">
            <w:pPr>
              <w:jc w:val="center"/>
              <w:rPr>
                <w:rFonts w:ascii="Cambria" w:hAnsi="Cambria" w:cs="Cambria"/>
                <w:b/>
                <w:bCs/>
                <w:sz w:val="20"/>
                <w:szCs w:val="20"/>
              </w:rPr>
            </w:pPr>
          </w:p>
        </w:tc>
        <w:tc>
          <w:tcPr>
            <w:tcW w:w="123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6 182</w:t>
            </w:r>
          </w:p>
        </w:tc>
        <w:tc>
          <w:tcPr>
            <w:tcW w:w="1345" w:type="dxa"/>
            <w:tcBorders>
              <w:top w:val="single" w:sz="4" w:space="0" w:color="auto"/>
              <w:left w:val="single" w:sz="4" w:space="0" w:color="auto"/>
              <w:bottom w:val="single" w:sz="4" w:space="0" w:color="auto"/>
              <w:right w:val="single" w:sz="4" w:space="0" w:color="auto"/>
            </w:tcBorders>
            <w:vAlign w:val="center"/>
          </w:tcPr>
          <w:p w:rsidR="00223CF6" w:rsidRPr="007522CC" w:rsidRDefault="00223CF6" w:rsidP="00776130">
            <w:pPr>
              <w:jc w:val="center"/>
              <w:rPr>
                <w:rFonts w:ascii="Cambria" w:hAnsi="Cambria" w:cs="Cambria"/>
                <w:b/>
                <w:bCs/>
                <w:sz w:val="20"/>
                <w:szCs w:val="20"/>
              </w:rPr>
            </w:pPr>
          </w:p>
        </w:tc>
      </w:tr>
    </w:tbl>
    <w:p w:rsidR="00223CF6" w:rsidRPr="007522CC" w:rsidRDefault="00223CF6" w:rsidP="00223CF6">
      <w:pPr>
        <w:spacing w:after="240" w:line="360" w:lineRule="auto"/>
        <w:jc w:val="both"/>
        <w:rPr>
          <w:rFonts w:ascii="Cambria" w:hAnsi="Cambria" w:cs="Cambria"/>
          <w:i/>
          <w:iCs/>
          <w:spacing w:val="-1"/>
          <w:sz w:val="20"/>
          <w:szCs w:val="20"/>
        </w:rPr>
      </w:pPr>
      <w:r w:rsidRPr="007522CC">
        <w:rPr>
          <w:rFonts w:ascii="Cambria" w:hAnsi="Cambria" w:cs="Cambria"/>
          <w:i/>
          <w:iCs/>
          <w:spacing w:val="-1"/>
          <w:sz w:val="20"/>
          <w:szCs w:val="20"/>
        </w:rPr>
        <w:t>Źródło: Opracowanie własne</w:t>
      </w:r>
    </w:p>
    <w:p w:rsidR="00223CF6" w:rsidRPr="007522CC" w:rsidRDefault="00223CF6" w:rsidP="00223CF6">
      <w:pPr>
        <w:pStyle w:val="Legenda"/>
        <w:jc w:val="both"/>
        <w:rPr>
          <w:rFonts w:ascii="Cambria" w:hAnsi="Cambria" w:cs="Cambria"/>
        </w:rPr>
      </w:pPr>
      <w:r w:rsidRPr="007522CC">
        <w:rPr>
          <w:rFonts w:ascii="Cambria" w:hAnsi="Cambria" w:cs="Cambria"/>
        </w:rPr>
        <w:t xml:space="preserve">Mapa </w:t>
      </w:r>
      <w:r w:rsidR="004A7EA5" w:rsidRPr="007522CC">
        <w:rPr>
          <w:rFonts w:ascii="Cambria" w:hAnsi="Cambria" w:cs="Cambria"/>
        </w:rPr>
        <w:fldChar w:fldCharType="begin"/>
      </w:r>
      <w:r w:rsidRPr="007522CC">
        <w:rPr>
          <w:rFonts w:ascii="Cambria" w:hAnsi="Cambria" w:cs="Cambria"/>
        </w:rPr>
        <w:instrText xml:space="preserve"> SEQ "Mapa" \*Arabic </w:instrText>
      </w:r>
      <w:r w:rsidR="004A7EA5" w:rsidRPr="007522CC">
        <w:rPr>
          <w:rFonts w:ascii="Cambria" w:hAnsi="Cambria" w:cs="Cambria"/>
        </w:rPr>
        <w:fldChar w:fldCharType="separate"/>
      </w:r>
      <w:r w:rsidR="00486F16">
        <w:rPr>
          <w:rFonts w:ascii="Cambria" w:hAnsi="Cambria" w:cs="Cambria"/>
          <w:noProof/>
        </w:rPr>
        <w:t>2</w:t>
      </w:r>
      <w:r w:rsidR="004A7EA5" w:rsidRPr="007522CC">
        <w:rPr>
          <w:rFonts w:ascii="Cambria" w:hAnsi="Cambria" w:cs="Cambria"/>
        </w:rPr>
        <w:fldChar w:fldCharType="end"/>
      </w:r>
      <w:r w:rsidRPr="007522CC">
        <w:rPr>
          <w:rFonts w:ascii="Cambria" w:hAnsi="Cambria" w:cs="Cambria"/>
        </w:rPr>
        <w:t>. Mapa obszaru zdegradowanego</w:t>
      </w:r>
    </w:p>
    <w:p w:rsidR="00223CF6" w:rsidRPr="007522CC" w:rsidRDefault="00223CF6" w:rsidP="00223CF6">
      <w:pPr>
        <w:rPr>
          <w:rFonts w:ascii="Cambria" w:hAnsi="Cambria" w:cs="Cambria"/>
        </w:rPr>
      </w:pPr>
      <w:r w:rsidRPr="007522CC">
        <w:rPr>
          <w:rFonts w:ascii="Cambria" w:hAnsi="Cambria" w:cs="Cambria"/>
          <w:noProof/>
          <w:lang w:eastAsia="pl-PL"/>
        </w:rPr>
        <w:drawing>
          <wp:inline distT="0" distB="0" distL="0" distR="0">
            <wp:extent cx="5124450" cy="484419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5084" cy="4844796"/>
                    </a:xfrm>
                    <a:prstGeom prst="rect">
                      <a:avLst/>
                    </a:prstGeom>
                    <a:noFill/>
                    <a:ln>
                      <a:noFill/>
                    </a:ln>
                  </pic:spPr>
                </pic:pic>
              </a:graphicData>
            </a:graphic>
          </wp:inline>
        </w:drawing>
      </w:r>
    </w:p>
    <w:p w:rsidR="00223CF6" w:rsidRPr="007522CC" w:rsidRDefault="00223CF6" w:rsidP="00223CF6">
      <w:pPr>
        <w:spacing w:after="100" w:afterAutospacing="1"/>
        <w:jc w:val="both"/>
        <w:rPr>
          <w:rFonts w:ascii="Cambria" w:hAnsi="Cambria" w:cs="Cambria"/>
          <w:sz w:val="22"/>
          <w:szCs w:val="22"/>
        </w:rPr>
      </w:pPr>
      <w:r w:rsidRPr="007522CC">
        <w:rPr>
          <w:rFonts w:ascii="Cambria" w:hAnsi="Cambria" w:cs="Cambria"/>
          <w:i/>
          <w:iCs/>
          <w:sz w:val="20"/>
          <w:szCs w:val="20"/>
        </w:rPr>
        <w:lastRenderedPageBreak/>
        <w:t xml:space="preserve"> Źródło: Opracowanie własne</w:t>
      </w:r>
    </w:p>
    <w:p w:rsidR="00223CF6" w:rsidRPr="007522CC" w:rsidRDefault="00223CF6" w:rsidP="00223CF6">
      <w:pPr>
        <w:pStyle w:val="Nagwek1"/>
        <w:numPr>
          <w:ilvl w:val="0"/>
          <w:numId w:val="2"/>
        </w:numPr>
        <w:spacing w:before="360" w:after="240" w:line="360" w:lineRule="auto"/>
        <w:ind w:left="431" w:hanging="431"/>
        <w:rPr>
          <w:rFonts w:ascii="Cambria" w:hAnsi="Cambria" w:cs="Cambria"/>
          <w:spacing w:val="-1"/>
          <w:sz w:val="24"/>
          <w:szCs w:val="24"/>
        </w:rPr>
      </w:pPr>
      <w:bookmarkStart w:id="73" w:name="_Toc508711117"/>
      <w:bookmarkEnd w:id="72"/>
      <w:r w:rsidRPr="007522CC">
        <w:rPr>
          <w:rFonts w:ascii="Cambria" w:hAnsi="Cambria" w:cs="Cambria"/>
          <w:spacing w:val="-1"/>
          <w:sz w:val="24"/>
          <w:szCs w:val="24"/>
        </w:rPr>
        <w:t>OBSZAR REWITALIZACJI GMINY</w:t>
      </w:r>
      <w:bookmarkEnd w:id="73"/>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W myśl „</w:t>
      </w:r>
      <w:r w:rsidRPr="007522CC">
        <w:rPr>
          <w:rFonts w:ascii="Cambria" w:hAnsi="Cambria" w:cs="Cambria"/>
          <w:sz w:val="22"/>
          <w:szCs w:val="22"/>
        </w:rPr>
        <w:t>Zasad programowania…”</w:t>
      </w:r>
      <w:r w:rsidRPr="007522CC">
        <w:rPr>
          <w:rFonts w:ascii="Cambria" w:hAnsi="Cambria" w:cs="Cambria"/>
          <w:spacing w:val="-1"/>
          <w:sz w:val="22"/>
          <w:szCs w:val="22"/>
        </w:rPr>
        <w:t xml:space="preserve"> obszarem rewitalizacji jest obszar obejmujący całość lub część obszaru zdegradowanego, cechujący się szczególną koncentracją negatywnych zjawisk (społecznych, gospodarczych, środowiskowych, przestrzenno-funkcjonalnych, technicznych), na którym z uwagi na istotne znaczenie dla rozwoju lokalnego, gmina zamierza prowadzić rewitalizację. Obszar rewitalizacji może być podzielony na podobszary, w tym podobszary nieposiadające ze sobą wspólnych granic, lecz nie może obejmować terenów większych niż 20% powierzchni gminy oraz zamieszkałych przez więcej niż 30% mieszkańców gminy. </w:t>
      </w:r>
    </w:p>
    <w:p w:rsidR="00223CF6" w:rsidRPr="007522CC" w:rsidRDefault="00223CF6" w:rsidP="00223CF6">
      <w:pPr>
        <w:spacing w:line="360" w:lineRule="auto"/>
        <w:ind w:firstLine="709"/>
        <w:jc w:val="both"/>
        <w:rPr>
          <w:rFonts w:ascii="Cambria" w:hAnsi="Cambria" w:cs="Cambria"/>
          <w:spacing w:val="-1"/>
          <w:sz w:val="22"/>
          <w:szCs w:val="22"/>
        </w:rPr>
      </w:pPr>
      <w:r w:rsidRPr="007522CC">
        <w:rPr>
          <w:rFonts w:ascii="Cambria" w:hAnsi="Cambria" w:cs="Cambria"/>
          <w:spacing w:val="-1"/>
          <w:sz w:val="22"/>
          <w:szCs w:val="22"/>
        </w:rPr>
        <w:t xml:space="preserve">Ponieważ, powierzchnia w stosunku do ogółu gminy w wytypowanych miejscowościach znacznie przekracza dopuszczalne limity, wystąpiła konieczność ograniczenia obszaru rewitalizacji. </w:t>
      </w:r>
      <w:r w:rsidRPr="007522CC">
        <w:rPr>
          <w:rFonts w:ascii="Cambria" w:hAnsi="Cambria" w:cs="Cambria"/>
          <w:sz w:val="22"/>
          <w:szCs w:val="22"/>
        </w:rPr>
        <w:t>W pierwszej kolejności wytypowano jednostki</w:t>
      </w:r>
      <w:r w:rsidRPr="007522CC">
        <w:rPr>
          <w:rFonts w:ascii="Cambria" w:hAnsi="Cambria" w:cs="Cambria"/>
          <w:spacing w:val="-2"/>
          <w:sz w:val="22"/>
          <w:szCs w:val="22"/>
        </w:rPr>
        <w:t xml:space="preserve">, w których nagromadzona jest największa liczba wskaźników o wartościach mniej </w:t>
      </w:r>
      <w:r w:rsidRPr="007522CC">
        <w:rPr>
          <w:rFonts w:ascii="Cambria" w:hAnsi="Cambria" w:cs="Cambria"/>
          <w:sz w:val="22"/>
          <w:szCs w:val="22"/>
        </w:rPr>
        <w:t xml:space="preserve">korzystnych, niż średnio w gminie. Analiza wskaźnikowa wykazała, że wszystkie miejscowości wykazują wartości gorsze od średnich we wszystkich trzech analizowanych cechach. </w:t>
      </w:r>
    </w:p>
    <w:p w:rsidR="00223CF6" w:rsidRPr="007522CC" w:rsidRDefault="00223CF6" w:rsidP="00223CF6">
      <w:pPr>
        <w:spacing w:line="360" w:lineRule="auto"/>
        <w:ind w:firstLine="709"/>
        <w:jc w:val="both"/>
        <w:rPr>
          <w:rFonts w:ascii="Cambria" w:hAnsi="Cambria" w:cs="Cambria"/>
          <w:sz w:val="22"/>
          <w:szCs w:val="22"/>
        </w:rPr>
      </w:pPr>
      <w:r w:rsidRPr="007522CC">
        <w:rPr>
          <w:rFonts w:ascii="Cambria" w:hAnsi="Cambria" w:cs="Cambria"/>
          <w:sz w:val="22"/>
          <w:szCs w:val="22"/>
        </w:rPr>
        <w:t xml:space="preserve">Związku z tym zgodnie z pkt. 6.4.2 „Zasad programowania…”, do analizy należy wybrać obszary, w których istnieje możliwość podejmowania działań: </w:t>
      </w:r>
    </w:p>
    <w:p w:rsidR="00223CF6" w:rsidRPr="007522CC" w:rsidRDefault="00223CF6" w:rsidP="00223CF6">
      <w:pPr>
        <w:spacing w:line="360" w:lineRule="auto"/>
        <w:ind w:firstLine="709"/>
        <w:jc w:val="both"/>
        <w:rPr>
          <w:rFonts w:ascii="Cambria" w:hAnsi="Cambria" w:cs="Cambria"/>
          <w:sz w:val="22"/>
          <w:szCs w:val="22"/>
        </w:rPr>
      </w:pPr>
      <w:r w:rsidRPr="007522CC">
        <w:rPr>
          <w:rFonts w:ascii="Cambria" w:hAnsi="Cambria" w:cs="Cambria"/>
          <w:sz w:val="22"/>
          <w:szCs w:val="22"/>
        </w:rPr>
        <w:t>a.</w:t>
      </w:r>
      <w:r w:rsidRPr="007522CC">
        <w:rPr>
          <w:rFonts w:ascii="Cambria" w:hAnsi="Cambria" w:cs="Cambria"/>
          <w:sz w:val="22"/>
          <w:szCs w:val="22"/>
        </w:rPr>
        <w:tab/>
        <w:t>na rzecz adaptacji przestrzeni zdegradowanych na cele rozwoju gospodarczego,</w:t>
      </w:r>
    </w:p>
    <w:p w:rsidR="00223CF6" w:rsidRPr="007522CC" w:rsidRDefault="00223CF6" w:rsidP="00223CF6">
      <w:pPr>
        <w:spacing w:line="360" w:lineRule="auto"/>
        <w:ind w:left="1418" w:hanging="709"/>
        <w:jc w:val="both"/>
        <w:rPr>
          <w:rFonts w:ascii="Cambria" w:hAnsi="Cambria" w:cs="Cambria"/>
          <w:sz w:val="22"/>
          <w:szCs w:val="22"/>
        </w:rPr>
      </w:pPr>
      <w:r w:rsidRPr="007522CC">
        <w:rPr>
          <w:rFonts w:ascii="Cambria" w:hAnsi="Cambria" w:cs="Cambria"/>
          <w:sz w:val="22"/>
          <w:szCs w:val="22"/>
        </w:rPr>
        <w:t>b.</w:t>
      </w:r>
      <w:r w:rsidRPr="007522CC">
        <w:rPr>
          <w:rFonts w:ascii="Cambria" w:hAnsi="Cambria" w:cs="Cambria"/>
          <w:sz w:val="22"/>
          <w:szCs w:val="22"/>
        </w:rPr>
        <w:tab/>
        <w:t>które zapewniają efekty rewitalizacyjne w miejscowościach o największej liczbie mieszkańców (działania zapewniające możliwie najszersze oddziaływanie społeczne).</w:t>
      </w:r>
    </w:p>
    <w:p w:rsidR="00223CF6" w:rsidRPr="007522CC" w:rsidRDefault="00223CF6" w:rsidP="00223CF6">
      <w:pPr>
        <w:spacing w:line="360" w:lineRule="auto"/>
        <w:ind w:firstLine="709"/>
        <w:jc w:val="both"/>
        <w:rPr>
          <w:rFonts w:ascii="Cambria" w:hAnsi="Cambria" w:cs="Cambria"/>
          <w:sz w:val="22"/>
          <w:szCs w:val="22"/>
        </w:rPr>
      </w:pPr>
      <w:r w:rsidRPr="007522CC">
        <w:rPr>
          <w:rFonts w:ascii="Cambria" w:hAnsi="Cambria" w:cs="Cambria"/>
          <w:sz w:val="22"/>
          <w:szCs w:val="22"/>
        </w:rPr>
        <w:t>Program rewitalizacji nie przewiduje działań mających na celu adaptację przestrzeni zdegradowanych na cele rozwoju gospodarczego. Dlatego zgodnie z pkt b) z obszaru rewitalizacji wyłączono miejscowość z najmniejszą liczbą mieszkańców i jest to Przysypka -  53 osoby.</w:t>
      </w:r>
    </w:p>
    <w:p w:rsidR="00223CF6" w:rsidRPr="007522CC" w:rsidRDefault="00223CF6" w:rsidP="00223CF6">
      <w:pPr>
        <w:spacing w:line="360" w:lineRule="auto"/>
        <w:ind w:firstLine="709"/>
        <w:jc w:val="both"/>
        <w:rPr>
          <w:rFonts w:ascii="Cambria" w:hAnsi="Cambria" w:cs="Cambria"/>
          <w:sz w:val="22"/>
          <w:szCs w:val="22"/>
        </w:rPr>
      </w:pPr>
      <w:r w:rsidRPr="007522CC">
        <w:rPr>
          <w:rFonts w:ascii="Cambria" w:hAnsi="Cambria" w:cs="Cambria"/>
          <w:sz w:val="22"/>
          <w:szCs w:val="22"/>
        </w:rPr>
        <w:t xml:space="preserve">Tak wyznaczony obszar rewitalizacji zajmuje 25,54% powierzchni gminy, dlatego </w:t>
      </w:r>
      <w:r w:rsidRPr="007522CC">
        <w:rPr>
          <w:rFonts w:ascii="Cambria" w:hAnsi="Cambria" w:cs="Cambria"/>
          <w:spacing w:val="-1"/>
          <w:sz w:val="22"/>
          <w:szCs w:val="22"/>
        </w:rPr>
        <w:t xml:space="preserve">został  dodatkowo ograniczony do obszarów zaludnionych o największym stopniu urbanizacji (wyłączono lasy oraz obszary rolne, na których nie przewiduje </w:t>
      </w:r>
      <w:r w:rsidRPr="007522CC">
        <w:rPr>
          <w:rFonts w:ascii="Cambria" w:hAnsi="Cambria" w:cs="Cambria"/>
          <w:spacing w:val="-1"/>
          <w:sz w:val="22"/>
          <w:szCs w:val="22"/>
        </w:rPr>
        <w:lastRenderedPageBreak/>
        <w:t xml:space="preserve">się prowadzenia żadnych działań rewitalizacyjnych) </w:t>
      </w:r>
      <w:r w:rsidRPr="007522CC">
        <w:rPr>
          <w:rFonts w:ascii="Cambria" w:hAnsi="Cambria" w:cs="Cambria"/>
          <w:sz w:val="22"/>
          <w:szCs w:val="22"/>
        </w:rPr>
        <w:t>w miejscowościach Chodeczek i Brzyszewo</w:t>
      </w:r>
      <w:r w:rsidRPr="007522CC">
        <w:rPr>
          <w:rFonts w:ascii="Cambria" w:hAnsi="Cambria" w:cs="Cambria"/>
          <w:b/>
          <w:bCs/>
          <w:sz w:val="22"/>
          <w:szCs w:val="22"/>
        </w:rPr>
        <w:t>.</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 </w:t>
      </w:r>
    </w:p>
    <w:p w:rsidR="00223CF6" w:rsidRPr="007522CC" w:rsidRDefault="00223CF6" w:rsidP="00223CF6">
      <w:pPr>
        <w:spacing w:before="120" w:after="120" w:line="360" w:lineRule="auto"/>
        <w:jc w:val="both"/>
        <w:rPr>
          <w:rFonts w:ascii="Cambria" w:hAnsi="Cambria" w:cs="Cambria"/>
          <w:b/>
          <w:bCs/>
          <w:sz w:val="22"/>
          <w:szCs w:val="22"/>
          <w:lang w:eastAsia="pl-PL"/>
        </w:rPr>
      </w:pPr>
      <w:r w:rsidRPr="007522CC">
        <w:rPr>
          <w:rFonts w:ascii="Cambria" w:hAnsi="Cambria" w:cs="Cambria"/>
          <w:sz w:val="22"/>
          <w:szCs w:val="22"/>
        </w:rPr>
        <w:br w:type="page"/>
      </w:r>
      <w:r w:rsidRPr="007522CC">
        <w:rPr>
          <w:rFonts w:ascii="Cambria" w:hAnsi="Cambria" w:cs="Cambria"/>
          <w:sz w:val="22"/>
          <w:szCs w:val="22"/>
          <w:u w:val="single"/>
        </w:rPr>
        <w:lastRenderedPageBreak/>
        <w:t>Działania rewitalizacyjne w miejscowości Chodeczek koncentrować się będą na:</w:t>
      </w:r>
      <w:r w:rsidRPr="007522CC">
        <w:rPr>
          <w:rFonts w:ascii="Cambria" w:hAnsi="Cambria" w:cs="Cambria"/>
          <w:sz w:val="22"/>
          <w:szCs w:val="22"/>
        </w:rPr>
        <w:t xml:space="preserve"> </w:t>
      </w:r>
      <w:r w:rsidRPr="007522CC">
        <w:rPr>
          <w:rFonts w:ascii="Cambria" w:hAnsi="Cambria" w:cs="Cambria"/>
          <w:b/>
          <w:bCs/>
          <w:sz w:val="22"/>
          <w:szCs w:val="22"/>
          <w:lang w:eastAsia="pl-PL"/>
        </w:rPr>
        <w:t>przekształceniu przestrzeni zdegradowanej na cele aktywizacji społecznej</w:t>
      </w:r>
    </w:p>
    <w:p w:rsidR="00223CF6" w:rsidRPr="007522CC" w:rsidRDefault="00223CF6" w:rsidP="00223CF6">
      <w:pPr>
        <w:pStyle w:val="Default"/>
        <w:spacing w:line="360" w:lineRule="auto"/>
        <w:jc w:val="both"/>
        <w:rPr>
          <w:rFonts w:ascii="Cambria" w:hAnsi="Cambria" w:cs="Cambria"/>
          <w:color w:val="auto"/>
          <w:spacing w:val="-1"/>
          <w:sz w:val="22"/>
          <w:szCs w:val="22"/>
        </w:rPr>
      </w:pPr>
      <w:r w:rsidRPr="007522CC">
        <w:rPr>
          <w:rFonts w:ascii="Cambria" w:hAnsi="Cambria" w:cs="Cambria"/>
          <w:color w:val="auto"/>
          <w:spacing w:val="-1"/>
          <w:sz w:val="22"/>
          <w:szCs w:val="22"/>
        </w:rPr>
        <w:t>Miejscowość ta spełnia warunki określone dla powyższego celu:</w:t>
      </w:r>
    </w:p>
    <w:p w:rsidR="00223CF6" w:rsidRPr="007522CC" w:rsidRDefault="00223CF6" w:rsidP="00223CF6">
      <w:pPr>
        <w:autoSpaceDE w:val="0"/>
        <w:autoSpaceDN w:val="0"/>
        <w:adjustRightInd w:val="0"/>
        <w:spacing w:line="360" w:lineRule="auto"/>
        <w:rPr>
          <w:rFonts w:ascii="Cambria" w:hAnsi="Cambria" w:cs="Cambria"/>
          <w:sz w:val="22"/>
          <w:szCs w:val="22"/>
          <w:lang w:eastAsia="pl-PL"/>
        </w:rPr>
      </w:pPr>
      <w:r w:rsidRPr="007522CC">
        <w:rPr>
          <w:rFonts w:ascii="Cambria" w:hAnsi="Cambria" w:cs="Cambria"/>
          <w:b/>
          <w:bCs/>
          <w:sz w:val="22"/>
          <w:szCs w:val="22"/>
          <w:lang w:eastAsia="pl-PL"/>
        </w:rPr>
        <w:t>a)</w:t>
      </w:r>
      <w:r w:rsidRPr="007522CC">
        <w:rPr>
          <w:rFonts w:ascii="Cambria" w:hAnsi="Cambria" w:cs="Cambria"/>
          <w:sz w:val="22"/>
          <w:szCs w:val="22"/>
          <w:lang w:eastAsia="pl-PL"/>
        </w:rPr>
        <w:t xml:space="preserve"> występuje przestrzeń zdegradowana, która może być zaadaptowana do celów rozwoju</w:t>
      </w:r>
    </w:p>
    <w:p w:rsidR="00223CF6" w:rsidRPr="007522CC" w:rsidRDefault="00223CF6" w:rsidP="00223CF6">
      <w:pPr>
        <w:autoSpaceDE w:val="0"/>
        <w:autoSpaceDN w:val="0"/>
        <w:adjustRightInd w:val="0"/>
        <w:spacing w:line="360" w:lineRule="auto"/>
        <w:rPr>
          <w:rFonts w:ascii="Cambria" w:hAnsi="Cambria" w:cs="Cambria"/>
          <w:sz w:val="22"/>
          <w:szCs w:val="22"/>
          <w:lang w:eastAsia="pl-PL"/>
        </w:rPr>
      </w:pPr>
      <w:r w:rsidRPr="007522CC">
        <w:rPr>
          <w:rFonts w:ascii="Cambria" w:hAnsi="Cambria" w:cs="Cambria"/>
          <w:sz w:val="22"/>
          <w:szCs w:val="22"/>
          <w:lang w:eastAsia="pl-PL"/>
        </w:rPr>
        <w:t xml:space="preserve">społecznego. </w:t>
      </w:r>
    </w:p>
    <w:p w:rsidR="007D43F7" w:rsidRPr="007522CC" w:rsidRDefault="00223CF6" w:rsidP="00223CF6">
      <w:pPr>
        <w:autoSpaceDE w:val="0"/>
        <w:autoSpaceDN w:val="0"/>
        <w:adjustRightInd w:val="0"/>
        <w:spacing w:line="360" w:lineRule="auto"/>
        <w:ind w:firstLine="708"/>
        <w:jc w:val="both"/>
        <w:rPr>
          <w:rFonts w:ascii="Cambria" w:hAnsi="Cambria" w:cs="Cambria"/>
          <w:sz w:val="22"/>
          <w:szCs w:val="22"/>
          <w:lang w:eastAsia="pl-PL"/>
        </w:rPr>
      </w:pPr>
      <w:r w:rsidRPr="007522CC">
        <w:rPr>
          <w:rFonts w:ascii="Cambria" w:hAnsi="Cambria" w:cs="Cambria"/>
          <w:sz w:val="22"/>
          <w:szCs w:val="22"/>
          <w:lang w:eastAsia="pl-PL"/>
        </w:rPr>
        <w:t xml:space="preserve">W Chodeczku nad Jeziorem Chodeckim znajduje się amfiteatr, który po przebudowie i adaptacji może pełnić role centrum integracyjno-szkoleniowo-rekreacyjnego. </w:t>
      </w:r>
      <w:r w:rsidR="007D43F7" w:rsidRPr="007522CC">
        <w:rPr>
          <w:rFonts w:ascii="Cambria" w:hAnsi="Cambria" w:cs="Cambria"/>
          <w:sz w:val="22"/>
          <w:szCs w:val="22"/>
          <w:lang w:eastAsia="pl-PL"/>
        </w:rPr>
        <w:t xml:space="preserve"> Obecnie obiekt jak i jego otoczenie wymaga przebudowy i dostosowania do pełnienia nowych funkcji. Jest to jedyny obiekt na terenie Chodeczka,  stanowiący własność Miasta i gminy Chodecz, który nadaje sie po adaptacji do wykorzystania do realizacji projektów  integracji społecznej  dla mieszkańców Chodeczka</w:t>
      </w:r>
    </w:p>
    <w:p w:rsidR="00223CF6" w:rsidRPr="007522CC" w:rsidRDefault="00223CF6" w:rsidP="00223CF6">
      <w:pPr>
        <w:autoSpaceDE w:val="0"/>
        <w:autoSpaceDN w:val="0"/>
        <w:adjustRightInd w:val="0"/>
        <w:spacing w:line="360" w:lineRule="auto"/>
        <w:ind w:firstLine="708"/>
        <w:jc w:val="both"/>
        <w:rPr>
          <w:rFonts w:ascii="Cambria" w:hAnsi="Cambria" w:cs="Cambria"/>
          <w:sz w:val="22"/>
          <w:szCs w:val="22"/>
          <w:lang w:eastAsia="pl-PL"/>
        </w:rPr>
      </w:pPr>
      <w:r w:rsidRPr="007522CC">
        <w:rPr>
          <w:rFonts w:ascii="Cambria" w:hAnsi="Cambria" w:cs="Cambria"/>
          <w:sz w:val="22"/>
          <w:szCs w:val="22"/>
          <w:lang w:eastAsia="pl-PL"/>
        </w:rPr>
        <w:t>Może również pełnić m.in. rolę świetlicy środowiskowej, mimo, iż znajduje się poza zwyczajowo przyjętym centrum miejscowości.</w:t>
      </w:r>
    </w:p>
    <w:p w:rsidR="00223CF6" w:rsidRPr="007522CC" w:rsidRDefault="00223CF6" w:rsidP="00223CF6">
      <w:pPr>
        <w:autoSpaceDE w:val="0"/>
        <w:autoSpaceDN w:val="0"/>
        <w:adjustRightInd w:val="0"/>
        <w:spacing w:line="360" w:lineRule="auto"/>
        <w:rPr>
          <w:rFonts w:ascii="Cambria" w:hAnsi="Cambria" w:cs="Cambria"/>
          <w:sz w:val="22"/>
          <w:szCs w:val="22"/>
          <w:lang w:eastAsia="pl-PL"/>
        </w:rPr>
      </w:pPr>
      <w:r w:rsidRPr="007522CC">
        <w:rPr>
          <w:rFonts w:ascii="Cambria" w:hAnsi="Cambria" w:cs="Cambria"/>
          <w:b/>
          <w:bCs/>
          <w:sz w:val="22"/>
          <w:szCs w:val="22"/>
          <w:lang w:eastAsia="pl-PL"/>
        </w:rPr>
        <w:t>b)</w:t>
      </w:r>
      <w:r w:rsidRPr="007522CC">
        <w:rPr>
          <w:rFonts w:ascii="Cambria" w:hAnsi="Cambria" w:cs="Cambria"/>
          <w:sz w:val="22"/>
          <w:szCs w:val="22"/>
          <w:lang w:eastAsia="pl-PL"/>
        </w:rPr>
        <w:t xml:space="preserve"> na terenie miejscowości i w odległości 1,5 km od zwyczajowo przyjętego centralnego punktu miejscowości, liczonej wzdłuż dróg publicznych i publicznych ciągów pieszych i pieszo-jezdnych brak publicznej infrastruktury aktywizacji społecznej. </w:t>
      </w:r>
    </w:p>
    <w:p w:rsidR="00223CF6" w:rsidRPr="007522CC" w:rsidRDefault="00223CF6" w:rsidP="00223CF6">
      <w:pPr>
        <w:shd w:val="clear" w:color="auto" w:fill="FFFFFF"/>
        <w:autoSpaceDE w:val="0"/>
        <w:autoSpaceDN w:val="0"/>
        <w:adjustRightInd w:val="0"/>
        <w:spacing w:line="360" w:lineRule="auto"/>
        <w:jc w:val="both"/>
        <w:rPr>
          <w:rFonts w:ascii="Cambria" w:hAnsi="Cambria" w:cs="Cambria"/>
          <w:spacing w:val="-1"/>
          <w:sz w:val="22"/>
          <w:szCs w:val="22"/>
        </w:rPr>
      </w:pPr>
      <w:r w:rsidRPr="007522CC">
        <w:rPr>
          <w:rFonts w:ascii="Cambria" w:hAnsi="Cambria" w:cs="Cambria"/>
          <w:sz w:val="22"/>
          <w:szCs w:val="22"/>
          <w:lang w:eastAsia="pl-PL"/>
        </w:rPr>
        <w:t>W Chodeczku w odległości do 1,5 km brak publicznej infrastruktury aktywizacji społecznej.</w:t>
      </w:r>
    </w:p>
    <w:p w:rsidR="00223CF6" w:rsidRPr="007522CC" w:rsidRDefault="00223CF6" w:rsidP="00223CF6">
      <w:pPr>
        <w:spacing w:before="120" w:after="120" w:line="360" w:lineRule="auto"/>
        <w:jc w:val="both"/>
        <w:rPr>
          <w:rFonts w:ascii="Cambria" w:hAnsi="Cambria" w:cs="Cambria"/>
          <w:sz w:val="22"/>
          <w:szCs w:val="22"/>
        </w:rPr>
      </w:pPr>
      <w:r w:rsidRPr="007522CC">
        <w:rPr>
          <w:rFonts w:ascii="Cambria" w:hAnsi="Cambria" w:cs="Cambria"/>
          <w:sz w:val="22"/>
          <w:szCs w:val="22"/>
          <w:u w:val="single"/>
        </w:rPr>
        <w:t xml:space="preserve">Działania rewitalizacyjne w miejscowościach Kromszewice, Brzyszewo, Pyszkowo, Lubieniec  koncentrować się będą na: </w:t>
      </w:r>
      <w:r w:rsidRPr="007522CC">
        <w:rPr>
          <w:rFonts w:ascii="Cambria" w:hAnsi="Cambria" w:cs="Cambria"/>
          <w:sz w:val="22"/>
          <w:szCs w:val="22"/>
        </w:rPr>
        <w:t xml:space="preserve"> </w:t>
      </w:r>
      <w:r w:rsidRPr="007522CC">
        <w:rPr>
          <w:rFonts w:ascii="Cambria" w:hAnsi="Cambria" w:cs="Cambria"/>
          <w:b/>
          <w:bCs/>
          <w:spacing w:val="-1"/>
          <w:sz w:val="22"/>
          <w:szCs w:val="22"/>
        </w:rPr>
        <w:t>zwiększenie partycypacji w życiu społecznym dla społeczności w rejonach o wysokim uzależnieniu od świadczeń pomocy społecznej</w:t>
      </w:r>
    </w:p>
    <w:p w:rsidR="00223CF6" w:rsidRPr="007522CC" w:rsidRDefault="00223CF6" w:rsidP="00223CF6">
      <w:pPr>
        <w:pStyle w:val="Default"/>
        <w:spacing w:before="120" w:after="120" w:line="360" w:lineRule="auto"/>
        <w:jc w:val="both"/>
        <w:rPr>
          <w:rFonts w:ascii="Cambria" w:hAnsi="Cambria" w:cs="Cambria"/>
          <w:color w:val="auto"/>
          <w:spacing w:val="-1"/>
          <w:sz w:val="22"/>
          <w:szCs w:val="22"/>
        </w:rPr>
      </w:pPr>
      <w:r w:rsidRPr="007522CC">
        <w:rPr>
          <w:rFonts w:ascii="Cambria" w:hAnsi="Cambria" w:cs="Cambria"/>
          <w:color w:val="auto"/>
          <w:spacing w:val="-1"/>
          <w:sz w:val="22"/>
          <w:szCs w:val="22"/>
        </w:rPr>
        <w:t>Miejscowości te spełniają warunki określone dla powyższego celu:</w:t>
      </w:r>
    </w:p>
    <w:p w:rsidR="00223CF6" w:rsidRPr="007522CC" w:rsidRDefault="00223CF6" w:rsidP="00223CF6">
      <w:pPr>
        <w:pStyle w:val="Default"/>
        <w:numPr>
          <w:ilvl w:val="0"/>
          <w:numId w:val="39"/>
        </w:numPr>
        <w:tabs>
          <w:tab w:val="clear" w:pos="1068"/>
        </w:tabs>
        <w:spacing w:before="120" w:after="120" w:line="360" w:lineRule="auto"/>
        <w:ind w:left="426"/>
        <w:jc w:val="both"/>
        <w:rPr>
          <w:rFonts w:ascii="Cambria" w:hAnsi="Cambria" w:cs="Cambria"/>
          <w:color w:val="auto"/>
          <w:spacing w:val="-1"/>
          <w:sz w:val="22"/>
          <w:szCs w:val="22"/>
        </w:rPr>
      </w:pPr>
      <w:r w:rsidRPr="007522CC">
        <w:rPr>
          <w:rFonts w:ascii="Cambria" w:hAnsi="Cambria" w:cs="Cambria"/>
          <w:color w:val="auto"/>
          <w:spacing w:val="-1"/>
          <w:sz w:val="22"/>
          <w:szCs w:val="22"/>
        </w:rPr>
        <w:t>wykazują wyższy od przeciętnej w gminie wskaźnik osób w rodzinach korzystających z pomocy społecznej.</w:t>
      </w:r>
    </w:p>
    <w:p w:rsidR="00223CF6" w:rsidRPr="007522CC" w:rsidRDefault="00223CF6" w:rsidP="00223CF6">
      <w:pPr>
        <w:ind w:firstLine="708"/>
        <w:jc w:val="both"/>
        <w:rPr>
          <w:rFonts w:ascii="Cambria" w:hAnsi="Cambria" w:cs="Cambria"/>
          <w:b/>
          <w:bCs/>
          <w:spacing w:val="-1"/>
          <w:sz w:val="20"/>
          <w:szCs w:val="20"/>
        </w:rPr>
      </w:pPr>
      <w:r w:rsidRPr="007522CC">
        <w:rPr>
          <w:rFonts w:ascii="Cambria" w:hAnsi="Cambria" w:cs="Cambria"/>
          <w:b/>
          <w:bCs/>
          <w:spacing w:val="-1"/>
          <w:sz w:val="20"/>
          <w:szCs w:val="20"/>
        </w:rPr>
        <w:t xml:space="preserve">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13</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Udział osób korzystających z pomocy społecznej w ludności ogółem</w:t>
      </w:r>
    </w:p>
    <w:tbl>
      <w:tblPr>
        <w:tblW w:w="7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960"/>
        <w:gridCol w:w="1289"/>
        <w:gridCol w:w="1997"/>
        <w:gridCol w:w="2395"/>
      </w:tblGrid>
      <w:tr w:rsidR="00223CF6" w:rsidRPr="007522CC" w:rsidTr="00776130">
        <w:trPr>
          <w:trHeight w:val="560"/>
          <w:jc w:val="center"/>
        </w:trPr>
        <w:tc>
          <w:tcPr>
            <w:tcW w:w="1960" w:type="dxa"/>
            <w:tcBorders>
              <w:top w:val="single" w:sz="4" w:space="0" w:color="auto"/>
              <w:left w:val="single" w:sz="4" w:space="0" w:color="auto"/>
              <w:bottom w:val="single" w:sz="4" w:space="0" w:color="auto"/>
              <w:right w:val="single" w:sz="4" w:space="0" w:color="auto"/>
            </w:tcBorders>
            <w:shd w:val="clear" w:color="auto" w:fill="CCECFF"/>
            <w:vAlign w:val="center"/>
          </w:tcPr>
          <w:p w:rsidR="00223CF6" w:rsidRPr="007522CC" w:rsidRDefault="00223CF6" w:rsidP="00776130">
            <w:pPr>
              <w:jc w:val="center"/>
              <w:rPr>
                <w:rFonts w:ascii="Cambria" w:hAnsi="Cambria" w:cs="Cambria"/>
                <w:sz w:val="20"/>
                <w:szCs w:val="20"/>
                <w:lang w:eastAsia="pl-PL"/>
              </w:rPr>
            </w:pPr>
            <w:r w:rsidRPr="007522CC">
              <w:rPr>
                <w:rFonts w:ascii="Cambria" w:hAnsi="Cambria" w:cs="Cambria"/>
                <w:b/>
                <w:bCs/>
                <w:sz w:val="20"/>
                <w:szCs w:val="20"/>
                <w:lang w:eastAsia="pl-PL"/>
              </w:rPr>
              <w:t>Miejscowość</w:t>
            </w:r>
          </w:p>
        </w:tc>
        <w:tc>
          <w:tcPr>
            <w:tcW w:w="1289"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Liczba mieszkańców</w:t>
            </w:r>
          </w:p>
        </w:tc>
        <w:tc>
          <w:tcPr>
            <w:tcW w:w="1997"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Liczba osób korzystających z pomocy społecznej</w:t>
            </w:r>
          </w:p>
        </w:tc>
        <w:tc>
          <w:tcPr>
            <w:tcW w:w="2395"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223CF6" w:rsidRPr="007522CC" w:rsidRDefault="00223CF6" w:rsidP="00776130">
            <w:pPr>
              <w:jc w:val="center"/>
              <w:rPr>
                <w:rFonts w:ascii="Cambria" w:hAnsi="Cambria" w:cs="Cambria"/>
                <w:sz w:val="20"/>
                <w:szCs w:val="20"/>
                <w:lang w:eastAsia="pl-PL"/>
              </w:rPr>
            </w:pPr>
            <w:r w:rsidRPr="007522CC">
              <w:rPr>
                <w:rFonts w:ascii="Cambria" w:hAnsi="Cambria" w:cs="Cambria"/>
                <w:spacing w:val="-1"/>
                <w:sz w:val="20"/>
                <w:szCs w:val="20"/>
              </w:rPr>
              <w:t>Wskaźnik osób w rodzinach korzystających z pomocy społecznej</w:t>
            </w:r>
          </w:p>
        </w:tc>
      </w:tr>
      <w:tr w:rsidR="00223CF6" w:rsidRPr="007522CC" w:rsidTr="00776130">
        <w:trPr>
          <w:trHeight w:val="317"/>
          <w:jc w:val="center"/>
        </w:trPr>
        <w:tc>
          <w:tcPr>
            <w:tcW w:w="196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rPr>
              <w:t>Miasto i  Gmina Chodecz</w:t>
            </w:r>
          </w:p>
        </w:tc>
        <w:tc>
          <w:tcPr>
            <w:tcW w:w="128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6182</w:t>
            </w:r>
          </w:p>
        </w:tc>
        <w:tc>
          <w:tcPr>
            <w:tcW w:w="1997"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1158</w:t>
            </w:r>
          </w:p>
        </w:tc>
        <w:tc>
          <w:tcPr>
            <w:tcW w:w="2395"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223CF6" w:rsidRPr="007522CC" w:rsidRDefault="00223CF6" w:rsidP="00776130">
            <w:pPr>
              <w:jc w:val="center"/>
              <w:rPr>
                <w:rFonts w:ascii="Cambria" w:hAnsi="Cambria" w:cs="Cambria"/>
                <w:b/>
                <w:bCs/>
                <w:sz w:val="20"/>
                <w:szCs w:val="20"/>
                <w:lang w:eastAsia="pl-PL"/>
              </w:rPr>
            </w:pPr>
            <w:r w:rsidRPr="007522CC">
              <w:rPr>
                <w:rFonts w:ascii="Cambria" w:hAnsi="Cambria" w:cs="Cambria"/>
                <w:b/>
                <w:bCs/>
                <w:sz w:val="20"/>
                <w:szCs w:val="20"/>
                <w:lang w:eastAsia="pl-PL"/>
              </w:rPr>
              <w:t>18,75%</w:t>
            </w:r>
          </w:p>
        </w:tc>
      </w:tr>
      <w:tr w:rsidR="00223CF6" w:rsidRPr="007522CC" w:rsidTr="00776130">
        <w:trPr>
          <w:trHeight w:val="340"/>
          <w:jc w:val="center"/>
        </w:trPr>
        <w:tc>
          <w:tcPr>
            <w:tcW w:w="1960"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lastRenderedPageBreak/>
              <w:t>Brzyszewo</w:t>
            </w:r>
          </w:p>
        </w:tc>
        <w:tc>
          <w:tcPr>
            <w:tcW w:w="128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483</w:t>
            </w:r>
          </w:p>
        </w:tc>
        <w:tc>
          <w:tcPr>
            <w:tcW w:w="199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121</w:t>
            </w:r>
          </w:p>
        </w:tc>
        <w:tc>
          <w:tcPr>
            <w:tcW w:w="2395"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25,05%</w:t>
            </w:r>
          </w:p>
        </w:tc>
      </w:tr>
      <w:tr w:rsidR="00223CF6" w:rsidRPr="007522CC" w:rsidTr="00776130">
        <w:trPr>
          <w:trHeight w:val="340"/>
          <w:jc w:val="center"/>
        </w:trPr>
        <w:tc>
          <w:tcPr>
            <w:tcW w:w="1960"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lang w:eastAsia="pl-PL"/>
              </w:rPr>
            </w:pPr>
            <w:r w:rsidRPr="007522CC">
              <w:rPr>
                <w:rFonts w:ascii="Cambria" w:hAnsi="Cambria" w:cs="Cambria"/>
                <w:sz w:val="20"/>
                <w:szCs w:val="20"/>
              </w:rPr>
              <w:t>Kromszewice</w:t>
            </w:r>
          </w:p>
        </w:tc>
        <w:tc>
          <w:tcPr>
            <w:tcW w:w="128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234</w:t>
            </w:r>
          </w:p>
        </w:tc>
        <w:tc>
          <w:tcPr>
            <w:tcW w:w="199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44</w:t>
            </w:r>
          </w:p>
        </w:tc>
        <w:tc>
          <w:tcPr>
            <w:tcW w:w="2395"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18,80%</w:t>
            </w:r>
          </w:p>
        </w:tc>
      </w:tr>
      <w:tr w:rsidR="00223CF6" w:rsidRPr="007522CC" w:rsidTr="00776130">
        <w:trPr>
          <w:trHeight w:val="340"/>
          <w:jc w:val="center"/>
        </w:trPr>
        <w:tc>
          <w:tcPr>
            <w:tcW w:w="1960"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Pyszkowo</w:t>
            </w:r>
          </w:p>
        </w:tc>
        <w:tc>
          <w:tcPr>
            <w:tcW w:w="128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161</w:t>
            </w:r>
          </w:p>
        </w:tc>
        <w:tc>
          <w:tcPr>
            <w:tcW w:w="199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31</w:t>
            </w:r>
          </w:p>
        </w:tc>
        <w:tc>
          <w:tcPr>
            <w:tcW w:w="2395"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19,25%</w:t>
            </w:r>
          </w:p>
        </w:tc>
      </w:tr>
      <w:tr w:rsidR="00223CF6" w:rsidRPr="007522CC" w:rsidTr="00776130">
        <w:trPr>
          <w:trHeight w:val="340"/>
          <w:jc w:val="center"/>
        </w:trPr>
        <w:tc>
          <w:tcPr>
            <w:tcW w:w="1960"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Lubieniec</w:t>
            </w:r>
          </w:p>
        </w:tc>
        <w:tc>
          <w:tcPr>
            <w:tcW w:w="128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75</w:t>
            </w:r>
          </w:p>
        </w:tc>
        <w:tc>
          <w:tcPr>
            <w:tcW w:w="199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33</w:t>
            </w:r>
          </w:p>
        </w:tc>
        <w:tc>
          <w:tcPr>
            <w:tcW w:w="2395"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44%</w:t>
            </w:r>
          </w:p>
        </w:tc>
      </w:tr>
      <w:tr w:rsidR="00223CF6" w:rsidRPr="007522CC" w:rsidTr="00776130">
        <w:trPr>
          <w:trHeight w:val="340"/>
          <w:jc w:val="center"/>
        </w:trPr>
        <w:tc>
          <w:tcPr>
            <w:tcW w:w="1960"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spacing w:line="276" w:lineRule="auto"/>
              <w:jc w:val="center"/>
              <w:rPr>
                <w:rFonts w:ascii="Cambria" w:hAnsi="Cambria" w:cs="Cambria"/>
                <w:sz w:val="20"/>
                <w:szCs w:val="20"/>
              </w:rPr>
            </w:pPr>
            <w:r w:rsidRPr="007522CC">
              <w:rPr>
                <w:rFonts w:ascii="Cambria" w:hAnsi="Cambria" w:cs="Cambria"/>
                <w:sz w:val="20"/>
                <w:szCs w:val="20"/>
              </w:rPr>
              <w:t>Zalesie</w:t>
            </w:r>
          </w:p>
        </w:tc>
        <w:tc>
          <w:tcPr>
            <w:tcW w:w="1289"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111</w:t>
            </w:r>
          </w:p>
        </w:tc>
        <w:tc>
          <w:tcPr>
            <w:tcW w:w="1997"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21</w:t>
            </w:r>
          </w:p>
        </w:tc>
        <w:tc>
          <w:tcPr>
            <w:tcW w:w="2395"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18,92%</w:t>
            </w:r>
          </w:p>
        </w:tc>
      </w:tr>
    </w:tbl>
    <w:p w:rsidR="00223CF6" w:rsidRPr="007522CC" w:rsidRDefault="00223CF6" w:rsidP="00223CF6">
      <w:pPr>
        <w:spacing w:after="240" w:line="360" w:lineRule="auto"/>
        <w:ind w:left="360" w:firstLine="708"/>
        <w:jc w:val="both"/>
        <w:rPr>
          <w:rFonts w:ascii="Cambria" w:hAnsi="Cambria" w:cs="Cambria"/>
          <w:i/>
          <w:iCs/>
          <w:spacing w:val="-1"/>
          <w:sz w:val="20"/>
          <w:szCs w:val="20"/>
        </w:rPr>
      </w:pPr>
      <w:r w:rsidRPr="007522CC">
        <w:rPr>
          <w:rFonts w:ascii="Cambria" w:hAnsi="Cambria" w:cs="Cambria"/>
          <w:i/>
          <w:iCs/>
          <w:sz w:val="20"/>
          <w:szCs w:val="20"/>
        </w:rPr>
        <w:t xml:space="preserve">Źródło: </w:t>
      </w:r>
      <w:r w:rsidRPr="007522CC">
        <w:rPr>
          <w:rFonts w:ascii="Cambria" w:hAnsi="Cambria" w:cs="Cambria"/>
          <w:i/>
          <w:iCs/>
          <w:spacing w:val="-1"/>
          <w:sz w:val="20"/>
          <w:szCs w:val="20"/>
        </w:rPr>
        <w:t>Opracowanie własne</w:t>
      </w:r>
    </w:p>
    <w:p w:rsidR="00223CF6" w:rsidRPr="007522CC" w:rsidRDefault="00223CF6" w:rsidP="00223CF6">
      <w:pPr>
        <w:pStyle w:val="Default"/>
        <w:numPr>
          <w:ilvl w:val="0"/>
          <w:numId w:val="39"/>
        </w:numPr>
        <w:tabs>
          <w:tab w:val="clear" w:pos="1068"/>
        </w:tabs>
        <w:spacing w:before="120" w:after="120" w:line="360" w:lineRule="auto"/>
        <w:ind w:left="426"/>
        <w:jc w:val="both"/>
        <w:rPr>
          <w:rFonts w:ascii="Cambria" w:hAnsi="Cambria" w:cs="Cambria"/>
          <w:color w:val="auto"/>
          <w:spacing w:val="-1"/>
          <w:sz w:val="22"/>
          <w:szCs w:val="22"/>
        </w:rPr>
      </w:pPr>
      <w:r w:rsidRPr="007522CC">
        <w:rPr>
          <w:rFonts w:ascii="Cambria" w:hAnsi="Cambria" w:cs="Cambria"/>
          <w:color w:val="auto"/>
          <w:spacing w:val="-1"/>
          <w:sz w:val="22"/>
          <w:szCs w:val="22"/>
        </w:rPr>
        <w:t>lokalny samorząd może wykazać udokumentowane zainteresowanie prowadzeniem zajęć aktywizujących.</w:t>
      </w:r>
    </w:p>
    <w:p w:rsidR="00223CF6" w:rsidRPr="007522CC" w:rsidRDefault="00223CF6" w:rsidP="00223CF6">
      <w:pPr>
        <w:pStyle w:val="Default"/>
        <w:spacing w:before="120" w:after="120" w:line="360" w:lineRule="auto"/>
        <w:ind w:firstLine="708"/>
        <w:jc w:val="both"/>
        <w:rPr>
          <w:rFonts w:ascii="Cambria" w:hAnsi="Cambria" w:cs="Cambria"/>
          <w:color w:val="auto"/>
          <w:spacing w:val="-1"/>
          <w:sz w:val="22"/>
          <w:szCs w:val="22"/>
        </w:rPr>
      </w:pPr>
      <w:r w:rsidRPr="007522CC">
        <w:rPr>
          <w:rFonts w:ascii="Cambria" w:hAnsi="Cambria" w:cs="Cambria"/>
          <w:color w:val="auto"/>
          <w:spacing w:val="-1"/>
          <w:sz w:val="22"/>
          <w:szCs w:val="22"/>
        </w:rPr>
        <w:t>Lokalny samorząd posiada listy intencyjne od Gminnego Ośrodka Pomocy Społecznej oraz organizacji pozarządowych, wykazujące zainteresowanie prowadzeniem zajęć aktywizujących.</w:t>
      </w:r>
    </w:p>
    <w:p w:rsidR="00223CF6" w:rsidRPr="007522CC" w:rsidRDefault="00223CF6" w:rsidP="00223CF6">
      <w:pPr>
        <w:spacing w:line="360" w:lineRule="auto"/>
        <w:ind w:firstLine="709"/>
        <w:jc w:val="both"/>
        <w:rPr>
          <w:rFonts w:ascii="Cambria" w:hAnsi="Cambria" w:cs="Cambria"/>
          <w:sz w:val="22"/>
          <w:szCs w:val="22"/>
        </w:rPr>
      </w:pPr>
      <w:r w:rsidRPr="007522CC">
        <w:rPr>
          <w:rFonts w:ascii="Cambria" w:hAnsi="Cambria" w:cs="Cambria"/>
          <w:sz w:val="22"/>
          <w:szCs w:val="22"/>
        </w:rPr>
        <w:t xml:space="preserve">W wyniku przeprowadzonych powyżej działań obszar rewitalizacji w Gminie Chodecz stanowią: miejscowości </w:t>
      </w:r>
      <w:r w:rsidRPr="007522CC">
        <w:rPr>
          <w:rFonts w:ascii="Cambria" w:hAnsi="Cambria" w:cs="Cambria"/>
          <w:b/>
          <w:bCs/>
          <w:sz w:val="22"/>
          <w:szCs w:val="22"/>
        </w:rPr>
        <w:t xml:space="preserve">Kromszewice, Pyszkowo, Lubieniec, Zalesie oraz zawężony obszar miejscowości Chodeczek i Brzyszewo </w:t>
      </w:r>
      <w:r w:rsidRPr="007522CC">
        <w:rPr>
          <w:rFonts w:ascii="Cambria" w:hAnsi="Cambria" w:cs="Cambria"/>
          <w:sz w:val="22"/>
          <w:szCs w:val="22"/>
        </w:rPr>
        <w:t>(obszar rewitalizacji został zawężony wyłącznie do terenów o zabudowie mieszkaniowej z wyłączeniem pól uprawnych oraz do terenów stanowiących własność Gminy, które można wykorzystać do prowadzenia działań społecznych)</w:t>
      </w:r>
      <w:r w:rsidRPr="007522CC">
        <w:rPr>
          <w:rFonts w:ascii="Cambria" w:hAnsi="Cambria" w:cs="Cambria"/>
          <w:spacing w:val="-1"/>
          <w:sz w:val="22"/>
          <w:szCs w:val="22"/>
          <w:shd w:val="clear" w:color="auto" w:fill="FFFFFF"/>
        </w:rPr>
        <w:t>. Obszary te zamieszkuje łącznie 24,97% ludności gminy i zajmują one 19,53% powierzchni gminy.</w:t>
      </w:r>
      <w:r w:rsidRPr="007522CC">
        <w:rPr>
          <w:rFonts w:ascii="Cambria" w:hAnsi="Cambria" w:cs="Cambria"/>
          <w:sz w:val="22"/>
          <w:szCs w:val="22"/>
        </w:rPr>
        <w:t xml:space="preserve"> </w:t>
      </w:r>
    </w:p>
    <w:p w:rsidR="00223CF6" w:rsidRPr="007522CC" w:rsidRDefault="00223CF6" w:rsidP="00223CF6">
      <w:pPr>
        <w:ind w:firstLine="708"/>
        <w:jc w:val="both"/>
        <w:rPr>
          <w:rFonts w:ascii="Cambria" w:hAnsi="Cambria" w:cs="Cambria"/>
          <w:b/>
          <w:bCs/>
          <w:sz w:val="20"/>
          <w:szCs w:val="20"/>
        </w:rPr>
      </w:pPr>
      <w:r w:rsidRPr="007522CC">
        <w:rPr>
          <w:rFonts w:ascii="Cambria" w:hAnsi="Cambria" w:cs="Cambria"/>
          <w:b/>
          <w:bCs/>
          <w:spacing w:val="-1"/>
          <w:sz w:val="20"/>
          <w:szCs w:val="20"/>
        </w:rPr>
        <w:t xml:space="preserve">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14</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Powierzchnia i ludność objęta rewitalizacją w Gminie Chodecz</w:t>
      </w:r>
    </w:p>
    <w:tbl>
      <w:tblPr>
        <w:tblW w:w="8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71"/>
        <w:gridCol w:w="1474"/>
        <w:gridCol w:w="1367"/>
        <w:gridCol w:w="1236"/>
        <w:gridCol w:w="1359"/>
      </w:tblGrid>
      <w:tr w:rsidR="00223CF6" w:rsidRPr="007522CC" w:rsidTr="00776130">
        <w:trPr>
          <w:trHeight w:val="407"/>
          <w:jc w:val="center"/>
        </w:trPr>
        <w:tc>
          <w:tcPr>
            <w:tcW w:w="2771" w:type="dxa"/>
            <w:vMerge w:val="restart"/>
            <w:tcBorders>
              <w:top w:val="single" w:sz="4" w:space="0" w:color="auto"/>
              <w:left w:val="single" w:sz="4" w:space="0" w:color="auto"/>
              <w:bottom w:val="single" w:sz="4" w:space="0" w:color="auto"/>
              <w:right w:val="single" w:sz="4" w:space="0" w:color="auto"/>
            </w:tcBorders>
            <w:shd w:val="clear" w:color="auto" w:fill="E4C9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Miejscowość</w:t>
            </w:r>
          </w:p>
        </w:tc>
        <w:tc>
          <w:tcPr>
            <w:tcW w:w="2841" w:type="dxa"/>
            <w:gridSpan w:val="2"/>
            <w:tcBorders>
              <w:top w:val="single" w:sz="4" w:space="0" w:color="auto"/>
              <w:left w:val="single" w:sz="4" w:space="0" w:color="auto"/>
              <w:bottom w:val="single" w:sz="4" w:space="0" w:color="auto"/>
              <w:right w:val="single" w:sz="4" w:space="0" w:color="auto"/>
            </w:tcBorders>
            <w:shd w:val="clear" w:color="auto" w:fill="E4C9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Powierzchnia</w:t>
            </w:r>
          </w:p>
        </w:tc>
        <w:tc>
          <w:tcPr>
            <w:tcW w:w="2595" w:type="dxa"/>
            <w:gridSpan w:val="2"/>
            <w:tcBorders>
              <w:top w:val="single" w:sz="4" w:space="0" w:color="auto"/>
              <w:left w:val="single" w:sz="4" w:space="0" w:color="auto"/>
              <w:bottom w:val="single" w:sz="4" w:space="0" w:color="auto"/>
              <w:right w:val="single" w:sz="4" w:space="0" w:color="auto"/>
            </w:tcBorders>
            <w:shd w:val="clear" w:color="auto" w:fill="E4C9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Ludność</w:t>
            </w:r>
          </w:p>
        </w:tc>
      </w:tr>
      <w:tr w:rsidR="00223CF6" w:rsidRPr="007522CC" w:rsidTr="00776130">
        <w:trPr>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rPr>
                <w:rFonts w:ascii="Cambria" w:hAnsi="Cambria" w:cs="Cambria"/>
                <w:b/>
                <w:bCs/>
                <w:sz w:val="20"/>
                <w:szCs w:val="20"/>
                <w:lang w:eastAsia="pl-PL"/>
              </w:rPr>
            </w:pPr>
          </w:p>
        </w:tc>
        <w:tc>
          <w:tcPr>
            <w:tcW w:w="1474" w:type="dxa"/>
            <w:tcBorders>
              <w:top w:val="single" w:sz="4" w:space="0" w:color="auto"/>
              <w:left w:val="single" w:sz="4" w:space="0" w:color="auto"/>
              <w:bottom w:val="single" w:sz="4" w:space="0" w:color="auto"/>
              <w:right w:val="single" w:sz="4" w:space="0" w:color="auto"/>
            </w:tcBorders>
            <w:shd w:val="clear" w:color="auto" w:fill="E8D1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[ha]</w:t>
            </w:r>
          </w:p>
        </w:tc>
        <w:tc>
          <w:tcPr>
            <w:tcW w:w="1367" w:type="dxa"/>
            <w:tcBorders>
              <w:top w:val="single" w:sz="4" w:space="0" w:color="auto"/>
              <w:left w:val="single" w:sz="4" w:space="0" w:color="auto"/>
              <w:bottom w:val="single" w:sz="4" w:space="0" w:color="auto"/>
              <w:right w:val="single" w:sz="4" w:space="0" w:color="auto"/>
            </w:tcBorders>
            <w:shd w:val="clear" w:color="auto" w:fill="E8D1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w:t>
            </w:r>
          </w:p>
        </w:tc>
        <w:tc>
          <w:tcPr>
            <w:tcW w:w="1236" w:type="dxa"/>
            <w:tcBorders>
              <w:top w:val="single" w:sz="4" w:space="0" w:color="auto"/>
              <w:left w:val="single" w:sz="4" w:space="0" w:color="auto"/>
              <w:bottom w:val="single" w:sz="4" w:space="0" w:color="auto"/>
              <w:right w:val="single" w:sz="4" w:space="0" w:color="auto"/>
            </w:tcBorders>
            <w:shd w:val="clear" w:color="auto" w:fill="E8D1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[os.]</w:t>
            </w:r>
          </w:p>
        </w:tc>
        <w:tc>
          <w:tcPr>
            <w:tcW w:w="1359" w:type="dxa"/>
            <w:tcBorders>
              <w:top w:val="single" w:sz="4" w:space="0" w:color="auto"/>
              <w:left w:val="single" w:sz="4" w:space="0" w:color="auto"/>
              <w:bottom w:val="single" w:sz="4" w:space="0" w:color="auto"/>
              <w:right w:val="single" w:sz="4" w:space="0" w:color="auto"/>
            </w:tcBorders>
            <w:shd w:val="clear" w:color="auto" w:fill="E8D1FF"/>
            <w:vAlign w:val="center"/>
            <w:hideMark/>
          </w:tcPr>
          <w:p w:rsidR="00223CF6" w:rsidRPr="007522CC" w:rsidRDefault="00223CF6" w:rsidP="00776130">
            <w:pPr>
              <w:spacing w:line="276" w:lineRule="auto"/>
              <w:jc w:val="center"/>
              <w:rPr>
                <w:rFonts w:ascii="Cambria" w:hAnsi="Cambria" w:cs="Cambria"/>
                <w:b/>
                <w:bCs/>
                <w:sz w:val="20"/>
                <w:szCs w:val="20"/>
                <w:lang w:eastAsia="pl-PL"/>
              </w:rPr>
            </w:pPr>
            <w:r w:rsidRPr="007522CC">
              <w:rPr>
                <w:rFonts w:ascii="Cambria" w:hAnsi="Cambria" w:cs="Cambria"/>
                <w:b/>
                <w:bCs/>
                <w:sz w:val="20"/>
                <w:szCs w:val="20"/>
                <w:lang w:eastAsia="pl-PL"/>
              </w:rPr>
              <w:t>[%]</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spacing w:line="276" w:lineRule="auto"/>
              <w:jc w:val="center"/>
              <w:rPr>
                <w:rFonts w:ascii="Cambria" w:hAnsi="Cambria" w:cs="Cambria"/>
                <w:b/>
                <w:bCs/>
                <w:sz w:val="20"/>
                <w:szCs w:val="20"/>
              </w:rPr>
            </w:pPr>
            <w:r w:rsidRPr="007522CC">
              <w:rPr>
                <w:rFonts w:ascii="Cambria" w:hAnsi="Cambria" w:cs="Cambria"/>
                <w:b/>
                <w:bCs/>
                <w:sz w:val="20"/>
                <w:szCs w:val="20"/>
              </w:rPr>
              <w:t>Obszar rewitalizacji</w:t>
            </w:r>
          </w:p>
        </w:tc>
        <w:tc>
          <w:tcPr>
            <w:tcW w:w="1474" w:type="dxa"/>
            <w:tcBorders>
              <w:top w:val="single" w:sz="4" w:space="0" w:color="auto"/>
              <w:left w:val="single" w:sz="4" w:space="0" w:color="auto"/>
              <w:bottom w:val="single" w:sz="4" w:space="0" w:color="auto"/>
              <w:right w:val="single" w:sz="4" w:space="0" w:color="auto"/>
            </w:tcBorders>
            <w:shd w:val="clear" w:color="auto" w:fill="FFCC00"/>
            <w:noWrap/>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2386</w:t>
            </w:r>
          </w:p>
        </w:tc>
        <w:tc>
          <w:tcPr>
            <w:tcW w:w="1367"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19,53%</w:t>
            </w:r>
          </w:p>
        </w:tc>
        <w:tc>
          <w:tcPr>
            <w:tcW w:w="1236"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1544</w:t>
            </w:r>
          </w:p>
        </w:tc>
        <w:tc>
          <w:tcPr>
            <w:tcW w:w="1359"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24,97%</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Chodeczek</w:t>
            </w:r>
          </w:p>
        </w:tc>
        <w:tc>
          <w:tcPr>
            <w:tcW w:w="14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427</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3,50%</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480</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7,76%</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Brzyszewo</w:t>
            </w:r>
          </w:p>
        </w:tc>
        <w:tc>
          <w:tcPr>
            <w:tcW w:w="14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400</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3,27%</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483</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7,81%</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Kromszewice</w:t>
            </w:r>
          </w:p>
        </w:tc>
        <w:tc>
          <w:tcPr>
            <w:tcW w:w="14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736</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6,03%</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234</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3,79%</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Pyszkowo</w:t>
            </w:r>
          </w:p>
        </w:tc>
        <w:tc>
          <w:tcPr>
            <w:tcW w:w="14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290</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2,37%</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161</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2,60%</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Lubieniec</w:t>
            </w:r>
          </w:p>
        </w:tc>
        <w:tc>
          <w:tcPr>
            <w:tcW w:w="14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197</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1,61%</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75</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1,21%</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Zalesie</w:t>
            </w:r>
          </w:p>
        </w:tc>
        <w:tc>
          <w:tcPr>
            <w:tcW w:w="14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336</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2,75%</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111</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1,80%</w:t>
            </w:r>
          </w:p>
        </w:tc>
      </w:tr>
      <w:tr w:rsidR="00223CF6" w:rsidRPr="007522CC" w:rsidTr="00776130">
        <w:trPr>
          <w:trHeight w:val="397"/>
          <w:jc w:val="center"/>
        </w:trPr>
        <w:tc>
          <w:tcPr>
            <w:tcW w:w="2771"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Miasto i  Gmina Chodecz</w:t>
            </w:r>
          </w:p>
        </w:tc>
        <w:tc>
          <w:tcPr>
            <w:tcW w:w="1474"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12 214</w:t>
            </w:r>
          </w:p>
        </w:tc>
        <w:tc>
          <w:tcPr>
            <w:tcW w:w="1367" w:type="dxa"/>
            <w:tcBorders>
              <w:top w:val="single" w:sz="4" w:space="0" w:color="auto"/>
              <w:left w:val="single" w:sz="4" w:space="0" w:color="auto"/>
              <w:bottom w:val="single" w:sz="4" w:space="0" w:color="auto"/>
              <w:right w:val="single" w:sz="4" w:space="0" w:color="auto"/>
            </w:tcBorders>
            <w:vAlign w:val="center"/>
          </w:tcPr>
          <w:p w:rsidR="00223CF6" w:rsidRPr="007522CC" w:rsidRDefault="00223CF6" w:rsidP="00776130">
            <w:pPr>
              <w:jc w:val="center"/>
              <w:rPr>
                <w:rFonts w:ascii="Cambria" w:hAnsi="Cambria" w:cs="Cambria"/>
                <w:b/>
                <w:bCs/>
                <w:sz w:val="20"/>
                <w:szCs w:val="20"/>
              </w:rPr>
            </w:pPr>
          </w:p>
        </w:tc>
        <w:tc>
          <w:tcPr>
            <w:tcW w:w="1236" w:type="dxa"/>
            <w:tcBorders>
              <w:top w:val="single" w:sz="4" w:space="0" w:color="auto"/>
              <w:left w:val="single" w:sz="4" w:space="0" w:color="auto"/>
              <w:bottom w:val="single" w:sz="4" w:space="0" w:color="auto"/>
              <w:right w:val="single" w:sz="4" w:space="0" w:color="auto"/>
            </w:tcBorders>
            <w:vAlign w:val="center"/>
            <w:hideMark/>
          </w:tcPr>
          <w:p w:rsidR="00223CF6" w:rsidRPr="007522CC" w:rsidRDefault="00223CF6" w:rsidP="00776130">
            <w:pPr>
              <w:jc w:val="center"/>
              <w:rPr>
                <w:rFonts w:ascii="Cambria" w:hAnsi="Cambria" w:cs="Cambria"/>
                <w:b/>
                <w:bCs/>
                <w:sz w:val="20"/>
                <w:szCs w:val="20"/>
              </w:rPr>
            </w:pPr>
            <w:r w:rsidRPr="007522CC">
              <w:rPr>
                <w:rFonts w:ascii="Cambria" w:hAnsi="Cambria" w:cs="Cambria"/>
                <w:b/>
                <w:bCs/>
                <w:sz w:val="20"/>
                <w:szCs w:val="20"/>
              </w:rPr>
              <w:t>6 182</w:t>
            </w:r>
          </w:p>
        </w:tc>
        <w:tc>
          <w:tcPr>
            <w:tcW w:w="1359" w:type="dxa"/>
            <w:tcBorders>
              <w:top w:val="single" w:sz="4" w:space="0" w:color="auto"/>
              <w:left w:val="single" w:sz="4" w:space="0" w:color="auto"/>
              <w:bottom w:val="single" w:sz="4" w:space="0" w:color="auto"/>
              <w:right w:val="single" w:sz="4" w:space="0" w:color="auto"/>
            </w:tcBorders>
            <w:vAlign w:val="center"/>
          </w:tcPr>
          <w:p w:rsidR="00223CF6" w:rsidRPr="007522CC" w:rsidRDefault="00223CF6" w:rsidP="00776130">
            <w:pPr>
              <w:jc w:val="center"/>
              <w:rPr>
                <w:rFonts w:ascii="Cambria" w:hAnsi="Cambria" w:cs="Cambria"/>
                <w:b/>
                <w:bCs/>
                <w:sz w:val="20"/>
                <w:szCs w:val="20"/>
              </w:rPr>
            </w:pPr>
          </w:p>
        </w:tc>
      </w:tr>
    </w:tbl>
    <w:p w:rsidR="00223CF6" w:rsidRPr="007522CC" w:rsidRDefault="00223CF6" w:rsidP="00223CF6">
      <w:pPr>
        <w:spacing w:after="240" w:line="360" w:lineRule="auto"/>
        <w:ind w:firstLine="708"/>
        <w:jc w:val="both"/>
        <w:rPr>
          <w:rFonts w:ascii="Cambria" w:hAnsi="Cambria" w:cs="Cambria"/>
          <w:i/>
          <w:iCs/>
          <w:spacing w:val="-1"/>
          <w:sz w:val="20"/>
          <w:szCs w:val="20"/>
        </w:rPr>
      </w:pPr>
      <w:r w:rsidRPr="007522CC">
        <w:rPr>
          <w:rFonts w:ascii="Cambria" w:hAnsi="Cambria" w:cs="Cambria"/>
          <w:i/>
          <w:iCs/>
          <w:sz w:val="20"/>
          <w:szCs w:val="20"/>
        </w:rPr>
        <w:t xml:space="preserve">Źródło: </w:t>
      </w:r>
      <w:r w:rsidRPr="007522CC">
        <w:rPr>
          <w:rFonts w:ascii="Cambria" w:hAnsi="Cambria" w:cs="Cambria"/>
          <w:i/>
          <w:iCs/>
          <w:spacing w:val="-1"/>
          <w:sz w:val="20"/>
          <w:szCs w:val="20"/>
        </w:rPr>
        <w:t>Opracowanie własne</w:t>
      </w:r>
    </w:p>
    <w:p w:rsidR="00223CF6" w:rsidRPr="007522CC" w:rsidRDefault="00223CF6" w:rsidP="00223CF6">
      <w:pPr>
        <w:pStyle w:val="Legenda"/>
        <w:jc w:val="both"/>
        <w:rPr>
          <w:rFonts w:ascii="Cambria" w:hAnsi="Cambria" w:cs="Cambria"/>
        </w:rPr>
      </w:pPr>
      <w:r w:rsidRPr="007522CC">
        <w:rPr>
          <w:rFonts w:ascii="Cambria" w:hAnsi="Cambria" w:cs="Cambria"/>
          <w:b w:val="0"/>
          <w:bCs w:val="0"/>
        </w:rPr>
        <w:br w:type="page"/>
      </w:r>
      <w:r w:rsidRPr="007522CC">
        <w:rPr>
          <w:rFonts w:ascii="Cambria" w:hAnsi="Cambria" w:cs="Cambria"/>
        </w:rPr>
        <w:lastRenderedPageBreak/>
        <w:t xml:space="preserve">Mapa </w:t>
      </w:r>
      <w:r w:rsidR="004A7EA5" w:rsidRPr="007522CC">
        <w:rPr>
          <w:rFonts w:ascii="Cambria" w:hAnsi="Cambria" w:cs="Cambria"/>
        </w:rPr>
        <w:fldChar w:fldCharType="begin"/>
      </w:r>
      <w:r w:rsidRPr="007522CC">
        <w:rPr>
          <w:rFonts w:ascii="Cambria" w:hAnsi="Cambria" w:cs="Cambria"/>
        </w:rPr>
        <w:instrText xml:space="preserve"> SEQ "Mapa" \*Arabic </w:instrText>
      </w:r>
      <w:r w:rsidR="004A7EA5" w:rsidRPr="007522CC">
        <w:rPr>
          <w:rFonts w:ascii="Cambria" w:hAnsi="Cambria" w:cs="Cambria"/>
        </w:rPr>
        <w:fldChar w:fldCharType="separate"/>
      </w:r>
      <w:r w:rsidR="00486F16">
        <w:rPr>
          <w:rFonts w:ascii="Cambria" w:hAnsi="Cambria" w:cs="Cambria"/>
          <w:noProof/>
        </w:rPr>
        <w:t>3</w:t>
      </w:r>
      <w:r w:rsidR="004A7EA5" w:rsidRPr="007522CC">
        <w:rPr>
          <w:rFonts w:ascii="Cambria" w:hAnsi="Cambria" w:cs="Cambria"/>
        </w:rPr>
        <w:fldChar w:fldCharType="end"/>
      </w:r>
      <w:r w:rsidRPr="007522CC">
        <w:rPr>
          <w:rFonts w:ascii="Cambria" w:hAnsi="Cambria" w:cs="Cambria"/>
        </w:rPr>
        <w:t xml:space="preserve">. Mapa obszaru rewitalizacji </w:t>
      </w:r>
    </w:p>
    <w:p w:rsidR="00223CF6" w:rsidRPr="007522CC" w:rsidRDefault="00223CF6" w:rsidP="00223CF6">
      <w:pPr>
        <w:jc w:val="center"/>
        <w:rPr>
          <w:rFonts w:ascii="Cambria" w:hAnsi="Cambria" w:cs="Cambria"/>
        </w:rPr>
      </w:pPr>
      <w:r w:rsidRPr="007522CC">
        <w:rPr>
          <w:rFonts w:ascii="Cambria" w:hAnsi="Cambria" w:cs="Cambria"/>
          <w:noProof/>
          <w:lang w:eastAsia="pl-PL"/>
        </w:rPr>
        <w:drawing>
          <wp:inline distT="0" distB="0" distL="0" distR="0">
            <wp:extent cx="5842635" cy="55252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635" cy="5525203"/>
                    </a:xfrm>
                    <a:prstGeom prst="rect">
                      <a:avLst/>
                    </a:prstGeom>
                    <a:noFill/>
                    <a:ln>
                      <a:noFill/>
                    </a:ln>
                  </pic:spPr>
                </pic:pic>
              </a:graphicData>
            </a:graphic>
          </wp:inline>
        </w:drawing>
      </w:r>
    </w:p>
    <w:p w:rsidR="00223CF6" w:rsidRPr="007522CC" w:rsidRDefault="00223CF6" w:rsidP="00223CF6">
      <w:pPr>
        <w:spacing w:after="100" w:afterAutospacing="1"/>
        <w:jc w:val="both"/>
        <w:rPr>
          <w:rFonts w:ascii="Cambria" w:hAnsi="Cambria" w:cs="Cambria"/>
          <w:sz w:val="22"/>
          <w:szCs w:val="22"/>
        </w:rPr>
      </w:pPr>
      <w:r w:rsidRPr="007522CC">
        <w:rPr>
          <w:rFonts w:ascii="Cambria" w:hAnsi="Cambria" w:cs="Cambria"/>
          <w:i/>
          <w:iCs/>
          <w:sz w:val="20"/>
          <w:szCs w:val="20"/>
        </w:rPr>
        <w:t xml:space="preserve"> Źródło: Opracowanie własne</w:t>
      </w:r>
    </w:p>
    <w:p w:rsidR="00223CF6" w:rsidRPr="007522CC" w:rsidRDefault="00223CF6" w:rsidP="00223CF6">
      <w:pPr>
        <w:spacing w:line="360" w:lineRule="auto"/>
        <w:ind w:firstLine="708"/>
        <w:jc w:val="both"/>
        <w:rPr>
          <w:rFonts w:ascii="Cambria" w:hAnsi="Cambria" w:cs="Cambria"/>
          <w:spacing w:val="-1"/>
          <w:sz w:val="22"/>
          <w:szCs w:val="22"/>
        </w:rPr>
      </w:pPr>
    </w:p>
    <w:p w:rsidR="00223CF6" w:rsidRPr="007522CC" w:rsidRDefault="00223CF6" w:rsidP="00223CF6">
      <w:pPr>
        <w:spacing w:line="360" w:lineRule="auto"/>
        <w:ind w:firstLine="708"/>
        <w:jc w:val="both"/>
        <w:rPr>
          <w:rFonts w:ascii="Cambria" w:hAnsi="Cambria" w:cs="Cambria"/>
          <w:spacing w:val="-1"/>
          <w:sz w:val="22"/>
          <w:szCs w:val="22"/>
        </w:rPr>
      </w:pPr>
    </w:p>
    <w:p w:rsidR="00223CF6" w:rsidRPr="007522CC" w:rsidRDefault="00223CF6" w:rsidP="00223CF6">
      <w:pPr>
        <w:pStyle w:val="Nagwek1"/>
        <w:numPr>
          <w:ilvl w:val="0"/>
          <w:numId w:val="2"/>
        </w:numPr>
        <w:spacing w:before="120" w:after="240" w:line="360" w:lineRule="auto"/>
        <w:ind w:left="431" w:hanging="431"/>
        <w:rPr>
          <w:rFonts w:ascii="Cambria" w:hAnsi="Cambria" w:cs="Cambria"/>
          <w:spacing w:val="-1"/>
          <w:sz w:val="24"/>
          <w:szCs w:val="24"/>
        </w:rPr>
      </w:pPr>
      <w:r w:rsidRPr="007522CC">
        <w:rPr>
          <w:rFonts w:ascii="Cambria" w:hAnsi="Cambria" w:cs="Cambria"/>
          <w:spacing w:val="-1"/>
          <w:sz w:val="24"/>
          <w:szCs w:val="24"/>
        </w:rPr>
        <w:br w:type="page"/>
      </w:r>
      <w:bookmarkStart w:id="74" w:name="_Toc508711118"/>
      <w:r w:rsidRPr="007522CC">
        <w:rPr>
          <w:rFonts w:ascii="Cambria" w:hAnsi="Cambria" w:cs="Cambria"/>
          <w:spacing w:val="-1"/>
          <w:sz w:val="24"/>
          <w:szCs w:val="24"/>
        </w:rPr>
        <w:lastRenderedPageBreak/>
        <w:t>DIAGNOZA OBSZARU REWITALIZACJI</w:t>
      </w:r>
      <w:bookmarkEnd w:id="74"/>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b/>
          <w:bCs/>
          <w:spacing w:val="-1"/>
          <w:sz w:val="22"/>
          <w:szCs w:val="22"/>
        </w:rPr>
        <w:t>6.1.</w:t>
      </w:r>
      <w:r w:rsidRPr="007522CC">
        <w:rPr>
          <w:rFonts w:ascii="Cambria" w:hAnsi="Cambria" w:cs="Cambria"/>
          <w:spacing w:val="-1"/>
          <w:sz w:val="22"/>
          <w:szCs w:val="22"/>
        </w:rPr>
        <w:tab/>
        <w:t xml:space="preserve">Miejscowość </w:t>
      </w:r>
      <w:r w:rsidRPr="007522CC">
        <w:rPr>
          <w:rFonts w:ascii="Cambria" w:hAnsi="Cambria" w:cs="Cambria"/>
          <w:b/>
          <w:bCs/>
          <w:spacing w:val="-1"/>
          <w:sz w:val="22"/>
          <w:szCs w:val="22"/>
        </w:rPr>
        <w:t xml:space="preserve">Chodeczek </w:t>
      </w:r>
      <w:r w:rsidRPr="007522CC">
        <w:rPr>
          <w:rFonts w:ascii="Cambria" w:hAnsi="Cambria" w:cs="Cambria"/>
          <w:spacing w:val="-1"/>
          <w:sz w:val="22"/>
          <w:szCs w:val="22"/>
        </w:rPr>
        <w:t xml:space="preserve"> położona jest na obrzeżach gminy w środkowej jej części. </w:t>
      </w:r>
      <w:r w:rsidRPr="007522CC">
        <w:rPr>
          <w:rFonts w:ascii="Cambria" w:hAnsi="Cambria" w:cs="Cambria"/>
          <w:sz w:val="22"/>
          <w:szCs w:val="22"/>
        </w:rPr>
        <w:t xml:space="preserve">Sąsiaduje z miastem Chodecz i miejscowościami m.in. Sobiczewy, Florkowizna, Kromszewice, Brzyszewo. </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t xml:space="preserve">Obszarem rewitalizacji objęto zawężoną część miejscowości o powierzchni </w:t>
      </w:r>
      <w:r w:rsidRPr="007522CC">
        <w:rPr>
          <w:rFonts w:ascii="Cambria" w:hAnsi="Cambria" w:cs="Cambria"/>
          <w:sz w:val="22"/>
          <w:szCs w:val="22"/>
          <w:lang w:eastAsia="pl-PL"/>
        </w:rPr>
        <w:t>427 ha, którą stanowi dzielnica mieszkaniowa.</w:t>
      </w:r>
      <w:r w:rsidRPr="007522CC">
        <w:rPr>
          <w:rFonts w:ascii="Cambria" w:hAnsi="Cambria" w:cs="Cambria"/>
          <w:sz w:val="22"/>
          <w:szCs w:val="22"/>
        </w:rPr>
        <w:t xml:space="preserve"> </w:t>
      </w:r>
    </w:p>
    <w:p w:rsidR="00223CF6" w:rsidRPr="007522CC" w:rsidRDefault="00223CF6" w:rsidP="00223CF6">
      <w:pPr>
        <w:shd w:val="clear" w:color="auto" w:fill="FFFFFF"/>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Rewitalizowany obszar zamieszkuje 480 osób, a struktura ludności przedstawia się następująco:</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przedprodukcyjnym: 17,29% (83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produkcyjnym: 69,79% (335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poprodukcyjnym: 12,92% (62 os.).</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Przeważającą grupę stanowią osoby w wieku produkcyjnym, duży udział stanowią też osoby w wieku przedprodukcyjnym co korzystnie przejawia się we wskaźniku obciążenia demograficznego, który wynosi 40,28%. Osoby w wieku poprodukcyjnym stanowią tylko 12,92% co w porównaniu do gminy (24,31%) jest bardzo korzystnym wynikiem. Miejscowość nie boryka się z problemem szybko starzejącego się społeczeństwa.</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W miejscowości notuje się wysoki pozom bezrobocia. Osoby bezrobotne stanowią 13,43% ludności w wieku poprodukcyjnym. Jest to więcej niż średnia dla gminy (10,81%). Wśród osób bezrobotnych ponad połowa (29 os.) to osoby długotrwale bezrobotne. Konsekwencją wysokiego bezrobocia jest duża liczba osób potrzebujących wsparcia i pomocy materialnej.</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W 2015 r. ze świadczeń środowiskowej pomocy społecznej korzystało 99 osób, co stanowi 20,62% mieszkańców Chodeczka. Głównym powodem przyznawania pomocy było ubóstwo (29os.) i bezrobocie (22os.). W porównaniu do gminy(18,65%) jest to wynik niekorzystny. </w:t>
      </w:r>
    </w:p>
    <w:p w:rsidR="00223CF6" w:rsidRPr="007522CC" w:rsidRDefault="00223CF6" w:rsidP="00762A80">
      <w:pPr>
        <w:spacing w:line="360" w:lineRule="auto"/>
        <w:jc w:val="both"/>
        <w:rPr>
          <w:rFonts w:ascii="Cambria" w:hAnsi="Cambria" w:cs="Arial"/>
          <w:sz w:val="22"/>
          <w:szCs w:val="22"/>
          <w:lang w:eastAsia="pl-PL"/>
        </w:rPr>
      </w:pPr>
      <w:r w:rsidRPr="007522CC">
        <w:rPr>
          <w:rFonts w:ascii="Cambria" w:hAnsi="Cambria" w:cs="Cambria"/>
          <w:sz w:val="22"/>
          <w:szCs w:val="22"/>
        </w:rPr>
        <w:t xml:space="preserve">Chodeczek w części stanowiącej dzielnicę mieszkaniową, jest typową miejscowością po-PGR-wską. </w:t>
      </w:r>
      <w:r w:rsidRPr="007522CC">
        <w:rPr>
          <w:rFonts w:ascii="Cambria" w:hAnsi="Cambria" w:cs="Arial"/>
          <w:sz w:val="22"/>
          <w:szCs w:val="22"/>
          <w:lang w:eastAsia="pl-PL"/>
        </w:rPr>
        <w:t xml:space="preserve">Po upadku tzw. PGR część budynków została przekształcona na cele mieszkaniowe, głównie są to budynki wielorodzinne. W związku z tym, </w:t>
      </w:r>
      <w:r w:rsidRPr="007522CC">
        <w:rPr>
          <w:rFonts w:ascii="Cambria" w:hAnsi="Cambria" w:cs="Cambria"/>
          <w:sz w:val="22"/>
          <w:szCs w:val="22"/>
        </w:rPr>
        <w:t xml:space="preserve">występuje tutaj zwarta zabudowa wielorodzinna, a co za tym idzie - koncentracja negatywnych zjawisk społecznych. </w:t>
      </w:r>
      <w:r w:rsidRPr="007522CC">
        <w:rPr>
          <w:rFonts w:ascii="Cambria" w:hAnsi="Cambria" w:cs="Arial"/>
          <w:sz w:val="22"/>
          <w:szCs w:val="22"/>
          <w:lang w:eastAsia="pl-PL"/>
        </w:rPr>
        <w:t>Upadek PGR</w:t>
      </w:r>
      <w:r w:rsidRPr="007522CC">
        <w:rPr>
          <w:rFonts w:ascii="Cambria" w:hAnsi="Cambria" w:cs="Arial"/>
          <w:sz w:val="22"/>
          <w:szCs w:val="22"/>
          <w:lang w:eastAsia="pl-PL"/>
        </w:rPr>
        <w:noBreakHyphen/>
        <w:t xml:space="preserve">ów pociągnął za sobą całą gamę problemów w regionach, w których były one jedynymi pracodawcami. Proces likwidacji i nowego </w:t>
      </w:r>
      <w:r w:rsidRPr="007522CC">
        <w:rPr>
          <w:rFonts w:ascii="Cambria" w:hAnsi="Cambria" w:cs="Arial"/>
          <w:sz w:val="22"/>
          <w:szCs w:val="22"/>
          <w:lang w:eastAsia="pl-PL"/>
        </w:rPr>
        <w:lastRenderedPageBreak/>
        <w:t>zagospodarowania majątku pegeerów przebiegał różnie w różnych gospodarstwach. Zmiany w sferze produkcyjnej dotyczyły przede wszystkim ograniczenia lub całkowitego zaniechania chowu zwierząt, ograniczenia produkcji roślinnej czy zmiany metod uprawy. Konsekwencją podjętych działań było m.in. drastyczne ograniczenie miejsc pracy i masowe zwolnienia, co powodowało z kolei rosnące bezrobocie wśród mieszkańców pegeerowskiej wsi. Spadek popytu na pracę, w założeniach przejściowy, okazał się jednak mieć charakter trwały. Barierą dla jakichkolwiek zmian był przede wszystkim brak alternatywnych możliwości zatrudnienia – PGR</w:t>
      </w:r>
      <w:r w:rsidRPr="007522CC">
        <w:rPr>
          <w:rFonts w:ascii="Cambria" w:hAnsi="Cambria" w:cs="Arial"/>
          <w:sz w:val="22"/>
          <w:szCs w:val="22"/>
          <w:lang w:eastAsia="pl-PL"/>
        </w:rPr>
        <w:noBreakHyphen/>
        <w:t>y były częstokroć jedynymi pracodawcami na danym terenie, a nowi inwestorzy nie wykazywali zbytniego zainteresowania lokowaniem swoich „biznesów” na terenach popegeerowskich (poza nielicznymi wyjątkami). Powstała nadwyżka podaży pracy nie była wchłaniana przez rynek, głównie z powodu niskich, bądź braku jakichkolwiek kwalifikacji zawodowych byłych pracowników PGR</w:t>
      </w:r>
      <w:r w:rsidRPr="007522CC">
        <w:rPr>
          <w:rFonts w:ascii="Cambria" w:hAnsi="Cambria" w:cs="Arial"/>
          <w:sz w:val="22"/>
          <w:szCs w:val="22"/>
          <w:lang w:eastAsia="pl-PL"/>
        </w:rPr>
        <w:noBreakHyphen/>
        <w:t>ów.</w:t>
      </w:r>
    </w:p>
    <w:p w:rsidR="00223CF6" w:rsidRPr="007522CC" w:rsidRDefault="00223CF6" w:rsidP="00223CF6">
      <w:pPr>
        <w:spacing w:line="360" w:lineRule="auto"/>
        <w:jc w:val="both"/>
        <w:rPr>
          <w:rFonts w:ascii="Cambria" w:hAnsi="Cambria" w:cs="Arial"/>
          <w:sz w:val="22"/>
          <w:szCs w:val="22"/>
          <w:lang w:eastAsia="pl-PL"/>
        </w:rPr>
      </w:pPr>
      <w:r w:rsidRPr="007522CC">
        <w:rPr>
          <w:rFonts w:ascii="Cambria" w:hAnsi="Cambria" w:cs="Arial"/>
          <w:sz w:val="22"/>
          <w:szCs w:val="22"/>
          <w:lang w:eastAsia="pl-PL"/>
        </w:rPr>
        <w:t>Bezrobociu towarzyszyło ogromne zubożenie społeczności. Utrata pracy i brak sukcesów w poszukiwaniu nowego zajęcia nie skłaniały do zwiększonego wysiłku, ponieważ byłym pegeerowcom wypłacano comiesięczne zasiłki – tzw. kuroniówki. Wraz z ustaniem świadczeń uzależnione od nich osoby, oduczone od pracy, popadały w coraz większą apatię, często alkoholizm. W rodzinach byłych pracowników PGR</w:t>
      </w:r>
      <w:r w:rsidRPr="007522CC">
        <w:rPr>
          <w:rFonts w:ascii="Cambria" w:hAnsi="Cambria" w:cs="Arial"/>
          <w:sz w:val="22"/>
          <w:szCs w:val="22"/>
          <w:lang w:eastAsia="pl-PL"/>
        </w:rPr>
        <w:noBreakHyphen/>
        <w:t>ów wzrastało natężenie zjawisk patologicznych. Część osób przeszła na wcześniejsze emerytury, których wysokość była relatywnie niska. Wśród byłych pracowników PGR</w:t>
      </w:r>
      <w:r w:rsidRPr="007522CC">
        <w:rPr>
          <w:rFonts w:ascii="Cambria" w:hAnsi="Cambria" w:cs="Arial"/>
          <w:sz w:val="22"/>
          <w:szCs w:val="22"/>
          <w:lang w:eastAsia="pl-PL"/>
        </w:rPr>
        <w:noBreakHyphen/>
        <w:t xml:space="preserve">ów dominowały uczucia rozczarowania i wyrządzonej krzywdy, które były częstokroć przekazywane z pokolenia na pokolenie. Generalną cechą społeczności popegeerowskich stała się bierność i bezradność społeczna. </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t>W Chodeczku występują tożsame problemy - duży poziom bezrobocia, które jest wynikiem zmniejszenia zakresu działalności dawnego PGR (zrezygnowano z hodowli trzody chlewnej na rzecz bydła) a także automatyzacji większości procesów wykonywanych do tej pory przez człowieka. Biorąc pod uwagę, że większość mieszkańców Chodeczka pracowała w PGR „z dziada pradziada”, to po utracie pracy nie byli w stanie znaleźć inną pracę i odnaleźć się w innych warunkach. Tym samym zrodził się kolejny problem jakiem jest nadmierne spożywanie alkoholu, patologie i bierność społeczna. Dowodem na to są statystyki MGOPS-u przedstawiające chociażby liczbę osób korzystających z tego terenu z pomocy społecznej lub zakres udzielanej pomocy.</w:t>
      </w:r>
    </w:p>
    <w:p w:rsidR="00223CF6" w:rsidRPr="007522CC" w:rsidRDefault="00223CF6" w:rsidP="00223CF6">
      <w:pPr>
        <w:spacing w:line="360" w:lineRule="auto"/>
        <w:jc w:val="both"/>
        <w:rPr>
          <w:rFonts w:ascii="Cambria" w:hAnsi="Cambria" w:cs="Arial"/>
          <w:sz w:val="22"/>
          <w:szCs w:val="22"/>
          <w:lang w:eastAsia="pl-PL"/>
        </w:rPr>
      </w:pPr>
      <w:r w:rsidRPr="007522CC">
        <w:rPr>
          <w:rFonts w:ascii="Cambria" w:hAnsi="Cambria" w:cs="Arial"/>
          <w:sz w:val="22"/>
          <w:szCs w:val="22"/>
          <w:lang w:eastAsia="pl-PL"/>
        </w:rPr>
        <w:lastRenderedPageBreak/>
        <w:t xml:space="preserve">Panujący ogólnie zastój, a nawet regres wsi popegeerowskich w efekcie doprowadził do alienacji i </w:t>
      </w:r>
    </w:p>
    <w:p w:rsidR="00223CF6" w:rsidRPr="007522CC" w:rsidRDefault="00223CF6" w:rsidP="00223CF6">
      <w:pPr>
        <w:spacing w:line="360" w:lineRule="auto"/>
        <w:jc w:val="both"/>
        <w:rPr>
          <w:rFonts w:ascii="Cambria" w:hAnsi="Cambria" w:cs="Arial"/>
          <w:sz w:val="22"/>
          <w:szCs w:val="22"/>
          <w:lang w:eastAsia="pl-PL"/>
        </w:rPr>
      </w:pPr>
      <w:r w:rsidRPr="007522CC">
        <w:rPr>
          <w:rFonts w:ascii="Cambria" w:hAnsi="Cambria" w:cs="Arial"/>
          <w:sz w:val="22"/>
          <w:szCs w:val="22"/>
          <w:lang w:eastAsia="pl-PL"/>
        </w:rPr>
        <w:t>wykluczenia zamieszkujących je lokalnych społeczności. Wykluczenie to, oprócz wymiaru społecznego, przejawia się w aspekcie ekonomicznym (bariera finansowa w dostępie do dóbr i usług), a także przestrzennym (fizyczne oddalenie od dużych ośrodków miejskich oraz brak bądź bardzo ograniczona komunikacja środkami transportu publicznego).</w:t>
      </w:r>
    </w:p>
    <w:p w:rsidR="00223CF6" w:rsidRPr="007522CC" w:rsidRDefault="00223CF6" w:rsidP="00223CF6">
      <w:pPr>
        <w:spacing w:line="360" w:lineRule="auto"/>
        <w:jc w:val="both"/>
        <w:rPr>
          <w:rFonts w:ascii="Cambria" w:hAnsi="Cambria" w:cs="Arial"/>
          <w:sz w:val="22"/>
          <w:szCs w:val="22"/>
          <w:lang w:eastAsia="pl-PL"/>
        </w:rPr>
      </w:pPr>
      <w:r w:rsidRPr="007522CC">
        <w:rPr>
          <w:rFonts w:ascii="Cambria" w:hAnsi="Cambria" w:cs="Arial"/>
          <w:sz w:val="22"/>
          <w:szCs w:val="22"/>
          <w:lang w:eastAsia="pl-PL"/>
        </w:rPr>
        <w:t xml:space="preserve">Problem zdegradowanych społeczności popegeerowskich wymaga wdrożenia kompleksowych rozwiązań integrujących działania wielu aktorów życia lokalnego (od służb pomocy społecznej po sektor edukacji i kultury). </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t xml:space="preserve">Jedynym mieniem gminnym na terenie Chodeczka jest amfiteatr nad jeziorem, który najczęściej wykorzystywany jest do organizacji imprez plenerowych. </w:t>
      </w:r>
      <w:r w:rsidRPr="007522CC">
        <w:rPr>
          <w:rFonts w:ascii="Cambria" w:hAnsi="Cambria" w:cs="Cambria"/>
          <w:spacing w:val="-1"/>
          <w:sz w:val="22"/>
          <w:szCs w:val="22"/>
        </w:rPr>
        <w:t xml:space="preserve">Chodeczek nie posiada obiektu spełniającego funkcję społeczną i integracyjną takiego jak np. świetlica wiejska, w związku z czym </w:t>
      </w:r>
      <w:r w:rsidRPr="007522CC">
        <w:rPr>
          <w:rFonts w:ascii="Cambria" w:hAnsi="Cambria" w:cs="Cambria"/>
          <w:sz w:val="22"/>
          <w:szCs w:val="22"/>
        </w:rPr>
        <w:t xml:space="preserve">mieszkańcy są podzieleni i zatomizowani i nie prowadzą aktywności społecznej. Pomimo tego wyrażają chęć zmiany tej sytuacji i rozpoczęcia integracji. Szansą na realizację oczekiwań społeczeństwa jest </w:t>
      </w:r>
      <w:r w:rsidRPr="007522CC">
        <w:rPr>
          <w:rFonts w:ascii="Cambria" w:hAnsi="Cambria" w:cs="Cambria"/>
          <w:spacing w:val="-1"/>
          <w:sz w:val="22"/>
          <w:szCs w:val="22"/>
        </w:rPr>
        <w:t>utworzenie Centrum integracyjno-rekreacyjnego poprzez</w:t>
      </w:r>
      <w:r w:rsidRPr="007522CC">
        <w:rPr>
          <w:rFonts w:asciiTheme="majorHAnsi" w:hAnsiTheme="majorHAnsi" w:cs="Arial"/>
          <w:sz w:val="22"/>
          <w:szCs w:val="22"/>
        </w:rPr>
        <w:t xml:space="preserve"> przystosowanie pomieszczeń w amfiteatrze oraz otoczenia w przestrzeni publicznej do przeprowadzania </w:t>
      </w:r>
      <w:r w:rsidRPr="007522CC">
        <w:rPr>
          <w:rFonts w:ascii="Cambria" w:hAnsi="Cambria" w:cs="Cambria"/>
          <w:spacing w:val="-1"/>
          <w:sz w:val="22"/>
          <w:szCs w:val="22"/>
        </w:rPr>
        <w:t>szkoleń, warsztatów i występów artystyczno-promocyjnych.</w:t>
      </w:r>
    </w:p>
    <w:p w:rsidR="00223CF6" w:rsidRPr="007522CC" w:rsidRDefault="00223CF6" w:rsidP="00223CF6">
      <w:pPr>
        <w:spacing w:line="360" w:lineRule="auto"/>
        <w:ind w:firstLine="708"/>
        <w:jc w:val="both"/>
        <w:rPr>
          <w:rFonts w:ascii="Cambria" w:hAnsi="Cambria" w:cs="Cambria"/>
          <w:spacing w:val="-1"/>
          <w:sz w:val="22"/>
          <w:szCs w:val="22"/>
          <w:u w:val="single"/>
        </w:rPr>
      </w:pPr>
      <w:r w:rsidRPr="007522CC">
        <w:rPr>
          <w:rFonts w:ascii="Cambria" w:hAnsi="Cambria" w:cs="Cambria"/>
          <w:spacing w:val="-1"/>
          <w:sz w:val="22"/>
          <w:szCs w:val="22"/>
          <w:u w:val="single"/>
        </w:rPr>
        <w:t>Podsumowanie występujących problemów:</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Wysoki odsetek osób bezrobotnych ogólnie i bezrobotnych powyżej 12 miesięcy względem ludności w wieku produkcyjnym, </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Wysoki odsetek osób korzystających z pomocy społecznej, </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Brak dostatecznej infrastruktury społecznej.</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Brak odpowiednio zagospodarowanego i wyposażonego miejsca do prowadzenia działań społecznych. </w:t>
      </w: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b/>
          <w:bCs/>
          <w:spacing w:val="-1"/>
          <w:sz w:val="22"/>
          <w:szCs w:val="22"/>
        </w:rPr>
        <w:t>6.2.</w:t>
      </w:r>
      <w:r w:rsidRPr="007522CC">
        <w:rPr>
          <w:rFonts w:ascii="Cambria" w:hAnsi="Cambria" w:cs="Cambria"/>
          <w:spacing w:val="-1"/>
          <w:sz w:val="22"/>
          <w:szCs w:val="22"/>
        </w:rPr>
        <w:tab/>
        <w:t xml:space="preserve">Miejscowość </w:t>
      </w:r>
      <w:r w:rsidRPr="007522CC">
        <w:rPr>
          <w:rFonts w:ascii="Cambria" w:hAnsi="Cambria" w:cs="Cambria"/>
          <w:b/>
          <w:bCs/>
          <w:spacing w:val="-1"/>
          <w:sz w:val="22"/>
          <w:szCs w:val="22"/>
        </w:rPr>
        <w:t xml:space="preserve">Brzyszewo </w:t>
      </w:r>
      <w:r w:rsidRPr="007522CC">
        <w:rPr>
          <w:rFonts w:ascii="Cambria" w:hAnsi="Cambria" w:cs="Cambria"/>
          <w:spacing w:val="-1"/>
          <w:sz w:val="22"/>
          <w:szCs w:val="22"/>
        </w:rPr>
        <w:t xml:space="preserve"> położona jest na obrzeżach gminy w północnej jej części. </w:t>
      </w:r>
      <w:r w:rsidRPr="007522CC">
        <w:rPr>
          <w:rFonts w:ascii="Cambria" w:hAnsi="Cambria" w:cs="Cambria"/>
          <w:sz w:val="22"/>
          <w:szCs w:val="22"/>
        </w:rPr>
        <w:t>Sąsiaduje z miastem Chodecz i miejscowościami m.in. Chodeczek, Sobiczewy, Lubieniec. Jest drugą co do wielkości miejscowością gminy Chodecz.. Brzyszewo jest miejscowością typowo rolniczą.</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t xml:space="preserve">Obszarem rewitalizacji objęto zawężoną część miejscowości o powierzchni </w:t>
      </w:r>
      <w:r w:rsidRPr="007522CC">
        <w:rPr>
          <w:rFonts w:ascii="Cambria" w:hAnsi="Cambria" w:cs="Cambria"/>
          <w:sz w:val="22"/>
          <w:szCs w:val="22"/>
          <w:lang w:eastAsia="pl-PL"/>
        </w:rPr>
        <w:t>400 ha.</w:t>
      </w:r>
      <w:r w:rsidRPr="007522CC">
        <w:rPr>
          <w:rFonts w:ascii="Cambria" w:hAnsi="Cambria" w:cs="Cambria"/>
          <w:sz w:val="22"/>
          <w:szCs w:val="22"/>
        </w:rPr>
        <w:t xml:space="preserve"> </w:t>
      </w:r>
    </w:p>
    <w:p w:rsidR="00223CF6" w:rsidRPr="007522CC" w:rsidRDefault="00223CF6" w:rsidP="00223CF6">
      <w:pPr>
        <w:shd w:val="clear" w:color="auto" w:fill="FFFFFF"/>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lastRenderedPageBreak/>
        <w:t>Rewitalizowany obszar zamieszkuje 483 osób, a struktura ludności przedstawia się następująco:</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przedprodukcyjnym: 18,42% (89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produkcyjnym: 66,04% (319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poprodukcyjnym: 15,54% (75 os.).</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Tak jak w Chodeczku i tutaj wskaźnik obciążenia demograficznego jest korzystny  i wynosi 51,41%.</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Również tutaj notuje się wyższy niż w gminie pozom bezrobocia. Osoby bezrobotne stanowią 10,97% ludności w wieku poprodukcyjnym. Jest to wynik porównywalny do średniej gminy. Jednak aż 97,14% osób bezrobotnych stanowią długotrwale bezrobotni (na 34 na 35 os. bezrobotnych). Dodatkowo w Brzyszewie widoczny jest słaby rozwój przedsiębiorczości przejawiający się we wskaźniku liczby zarejestrowanych podmiotów gospodarczych osób fizycznych na 100 mieszkańców w wieku produkcyjnym na danym obszarze, który wynosi 3,76% przy wskaźniku dla gminy 9,08%.</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Również tutaj konsekwencją długotrwałego bezrobocia jest wysoki udział osób korzystających z pomocy społecznej.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W 2015 r. ze świadczeń środowiskowej pomocy społecznej korzystało 121 osób, co stanowi 25,05% mieszkańców Brzyszewa. Głównym powodem przyznawania pomocy było ubóstwo (40os.) i bezrobocie (29os.). W porównaniu do gminy(18,65%) jest to wynik niekorzystny. O trudnej sytuacji materialnej mieszkańców świadczy także udział dzieci do lat 17, na które rodzice otrzymują zasiłek rodzinny. Zasiłek ten w zdecydowanej większości przyznawany jest z powodu spełniania kryterium dochodowego, a więc jest bezpośrednią pochodną ubóstwa. W Brzyszewie wyniósł on aż 73,49%, dla gminy kształtował się natomiast na poziomie 47,82%. </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t xml:space="preserve">W obszarze rewitalizacji  znajduje się świetlica wiejska. Mieszkańcy organizują tu różne imprezy. Organizowany jest tutaj dzień kobiet, dzień dziecka. Dotychczas remonty i zakupy wyposażenia mieszkańcy finansowali za własne pieniądze. Mieszkańcy wyrażają potrzebę zorganizowania zajęć dla dzieci i osób starszych.  Budynek znajduje się w złym stanie - ogrzewany jest jedynie tuż przed imprezami i spotkaniami przez dmuchawę elektryczną. Ściany są zawilgocone i pokryte pleśnią. </w:t>
      </w:r>
      <w:r w:rsidRPr="007522CC">
        <w:rPr>
          <w:rFonts w:ascii="Cambria" w:hAnsi="Cambria" w:cs="Cambria"/>
          <w:sz w:val="22"/>
          <w:szCs w:val="22"/>
        </w:rPr>
        <w:lastRenderedPageBreak/>
        <w:t>Mimo to panuje tu entuzjazm związany z możliwością wykorzystania tej świetlicy dla aktywizacji mieszkańców, gdyż potencjał społeczny wydaje się tu spory.</w:t>
      </w:r>
    </w:p>
    <w:p w:rsidR="00223CF6" w:rsidRPr="007522CC" w:rsidRDefault="00223CF6" w:rsidP="00223CF6">
      <w:pPr>
        <w:spacing w:line="360" w:lineRule="auto"/>
        <w:ind w:firstLine="708"/>
        <w:jc w:val="both"/>
        <w:rPr>
          <w:rFonts w:ascii="Cambria" w:hAnsi="Cambria" w:cs="Cambria"/>
          <w:spacing w:val="-1"/>
          <w:sz w:val="22"/>
          <w:szCs w:val="22"/>
          <w:u w:val="single"/>
        </w:rPr>
      </w:pPr>
      <w:r w:rsidRPr="007522CC">
        <w:rPr>
          <w:rFonts w:ascii="Cambria" w:hAnsi="Cambria" w:cs="Cambria"/>
          <w:spacing w:val="-1"/>
          <w:sz w:val="22"/>
          <w:szCs w:val="22"/>
          <w:u w:val="single"/>
        </w:rPr>
        <w:t>Podsumowanie występujących problemów:</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Wysoki odsetek osób bezrobotnych powyżej 12 miesięcy względem ludności w wieku produkcyjnym, </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Wysoki odsetek osób korzystających z pomocy społecznej, </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Wysoki udział liczby dzieci do lat 17, na które rodzice otrzymują zasiłek rodzinny</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Niższy poziom wskaźnika przedsiębiorczości.</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Brak odpowiednio dostosowanej infrastruktury społecznej.</w:t>
      </w:r>
    </w:p>
    <w:p w:rsidR="00223CF6" w:rsidRPr="007522CC" w:rsidRDefault="00223CF6" w:rsidP="00223CF6">
      <w:pPr>
        <w:spacing w:before="120" w:line="360" w:lineRule="auto"/>
        <w:ind w:firstLine="709"/>
        <w:jc w:val="both"/>
        <w:rPr>
          <w:rFonts w:ascii="Cambria" w:hAnsi="Cambria" w:cs="Cambria"/>
          <w:spacing w:val="-1"/>
          <w:sz w:val="22"/>
          <w:szCs w:val="22"/>
        </w:rPr>
      </w:pP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b/>
          <w:bCs/>
          <w:spacing w:val="-1"/>
          <w:sz w:val="22"/>
          <w:szCs w:val="22"/>
        </w:rPr>
        <w:t>6.3.</w:t>
      </w:r>
      <w:r w:rsidRPr="007522CC">
        <w:rPr>
          <w:rFonts w:ascii="Cambria" w:hAnsi="Cambria" w:cs="Cambria"/>
          <w:spacing w:val="-1"/>
          <w:sz w:val="22"/>
          <w:szCs w:val="22"/>
        </w:rPr>
        <w:tab/>
        <w:t xml:space="preserve">Miejscowość </w:t>
      </w:r>
      <w:r w:rsidRPr="007522CC">
        <w:rPr>
          <w:rFonts w:ascii="Cambria" w:hAnsi="Cambria" w:cs="Cambria"/>
          <w:b/>
          <w:bCs/>
          <w:spacing w:val="-1"/>
          <w:sz w:val="22"/>
          <w:szCs w:val="22"/>
        </w:rPr>
        <w:t>Kromszewice</w:t>
      </w:r>
      <w:r w:rsidRPr="007522CC">
        <w:rPr>
          <w:rFonts w:ascii="Cambria" w:hAnsi="Cambria" w:cs="Cambria"/>
          <w:spacing w:val="-1"/>
          <w:sz w:val="22"/>
          <w:szCs w:val="22"/>
        </w:rPr>
        <w:t xml:space="preserve"> położona jest w centralnej części gminy przy jeziorze Chodeckim. </w:t>
      </w:r>
      <w:r w:rsidRPr="007522CC">
        <w:rPr>
          <w:rFonts w:ascii="Cambria" w:hAnsi="Cambria" w:cs="Cambria"/>
          <w:sz w:val="22"/>
          <w:szCs w:val="22"/>
        </w:rPr>
        <w:t xml:space="preserve">Sąsiaduje z miastem Chodecz i miejscowościami m.in. Chodeczek, Igalin, Kubłowo. </w:t>
      </w:r>
    </w:p>
    <w:p w:rsidR="00223CF6" w:rsidRPr="007522CC" w:rsidRDefault="00223CF6" w:rsidP="00223CF6">
      <w:pPr>
        <w:shd w:val="clear" w:color="auto" w:fill="FFFFFF"/>
        <w:spacing w:line="360" w:lineRule="auto"/>
        <w:ind w:firstLine="708"/>
        <w:jc w:val="both"/>
        <w:rPr>
          <w:rFonts w:ascii="Cambria" w:hAnsi="Cambria" w:cs="Cambria"/>
          <w:spacing w:val="-1"/>
          <w:sz w:val="22"/>
          <w:szCs w:val="22"/>
        </w:rPr>
      </w:pPr>
      <w:r w:rsidRPr="007522CC">
        <w:rPr>
          <w:rFonts w:ascii="Cambria" w:hAnsi="Cambria" w:cs="Cambria"/>
          <w:sz w:val="22"/>
          <w:szCs w:val="22"/>
        </w:rPr>
        <w:t xml:space="preserve">Obszarem rewitalizacji objęto całą miejscowość o powierzchni </w:t>
      </w:r>
      <w:r w:rsidRPr="007522CC">
        <w:rPr>
          <w:rFonts w:ascii="Cambria" w:hAnsi="Cambria" w:cs="Cambria"/>
          <w:sz w:val="22"/>
          <w:szCs w:val="22"/>
          <w:lang w:eastAsia="pl-PL"/>
        </w:rPr>
        <w:t>736 ha.</w:t>
      </w:r>
      <w:r w:rsidRPr="007522CC">
        <w:rPr>
          <w:rFonts w:ascii="Cambria" w:hAnsi="Cambria" w:cs="Cambria"/>
          <w:sz w:val="22"/>
          <w:szCs w:val="22"/>
        </w:rPr>
        <w:t xml:space="preserve"> </w:t>
      </w:r>
      <w:r w:rsidRPr="007522CC">
        <w:rPr>
          <w:rFonts w:ascii="Cambria" w:hAnsi="Cambria" w:cs="Cambria"/>
          <w:spacing w:val="-1"/>
          <w:sz w:val="22"/>
          <w:szCs w:val="22"/>
        </w:rPr>
        <w:t>Rewitalizowany obszar zamieszkuje 234 osób, a struktura ludności przedstawia się następująco:</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przedprodukcyjnym: 16,66% (39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produkcyjnym: 64,10% (150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poprodukcyjnym: 19,24% (45 os.).</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W odróżnieniu od poprzednich miejscowości w Kromszewicach widać wyraźnie przewyższający udział ludności w wieku poprodukcyjnym w ludności w wieku produkcyjnym, który wynosi 30% i jest wyższy niż  wskaźnik dla gminy – 24,31%.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Ze wskaźników nie wynika, żeby miejscowość borykała się z problemem bezrobocia gdyż liczba bezrobotnych stanowi tylko 7,3% osób w wieku produkcyjnym, jednak aż 81,81% stanowią osoby długotrwale bezrobotne. Widać tu również  słaby rozwój przedsiębiorczości przejawiający się we wskaźniku liczby zarejestrowanych podmiotów gospodarczych osób fizycznych na 100 mieszkańców w wieku produkcyjnym na danym obszarze, który wynosi 2% przy wskaźniku dla gminy 9,08%.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Pomimo tego, że wskaźniki nie wykazują problemu bezrobocia głównym powodem przyznawania pomocy społecznej jest ubóstwo (7os.) i bezrobocie (6os.). Ze </w:t>
      </w:r>
      <w:r w:rsidRPr="007522CC">
        <w:rPr>
          <w:rFonts w:ascii="Cambria" w:hAnsi="Cambria" w:cs="Cambria"/>
          <w:spacing w:val="-1"/>
          <w:sz w:val="22"/>
          <w:szCs w:val="22"/>
        </w:rPr>
        <w:lastRenderedPageBreak/>
        <w:t>świadczeń środowiskowej pomocy społecznej korzystało 44 osoby, co stanowi 18,80% mieszkańców Kromszewic. W porównaniu do gminy(18,65%) jest to wynik niekorzystny. O trudnej sytuacji materialnej mieszkańców świadczy także udział dzieci do lat 17, na które rodzice otrzymują zasiłek rodzinny. W Kromszewicach wyniósł on aż 86,36% jest to najwyższy wynik na całym obszarze rewitalizowanym, dla gminy kształtował się natomiast na poziomie 47,82%.</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z w:val="22"/>
          <w:szCs w:val="22"/>
        </w:rPr>
        <w:t xml:space="preserve">Na terenie miejscowości znajdują się tereny rekreacyjne i zabudowania letniskowe. W związku z tym gmina ma ograniczoną możliwość przeprowadzania inwestycji w rozwój miejscowości </w:t>
      </w:r>
      <w:r w:rsidRPr="007522CC">
        <w:rPr>
          <w:rFonts w:ascii="Cambria" w:hAnsi="Cambria" w:cs="Cambria"/>
          <w:spacing w:val="-1"/>
          <w:sz w:val="22"/>
          <w:szCs w:val="22"/>
        </w:rPr>
        <w:t xml:space="preserve">(drogi, wodociągi, oświetlenie), ze względu na tereny prywatne. </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t>Społeczność Kromszewic jest aktywna. W miejscowej świetlicy wiejskiej organizowane są spotkania seniorów, choinka dla dzieci, spotkania karciane itp. Bardzo prężnie działa KGW, przy współpracy z radną i sołtysem. Mieszkańcy zwracają uwagę, że brakuje ludzi młodych, którzy zastępowaliby osoby z pokolenia starszego w pracy na roli, ale i w działaniach społecznych. Dlatego też uważają, że świetlica powinna przede wszystkim działać na rzecz przyciągania młodzieży do społeczności lokalnej zaś z drugiej strony organizować zajęcia dla coraz liczniejszego i coraz bardziej chętnego do współpracy środowiska seniorów. W związku z tym konieczne jest dostosowanie obecnego stanu świetlicy do wymagań mieszkańców</w:t>
      </w:r>
    </w:p>
    <w:p w:rsidR="00223CF6" w:rsidRPr="007522CC" w:rsidRDefault="00223CF6" w:rsidP="00223CF6">
      <w:pPr>
        <w:spacing w:line="360" w:lineRule="auto"/>
        <w:jc w:val="center"/>
        <w:rPr>
          <w:rFonts w:ascii="Cambria" w:hAnsi="Cambria" w:cs="Cambria"/>
          <w:sz w:val="22"/>
          <w:szCs w:val="22"/>
        </w:rPr>
      </w:pPr>
    </w:p>
    <w:p w:rsidR="00223CF6" w:rsidRPr="007522CC" w:rsidRDefault="00223CF6" w:rsidP="00223CF6">
      <w:pPr>
        <w:spacing w:line="360" w:lineRule="auto"/>
        <w:jc w:val="center"/>
        <w:rPr>
          <w:rFonts w:ascii="Cambria" w:hAnsi="Cambria" w:cs="Cambria"/>
          <w:sz w:val="22"/>
          <w:szCs w:val="22"/>
        </w:rPr>
      </w:pPr>
      <w:r w:rsidRPr="007522CC">
        <w:rPr>
          <w:rFonts w:ascii="Cambria" w:hAnsi="Cambria" w:cs="Cambria"/>
          <w:sz w:val="22"/>
          <w:szCs w:val="22"/>
        </w:rPr>
        <w:t>Fot. Budynek świetlicy w Kromszewicach</w:t>
      </w:r>
    </w:p>
    <w:p w:rsidR="00223CF6" w:rsidRPr="007522CC" w:rsidRDefault="00223CF6" w:rsidP="00223CF6">
      <w:pPr>
        <w:spacing w:line="360" w:lineRule="auto"/>
        <w:jc w:val="center"/>
        <w:rPr>
          <w:rFonts w:ascii="Cambria" w:hAnsi="Cambria" w:cs="Cambria"/>
          <w:sz w:val="22"/>
          <w:szCs w:val="22"/>
        </w:rPr>
      </w:pPr>
      <w:r w:rsidRPr="007522CC">
        <w:rPr>
          <w:rFonts w:ascii="Cambria" w:hAnsi="Cambria" w:cs="Cambria"/>
          <w:noProof/>
          <w:sz w:val="22"/>
          <w:szCs w:val="22"/>
          <w:lang w:eastAsia="pl-PL"/>
        </w:rPr>
        <w:drawing>
          <wp:inline distT="0" distB="0" distL="0" distR="0">
            <wp:extent cx="3051810" cy="229171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1810" cy="2291715"/>
                    </a:xfrm>
                    <a:prstGeom prst="rect">
                      <a:avLst/>
                    </a:prstGeom>
                    <a:noFill/>
                    <a:ln>
                      <a:noFill/>
                    </a:ln>
                  </pic:spPr>
                </pic:pic>
              </a:graphicData>
            </a:graphic>
          </wp:inline>
        </w:drawing>
      </w:r>
    </w:p>
    <w:p w:rsidR="00223CF6" w:rsidRPr="007522CC" w:rsidRDefault="00223CF6" w:rsidP="00223CF6">
      <w:pPr>
        <w:shd w:val="clear" w:color="auto" w:fill="FFFFFF"/>
        <w:spacing w:line="360" w:lineRule="auto"/>
        <w:ind w:firstLine="708"/>
        <w:jc w:val="center"/>
        <w:rPr>
          <w:rFonts w:ascii="Cambria" w:hAnsi="Cambria" w:cs="Cambria"/>
          <w:spacing w:val="-1"/>
          <w:sz w:val="22"/>
          <w:szCs w:val="22"/>
        </w:rPr>
      </w:pPr>
    </w:p>
    <w:p w:rsidR="00223CF6" w:rsidRPr="007522CC" w:rsidRDefault="00223CF6" w:rsidP="00223CF6">
      <w:pPr>
        <w:spacing w:line="360" w:lineRule="auto"/>
        <w:ind w:firstLine="708"/>
        <w:jc w:val="both"/>
        <w:rPr>
          <w:rFonts w:ascii="Cambria" w:hAnsi="Cambria" w:cs="Cambria"/>
          <w:spacing w:val="-1"/>
          <w:sz w:val="22"/>
          <w:szCs w:val="22"/>
          <w:u w:val="single"/>
        </w:rPr>
      </w:pPr>
      <w:r w:rsidRPr="007522CC">
        <w:rPr>
          <w:rFonts w:ascii="Cambria" w:hAnsi="Cambria" w:cs="Cambria"/>
          <w:spacing w:val="-1"/>
          <w:sz w:val="22"/>
          <w:szCs w:val="22"/>
          <w:u w:val="single"/>
        </w:rPr>
        <w:t>Podsumowanie występujących problemów:</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lastRenderedPageBreak/>
        <w:t xml:space="preserve">Wysoki odsetek osób korzystających z pomocy społecznej, </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Wysoki udział liczby dzieci do lat 17, na które rodzice otrzymują zasiłek rodzinny</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Wysoki odsetek ludności w wieku poprodukcyjnym,</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Niższy poziom wskaźnika przedsiębiorczości.</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Brak odpowiednio dostosowanej infrastruktury społecznej.</w:t>
      </w:r>
    </w:p>
    <w:p w:rsidR="00223CF6" w:rsidRPr="007522CC" w:rsidRDefault="00223CF6" w:rsidP="00223CF6">
      <w:pPr>
        <w:spacing w:line="360" w:lineRule="auto"/>
        <w:ind w:firstLine="708"/>
        <w:jc w:val="both"/>
        <w:rPr>
          <w:rFonts w:ascii="Cambria" w:hAnsi="Cambria" w:cs="Cambria"/>
          <w:b/>
          <w:bCs/>
          <w:spacing w:val="-1"/>
          <w:sz w:val="22"/>
          <w:szCs w:val="22"/>
        </w:rPr>
      </w:pPr>
    </w:p>
    <w:p w:rsidR="00223CF6" w:rsidRPr="007522CC" w:rsidRDefault="00223CF6" w:rsidP="00223CF6">
      <w:pPr>
        <w:shd w:val="clear" w:color="auto" w:fill="FFFFFF"/>
        <w:spacing w:line="360" w:lineRule="auto"/>
        <w:ind w:firstLine="708"/>
        <w:jc w:val="both"/>
        <w:rPr>
          <w:rFonts w:ascii="Cambria" w:hAnsi="Cambria" w:cs="Cambria"/>
          <w:spacing w:val="-1"/>
          <w:sz w:val="22"/>
          <w:szCs w:val="22"/>
        </w:rPr>
      </w:pPr>
      <w:r w:rsidRPr="007522CC">
        <w:rPr>
          <w:rFonts w:ascii="Cambria" w:hAnsi="Cambria" w:cs="Cambria"/>
          <w:b/>
          <w:bCs/>
          <w:spacing w:val="-1"/>
          <w:sz w:val="22"/>
          <w:szCs w:val="22"/>
        </w:rPr>
        <w:t>6.4.</w:t>
      </w:r>
      <w:r w:rsidRPr="007522CC">
        <w:rPr>
          <w:rFonts w:ascii="Cambria" w:hAnsi="Cambria" w:cs="Cambria"/>
          <w:spacing w:val="-1"/>
          <w:sz w:val="22"/>
          <w:szCs w:val="22"/>
        </w:rPr>
        <w:tab/>
        <w:t xml:space="preserve">Miejscowość </w:t>
      </w:r>
      <w:r w:rsidRPr="007522CC">
        <w:rPr>
          <w:rFonts w:ascii="Cambria" w:hAnsi="Cambria" w:cs="Cambria"/>
          <w:b/>
          <w:bCs/>
          <w:spacing w:val="-1"/>
          <w:sz w:val="22"/>
          <w:szCs w:val="22"/>
        </w:rPr>
        <w:t>Pyszkowo</w:t>
      </w:r>
      <w:r w:rsidRPr="007522CC">
        <w:rPr>
          <w:rFonts w:ascii="Cambria" w:hAnsi="Cambria" w:cs="Cambria"/>
          <w:spacing w:val="-1"/>
          <w:sz w:val="22"/>
          <w:szCs w:val="22"/>
        </w:rPr>
        <w:t xml:space="preserve"> leży w północno-zachodniej części gminy przy jej granicy. Jest bardzo oddalone od centrum gminy – miasta Chodecz. </w:t>
      </w:r>
      <w:r w:rsidRPr="007522CC">
        <w:rPr>
          <w:rFonts w:ascii="Cambria" w:hAnsi="Cambria" w:cs="Cambria"/>
          <w:sz w:val="22"/>
          <w:szCs w:val="22"/>
        </w:rPr>
        <w:t xml:space="preserve">Sąsiaduje m.in. z miejscowościami Uklejnica, Kolatki, Sadok. Obszarem rewitalizacji objęto całą miejscowość o powierzchni </w:t>
      </w:r>
      <w:r w:rsidRPr="007522CC">
        <w:rPr>
          <w:rFonts w:ascii="Cambria" w:hAnsi="Cambria" w:cs="Cambria"/>
          <w:sz w:val="22"/>
          <w:szCs w:val="22"/>
          <w:lang w:eastAsia="pl-PL"/>
        </w:rPr>
        <w:t>290 ha.</w:t>
      </w:r>
      <w:r w:rsidRPr="007522CC">
        <w:rPr>
          <w:rFonts w:ascii="Cambria" w:hAnsi="Cambria" w:cs="Cambria"/>
          <w:sz w:val="22"/>
          <w:szCs w:val="22"/>
        </w:rPr>
        <w:t xml:space="preserve"> </w:t>
      </w:r>
      <w:r w:rsidRPr="007522CC">
        <w:rPr>
          <w:rFonts w:ascii="Cambria" w:hAnsi="Cambria" w:cs="Cambria"/>
          <w:spacing w:val="-1"/>
          <w:sz w:val="22"/>
          <w:szCs w:val="22"/>
        </w:rPr>
        <w:t>Rewitalizowany obszar zamieszkuje 161 osób, a struktura ludności przedstawia się następująco:</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przedprodukcyjnym: 19,88% (32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produkcyjnym: 62,73% (150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poprodukcyjnym: 17,39% (28 os.).</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Widać tu wyraźnie wyższy niż gminie udział ludności w wieku poprodukcyjnym w ludności w wieku produkcyjnym (27,72%).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Tak jak w Kromszewicach tak tu wskaźniki nie wskazują na wysoki poziom bezrobocia. Jednak wszystkie zarejestrowane osoby bezrobotne stanowią grupę osób bezrobotnych długotrwale i to jest widoczny problem miejscowości, który przejawia się mniej korzystnym niż w gminie wskaźnikiem udziału osób bezrobotnych powyżej 12 miesięcy (8,91% przy wskaźniku dla gminy 8,53%.). W porównaniu do poprzednich miejscowości wskaźnik liczby zarejestrowanych podmiotów gospodarczych osób fizycznych na 100 mieszkańców w wieku produkcyjnym na danym obszarze jest wyższy i wynosi 6,93% jednak w porównaniu do gminy jest to zjawisko niekorzystne.</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Problem długotrwałego bezrobocia jest widoczny w udziale osób korzystających z pomocy społecznej. W 2015 r. było to 31 osób, czyli 19,25% mieszkańców i był wyższy niż wskaźnik dla gminy. Niekorzystnie kształtował się również udział liczby dzieci do lat 17, na które rodzice otrzymywali zasiłek rodzinny – wyniósł on 63,33%, dla gminy kształtował się natomiast na poziomie 47,82%.</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lastRenderedPageBreak/>
        <w:t xml:space="preserve">We wsi znajdują się pozostałości parku dworskiego z dwoma stawami. W okresie letnim ożywa tu za sprawą pobliskiego Jeziora Szczytowskiego drobna turystyka. Otwierane są sezonowe sklepy, bary, a mieszkańcy wsi zarabiają dzięki bezpośredniej sprzedaży płodów rolnych, budowie domków letniskowych, a także dodatkowym atrakcjom takim jak np. jazda konna. W centrum wsi znajduje się stary budynek po dawnej szkole, obecnie zajęty na parterze przez świetlicę w średnim stanie technicznym oraz mieszkania socjalne (na piętrze). Wieś jest bardzo dobrze zorganizowana społecznie – działa prężnie KGW, rada sołecka. W opinii sołtysa oraz szefowej KGW, odpowiednie zagospodarowanie świetlicy pozwoliłoby na zainteresowanie aktywnością społeczną dotychczas biernych mieszkańców oraz zapobiegłoby „wypalanie się” dotychczas aktywnych mieszkańców Pyszkowa. Utrudnieniem jest brak ogrzewania. Nie da się ukryć, że świetlica wraz z boiskiem stanowi społeczne i kulturowe centrum Pyszkowa. Wieś dumna jest z organizowanych przez siebie imprez – np.  organizowany jest tu coroczny piknik na boisku za starą szkołą. </w:t>
      </w:r>
    </w:p>
    <w:p w:rsidR="00223CF6" w:rsidRPr="007522CC" w:rsidRDefault="00223CF6" w:rsidP="00223CF6">
      <w:pPr>
        <w:spacing w:line="360" w:lineRule="auto"/>
        <w:jc w:val="center"/>
        <w:rPr>
          <w:rFonts w:ascii="Cambria" w:hAnsi="Cambria" w:cs="Cambria"/>
          <w:sz w:val="22"/>
          <w:szCs w:val="22"/>
        </w:rPr>
      </w:pPr>
      <w:r w:rsidRPr="007522CC">
        <w:rPr>
          <w:rFonts w:ascii="Cambria" w:hAnsi="Cambria" w:cs="Cambria"/>
          <w:sz w:val="22"/>
          <w:szCs w:val="22"/>
        </w:rPr>
        <w:t>Fot. Budynek świetlicy w Pyszkowie</w:t>
      </w:r>
    </w:p>
    <w:p w:rsidR="00223CF6" w:rsidRPr="007522CC" w:rsidRDefault="00223CF6" w:rsidP="00223CF6">
      <w:pPr>
        <w:shd w:val="clear" w:color="auto" w:fill="FFFFFF"/>
        <w:spacing w:line="360" w:lineRule="auto"/>
        <w:jc w:val="center"/>
        <w:rPr>
          <w:rFonts w:ascii="Cambria" w:hAnsi="Cambria" w:cs="Cambria"/>
          <w:noProof/>
          <w:sz w:val="22"/>
          <w:szCs w:val="22"/>
          <w:lang w:eastAsia="pl-PL"/>
        </w:rPr>
      </w:pPr>
      <w:r w:rsidRPr="007522CC">
        <w:rPr>
          <w:rFonts w:ascii="Cambria" w:hAnsi="Cambria" w:cs="Cambria"/>
          <w:noProof/>
          <w:sz w:val="22"/>
          <w:szCs w:val="22"/>
          <w:lang w:eastAsia="pl-PL"/>
        </w:rPr>
        <w:drawing>
          <wp:inline distT="0" distB="0" distL="0" distR="0">
            <wp:extent cx="3657600" cy="27432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223CF6" w:rsidRPr="007522CC" w:rsidRDefault="00223CF6" w:rsidP="00223CF6">
      <w:pPr>
        <w:spacing w:line="360" w:lineRule="auto"/>
        <w:jc w:val="center"/>
        <w:rPr>
          <w:rFonts w:ascii="Cambria" w:hAnsi="Cambria" w:cs="Cambria"/>
          <w:sz w:val="22"/>
          <w:szCs w:val="22"/>
        </w:rPr>
      </w:pPr>
      <w:r w:rsidRPr="007522CC">
        <w:rPr>
          <w:rFonts w:ascii="Cambria" w:hAnsi="Cambria" w:cs="Cambria"/>
          <w:sz w:val="22"/>
          <w:szCs w:val="22"/>
        </w:rPr>
        <w:t>Fot. Wnętrze świetlicy w Pyszkowie.</w:t>
      </w:r>
    </w:p>
    <w:p w:rsidR="00223CF6" w:rsidRPr="007522CC" w:rsidRDefault="00223CF6" w:rsidP="00223CF6">
      <w:pPr>
        <w:spacing w:line="360" w:lineRule="auto"/>
        <w:jc w:val="center"/>
        <w:rPr>
          <w:rFonts w:ascii="Cambria" w:hAnsi="Cambria" w:cs="Cambria"/>
          <w:sz w:val="22"/>
          <w:szCs w:val="22"/>
        </w:rPr>
      </w:pPr>
      <w:r w:rsidRPr="007522CC">
        <w:rPr>
          <w:rFonts w:ascii="Cambria" w:hAnsi="Cambria" w:cs="Cambria"/>
          <w:noProof/>
          <w:sz w:val="22"/>
          <w:szCs w:val="22"/>
          <w:lang w:eastAsia="pl-PL"/>
        </w:rPr>
        <w:lastRenderedPageBreak/>
        <w:drawing>
          <wp:inline distT="0" distB="0" distL="0" distR="0">
            <wp:extent cx="3859530" cy="2897505"/>
            <wp:effectExtent l="0" t="0" r="762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9530" cy="2897505"/>
                    </a:xfrm>
                    <a:prstGeom prst="rect">
                      <a:avLst/>
                    </a:prstGeom>
                    <a:noFill/>
                    <a:ln>
                      <a:noFill/>
                    </a:ln>
                  </pic:spPr>
                </pic:pic>
              </a:graphicData>
            </a:graphic>
          </wp:inline>
        </w:drawing>
      </w:r>
    </w:p>
    <w:p w:rsidR="00223CF6" w:rsidRPr="007522CC" w:rsidRDefault="00223CF6" w:rsidP="00223CF6">
      <w:pPr>
        <w:shd w:val="clear" w:color="auto" w:fill="FFFFFF"/>
        <w:spacing w:line="360" w:lineRule="auto"/>
        <w:ind w:firstLine="708"/>
        <w:jc w:val="both"/>
        <w:rPr>
          <w:rFonts w:ascii="Cambria" w:hAnsi="Cambria" w:cs="Cambria"/>
          <w:spacing w:val="-1"/>
          <w:sz w:val="22"/>
          <w:szCs w:val="22"/>
        </w:rPr>
      </w:pPr>
    </w:p>
    <w:p w:rsidR="00223CF6" w:rsidRPr="007522CC" w:rsidRDefault="00223CF6" w:rsidP="00223CF6">
      <w:pPr>
        <w:spacing w:line="360" w:lineRule="auto"/>
        <w:ind w:firstLine="708"/>
        <w:jc w:val="both"/>
        <w:rPr>
          <w:rFonts w:ascii="Cambria" w:hAnsi="Cambria" w:cs="Cambria"/>
          <w:spacing w:val="-1"/>
          <w:sz w:val="22"/>
          <w:szCs w:val="22"/>
          <w:u w:val="single"/>
        </w:rPr>
      </w:pPr>
      <w:r w:rsidRPr="007522CC">
        <w:rPr>
          <w:rFonts w:ascii="Cambria" w:hAnsi="Cambria" w:cs="Cambria"/>
          <w:spacing w:val="-1"/>
          <w:sz w:val="22"/>
          <w:szCs w:val="22"/>
          <w:u w:val="single"/>
        </w:rPr>
        <w:t>Podsumowanie występujących problemów:</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Wysoki odsetek osób bezrobotnych powyżej 12 miesięcy względem ludności w wieku produkcyjnym, </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Wysoki odsetek osób korzystających z pomocy społecznej, </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Wysoki udział liczby dzieci do lat 17, na które rodzice otrzymują zasiłek rodzinny</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Wysoki odsetek ludności w wieku poprodukcyjnym,</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Niższy poziom wskaźnika przedsiębiorczości.</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Brak odpowiednio dostosowanej infrastruktury społecznej.</w:t>
      </w:r>
    </w:p>
    <w:p w:rsidR="00223CF6" w:rsidRPr="007522CC" w:rsidRDefault="00223CF6" w:rsidP="00223CF6">
      <w:pPr>
        <w:spacing w:line="360" w:lineRule="auto"/>
        <w:ind w:firstLine="708"/>
        <w:jc w:val="both"/>
        <w:rPr>
          <w:rFonts w:ascii="Cambria" w:hAnsi="Cambria" w:cs="Cambria"/>
          <w:b/>
          <w:bCs/>
          <w:spacing w:val="-1"/>
          <w:sz w:val="22"/>
          <w:szCs w:val="22"/>
        </w:rPr>
      </w:pPr>
    </w:p>
    <w:p w:rsidR="00223CF6" w:rsidRPr="007522CC" w:rsidRDefault="00223CF6" w:rsidP="00223CF6">
      <w:pPr>
        <w:shd w:val="clear" w:color="auto" w:fill="FFFFFF"/>
        <w:spacing w:line="360" w:lineRule="auto"/>
        <w:ind w:firstLine="708"/>
        <w:jc w:val="both"/>
        <w:rPr>
          <w:rFonts w:ascii="Cambria" w:hAnsi="Cambria" w:cs="Cambria"/>
          <w:spacing w:val="-1"/>
          <w:sz w:val="22"/>
          <w:szCs w:val="22"/>
        </w:rPr>
      </w:pPr>
      <w:r w:rsidRPr="007522CC">
        <w:rPr>
          <w:rFonts w:ascii="Cambria" w:hAnsi="Cambria" w:cs="Cambria"/>
          <w:b/>
          <w:bCs/>
          <w:spacing w:val="-1"/>
          <w:sz w:val="22"/>
          <w:szCs w:val="22"/>
        </w:rPr>
        <w:t>6.5.</w:t>
      </w:r>
      <w:r w:rsidRPr="007522CC">
        <w:rPr>
          <w:rFonts w:ascii="Cambria" w:hAnsi="Cambria" w:cs="Cambria"/>
          <w:spacing w:val="-1"/>
          <w:sz w:val="22"/>
          <w:szCs w:val="22"/>
        </w:rPr>
        <w:tab/>
        <w:t xml:space="preserve">Miejscowość </w:t>
      </w:r>
      <w:r w:rsidRPr="007522CC">
        <w:rPr>
          <w:rFonts w:ascii="Cambria" w:hAnsi="Cambria" w:cs="Cambria"/>
          <w:b/>
          <w:bCs/>
          <w:spacing w:val="-1"/>
          <w:sz w:val="22"/>
          <w:szCs w:val="22"/>
        </w:rPr>
        <w:t xml:space="preserve">Lubieniec </w:t>
      </w:r>
      <w:r w:rsidRPr="007522CC">
        <w:rPr>
          <w:rFonts w:ascii="Cambria" w:hAnsi="Cambria" w:cs="Cambria"/>
          <w:spacing w:val="-1"/>
          <w:sz w:val="22"/>
          <w:szCs w:val="22"/>
        </w:rPr>
        <w:t xml:space="preserve">leży w północnej części gminy. </w:t>
      </w:r>
      <w:r w:rsidRPr="007522CC">
        <w:rPr>
          <w:rFonts w:ascii="Cambria" w:hAnsi="Cambria" w:cs="Cambria"/>
          <w:sz w:val="22"/>
          <w:szCs w:val="22"/>
        </w:rPr>
        <w:t xml:space="preserve">Sąsiaduje m.in. z miejscowościami Micielno, Ruda Lubieniecka, Niwki. Obszarem rewitalizacji objęto całą miejscowość o powierzchni </w:t>
      </w:r>
      <w:r w:rsidRPr="007522CC">
        <w:rPr>
          <w:rFonts w:ascii="Cambria" w:hAnsi="Cambria" w:cs="Cambria"/>
          <w:sz w:val="22"/>
          <w:szCs w:val="22"/>
          <w:lang w:eastAsia="pl-PL"/>
        </w:rPr>
        <w:t>197 ha.</w:t>
      </w:r>
      <w:r w:rsidRPr="007522CC">
        <w:rPr>
          <w:rFonts w:ascii="Cambria" w:hAnsi="Cambria" w:cs="Cambria"/>
          <w:sz w:val="22"/>
          <w:szCs w:val="22"/>
        </w:rPr>
        <w:t xml:space="preserve"> </w:t>
      </w:r>
      <w:r w:rsidRPr="007522CC">
        <w:rPr>
          <w:rFonts w:ascii="Cambria" w:hAnsi="Cambria" w:cs="Cambria"/>
          <w:spacing w:val="-1"/>
          <w:sz w:val="22"/>
          <w:szCs w:val="22"/>
        </w:rPr>
        <w:t>Rewitalizowany obszar zamieszkuje 75 osób, a struktura ludności przedstawia się następująco:</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przedprodukcyjnym: 25,34% (19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produkcyjnym: 65,33% (49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poprodukcyjnym: 9,33% (7 os.).</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W Lubieńcu z 49 osób w wieku produkcyjnym 9 czyli aż 18,36% było zarejestrowanych w 2015r. jako bezrobotni. Jest to najwyższy wynik na terenie obszaru </w:t>
      </w:r>
      <w:r w:rsidRPr="007522CC">
        <w:rPr>
          <w:rFonts w:ascii="Cambria" w:hAnsi="Cambria" w:cs="Cambria"/>
          <w:spacing w:val="-1"/>
          <w:sz w:val="22"/>
          <w:szCs w:val="22"/>
        </w:rPr>
        <w:lastRenderedPageBreak/>
        <w:t>rewitalizowanego. W Lubieńcu nie odnotowano działalności gospodarczej. Dodatkowo aż 33 osoby czyli 44% mieszkańców korzystało z pomocy społecznej. Jest to największy udział na terenie obszaru rewitalizowanego. Niekorzystnie kształtował się również udział liczby dzieci do lat 17, na które rodzice otrzymywali zasiłek rodzinny – wyniósł on 63,15%, dla gminy kształtował się natomiast na poziomie 47,82%.</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pacing w:val="-1"/>
          <w:sz w:val="22"/>
          <w:szCs w:val="22"/>
        </w:rPr>
        <w:t>Miejscowość jest zamieszkana przez małą liczbę osób w związku z tym problemy w niej występujące są bardzo uwidocznione. Dodatkowo m</w:t>
      </w:r>
      <w:r w:rsidRPr="007522CC">
        <w:rPr>
          <w:rFonts w:ascii="Cambria" w:hAnsi="Cambria" w:cs="Cambria"/>
          <w:sz w:val="22"/>
          <w:szCs w:val="22"/>
        </w:rPr>
        <w:t>ieszkańcy informują o problemach wynikających z masowego lokalizowania wzdłuż brzegów nieodległego jeziora domków letniskowych i całorocznych osób pochodzących z dużych miast, głównie z Łodzi. Tzw. „Łodziaki” nie respektują zasad współżycia zbiorowego - wysypują śmieci na drogi gminne, nieczystości, czy odpadki z ogrodów, liście, gałęzie itp. są wysypywane za płoty, podrzucane na drogi, do rowów. Narzekano także na fakt, iż rozproszona wieś z trudem potrafi się organizować. Rozwiązaniem byłby kompleksowy remont świetlicy wraz z zorganizowaniem zajęć dla mieszkańców. Świetlica w bardzo złym stanie, potrzeba remontu elewacji, ocieplenia, położenia podłogi, toalety, szamba, itd. Zainteresowane są tu działalnością koła gospodyń wiejskich.</w:t>
      </w:r>
    </w:p>
    <w:p w:rsidR="00223CF6" w:rsidRPr="007522CC" w:rsidRDefault="00223CF6" w:rsidP="00223CF6">
      <w:pPr>
        <w:rPr>
          <w:rFonts w:ascii="Cambria" w:hAnsi="Cambria" w:cs="Cambria"/>
          <w:sz w:val="22"/>
          <w:szCs w:val="22"/>
        </w:rPr>
      </w:pPr>
      <w:r w:rsidRPr="007522CC">
        <w:rPr>
          <w:rFonts w:ascii="Cambria" w:hAnsi="Cambria" w:cs="Cambria"/>
          <w:sz w:val="22"/>
          <w:szCs w:val="22"/>
        </w:rPr>
        <w:br w:type="page"/>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lastRenderedPageBreak/>
        <w:t>Fot. Lubieniec – wejście do świetlicy umiejscowionej w b. magazynie SKR.</w:t>
      </w:r>
    </w:p>
    <w:p w:rsidR="00223CF6" w:rsidRPr="007522CC" w:rsidRDefault="00223CF6" w:rsidP="00223CF6">
      <w:pPr>
        <w:spacing w:line="360" w:lineRule="auto"/>
        <w:jc w:val="center"/>
        <w:rPr>
          <w:rFonts w:ascii="Cambria" w:hAnsi="Cambria" w:cs="Cambria"/>
          <w:sz w:val="22"/>
          <w:szCs w:val="22"/>
        </w:rPr>
      </w:pPr>
      <w:r w:rsidRPr="007522CC">
        <w:rPr>
          <w:rFonts w:ascii="Cambria" w:hAnsi="Cambria" w:cs="Cambria"/>
          <w:noProof/>
          <w:sz w:val="22"/>
          <w:szCs w:val="22"/>
          <w:lang w:eastAsia="pl-PL"/>
        </w:rPr>
        <w:drawing>
          <wp:inline distT="0" distB="0" distL="0" distR="0">
            <wp:extent cx="2814320" cy="2113915"/>
            <wp:effectExtent l="0" t="0" r="508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320" cy="2113915"/>
                    </a:xfrm>
                    <a:prstGeom prst="rect">
                      <a:avLst/>
                    </a:prstGeom>
                    <a:noFill/>
                    <a:ln>
                      <a:noFill/>
                    </a:ln>
                  </pic:spPr>
                </pic:pic>
              </a:graphicData>
            </a:graphic>
          </wp:inline>
        </w:drawing>
      </w:r>
    </w:p>
    <w:p w:rsidR="00223CF6" w:rsidRPr="007522CC" w:rsidRDefault="00223CF6" w:rsidP="00223CF6">
      <w:pPr>
        <w:spacing w:line="360" w:lineRule="auto"/>
        <w:ind w:firstLine="708"/>
        <w:jc w:val="both"/>
        <w:rPr>
          <w:rFonts w:ascii="Cambria" w:hAnsi="Cambria" w:cs="Cambria"/>
          <w:sz w:val="22"/>
          <w:szCs w:val="22"/>
        </w:rPr>
      </w:pPr>
    </w:p>
    <w:p w:rsidR="00223CF6" w:rsidRPr="007522CC" w:rsidRDefault="00223CF6" w:rsidP="00223CF6">
      <w:pPr>
        <w:spacing w:line="360" w:lineRule="auto"/>
        <w:ind w:firstLine="708"/>
        <w:jc w:val="both"/>
        <w:rPr>
          <w:rFonts w:ascii="Cambria" w:hAnsi="Cambria" w:cs="Cambria"/>
          <w:spacing w:val="-1"/>
          <w:sz w:val="22"/>
          <w:szCs w:val="22"/>
          <w:u w:val="single"/>
        </w:rPr>
      </w:pPr>
      <w:r w:rsidRPr="007522CC">
        <w:rPr>
          <w:rFonts w:ascii="Cambria" w:hAnsi="Cambria" w:cs="Cambria"/>
          <w:spacing w:val="-1"/>
          <w:sz w:val="22"/>
          <w:szCs w:val="22"/>
          <w:u w:val="single"/>
        </w:rPr>
        <w:t>Podsumowanie występujących problemów:</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Wysoki odsetek osób bezrobotnych względem ludności w wieku produkcyjnym, </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Wysoki odsetek osób korzystających z pomocy społecznej, </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Wysoki udział liczby dzieci do lat 17, na które rodzice otrzymują zasiłek rodzinny</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Brak przedsiębiorczości.</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Brak odpowiednio dostosowanej infrastruktury społecznej.</w:t>
      </w:r>
    </w:p>
    <w:p w:rsidR="00223CF6" w:rsidRPr="007522CC" w:rsidRDefault="00223CF6" w:rsidP="00223CF6">
      <w:pPr>
        <w:shd w:val="clear" w:color="auto" w:fill="FFFFFF"/>
        <w:spacing w:line="360" w:lineRule="auto"/>
        <w:ind w:firstLine="708"/>
        <w:jc w:val="both"/>
        <w:rPr>
          <w:rFonts w:ascii="Cambria" w:hAnsi="Cambria" w:cs="Cambria"/>
          <w:b/>
          <w:bCs/>
          <w:spacing w:val="-1"/>
          <w:sz w:val="22"/>
          <w:szCs w:val="22"/>
        </w:rPr>
      </w:pPr>
    </w:p>
    <w:p w:rsidR="00223CF6" w:rsidRPr="007522CC" w:rsidRDefault="00223CF6" w:rsidP="00223CF6">
      <w:pPr>
        <w:shd w:val="clear" w:color="auto" w:fill="FFFFFF"/>
        <w:spacing w:line="360" w:lineRule="auto"/>
        <w:ind w:firstLine="708"/>
        <w:jc w:val="both"/>
        <w:rPr>
          <w:rFonts w:ascii="Cambria" w:hAnsi="Cambria" w:cs="Cambria"/>
          <w:spacing w:val="-1"/>
          <w:sz w:val="22"/>
          <w:szCs w:val="22"/>
        </w:rPr>
      </w:pPr>
      <w:r w:rsidRPr="007522CC">
        <w:rPr>
          <w:rFonts w:ascii="Cambria" w:hAnsi="Cambria" w:cs="Cambria"/>
          <w:b/>
          <w:bCs/>
          <w:spacing w:val="-1"/>
          <w:sz w:val="22"/>
          <w:szCs w:val="22"/>
        </w:rPr>
        <w:t>6.6.</w:t>
      </w:r>
      <w:r w:rsidRPr="007522CC">
        <w:rPr>
          <w:rFonts w:ascii="Cambria" w:hAnsi="Cambria" w:cs="Cambria"/>
          <w:spacing w:val="-1"/>
          <w:sz w:val="22"/>
          <w:szCs w:val="22"/>
        </w:rPr>
        <w:tab/>
        <w:t xml:space="preserve">Miejscowość </w:t>
      </w:r>
      <w:r w:rsidRPr="007522CC">
        <w:rPr>
          <w:rFonts w:ascii="Cambria" w:hAnsi="Cambria" w:cs="Cambria"/>
          <w:b/>
          <w:bCs/>
          <w:spacing w:val="-1"/>
          <w:sz w:val="22"/>
          <w:szCs w:val="22"/>
        </w:rPr>
        <w:t xml:space="preserve">Zalesie </w:t>
      </w:r>
      <w:r w:rsidRPr="007522CC">
        <w:rPr>
          <w:rFonts w:ascii="Cambria" w:hAnsi="Cambria" w:cs="Cambria"/>
          <w:spacing w:val="-1"/>
          <w:sz w:val="22"/>
          <w:szCs w:val="22"/>
        </w:rPr>
        <w:t xml:space="preserve">leży na obrzeżu gminy w południowo-wschodniej części gminy. Tak jak Pyszkowo jest bardzo oddalone od centrum gminy – miasta Chodecz. </w:t>
      </w:r>
      <w:r w:rsidRPr="007522CC">
        <w:rPr>
          <w:rFonts w:ascii="Cambria" w:hAnsi="Cambria" w:cs="Cambria"/>
          <w:sz w:val="22"/>
          <w:szCs w:val="22"/>
        </w:rPr>
        <w:t xml:space="preserve">Sąsiaduje m.in. z miejscowościami Kubłowo, Pieleszki, Sławęcin. Obszarem rewitalizacji objęto całą miejscowość o powierzchni </w:t>
      </w:r>
      <w:r w:rsidRPr="007522CC">
        <w:rPr>
          <w:rFonts w:ascii="Cambria" w:hAnsi="Cambria" w:cs="Cambria"/>
          <w:sz w:val="22"/>
          <w:szCs w:val="22"/>
          <w:lang w:eastAsia="pl-PL"/>
        </w:rPr>
        <w:t>336 ha.</w:t>
      </w:r>
      <w:r w:rsidRPr="007522CC">
        <w:rPr>
          <w:rFonts w:ascii="Cambria" w:hAnsi="Cambria" w:cs="Cambria"/>
          <w:sz w:val="22"/>
          <w:szCs w:val="22"/>
        </w:rPr>
        <w:t xml:space="preserve"> </w:t>
      </w:r>
      <w:r w:rsidRPr="007522CC">
        <w:rPr>
          <w:rFonts w:ascii="Cambria" w:hAnsi="Cambria" w:cs="Cambria"/>
          <w:spacing w:val="-1"/>
          <w:sz w:val="22"/>
          <w:szCs w:val="22"/>
        </w:rPr>
        <w:t>Rewitalizowany obszar zamieszkuje 111 osób, a struktura ludności przedstawia się następująco:</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przedprodukcyjnym: 14,43% (16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produkcyjnym: 65,76% (73 os.),</w:t>
      </w:r>
    </w:p>
    <w:p w:rsidR="00223CF6" w:rsidRPr="007522CC" w:rsidRDefault="00223CF6" w:rsidP="00223CF6">
      <w:pPr>
        <w:numPr>
          <w:ilvl w:val="0"/>
          <w:numId w:val="40"/>
        </w:numPr>
        <w:spacing w:line="360" w:lineRule="auto"/>
        <w:ind w:left="1418"/>
        <w:jc w:val="both"/>
        <w:rPr>
          <w:rFonts w:ascii="Cambria" w:hAnsi="Cambria" w:cs="Cambria"/>
          <w:spacing w:val="-1"/>
          <w:sz w:val="22"/>
          <w:szCs w:val="22"/>
        </w:rPr>
      </w:pPr>
      <w:r w:rsidRPr="007522CC">
        <w:rPr>
          <w:rFonts w:ascii="Cambria" w:hAnsi="Cambria" w:cs="Cambria"/>
          <w:spacing w:val="-1"/>
          <w:sz w:val="22"/>
          <w:szCs w:val="22"/>
        </w:rPr>
        <w:t xml:space="preserve"> Ludność w wieku poprodukcyjnym: 19,81% (22 os.).</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Również w Zalesiu widać wyraźnie wyższy niż gminie udział ludności w wieku poprodukcyjnym w ludności w wieku produkcyjnym (30,13%). Jest to największy udział na terenie obszaru rewitalizowanego.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Ze wskaźników nie wynika, żeby miejscowość borykała się z problemem bezrobocia gdyż liczba bezrobotnych stanowi tylko 5,47% osób w wieku produkcyjnym. </w:t>
      </w:r>
      <w:r w:rsidRPr="007522CC">
        <w:rPr>
          <w:rFonts w:ascii="Cambria" w:hAnsi="Cambria" w:cs="Cambria"/>
          <w:spacing w:val="-1"/>
          <w:sz w:val="22"/>
          <w:szCs w:val="22"/>
        </w:rPr>
        <w:lastRenderedPageBreak/>
        <w:t>Wskaźnik liczby zarejestrowanych podmiotów gospodarczych osób fizycznych na 100 mieszkańców w wieku produkcyjnym na danym obszarze, który wynosi 8,21% jest jednym z najlepszych na obszarze rewitalizacji jednak wciąż gorszy niż dla gminy (9,08%).</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W 2015r 21 osób czyli 18,91% mieszkańców korzystało z pomocy społecznej. Niekorzystnie kształtował się również udział liczby dzieci do lat 17, na które rodzice otrzymywali zasiłek rodzinny – wyniósł on 56,25,%, dla gminy kształtował się natomiast na poziomie 47,82%.</w:t>
      </w:r>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pacing w:val="-1"/>
          <w:sz w:val="22"/>
          <w:szCs w:val="22"/>
        </w:rPr>
        <w:t>Społeczność Zalesia jest aktywna. W miejscowej świetlicy wiejskiej organizowane są choinka dla dzieci, spotkania strażackie itp. Prężnie działa KGW, przy współpracy z radnym i sołtysem. Mieszkańcy zwracają uwagę, że brakuje ludzi młodych, którzy zastępowaliby osoby z pokolenia starszego w pracy na roli, ale i w działaniach społecznych. Dlatego też uważają, że świetlica powinna przede wszystkim działać na rzecz przyciągania młodzieży do społeczności lokalnej zaś z drugiej strony organizować zajęcia dla coraz liczniejszego i coraz bardziej chętnego do współpracy środowiska seniorów oraz dzieci. W związku z tym konieczne jest dostosowanie obecnego stanu świetlicy do wymagań mieszkańców</w:t>
      </w:r>
      <w:r w:rsidRPr="007522CC">
        <w:rPr>
          <w:rFonts w:ascii="Cambria" w:hAnsi="Cambria" w:cs="Cambria"/>
          <w:sz w:val="22"/>
          <w:szCs w:val="22"/>
        </w:rPr>
        <w:t>.</w:t>
      </w:r>
    </w:p>
    <w:p w:rsidR="00223CF6" w:rsidRPr="007522CC" w:rsidRDefault="00223CF6" w:rsidP="00223CF6">
      <w:pPr>
        <w:spacing w:line="360" w:lineRule="auto"/>
        <w:ind w:firstLine="708"/>
        <w:jc w:val="both"/>
        <w:rPr>
          <w:rFonts w:ascii="Cambria" w:hAnsi="Cambria" w:cs="Cambria"/>
          <w:sz w:val="22"/>
          <w:szCs w:val="22"/>
        </w:rPr>
      </w:pPr>
    </w:p>
    <w:p w:rsidR="00223CF6" w:rsidRPr="007522CC" w:rsidRDefault="00223CF6" w:rsidP="00223CF6">
      <w:pPr>
        <w:spacing w:line="360" w:lineRule="auto"/>
        <w:ind w:firstLine="708"/>
        <w:jc w:val="both"/>
        <w:rPr>
          <w:rFonts w:ascii="Cambria" w:hAnsi="Cambria" w:cs="Cambria"/>
          <w:spacing w:val="-1"/>
          <w:sz w:val="22"/>
          <w:szCs w:val="22"/>
          <w:u w:val="single"/>
        </w:rPr>
      </w:pPr>
      <w:r w:rsidRPr="007522CC">
        <w:rPr>
          <w:rFonts w:ascii="Cambria" w:hAnsi="Cambria" w:cs="Cambria"/>
          <w:spacing w:val="-1"/>
          <w:sz w:val="22"/>
          <w:szCs w:val="22"/>
          <w:u w:val="single"/>
        </w:rPr>
        <w:t>Podsumowanie występujących problemów:</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Wysoki udział osób w wieku poprodukcyjnym </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Wysoki odsetek osób korzystających z pomocy społecznej, </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Wysoki udział liczby dzieci do lat 17, na które rodzice otrzymują zasiłek rodzinny</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Niższy poziom przedsiębiorczości.</w:t>
      </w:r>
    </w:p>
    <w:p w:rsidR="00223CF6" w:rsidRPr="007522CC" w:rsidRDefault="00223CF6" w:rsidP="00223CF6">
      <w:pPr>
        <w:numPr>
          <w:ilvl w:val="0"/>
          <w:numId w:val="29"/>
        </w:numPr>
        <w:spacing w:line="360" w:lineRule="auto"/>
        <w:jc w:val="both"/>
        <w:rPr>
          <w:rFonts w:ascii="Cambria" w:hAnsi="Cambria" w:cs="Cambria"/>
          <w:spacing w:val="-1"/>
          <w:sz w:val="22"/>
          <w:szCs w:val="22"/>
        </w:rPr>
      </w:pPr>
      <w:r w:rsidRPr="007522CC">
        <w:rPr>
          <w:rFonts w:ascii="Cambria" w:hAnsi="Cambria" w:cs="Cambria"/>
          <w:spacing w:val="-1"/>
          <w:sz w:val="22"/>
          <w:szCs w:val="22"/>
        </w:rPr>
        <w:t>Brak odpowiednio dostosowanej infrastruktury społecznej.</w:t>
      </w:r>
    </w:p>
    <w:p w:rsidR="00223CF6" w:rsidRPr="007522CC" w:rsidRDefault="00223CF6" w:rsidP="00223CF6">
      <w:pPr>
        <w:pStyle w:val="Default"/>
        <w:spacing w:before="120" w:after="240" w:line="360" w:lineRule="auto"/>
        <w:jc w:val="both"/>
        <w:rPr>
          <w:rFonts w:ascii="Cambria" w:hAnsi="Cambria" w:cs="Cambria"/>
          <w:color w:val="auto"/>
          <w:sz w:val="22"/>
          <w:szCs w:val="22"/>
        </w:rPr>
      </w:pPr>
    </w:p>
    <w:p w:rsidR="00223CF6" w:rsidRPr="007522CC" w:rsidRDefault="00223CF6" w:rsidP="00223CF6">
      <w:pPr>
        <w:spacing w:before="120" w:line="360" w:lineRule="auto"/>
        <w:ind w:firstLine="709"/>
        <w:jc w:val="both"/>
        <w:rPr>
          <w:rFonts w:ascii="Cambria" w:hAnsi="Cambria" w:cs="Cambria"/>
          <w:spacing w:val="-1"/>
          <w:sz w:val="22"/>
          <w:szCs w:val="22"/>
        </w:rPr>
      </w:pPr>
    </w:p>
    <w:p w:rsidR="00223CF6" w:rsidRPr="007522CC" w:rsidRDefault="00223CF6" w:rsidP="00223CF6">
      <w:pPr>
        <w:rPr>
          <w:rFonts w:ascii="Cambria" w:hAnsi="Cambria" w:cs="Cambria"/>
        </w:rPr>
      </w:pPr>
    </w:p>
    <w:p w:rsidR="00223CF6" w:rsidRPr="007522CC" w:rsidRDefault="00223CF6" w:rsidP="00223CF6">
      <w:pPr>
        <w:pStyle w:val="Nagwek1"/>
        <w:numPr>
          <w:ilvl w:val="0"/>
          <w:numId w:val="2"/>
        </w:numPr>
        <w:spacing w:after="240" w:line="360" w:lineRule="auto"/>
        <w:ind w:left="431" w:hanging="431"/>
        <w:rPr>
          <w:rFonts w:ascii="Cambria" w:hAnsi="Cambria" w:cs="Cambria"/>
          <w:spacing w:val="-1"/>
          <w:sz w:val="24"/>
          <w:szCs w:val="24"/>
        </w:rPr>
      </w:pPr>
      <w:r w:rsidRPr="007522CC">
        <w:rPr>
          <w:rFonts w:ascii="Cambria" w:hAnsi="Cambria" w:cs="Cambria"/>
          <w:spacing w:val="-1"/>
          <w:sz w:val="24"/>
          <w:szCs w:val="24"/>
        </w:rPr>
        <w:br w:type="page"/>
      </w:r>
      <w:bookmarkStart w:id="75" w:name="_Toc508711119"/>
      <w:r w:rsidRPr="007522CC">
        <w:rPr>
          <w:rFonts w:ascii="Cambria" w:hAnsi="Cambria" w:cs="Cambria"/>
          <w:spacing w:val="-1"/>
          <w:sz w:val="24"/>
          <w:szCs w:val="24"/>
        </w:rPr>
        <w:lastRenderedPageBreak/>
        <w:t>WIZJA STANU OBSZARU REWITALIZACJI  PO PRZEPROWADZENIU REWITALIZACJI</w:t>
      </w:r>
      <w:bookmarkEnd w:id="75"/>
    </w:p>
    <w:p w:rsidR="00223CF6" w:rsidRPr="007522CC" w:rsidRDefault="00223CF6" w:rsidP="00223CF6">
      <w:pPr>
        <w:spacing w:before="120" w:line="360" w:lineRule="auto"/>
        <w:ind w:firstLine="708"/>
        <w:jc w:val="both"/>
        <w:rPr>
          <w:rFonts w:ascii="Cambria" w:hAnsi="Cambria" w:cs="Cambria"/>
          <w:spacing w:val="-1"/>
          <w:sz w:val="22"/>
          <w:szCs w:val="22"/>
        </w:rPr>
      </w:pPr>
      <w:r w:rsidRPr="007522CC">
        <w:rPr>
          <w:rFonts w:ascii="Cambria" w:hAnsi="Cambria" w:cs="Cambria"/>
          <w:spacing w:val="-1"/>
          <w:sz w:val="22"/>
          <w:szCs w:val="22"/>
        </w:rPr>
        <w:t>W gminie Chodecz w oparciu o przeprowadzoną diagnozę oraz wyniki badań społecznych w obszarze rewitalizacji zdiagnozowano problemy:</w:t>
      </w:r>
    </w:p>
    <w:p w:rsidR="00223CF6" w:rsidRPr="007522CC" w:rsidRDefault="00223CF6" w:rsidP="00223CF6">
      <w:pPr>
        <w:numPr>
          <w:ilvl w:val="0"/>
          <w:numId w:val="29"/>
        </w:numPr>
        <w:spacing w:before="120" w:line="288" w:lineRule="auto"/>
        <w:ind w:left="850" w:hanging="357"/>
        <w:jc w:val="both"/>
        <w:rPr>
          <w:rFonts w:ascii="Cambria" w:hAnsi="Cambria" w:cs="Cambria"/>
          <w:spacing w:val="-1"/>
          <w:sz w:val="22"/>
          <w:szCs w:val="22"/>
        </w:rPr>
      </w:pPr>
      <w:r w:rsidRPr="007522CC">
        <w:rPr>
          <w:rFonts w:ascii="Cambria" w:hAnsi="Cambria" w:cs="Cambria"/>
          <w:spacing w:val="-1"/>
          <w:sz w:val="22"/>
          <w:szCs w:val="22"/>
        </w:rPr>
        <w:t>Wysoki odsetek osób korzystających z środowiskowej pomocy społecznej w tym udział liczby dzieci do lat 17, na które rodzice otrzymują zasiłek rodzinny  - występuje w całym obszarze rewitalizacji;</w:t>
      </w:r>
    </w:p>
    <w:p w:rsidR="00223CF6" w:rsidRPr="007522CC" w:rsidRDefault="00223CF6" w:rsidP="00223CF6">
      <w:pPr>
        <w:numPr>
          <w:ilvl w:val="0"/>
          <w:numId w:val="29"/>
        </w:numPr>
        <w:spacing w:before="120" w:line="288" w:lineRule="auto"/>
        <w:ind w:left="850" w:hanging="357"/>
        <w:jc w:val="both"/>
        <w:rPr>
          <w:rFonts w:ascii="Cambria" w:hAnsi="Cambria" w:cs="Cambria"/>
          <w:spacing w:val="-1"/>
          <w:sz w:val="22"/>
          <w:szCs w:val="22"/>
        </w:rPr>
      </w:pPr>
      <w:r w:rsidRPr="007522CC">
        <w:rPr>
          <w:rFonts w:ascii="Cambria" w:hAnsi="Cambria" w:cs="Cambria"/>
          <w:spacing w:val="-1"/>
          <w:sz w:val="22"/>
          <w:szCs w:val="22"/>
        </w:rPr>
        <w:t>Wysoki udział osób w wieku poprodukcyjnym - starzejące się społeczeństwo występuje  w Kromszewicach, Pyszkowie i Zalesiu;</w:t>
      </w:r>
    </w:p>
    <w:p w:rsidR="00223CF6" w:rsidRPr="007522CC" w:rsidRDefault="00223CF6" w:rsidP="00223CF6">
      <w:pPr>
        <w:numPr>
          <w:ilvl w:val="0"/>
          <w:numId w:val="29"/>
        </w:numPr>
        <w:spacing w:before="120" w:line="288" w:lineRule="auto"/>
        <w:ind w:left="850" w:hanging="357"/>
        <w:jc w:val="both"/>
        <w:rPr>
          <w:rFonts w:ascii="Cambria" w:hAnsi="Cambria" w:cs="Cambria"/>
          <w:spacing w:val="-1"/>
          <w:sz w:val="22"/>
          <w:szCs w:val="22"/>
        </w:rPr>
      </w:pPr>
      <w:r w:rsidRPr="007522CC">
        <w:rPr>
          <w:rFonts w:ascii="Cambria" w:hAnsi="Cambria" w:cs="Cambria"/>
          <w:spacing w:val="-1"/>
          <w:sz w:val="22"/>
          <w:szCs w:val="22"/>
        </w:rPr>
        <w:t>Wysoki odsetek osób bezrobotnych ogólnie i bezrobotnych powyżej 12 miesięcy występuje w Brzyszewie, Chodeczku, Lubieniec;</w:t>
      </w:r>
    </w:p>
    <w:p w:rsidR="00223CF6" w:rsidRPr="007522CC" w:rsidRDefault="00223CF6" w:rsidP="00223CF6">
      <w:pPr>
        <w:numPr>
          <w:ilvl w:val="0"/>
          <w:numId w:val="29"/>
        </w:numPr>
        <w:spacing w:before="120" w:line="288" w:lineRule="auto"/>
        <w:ind w:left="850" w:hanging="357"/>
        <w:jc w:val="both"/>
        <w:rPr>
          <w:rFonts w:ascii="Cambria" w:hAnsi="Cambria" w:cs="Cambria"/>
          <w:spacing w:val="-1"/>
          <w:sz w:val="22"/>
          <w:szCs w:val="22"/>
        </w:rPr>
      </w:pPr>
      <w:r w:rsidRPr="007522CC">
        <w:rPr>
          <w:rFonts w:ascii="Cambria" w:hAnsi="Cambria" w:cs="Cambria"/>
          <w:spacing w:val="-1"/>
          <w:sz w:val="22"/>
          <w:szCs w:val="22"/>
        </w:rPr>
        <w:t>Brak dostatecznej infrastruktury społecznej, w tym brak odpowiednio zagospodarowanego i wyposażonego miejsca do prowadzenia działań społecznych;</w:t>
      </w:r>
    </w:p>
    <w:p w:rsidR="00223CF6" w:rsidRPr="007522CC" w:rsidRDefault="00223CF6" w:rsidP="00223CF6">
      <w:pPr>
        <w:numPr>
          <w:ilvl w:val="0"/>
          <w:numId w:val="29"/>
        </w:numPr>
        <w:spacing w:before="120" w:line="288" w:lineRule="auto"/>
        <w:ind w:left="850" w:hanging="357"/>
        <w:jc w:val="both"/>
        <w:rPr>
          <w:rFonts w:ascii="Cambria" w:hAnsi="Cambria" w:cs="Cambria"/>
          <w:spacing w:val="-1"/>
          <w:sz w:val="22"/>
          <w:szCs w:val="22"/>
        </w:rPr>
      </w:pPr>
      <w:r w:rsidRPr="007522CC">
        <w:rPr>
          <w:rFonts w:ascii="Cambria" w:hAnsi="Cambria" w:cs="Cambria"/>
          <w:spacing w:val="-1"/>
          <w:sz w:val="22"/>
          <w:szCs w:val="22"/>
        </w:rPr>
        <w:t>Niski poziom przedsiębiorczości.</w:t>
      </w:r>
    </w:p>
    <w:p w:rsidR="00223CF6" w:rsidRPr="007522CC" w:rsidRDefault="00223CF6" w:rsidP="00223CF6">
      <w:pPr>
        <w:spacing w:before="120" w:line="360" w:lineRule="auto"/>
        <w:ind w:firstLine="708"/>
        <w:jc w:val="both"/>
        <w:rPr>
          <w:rFonts w:ascii="Cambria" w:hAnsi="Cambria" w:cs="Cambria"/>
          <w:b/>
          <w:spacing w:val="-1"/>
          <w:sz w:val="22"/>
          <w:szCs w:val="22"/>
        </w:rPr>
      </w:pPr>
      <w:r w:rsidRPr="007522CC">
        <w:rPr>
          <w:rFonts w:ascii="Cambria" w:hAnsi="Cambria" w:cs="Cambria"/>
          <w:spacing w:val="-1"/>
          <w:sz w:val="22"/>
          <w:szCs w:val="22"/>
        </w:rPr>
        <w:t xml:space="preserve">Dla przeciwdziałania problemom </w:t>
      </w:r>
      <w:r w:rsidRPr="007522CC">
        <w:rPr>
          <w:rFonts w:ascii="Cambria" w:hAnsi="Cambria" w:cs="Cambria"/>
          <w:b/>
          <w:spacing w:val="-1"/>
          <w:sz w:val="22"/>
          <w:szCs w:val="22"/>
        </w:rPr>
        <w:t>sformułowano następującą wizję obszaru rewitalizacji:</w:t>
      </w:r>
    </w:p>
    <w:p w:rsidR="00223CF6" w:rsidRPr="007522CC" w:rsidRDefault="00223CF6" w:rsidP="00223CF6">
      <w:pPr>
        <w:pStyle w:val="Cytatintensywny"/>
        <w:spacing w:line="360" w:lineRule="auto"/>
        <w:ind w:right="554"/>
        <w:rPr>
          <w:rFonts w:cs="Arial"/>
          <w:color w:val="auto"/>
          <w:lang w:eastAsia="pl-PL"/>
        </w:rPr>
      </w:pPr>
      <w:r w:rsidRPr="007522CC">
        <w:rPr>
          <w:color w:val="auto"/>
          <w:spacing w:val="-1"/>
        </w:rPr>
        <w:t xml:space="preserve">W 2023 r. obszar, </w:t>
      </w:r>
      <w:r w:rsidRPr="007522CC">
        <w:rPr>
          <w:rFonts w:cs="Garamond-Bold"/>
          <w:color w:val="auto"/>
          <w:lang w:eastAsia="pl-PL"/>
        </w:rPr>
        <w:t xml:space="preserve">na którym stwierdzono występowanie zjawisk kryzysowych, </w:t>
      </w:r>
      <w:r w:rsidRPr="007522CC">
        <w:rPr>
          <w:color w:val="auto"/>
          <w:spacing w:val="-1"/>
        </w:rPr>
        <w:t xml:space="preserve">obejmujący swoim zasięgiem miejscowości: Chodeczek, Brzyszewo, Kromszewice, Pyszkowo, Lubieniec, Zalesie, </w:t>
      </w:r>
      <w:r w:rsidRPr="007522CC">
        <w:rPr>
          <w:rFonts w:cs="Arial-ItalicMT"/>
          <w:color w:val="auto"/>
          <w:lang w:eastAsia="pl-PL"/>
        </w:rPr>
        <w:t>po wdrożeniu planowanych przedsięwzięć r</w:t>
      </w:r>
      <w:r w:rsidRPr="007522CC">
        <w:rPr>
          <w:rFonts w:cs="Arial"/>
          <w:color w:val="auto"/>
          <w:lang w:eastAsia="pl-PL"/>
        </w:rPr>
        <w:t>ewitalizacyjnych, ulegnie poprawie.</w:t>
      </w:r>
    </w:p>
    <w:p w:rsidR="00223CF6" w:rsidRPr="007522CC" w:rsidRDefault="00223CF6" w:rsidP="00223CF6">
      <w:pPr>
        <w:pStyle w:val="Cytatintensywny"/>
        <w:spacing w:line="360" w:lineRule="auto"/>
        <w:ind w:right="554"/>
        <w:rPr>
          <w:rFonts w:cs="Arial"/>
          <w:color w:val="auto"/>
          <w:lang w:eastAsia="pl-PL"/>
        </w:rPr>
      </w:pPr>
      <w:r w:rsidRPr="007522CC">
        <w:rPr>
          <w:rFonts w:cs="Arial"/>
          <w:color w:val="auto"/>
          <w:lang w:eastAsia="pl-PL"/>
        </w:rPr>
        <w:t>W</w:t>
      </w:r>
      <w:r w:rsidRPr="007522CC">
        <w:rPr>
          <w:color w:val="auto"/>
          <w:spacing w:val="-1"/>
        </w:rPr>
        <w:t xml:space="preserve"> wyniku wykorzystaniu odnowionej infrastruktury społecznej i technicznej wzrośnie aktywność społeczna, zawodowa i gospodarcza mieszkańców obszaru rewitalizacji.  </w:t>
      </w:r>
      <w:r w:rsidRPr="007522CC">
        <w:rPr>
          <w:rFonts w:cs="Arial-ItalicMT"/>
          <w:color w:val="auto"/>
          <w:lang w:eastAsia="pl-PL"/>
        </w:rPr>
        <w:t xml:space="preserve">Powstaną atrakcyjne miejsca do aktywnego spędzania czasu oraz do wychodzenia z problemów społecznych, dzięki czemu wzrośnie zadowolenie mieszkańców i wzmocni się ich więź z </w:t>
      </w:r>
      <w:r w:rsidRPr="007522CC">
        <w:rPr>
          <w:rFonts w:cs="Arial"/>
          <w:color w:val="auto"/>
          <w:lang w:eastAsia="pl-PL"/>
        </w:rPr>
        <w:t>miejscem zamieszkania</w:t>
      </w:r>
      <w:r w:rsidRPr="007522CC">
        <w:rPr>
          <w:rFonts w:ascii="Arial" w:hAnsi="Arial" w:cs="Arial"/>
          <w:color w:val="auto"/>
          <w:lang w:eastAsia="pl-PL"/>
        </w:rPr>
        <w:t>.</w:t>
      </w:r>
    </w:p>
    <w:p w:rsidR="00223CF6" w:rsidRPr="007522CC" w:rsidRDefault="00223CF6" w:rsidP="00223CF6">
      <w:pPr>
        <w:spacing w:line="360" w:lineRule="auto"/>
        <w:ind w:firstLine="709"/>
        <w:jc w:val="both"/>
        <w:rPr>
          <w:rFonts w:ascii="Cambria" w:hAnsi="Cambria" w:cs="Cambria"/>
          <w:spacing w:val="-1"/>
          <w:sz w:val="22"/>
          <w:szCs w:val="22"/>
        </w:rPr>
      </w:pPr>
      <w:r w:rsidRPr="007522CC">
        <w:rPr>
          <w:rFonts w:ascii="Cambria" w:hAnsi="Cambria" w:cs="Cambria"/>
          <w:spacing w:val="-1"/>
          <w:sz w:val="22"/>
          <w:szCs w:val="22"/>
        </w:rPr>
        <w:lastRenderedPageBreak/>
        <w:t xml:space="preserve">Dla osiągnięcia celów rewitalizacji </w:t>
      </w:r>
      <w:r w:rsidRPr="007522CC">
        <w:rPr>
          <w:rFonts w:ascii="Cambria" w:hAnsi="Cambria" w:cs="Cambria"/>
          <w:b/>
          <w:spacing w:val="-1"/>
          <w:sz w:val="22"/>
          <w:szCs w:val="22"/>
        </w:rPr>
        <w:t xml:space="preserve">planuje się zwiększenie partycypacji w życiu społecznym społeczności obszaru rewitalizacji, </w:t>
      </w:r>
      <w:r w:rsidRPr="007522CC">
        <w:rPr>
          <w:rFonts w:ascii="Cambria" w:hAnsi="Cambria" w:cs="Cambria"/>
          <w:spacing w:val="-1"/>
          <w:sz w:val="22"/>
          <w:szCs w:val="22"/>
        </w:rPr>
        <w:t xml:space="preserve">poprzez </w:t>
      </w:r>
      <w:r w:rsidRPr="007522CC">
        <w:rPr>
          <w:rFonts w:ascii="Cambria" w:hAnsi="Cambria" w:cs="Cambria"/>
          <w:b/>
          <w:bCs/>
          <w:sz w:val="22"/>
          <w:szCs w:val="22"/>
        </w:rPr>
        <w:t xml:space="preserve">wzrost aktywności i integracja mieszkańców na rzecz inkluzji społecznej. </w:t>
      </w:r>
      <w:r w:rsidRPr="007522CC">
        <w:rPr>
          <w:rFonts w:ascii="Cambria" w:hAnsi="Cambria" w:cs="Cambria"/>
          <w:spacing w:val="-1"/>
          <w:sz w:val="22"/>
          <w:szCs w:val="22"/>
        </w:rPr>
        <w:t xml:space="preserve">Dla osiągnięcia tego celu zaplanowano organizowanie aktywnych zajęć i włączenie mieszkańców we wspólne inicjatywy w ramach lokalnych partnerstw  (Klub integracji społecznej i Klub seniora), a tym samym wywołanie zmiany postaw społecznych, a w konsekwencji i poprawy warunków materialnych ludności. </w:t>
      </w:r>
    </w:p>
    <w:p w:rsidR="00223CF6" w:rsidRPr="007522CC" w:rsidRDefault="00223CF6" w:rsidP="00223CF6">
      <w:pPr>
        <w:spacing w:line="360" w:lineRule="auto"/>
        <w:ind w:firstLine="709"/>
        <w:jc w:val="both"/>
        <w:rPr>
          <w:rFonts w:ascii="Cambria" w:hAnsi="Cambria" w:cs="Cambria"/>
          <w:spacing w:val="-1"/>
          <w:sz w:val="22"/>
          <w:szCs w:val="22"/>
        </w:rPr>
      </w:pPr>
      <w:r w:rsidRPr="007522CC">
        <w:rPr>
          <w:rFonts w:ascii="Cambria" w:hAnsi="Cambria" w:cs="Cambria"/>
          <w:b/>
          <w:spacing w:val="-1"/>
          <w:sz w:val="22"/>
          <w:szCs w:val="22"/>
        </w:rPr>
        <w:t>Podstawową aktywizacji i integracji</w:t>
      </w:r>
      <w:r w:rsidRPr="007522CC">
        <w:rPr>
          <w:rFonts w:ascii="Cambria" w:hAnsi="Cambria" w:cs="Cambria"/>
          <w:spacing w:val="-1"/>
          <w:sz w:val="22"/>
          <w:szCs w:val="22"/>
        </w:rPr>
        <w:t xml:space="preserve"> mieszkańców obszaru rewitalizacji będzie projekt jakim jest KLUB INTEGRACJI SPOŁECZNEJ oraz dla osób starszych zamieszkałych w Kromszewicach, Pyszkowie i Zalesiu przewidziany jest projekt utworzenia KLUBU SENIORA.</w:t>
      </w:r>
    </w:p>
    <w:p w:rsidR="00223CF6" w:rsidRPr="007522CC" w:rsidRDefault="00223CF6" w:rsidP="00223CF6">
      <w:pPr>
        <w:spacing w:line="360" w:lineRule="auto"/>
        <w:ind w:firstLine="709"/>
        <w:jc w:val="both"/>
        <w:rPr>
          <w:rFonts w:ascii="Cambria" w:hAnsi="Cambria" w:cs="Cambria"/>
          <w:spacing w:val="-1"/>
          <w:sz w:val="22"/>
          <w:szCs w:val="22"/>
        </w:rPr>
      </w:pPr>
      <w:r w:rsidRPr="007522CC">
        <w:rPr>
          <w:rFonts w:ascii="Cambria" w:hAnsi="Cambria" w:cs="Cambria"/>
          <w:b/>
          <w:spacing w:val="-1"/>
          <w:sz w:val="22"/>
          <w:szCs w:val="22"/>
        </w:rPr>
        <w:t>W celu aktywizacji zawodowej</w:t>
      </w:r>
      <w:r w:rsidRPr="007522CC">
        <w:rPr>
          <w:rFonts w:ascii="Cambria" w:hAnsi="Cambria" w:cs="Cambria"/>
          <w:spacing w:val="-1"/>
          <w:sz w:val="22"/>
          <w:szCs w:val="22"/>
        </w:rPr>
        <w:t xml:space="preserve"> planuje się działania motywacyjne i aktywizujące w ramach projektów ŚWIEŻY START oraz BĄDŹ PRZEDSIĘBIORCZY. </w:t>
      </w:r>
    </w:p>
    <w:p w:rsidR="00223CF6" w:rsidRPr="007522CC" w:rsidRDefault="00223CF6" w:rsidP="00223CF6">
      <w:pPr>
        <w:spacing w:line="360" w:lineRule="auto"/>
        <w:ind w:firstLine="709"/>
        <w:jc w:val="both"/>
        <w:rPr>
          <w:rFonts w:asciiTheme="majorHAnsi" w:hAnsiTheme="majorHAnsi" w:cs="Arial"/>
          <w:sz w:val="22"/>
          <w:szCs w:val="22"/>
        </w:rPr>
      </w:pPr>
      <w:r w:rsidRPr="007522CC">
        <w:rPr>
          <w:rFonts w:ascii="Cambria" w:hAnsi="Cambria" w:cs="Cambria"/>
          <w:b/>
          <w:spacing w:val="-1"/>
          <w:sz w:val="22"/>
          <w:szCs w:val="22"/>
        </w:rPr>
        <w:t>Realizacja zadań w zakresie aktywizacji wymaga dostępności do infrastruktury społecznej i technicznej</w:t>
      </w:r>
      <w:r w:rsidRPr="007522CC">
        <w:rPr>
          <w:rFonts w:ascii="Cambria" w:hAnsi="Cambria" w:cs="Cambria"/>
          <w:spacing w:val="-1"/>
          <w:sz w:val="22"/>
          <w:szCs w:val="22"/>
        </w:rPr>
        <w:t xml:space="preserve"> (remont świetlicy wiejskiej, zagospodarowanie terenów publicznych nad jeziorem wraz z przebudową amfiteatru, budowa ścieżek pieszo-rowerowych), co bezpośrednio wpłynie na praktyczne możliwości realizacji działań w sferze społecznej i edukacyjnej. </w:t>
      </w:r>
      <w:r w:rsidRPr="007522CC">
        <w:rPr>
          <w:rFonts w:asciiTheme="majorHAnsi" w:hAnsiTheme="majorHAnsi" w:cs="Arial"/>
          <w:sz w:val="22"/>
          <w:szCs w:val="22"/>
        </w:rPr>
        <w:t xml:space="preserve">Dzięki realizacji działań infrastrukturalnych powstanie miejsce dla aktywizacji ruchowej. </w:t>
      </w:r>
      <w:r w:rsidRPr="007522CC">
        <w:rPr>
          <w:rFonts w:ascii="Cambria" w:hAnsi="Cambria" w:cs="Cambria"/>
          <w:spacing w:val="-1"/>
          <w:sz w:val="22"/>
          <w:szCs w:val="22"/>
        </w:rPr>
        <w:t>Projekty te zostaną przeprowadzone w świetlicach wiejskich. Jednak w obecnym stanie, na terenie rewitalizowanym brak jest możliwości organizacji zaplanowanych zajęć dla mieszkańców. Niezbędne jest przeprowadzanie remontu i prac adaptacyjnych świetlic wiejskich w celu przystosowane do bezpiecznego użytkowania przez osoby starsze, niepełnosprawne a także umożliwiające prowadzenie określonej aktywności: świetlicy środowiskowej, kafejki internetowej, czytelni, zajęć i warsztatów artystycznych w ramach NGO itp..  Kluczowym elementem integrującym umożliwiającym realizacje wielu projektów i inicjatyw społecznych będzie funkcjonowanie Centrum integracyjno-rekreacyjnego, które zorganizowane będzie w oparciu o zagospodarowanie zdegradowanych terenów nad jeziorem Chodeckim na terenie Chodeczka. Zadanie obejmie</w:t>
      </w:r>
      <w:r w:rsidRPr="007522CC">
        <w:rPr>
          <w:rFonts w:asciiTheme="majorHAnsi" w:hAnsiTheme="majorHAnsi" w:cs="Arial"/>
          <w:sz w:val="22"/>
          <w:szCs w:val="22"/>
        </w:rPr>
        <w:t xml:space="preserve"> przystosowanie pomieszczeń w amfiteatrze oraz otoczenia w przestrzeni publicznej do przeprowadzania </w:t>
      </w:r>
      <w:r w:rsidRPr="007522CC">
        <w:rPr>
          <w:rFonts w:ascii="Cambria" w:hAnsi="Cambria" w:cs="Cambria"/>
          <w:spacing w:val="-1"/>
          <w:sz w:val="22"/>
          <w:szCs w:val="22"/>
        </w:rPr>
        <w:t>szkoleń, warsztatów i występów artystyczno-promocyjnych. Centrum integracyjno-rekreacyjne będzie</w:t>
      </w:r>
      <w:r w:rsidRPr="007522CC">
        <w:rPr>
          <w:rFonts w:asciiTheme="majorHAnsi" w:hAnsiTheme="majorHAnsi" w:cs="Arial"/>
          <w:sz w:val="22"/>
          <w:szCs w:val="22"/>
        </w:rPr>
        <w:t xml:space="preserve"> wykorzystywane przede wszystkim na cele realizacji działań aktywizujący i integrujących w ramach projektów finansowanych </w:t>
      </w:r>
      <w:r w:rsidRPr="007522CC">
        <w:rPr>
          <w:rFonts w:asciiTheme="majorHAnsi" w:hAnsiTheme="majorHAnsi" w:cs="Arial"/>
          <w:sz w:val="22"/>
          <w:szCs w:val="22"/>
        </w:rPr>
        <w:lastRenderedPageBreak/>
        <w:t>z EFS. Szczegółowe powiązanie projektów infrastrukturalnych ze społecznymi, przedstawia rozdział  10.</w:t>
      </w:r>
    </w:p>
    <w:p w:rsidR="00223CF6" w:rsidRPr="007522CC" w:rsidRDefault="00223CF6" w:rsidP="00223CF6">
      <w:pPr>
        <w:pStyle w:val="Default"/>
        <w:spacing w:before="120" w:after="120" w:line="360" w:lineRule="auto"/>
        <w:ind w:firstLine="708"/>
        <w:jc w:val="both"/>
        <w:rPr>
          <w:rFonts w:ascii="Cambria" w:hAnsi="Cambria" w:cs="Times New Roman"/>
          <w:color w:val="auto"/>
          <w:sz w:val="22"/>
          <w:szCs w:val="22"/>
        </w:rPr>
      </w:pPr>
      <w:r w:rsidRPr="007522CC">
        <w:rPr>
          <w:rFonts w:asciiTheme="majorHAnsi" w:hAnsiTheme="majorHAnsi"/>
          <w:color w:val="auto"/>
          <w:sz w:val="22"/>
          <w:szCs w:val="22"/>
        </w:rPr>
        <w:t>Zakłada się, że planowane działania doprowadzą</w:t>
      </w:r>
      <w:r w:rsidRPr="007522CC">
        <w:rPr>
          <w:rFonts w:ascii="Cambria" w:hAnsi="Cambria"/>
          <w:color w:val="auto"/>
          <w:sz w:val="22"/>
          <w:szCs w:val="22"/>
        </w:rPr>
        <w:t xml:space="preserve"> przede wszystkim do zmiany mentalności mieszkańców rewitalizowanych obszarów oraz wykształcenia w nich postaw społecznie akceptowanych. Dodatkowo, grupa osób dotkniętych bezrobociem zwiększy aktywność nie tylko w zakresie rozwoju społecznego, jak i rozwoju gospodarczego. Uświadomienie i szkolenie tych osób sprawi, że będą potrafili skuteczniej znaleźć pracę stałą lub dodatkową bądź założą własną działalność  gospodarczą. </w:t>
      </w:r>
    </w:p>
    <w:p w:rsidR="00223CF6" w:rsidRPr="007522CC" w:rsidRDefault="00223CF6" w:rsidP="00223CF6">
      <w:pPr>
        <w:pStyle w:val="Default"/>
        <w:spacing w:before="120" w:after="120" w:line="360" w:lineRule="auto"/>
        <w:ind w:firstLine="708"/>
        <w:jc w:val="both"/>
        <w:rPr>
          <w:rFonts w:ascii="Cambria" w:hAnsi="Cambria" w:cs="Cambria"/>
          <w:color w:val="auto"/>
          <w:spacing w:val="-1"/>
          <w:sz w:val="22"/>
          <w:szCs w:val="22"/>
        </w:rPr>
      </w:pPr>
      <w:r w:rsidRPr="007522CC">
        <w:rPr>
          <w:rFonts w:ascii="Cambria" w:hAnsi="Cambria"/>
          <w:color w:val="auto"/>
          <w:sz w:val="22"/>
          <w:szCs w:val="22"/>
        </w:rPr>
        <w:t xml:space="preserve">Ogólnym efektem będzie poprawa stylu życia, jego poziomu a nawet sytuacji materialnej rodzin zaangażowanych w projekty rewitalizacyjne. Zmiany społeczne doprowadzą w efekcie także do pośrednich zmian w innych sferach, przede wszystkim gospodarczej – wzrost przedsiębiorczości, dbałość o środowisko i otoczenie. </w:t>
      </w:r>
    </w:p>
    <w:p w:rsidR="00223CF6" w:rsidRPr="007522CC" w:rsidRDefault="00223CF6" w:rsidP="00223CF6">
      <w:pPr>
        <w:pStyle w:val="Nagwek1"/>
        <w:numPr>
          <w:ilvl w:val="0"/>
          <w:numId w:val="2"/>
        </w:numPr>
        <w:spacing w:before="120" w:after="240" w:line="360" w:lineRule="auto"/>
        <w:ind w:left="431" w:hanging="431"/>
        <w:rPr>
          <w:rFonts w:ascii="Cambria" w:hAnsi="Cambria" w:cs="Cambria"/>
          <w:spacing w:val="-1"/>
          <w:kern w:val="0"/>
          <w:sz w:val="24"/>
          <w:szCs w:val="24"/>
        </w:rPr>
      </w:pPr>
      <w:bookmarkStart w:id="76" w:name="_Toc508711120"/>
      <w:r w:rsidRPr="007522CC">
        <w:rPr>
          <w:rFonts w:ascii="Cambria" w:hAnsi="Cambria" w:cs="Cambria"/>
          <w:spacing w:val="-1"/>
          <w:kern w:val="0"/>
          <w:sz w:val="24"/>
          <w:szCs w:val="24"/>
        </w:rPr>
        <w:t>CELE REWITALIZACJI I KIERUNKI DZIAŁAŃ</w:t>
      </w:r>
      <w:bookmarkEnd w:id="76"/>
    </w:p>
    <w:p w:rsidR="00223CF6" w:rsidRPr="007522CC" w:rsidRDefault="00223CF6" w:rsidP="00223CF6">
      <w:pPr>
        <w:spacing w:line="360" w:lineRule="auto"/>
        <w:ind w:firstLine="708"/>
        <w:jc w:val="both"/>
        <w:rPr>
          <w:rFonts w:ascii="Cambria" w:hAnsi="Cambria" w:cs="Cambria"/>
          <w:sz w:val="22"/>
          <w:szCs w:val="22"/>
        </w:rPr>
      </w:pPr>
      <w:bookmarkStart w:id="77" w:name="_Toc483430979"/>
      <w:r w:rsidRPr="007522CC">
        <w:rPr>
          <w:rFonts w:ascii="Cambria" w:hAnsi="Cambria" w:cs="Cambria"/>
          <w:spacing w:val="-1"/>
          <w:sz w:val="22"/>
          <w:szCs w:val="22"/>
        </w:rPr>
        <w:t xml:space="preserve">Dla wybranych obszarów rewitalizacji wybrano cele rewitalizacji  zgodnie ze wskazaniami </w:t>
      </w:r>
      <w:r w:rsidRPr="007522CC">
        <w:rPr>
          <w:rFonts w:ascii="Cambria" w:hAnsi="Cambria" w:cs="Cambria"/>
          <w:sz w:val="22"/>
          <w:szCs w:val="22"/>
        </w:rPr>
        <w:t>„Zasad programowania…”</w:t>
      </w:r>
      <w:r w:rsidRPr="007522CC">
        <w:rPr>
          <w:rFonts w:ascii="Cambria" w:hAnsi="Cambria" w:cs="Cambria"/>
          <w:spacing w:val="-1"/>
          <w:sz w:val="22"/>
          <w:szCs w:val="22"/>
        </w:rPr>
        <w:t xml:space="preserve">. Wybór celu został podyktowany zidentyfikowanymi na etapie diagnozy </w:t>
      </w:r>
      <w:r w:rsidRPr="007522CC">
        <w:rPr>
          <w:rFonts w:ascii="Cambria" w:hAnsi="Cambria"/>
          <w:sz w:val="22"/>
          <w:szCs w:val="22"/>
        </w:rPr>
        <w:t xml:space="preserve">i konsultacji społecznych problemami, które </w:t>
      </w:r>
      <w:r w:rsidRPr="007522CC">
        <w:rPr>
          <w:rFonts w:ascii="Cambria" w:hAnsi="Cambria" w:cs="Cambria"/>
          <w:spacing w:val="-1"/>
          <w:sz w:val="22"/>
          <w:szCs w:val="22"/>
        </w:rPr>
        <w:t xml:space="preserve">ukierunkowały podejmowane działania na osiągnięcie zakładanych rezultatów. </w:t>
      </w:r>
      <w:r w:rsidRPr="007522CC">
        <w:rPr>
          <w:rFonts w:ascii="Cambria" w:hAnsi="Cambria" w:cs="Cambria"/>
          <w:sz w:val="22"/>
          <w:szCs w:val="22"/>
        </w:rPr>
        <w:t xml:space="preserve">Uwzględniając powyższe dla Programu Rewitalizacji Gminy Chodecz określono następujący cel: </w:t>
      </w:r>
    </w:p>
    <w:p w:rsidR="00223CF6" w:rsidRPr="007522CC" w:rsidRDefault="00223CF6" w:rsidP="00223CF6">
      <w:pPr>
        <w:pStyle w:val="Podrozdzia"/>
        <w:tabs>
          <w:tab w:val="clear" w:pos="1002"/>
        </w:tabs>
        <w:spacing w:before="240"/>
        <w:jc w:val="center"/>
        <w:rPr>
          <w:bCs w:val="0"/>
          <w:spacing w:val="-1"/>
          <w:sz w:val="22"/>
          <w:szCs w:val="22"/>
        </w:rPr>
      </w:pPr>
      <w:bookmarkStart w:id="78" w:name="_Toc508711121"/>
      <w:r w:rsidRPr="007522CC">
        <w:rPr>
          <w:bCs w:val="0"/>
          <w:spacing w:val="-1"/>
          <w:sz w:val="22"/>
          <w:szCs w:val="22"/>
        </w:rPr>
        <w:t>Zwiększenie partycypacji w życiu społecznym społeczności o wysokim uzależnieniu od świadczeń pomocy społecznej na terenie rewitalizowanym</w:t>
      </w:r>
      <w:bookmarkEnd w:id="78"/>
    </w:p>
    <w:p w:rsidR="00223CF6" w:rsidRPr="007522CC" w:rsidRDefault="00223CF6" w:rsidP="00223CF6">
      <w:pPr>
        <w:pStyle w:val="Default"/>
        <w:spacing w:before="120" w:after="120" w:line="360" w:lineRule="auto"/>
        <w:ind w:firstLine="708"/>
        <w:jc w:val="both"/>
        <w:rPr>
          <w:rFonts w:ascii="Cambria" w:hAnsi="Cambria" w:cs="Cambria"/>
          <w:color w:val="auto"/>
          <w:sz w:val="22"/>
          <w:szCs w:val="22"/>
        </w:rPr>
      </w:pPr>
      <w:r w:rsidRPr="007522CC">
        <w:rPr>
          <w:rFonts w:ascii="Cambria" w:hAnsi="Cambria" w:cs="Cambria"/>
          <w:color w:val="auto"/>
          <w:spacing w:val="-1"/>
          <w:sz w:val="22"/>
          <w:szCs w:val="22"/>
        </w:rPr>
        <w:t>Do celu zostały przyporządkowane kierunki działań odpowiadające zidentyfikowanym potrzebom rewitalizacyjnym. Wypracowane kierunki działań przyczynią się do przeciwdziałania zidentyfikowanym negatywnym zjawiskom w analizowanych sferach.</w:t>
      </w:r>
    </w:p>
    <w:p w:rsidR="00223CF6" w:rsidRPr="007522CC" w:rsidRDefault="00223CF6" w:rsidP="00223CF6">
      <w:pPr>
        <w:pStyle w:val="Podrozdzia"/>
        <w:numPr>
          <w:ilvl w:val="1"/>
          <w:numId w:val="2"/>
        </w:numPr>
        <w:spacing w:before="240"/>
        <w:ind w:left="1003" w:hanging="578"/>
      </w:pPr>
      <w:bookmarkStart w:id="79" w:name="_Toc508711122"/>
      <w:r w:rsidRPr="007522CC">
        <w:t>Kierunki Działa</w:t>
      </w:r>
      <w:bookmarkEnd w:id="77"/>
      <w:r w:rsidRPr="007522CC">
        <w:t>ń</w:t>
      </w:r>
      <w:bookmarkEnd w:id="79"/>
    </w:p>
    <w:p w:rsidR="00223CF6" w:rsidRPr="007522CC" w:rsidRDefault="00223CF6" w:rsidP="00223CF6">
      <w:pPr>
        <w:spacing w:line="360" w:lineRule="auto"/>
        <w:ind w:firstLine="708"/>
        <w:jc w:val="both"/>
        <w:rPr>
          <w:rFonts w:ascii="Cambria" w:hAnsi="Cambria" w:cs="Cambria"/>
          <w:sz w:val="22"/>
          <w:szCs w:val="22"/>
        </w:rPr>
      </w:pPr>
      <w:r w:rsidRPr="007522CC">
        <w:rPr>
          <w:rFonts w:ascii="Cambria" w:hAnsi="Cambria" w:cs="Cambria"/>
          <w:sz w:val="22"/>
          <w:szCs w:val="22"/>
        </w:rPr>
        <w:t xml:space="preserve">Dla osiągnięcia </w:t>
      </w:r>
      <w:r w:rsidRPr="007522CC">
        <w:rPr>
          <w:rFonts w:ascii="Cambria" w:hAnsi="Cambria" w:cs="Cambria"/>
          <w:bCs/>
          <w:sz w:val="22"/>
          <w:szCs w:val="22"/>
        </w:rPr>
        <w:t xml:space="preserve">celu głównego rewitalizacji </w:t>
      </w:r>
      <w:r w:rsidRPr="007522CC">
        <w:rPr>
          <w:rFonts w:ascii="Cambria" w:hAnsi="Cambria" w:cs="Cambria"/>
          <w:sz w:val="22"/>
          <w:szCs w:val="22"/>
        </w:rPr>
        <w:t xml:space="preserve">zakłada się </w:t>
      </w:r>
      <w:r w:rsidRPr="007522CC">
        <w:rPr>
          <w:rFonts w:ascii="Cambria" w:hAnsi="Cambria" w:cs="Cambria"/>
          <w:b/>
          <w:sz w:val="22"/>
          <w:szCs w:val="22"/>
        </w:rPr>
        <w:t>działania w kierunkach:</w:t>
      </w:r>
    </w:p>
    <w:p w:rsidR="00223CF6" w:rsidRPr="007522CC" w:rsidRDefault="00223CF6" w:rsidP="00223CF6">
      <w:pPr>
        <w:spacing w:line="360" w:lineRule="auto"/>
        <w:jc w:val="both"/>
        <w:rPr>
          <w:rFonts w:ascii="Cambria" w:hAnsi="Cambria" w:cs="Cambria"/>
          <w:b/>
          <w:bCs/>
          <w:sz w:val="22"/>
          <w:szCs w:val="22"/>
        </w:rPr>
      </w:pPr>
      <w:r w:rsidRPr="007522CC">
        <w:rPr>
          <w:rFonts w:ascii="Cambria" w:hAnsi="Cambria" w:cs="Cambria"/>
          <w:b/>
          <w:bCs/>
          <w:sz w:val="22"/>
          <w:szCs w:val="22"/>
        </w:rPr>
        <w:lastRenderedPageBreak/>
        <w:t>1. Wzrost aktywności społeczności lokalnej i integracja mieszkańców na rzecz inkluzji społecznej.</w:t>
      </w:r>
    </w:p>
    <w:p w:rsidR="00223CF6" w:rsidRPr="007522CC" w:rsidRDefault="00223CF6" w:rsidP="00223CF6">
      <w:pPr>
        <w:spacing w:line="360" w:lineRule="auto"/>
        <w:jc w:val="both"/>
        <w:rPr>
          <w:rFonts w:ascii="Cambria" w:hAnsi="Cambria" w:cs="Cambria"/>
          <w:sz w:val="22"/>
          <w:szCs w:val="22"/>
        </w:rPr>
      </w:pPr>
      <w:r w:rsidRPr="007522CC">
        <w:rPr>
          <w:rFonts w:ascii="Cambria" w:hAnsi="Cambria" w:cs="Cambria"/>
          <w:sz w:val="22"/>
          <w:szCs w:val="22"/>
        </w:rPr>
        <w:t>W ramach tego kierunku przewiduje się działania:</w:t>
      </w:r>
    </w:p>
    <w:p w:rsidR="00223CF6" w:rsidRPr="007522CC" w:rsidRDefault="00223CF6" w:rsidP="00223CF6">
      <w:pPr>
        <w:numPr>
          <w:ilvl w:val="0"/>
          <w:numId w:val="47"/>
        </w:numPr>
        <w:spacing w:line="360" w:lineRule="auto"/>
        <w:jc w:val="both"/>
        <w:rPr>
          <w:rFonts w:ascii="Cambria" w:hAnsi="Cambria" w:cs="Cambria"/>
          <w:sz w:val="22"/>
          <w:szCs w:val="22"/>
        </w:rPr>
      </w:pPr>
      <w:r w:rsidRPr="007522CC">
        <w:rPr>
          <w:rFonts w:ascii="Cambria" w:hAnsi="Cambria" w:cs="Cambria"/>
          <w:sz w:val="22"/>
          <w:szCs w:val="22"/>
        </w:rPr>
        <w:t xml:space="preserve">realizację atrakcyjnych, aktywizujących i edukacyjnych inicjatyw na rzecz lokalnej społeczności, </w:t>
      </w:r>
    </w:p>
    <w:p w:rsidR="00223CF6" w:rsidRPr="007522CC" w:rsidRDefault="00223CF6" w:rsidP="00223CF6">
      <w:pPr>
        <w:numPr>
          <w:ilvl w:val="0"/>
          <w:numId w:val="47"/>
        </w:numPr>
        <w:spacing w:line="360" w:lineRule="auto"/>
        <w:jc w:val="both"/>
        <w:rPr>
          <w:rFonts w:ascii="Cambria" w:hAnsi="Cambria" w:cs="Cambria"/>
          <w:sz w:val="22"/>
          <w:szCs w:val="22"/>
        </w:rPr>
      </w:pPr>
      <w:r w:rsidRPr="007522CC">
        <w:rPr>
          <w:rFonts w:ascii="Cambria" w:hAnsi="Cambria" w:cs="Cambria"/>
          <w:sz w:val="22"/>
          <w:szCs w:val="22"/>
        </w:rPr>
        <w:t>integrację i aktywizację społeczną osób zagrożonych ubóstwem lub wykluczeniem społecznym,</w:t>
      </w:r>
    </w:p>
    <w:p w:rsidR="00223CF6" w:rsidRPr="007522CC" w:rsidRDefault="00223CF6" w:rsidP="00223CF6">
      <w:pPr>
        <w:numPr>
          <w:ilvl w:val="0"/>
          <w:numId w:val="47"/>
        </w:numPr>
        <w:spacing w:line="360" w:lineRule="auto"/>
        <w:jc w:val="both"/>
        <w:rPr>
          <w:rFonts w:ascii="Cambria" w:hAnsi="Cambria" w:cs="Cambria"/>
          <w:sz w:val="22"/>
          <w:szCs w:val="22"/>
        </w:rPr>
      </w:pPr>
      <w:r w:rsidRPr="007522CC">
        <w:rPr>
          <w:rFonts w:ascii="Cambria" w:hAnsi="Cambria" w:cs="Cambria"/>
          <w:sz w:val="22"/>
          <w:szCs w:val="22"/>
        </w:rPr>
        <w:t>wzmocnienie kapitału ludzkiego zdolnego do wejścia na rynek pracy,</w:t>
      </w:r>
    </w:p>
    <w:p w:rsidR="00223CF6" w:rsidRPr="007522CC" w:rsidRDefault="00223CF6" w:rsidP="00223CF6">
      <w:pPr>
        <w:numPr>
          <w:ilvl w:val="0"/>
          <w:numId w:val="47"/>
        </w:numPr>
        <w:spacing w:line="360" w:lineRule="auto"/>
        <w:jc w:val="both"/>
        <w:rPr>
          <w:rFonts w:ascii="Cambria" w:hAnsi="Cambria" w:cs="Cambria"/>
          <w:sz w:val="22"/>
          <w:szCs w:val="22"/>
        </w:rPr>
      </w:pPr>
      <w:r w:rsidRPr="007522CC">
        <w:rPr>
          <w:rFonts w:ascii="Cambria" w:hAnsi="Cambria" w:cs="Cambria"/>
          <w:sz w:val="22"/>
          <w:szCs w:val="22"/>
        </w:rPr>
        <w:t xml:space="preserve">efektywne ożywienie postaw przedsiębiorczych w kierunku uruchamiania nowych działalności gospodarczych z wykorzystaniem unikalnych zasobów lokalnych. </w:t>
      </w:r>
    </w:p>
    <w:p w:rsidR="00223CF6" w:rsidRPr="007522CC" w:rsidRDefault="00223CF6" w:rsidP="00223CF6">
      <w:pPr>
        <w:spacing w:line="360" w:lineRule="auto"/>
        <w:jc w:val="both"/>
        <w:rPr>
          <w:rFonts w:ascii="Cambria" w:hAnsi="Cambria" w:cs="Cambria"/>
          <w:b/>
          <w:bCs/>
          <w:sz w:val="22"/>
          <w:szCs w:val="22"/>
        </w:rPr>
      </w:pPr>
      <w:r w:rsidRPr="007522CC">
        <w:rPr>
          <w:rFonts w:ascii="Cambria" w:hAnsi="Cambria" w:cs="Cambria"/>
          <w:b/>
          <w:bCs/>
          <w:sz w:val="22"/>
          <w:szCs w:val="22"/>
        </w:rPr>
        <w:t>2. Poprawa infrastruktury technicznej na terenie rewitalizacji</w:t>
      </w:r>
    </w:p>
    <w:p w:rsidR="00223CF6" w:rsidRPr="007522CC" w:rsidRDefault="00223CF6" w:rsidP="00223CF6">
      <w:pPr>
        <w:spacing w:line="360" w:lineRule="auto"/>
        <w:jc w:val="both"/>
        <w:rPr>
          <w:rFonts w:ascii="Cambria" w:hAnsi="Cambria" w:cs="Cambria"/>
          <w:sz w:val="22"/>
          <w:szCs w:val="22"/>
        </w:rPr>
      </w:pPr>
      <w:r w:rsidRPr="007522CC">
        <w:rPr>
          <w:rFonts w:ascii="Cambria" w:hAnsi="Cambria" w:cs="Cambria"/>
          <w:sz w:val="22"/>
          <w:szCs w:val="22"/>
        </w:rPr>
        <w:t>W ramach działania przewiduje się:</w:t>
      </w:r>
    </w:p>
    <w:p w:rsidR="00223CF6" w:rsidRPr="007522CC" w:rsidRDefault="00223CF6" w:rsidP="00223CF6">
      <w:pPr>
        <w:numPr>
          <w:ilvl w:val="0"/>
          <w:numId w:val="47"/>
        </w:numPr>
        <w:spacing w:line="360" w:lineRule="auto"/>
        <w:jc w:val="both"/>
        <w:rPr>
          <w:rFonts w:ascii="Cambria" w:hAnsi="Cambria" w:cs="Cambria"/>
          <w:sz w:val="22"/>
          <w:szCs w:val="22"/>
        </w:rPr>
      </w:pPr>
      <w:r w:rsidRPr="007522CC">
        <w:rPr>
          <w:rFonts w:ascii="Cambria" w:hAnsi="Cambria" w:cs="Cambria"/>
          <w:sz w:val="22"/>
          <w:szCs w:val="22"/>
        </w:rPr>
        <w:t>kształtowanie i rewitalizację przyjaznej przestrzeni publicznej,</w:t>
      </w:r>
    </w:p>
    <w:p w:rsidR="00223CF6" w:rsidRPr="007522CC" w:rsidRDefault="00223CF6" w:rsidP="00223CF6">
      <w:pPr>
        <w:numPr>
          <w:ilvl w:val="0"/>
          <w:numId w:val="47"/>
        </w:numPr>
        <w:spacing w:line="360" w:lineRule="auto"/>
        <w:jc w:val="both"/>
        <w:rPr>
          <w:rFonts w:ascii="Cambria" w:hAnsi="Cambria" w:cs="Cambria"/>
          <w:sz w:val="22"/>
          <w:szCs w:val="22"/>
        </w:rPr>
      </w:pPr>
      <w:r w:rsidRPr="007522CC">
        <w:rPr>
          <w:rFonts w:ascii="Cambria" w:hAnsi="Cambria" w:cs="Cambria"/>
          <w:sz w:val="22"/>
          <w:szCs w:val="22"/>
        </w:rPr>
        <w:t>inwestycje w obiekty społeczne.</w:t>
      </w:r>
    </w:p>
    <w:p w:rsidR="00223CF6" w:rsidRPr="007522CC" w:rsidRDefault="00223CF6" w:rsidP="00223CF6">
      <w:pPr>
        <w:pStyle w:val="Podrozdzia"/>
        <w:numPr>
          <w:ilvl w:val="1"/>
          <w:numId w:val="2"/>
        </w:numPr>
        <w:spacing w:before="240"/>
        <w:ind w:left="1003" w:hanging="578"/>
      </w:pPr>
      <w:bookmarkStart w:id="80" w:name="_Toc508711123"/>
      <w:r w:rsidRPr="007522CC">
        <w:t>Przedsięwzięcia i projekty</w:t>
      </w:r>
      <w:bookmarkEnd w:id="80"/>
    </w:p>
    <w:p w:rsidR="00223CF6" w:rsidRPr="007522CC" w:rsidRDefault="00223CF6" w:rsidP="00223CF6">
      <w:pPr>
        <w:spacing w:line="360" w:lineRule="auto"/>
        <w:jc w:val="both"/>
        <w:rPr>
          <w:rFonts w:ascii="Cambria" w:hAnsi="Cambria" w:cs="Cambria"/>
          <w:bCs/>
          <w:sz w:val="22"/>
          <w:szCs w:val="22"/>
          <w:u w:val="single"/>
        </w:rPr>
      </w:pPr>
      <w:r w:rsidRPr="007522CC">
        <w:rPr>
          <w:rFonts w:ascii="Cambria" w:hAnsi="Cambria" w:cs="Cambria"/>
          <w:bCs/>
          <w:sz w:val="22"/>
          <w:szCs w:val="22"/>
          <w:u w:val="single"/>
        </w:rPr>
        <w:t>Cel: Zwiększenie partycypacji w życiu społecznym społeczności o wysokim uzależnieniu od świadczeń pomocy społecznej na terenie rewitalizowanym</w:t>
      </w:r>
    </w:p>
    <w:p w:rsidR="00223CF6" w:rsidRPr="007522CC" w:rsidRDefault="00223CF6" w:rsidP="00223CF6">
      <w:pPr>
        <w:spacing w:line="360" w:lineRule="auto"/>
        <w:jc w:val="both"/>
        <w:rPr>
          <w:rFonts w:ascii="Cambria" w:hAnsi="Cambria" w:cs="Cambria"/>
          <w:b/>
          <w:sz w:val="22"/>
          <w:szCs w:val="22"/>
        </w:rPr>
      </w:pPr>
      <w:r w:rsidRPr="007522CC">
        <w:rPr>
          <w:rFonts w:ascii="Cambria" w:hAnsi="Cambria" w:cs="Cambria"/>
          <w:b/>
          <w:bCs/>
          <w:sz w:val="22"/>
          <w:szCs w:val="22"/>
        </w:rPr>
        <w:t>KIERUNEK DZIAŁAŃ 1. Wzrost aktywności społeczności lokalnej i integracji mieszkańców na rzecz inkluzji społecznej</w:t>
      </w:r>
      <w:r w:rsidRPr="007522CC">
        <w:rPr>
          <w:rFonts w:ascii="Cambria" w:hAnsi="Cambria" w:cs="Cambria"/>
          <w:b/>
          <w:sz w:val="22"/>
          <w:szCs w:val="22"/>
        </w:rPr>
        <w:t>.</w:t>
      </w:r>
    </w:p>
    <w:p w:rsidR="00223CF6" w:rsidRPr="007522CC" w:rsidRDefault="00223CF6" w:rsidP="00223CF6">
      <w:pPr>
        <w:spacing w:line="360" w:lineRule="auto"/>
        <w:ind w:firstLine="540"/>
        <w:jc w:val="both"/>
        <w:rPr>
          <w:rFonts w:ascii="Cambria" w:hAnsi="Cambria" w:cs="Cambria"/>
          <w:b/>
          <w:sz w:val="22"/>
          <w:szCs w:val="22"/>
        </w:rPr>
      </w:pPr>
      <w:r w:rsidRPr="007522CC">
        <w:rPr>
          <w:rFonts w:ascii="Cambria" w:hAnsi="Cambria" w:cs="Cambria"/>
          <w:b/>
          <w:sz w:val="22"/>
          <w:szCs w:val="22"/>
        </w:rPr>
        <w:t xml:space="preserve">PRZEDSIĘWZIĘCIE 1.1. </w:t>
      </w:r>
      <w:r w:rsidRPr="007522CC">
        <w:rPr>
          <w:rFonts w:ascii="Cambria" w:hAnsi="Cambria" w:cs="Cambria"/>
          <w:b/>
          <w:spacing w:val="-1"/>
          <w:sz w:val="22"/>
          <w:szCs w:val="22"/>
        </w:rPr>
        <w:t xml:space="preserve"> Aktywizacja i integracja społeczna</w:t>
      </w:r>
      <w:r w:rsidRPr="007522CC">
        <w:rPr>
          <w:rFonts w:ascii="Cambria" w:hAnsi="Cambria" w:cs="Cambria"/>
          <w:b/>
          <w:sz w:val="22"/>
          <w:szCs w:val="22"/>
        </w:rPr>
        <w:t>.</w:t>
      </w:r>
    </w:p>
    <w:p w:rsidR="00223CF6" w:rsidRPr="007522CC" w:rsidRDefault="00223CF6" w:rsidP="00223CF6">
      <w:pPr>
        <w:spacing w:line="360" w:lineRule="auto"/>
        <w:ind w:firstLine="540"/>
        <w:jc w:val="both"/>
        <w:rPr>
          <w:rFonts w:ascii="Cambria" w:hAnsi="Cambria" w:cs="Cambria"/>
          <w:spacing w:val="-1"/>
          <w:sz w:val="22"/>
          <w:szCs w:val="22"/>
        </w:rPr>
      </w:pPr>
      <w:r w:rsidRPr="007522CC">
        <w:rPr>
          <w:rFonts w:ascii="Cambria" w:hAnsi="Cambria" w:cs="Cambria"/>
          <w:spacing w:val="-1"/>
          <w:sz w:val="22"/>
          <w:szCs w:val="22"/>
        </w:rPr>
        <w:t>1.1.1. Klub integracji społecznej.</w:t>
      </w:r>
    </w:p>
    <w:p w:rsidR="00223CF6" w:rsidRPr="007522CC" w:rsidRDefault="00223CF6" w:rsidP="00223CF6">
      <w:pPr>
        <w:spacing w:line="360" w:lineRule="auto"/>
        <w:ind w:firstLine="540"/>
        <w:jc w:val="both"/>
        <w:rPr>
          <w:rFonts w:ascii="Cambria" w:hAnsi="Cambria" w:cs="Cambria"/>
          <w:spacing w:val="-1"/>
          <w:sz w:val="22"/>
          <w:szCs w:val="22"/>
        </w:rPr>
      </w:pPr>
      <w:r w:rsidRPr="007522CC">
        <w:rPr>
          <w:rFonts w:ascii="Cambria" w:hAnsi="Cambria" w:cs="Cambria"/>
          <w:spacing w:val="-1"/>
          <w:sz w:val="22"/>
          <w:szCs w:val="22"/>
        </w:rPr>
        <w:t>1.1.2. Klub seniora.</w:t>
      </w:r>
    </w:p>
    <w:p w:rsidR="00223CF6" w:rsidRPr="007522CC" w:rsidRDefault="00223CF6" w:rsidP="00223CF6">
      <w:pPr>
        <w:spacing w:line="360" w:lineRule="auto"/>
        <w:ind w:firstLine="540"/>
        <w:jc w:val="both"/>
        <w:rPr>
          <w:rFonts w:ascii="Cambria" w:hAnsi="Cambria" w:cs="Cambria"/>
          <w:spacing w:val="-1"/>
          <w:sz w:val="22"/>
          <w:szCs w:val="22"/>
        </w:rPr>
      </w:pPr>
      <w:r w:rsidRPr="007522CC">
        <w:rPr>
          <w:rFonts w:ascii="Cambria" w:hAnsi="Cambria"/>
          <w:spacing w:val="-1"/>
          <w:sz w:val="22"/>
          <w:szCs w:val="22"/>
        </w:rPr>
        <w:t>1.1.</w:t>
      </w:r>
      <w:r w:rsidR="00CC7A51">
        <w:rPr>
          <w:rFonts w:ascii="Cambria" w:hAnsi="Cambria"/>
          <w:spacing w:val="-1"/>
          <w:sz w:val="22"/>
          <w:szCs w:val="22"/>
        </w:rPr>
        <w:t>3</w:t>
      </w:r>
      <w:r w:rsidR="00CC7A51" w:rsidRPr="007522CC">
        <w:rPr>
          <w:rFonts w:ascii="Cambria" w:hAnsi="Cambria"/>
          <w:spacing w:val="-1"/>
          <w:sz w:val="22"/>
          <w:szCs w:val="22"/>
        </w:rPr>
        <w:t xml:space="preserve"> </w:t>
      </w:r>
      <w:r w:rsidRPr="007522CC">
        <w:rPr>
          <w:rFonts w:ascii="Cambria" w:hAnsi="Cambria"/>
          <w:spacing w:val="-1"/>
          <w:sz w:val="22"/>
          <w:szCs w:val="22"/>
        </w:rPr>
        <w:t>Kluby młodzieżowe</w:t>
      </w:r>
    </w:p>
    <w:p w:rsidR="00223CF6" w:rsidRPr="007522CC" w:rsidRDefault="00223CF6" w:rsidP="00223CF6">
      <w:pPr>
        <w:spacing w:line="360" w:lineRule="auto"/>
        <w:ind w:firstLine="540"/>
        <w:jc w:val="both"/>
        <w:rPr>
          <w:rFonts w:ascii="Cambria" w:hAnsi="Cambria" w:cs="Cambria"/>
          <w:b/>
          <w:spacing w:val="-1"/>
          <w:sz w:val="22"/>
          <w:szCs w:val="22"/>
        </w:rPr>
      </w:pPr>
      <w:r w:rsidRPr="007522CC">
        <w:rPr>
          <w:rFonts w:ascii="Cambria" w:hAnsi="Cambria" w:cs="Cambria"/>
          <w:b/>
          <w:bCs/>
          <w:spacing w:val="-1"/>
          <w:sz w:val="22"/>
          <w:szCs w:val="22"/>
        </w:rPr>
        <w:t>PRZEDSIĘWZIĘCIE 1.2</w:t>
      </w:r>
      <w:r w:rsidRPr="007522CC">
        <w:rPr>
          <w:rFonts w:ascii="Cambria" w:hAnsi="Cambria" w:cs="Cambria"/>
          <w:b/>
          <w:spacing w:val="-1"/>
          <w:sz w:val="22"/>
          <w:szCs w:val="22"/>
        </w:rPr>
        <w:t xml:space="preserve"> Aktywizacja zawodowa.</w:t>
      </w:r>
    </w:p>
    <w:p w:rsidR="00223CF6" w:rsidRPr="007522CC" w:rsidRDefault="00223CF6" w:rsidP="00223CF6">
      <w:pPr>
        <w:spacing w:line="360" w:lineRule="auto"/>
        <w:ind w:firstLine="540"/>
        <w:jc w:val="both"/>
        <w:rPr>
          <w:rFonts w:ascii="Cambria" w:hAnsi="Cambria" w:cs="Cambria"/>
          <w:spacing w:val="-1"/>
          <w:sz w:val="22"/>
          <w:szCs w:val="22"/>
        </w:rPr>
      </w:pPr>
      <w:r w:rsidRPr="007522CC">
        <w:rPr>
          <w:rFonts w:ascii="Cambria" w:hAnsi="Cambria" w:cs="Cambria"/>
          <w:sz w:val="22"/>
          <w:szCs w:val="22"/>
        </w:rPr>
        <w:t xml:space="preserve">1.2.1 </w:t>
      </w:r>
      <w:r w:rsidRPr="007522CC">
        <w:rPr>
          <w:rFonts w:ascii="Cambria" w:hAnsi="Cambria" w:cs="Cambria"/>
          <w:spacing w:val="-1"/>
          <w:sz w:val="22"/>
          <w:szCs w:val="22"/>
        </w:rPr>
        <w:t>„Świeży start”.</w:t>
      </w:r>
    </w:p>
    <w:p w:rsidR="00223CF6" w:rsidRPr="007522CC" w:rsidRDefault="00223CF6" w:rsidP="00223CF6">
      <w:pPr>
        <w:spacing w:line="360" w:lineRule="auto"/>
        <w:ind w:firstLine="540"/>
        <w:jc w:val="both"/>
        <w:rPr>
          <w:rFonts w:ascii="Cambria" w:hAnsi="Cambria" w:cs="Cambria"/>
          <w:spacing w:val="-1"/>
          <w:sz w:val="22"/>
          <w:szCs w:val="22"/>
        </w:rPr>
      </w:pPr>
      <w:r w:rsidRPr="007522CC">
        <w:rPr>
          <w:rFonts w:ascii="Cambria" w:hAnsi="Cambria" w:cs="Cambria"/>
          <w:spacing w:val="-1"/>
          <w:sz w:val="22"/>
          <w:szCs w:val="22"/>
        </w:rPr>
        <w:t>1.2.2 Szkolenia zawodowe.</w:t>
      </w:r>
    </w:p>
    <w:p w:rsidR="00223CF6" w:rsidRPr="007522CC" w:rsidRDefault="00223CF6" w:rsidP="00223CF6">
      <w:pPr>
        <w:spacing w:line="360" w:lineRule="auto"/>
        <w:ind w:firstLine="540"/>
        <w:jc w:val="both"/>
        <w:rPr>
          <w:rFonts w:ascii="Cambria" w:hAnsi="Cambria" w:cs="Cambria"/>
          <w:sz w:val="22"/>
          <w:szCs w:val="22"/>
        </w:rPr>
      </w:pPr>
      <w:r w:rsidRPr="007522CC">
        <w:rPr>
          <w:rFonts w:ascii="Cambria" w:hAnsi="Cambria" w:cs="Cambria"/>
          <w:spacing w:val="-1"/>
          <w:sz w:val="22"/>
          <w:szCs w:val="22"/>
        </w:rPr>
        <w:t>1.2.3 „Bądź przedsiębiorczy”.</w:t>
      </w:r>
    </w:p>
    <w:p w:rsidR="00223CF6" w:rsidRPr="007522CC" w:rsidRDefault="00223CF6" w:rsidP="00223CF6">
      <w:pPr>
        <w:spacing w:line="360" w:lineRule="auto"/>
        <w:jc w:val="both"/>
        <w:rPr>
          <w:rFonts w:ascii="Cambria" w:hAnsi="Cambria" w:cs="Cambria"/>
          <w:b/>
          <w:sz w:val="22"/>
          <w:szCs w:val="22"/>
        </w:rPr>
      </w:pPr>
      <w:r w:rsidRPr="007522CC">
        <w:rPr>
          <w:rFonts w:ascii="Cambria" w:hAnsi="Cambria" w:cs="Cambria"/>
          <w:b/>
          <w:bCs/>
          <w:sz w:val="22"/>
          <w:szCs w:val="22"/>
        </w:rPr>
        <w:t xml:space="preserve">KIERUNEK DZIAŁAŃ  2. </w:t>
      </w:r>
      <w:r w:rsidRPr="007522CC">
        <w:rPr>
          <w:rFonts w:ascii="Cambria" w:hAnsi="Cambria" w:cs="Cambria"/>
          <w:b/>
          <w:sz w:val="22"/>
          <w:szCs w:val="22"/>
        </w:rPr>
        <w:t>Poprawa infrastruktury technicznej na terenie rewitalizacji.</w:t>
      </w:r>
    </w:p>
    <w:p w:rsidR="00223CF6" w:rsidRPr="007522CC" w:rsidRDefault="00223CF6" w:rsidP="00223CF6">
      <w:pPr>
        <w:spacing w:line="360" w:lineRule="auto"/>
        <w:ind w:left="540"/>
        <w:jc w:val="both"/>
        <w:rPr>
          <w:rFonts w:ascii="Cambria" w:hAnsi="Cambria" w:cs="Cambria"/>
          <w:b/>
          <w:sz w:val="22"/>
          <w:szCs w:val="22"/>
        </w:rPr>
      </w:pPr>
      <w:r w:rsidRPr="007522CC">
        <w:rPr>
          <w:rFonts w:ascii="Cambria" w:hAnsi="Cambria" w:cs="Cambria"/>
          <w:b/>
          <w:sz w:val="22"/>
          <w:szCs w:val="22"/>
        </w:rPr>
        <w:lastRenderedPageBreak/>
        <w:t>PRZEDSIĘWZIĘCIE 2.1. Zwiększenie dostępności do infrastruktury sprzyjającej ożywieniu społecznemu obszaru.</w:t>
      </w:r>
    </w:p>
    <w:p w:rsidR="00223CF6" w:rsidRPr="007522CC" w:rsidRDefault="00223CF6" w:rsidP="00223CF6">
      <w:pPr>
        <w:spacing w:line="360" w:lineRule="auto"/>
        <w:ind w:firstLine="540"/>
        <w:jc w:val="both"/>
        <w:rPr>
          <w:rFonts w:ascii="Cambria" w:hAnsi="Cambria" w:cs="Cambria"/>
          <w:spacing w:val="-1"/>
          <w:sz w:val="22"/>
          <w:szCs w:val="22"/>
        </w:rPr>
      </w:pPr>
      <w:r w:rsidRPr="007522CC">
        <w:rPr>
          <w:rFonts w:ascii="Cambria" w:hAnsi="Cambria" w:cs="Cambria"/>
          <w:spacing w:val="-1"/>
          <w:sz w:val="22"/>
          <w:szCs w:val="22"/>
        </w:rPr>
        <w:t>2.1.1 Remont świetlic wiejskich.</w:t>
      </w:r>
    </w:p>
    <w:p w:rsidR="00223CF6" w:rsidRPr="007522CC" w:rsidRDefault="00223CF6" w:rsidP="00223CF6">
      <w:pPr>
        <w:spacing w:line="360" w:lineRule="auto"/>
        <w:ind w:firstLine="540"/>
        <w:jc w:val="both"/>
        <w:rPr>
          <w:rFonts w:ascii="Cambria" w:hAnsi="Cambria" w:cs="Cambria"/>
          <w:spacing w:val="-1"/>
          <w:sz w:val="22"/>
          <w:szCs w:val="22"/>
        </w:rPr>
      </w:pPr>
      <w:r w:rsidRPr="007522CC">
        <w:rPr>
          <w:rFonts w:ascii="Cambria" w:hAnsi="Cambria" w:cs="Cambria"/>
          <w:spacing w:val="-1"/>
          <w:sz w:val="22"/>
          <w:szCs w:val="22"/>
        </w:rPr>
        <w:t xml:space="preserve">2.1.2 </w:t>
      </w:r>
      <w:r w:rsidR="00A1747F">
        <w:rPr>
          <w:rFonts w:ascii="Cambria" w:hAnsi="Cambria" w:cs="Cambria"/>
          <w:spacing w:val="-1"/>
          <w:sz w:val="22"/>
          <w:szCs w:val="22"/>
        </w:rPr>
        <w:t xml:space="preserve">Utworzenie </w:t>
      </w:r>
      <w:r w:rsidR="00A1747F" w:rsidRPr="007522CC">
        <w:rPr>
          <w:rFonts w:ascii="Cambria" w:hAnsi="Cambria" w:cs="Cambria"/>
          <w:spacing w:val="-1"/>
          <w:sz w:val="22"/>
          <w:szCs w:val="22"/>
        </w:rPr>
        <w:t>Centrum integracyjno-rekreacyjne</w:t>
      </w:r>
      <w:r w:rsidR="00A1747F">
        <w:rPr>
          <w:rFonts w:ascii="Cambria" w:hAnsi="Cambria" w:cs="Cambria"/>
          <w:spacing w:val="-1"/>
          <w:sz w:val="22"/>
          <w:szCs w:val="22"/>
        </w:rPr>
        <w:t>go</w:t>
      </w:r>
      <w:r w:rsidR="00A1747F" w:rsidRPr="007522CC">
        <w:rPr>
          <w:rFonts w:ascii="Cambria" w:hAnsi="Cambria" w:cs="Cambria"/>
          <w:spacing w:val="-1"/>
          <w:sz w:val="22"/>
          <w:szCs w:val="22"/>
        </w:rPr>
        <w:t xml:space="preserve"> </w:t>
      </w:r>
      <w:r w:rsidR="00A1747F">
        <w:rPr>
          <w:rFonts w:ascii="Cambria" w:hAnsi="Cambria" w:cs="Cambria"/>
          <w:spacing w:val="-1"/>
          <w:sz w:val="22"/>
          <w:szCs w:val="22"/>
        </w:rPr>
        <w:t>i  z</w:t>
      </w:r>
      <w:r w:rsidR="00A1747F" w:rsidRPr="007522CC">
        <w:rPr>
          <w:rFonts w:ascii="Cambria" w:hAnsi="Cambria" w:cs="Cambria"/>
          <w:spacing w:val="-1"/>
          <w:sz w:val="22"/>
          <w:szCs w:val="22"/>
        </w:rPr>
        <w:t xml:space="preserve">agospodarowanie </w:t>
      </w:r>
      <w:r w:rsidRPr="007522CC">
        <w:rPr>
          <w:rFonts w:ascii="Cambria" w:hAnsi="Cambria" w:cs="Cambria"/>
          <w:spacing w:val="-1"/>
          <w:sz w:val="22"/>
          <w:szCs w:val="22"/>
        </w:rPr>
        <w:t>terenu przy amfiteatrze nad jeziorem Chodeckim</w:t>
      </w:r>
      <w:r w:rsidR="00A1747F">
        <w:rPr>
          <w:rFonts w:ascii="Cambria" w:hAnsi="Cambria" w:cs="Cambria"/>
          <w:spacing w:val="-1"/>
          <w:sz w:val="22"/>
          <w:szCs w:val="22"/>
        </w:rPr>
        <w:t>.</w:t>
      </w:r>
      <w:r w:rsidRPr="007522CC">
        <w:rPr>
          <w:rFonts w:ascii="Cambria" w:hAnsi="Cambria" w:cs="Cambria"/>
          <w:spacing w:val="-1"/>
          <w:sz w:val="22"/>
          <w:szCs w:val="22"/>
        </w:rPr>
        <w:t>.</w:t>
      </w:r>
    </w:p>
    <w:p w:rsidR="00223CF6" w:rsidRPr="007522CC" w:rsidRDefault="00223CF6" w:rsidP="00223CF6">
      <w:pPr>
        <w:spacing w:line="360" w:lineRule="auto"/>
        <w:ind w:firstLine="540"/>
        <w:jc w:val="both"/>
        <w:rPr>
          <w:rFonts w:ascii="Cambria" w:hAnsi="Cambria" w:cs="Cambria"/>
          <w:spacing w:val="-1"/>
          <w:sz w:val="22"/>
          <w:szCs w:val="22"/>
        </w:rPr>
      </w:pPr>
    </w:p>
    <w:p w:rsidR="00223CF6" w:rsidRPr="007522CC" w:rsidRDefault="00223CF6" w:rsidP="00223CF6">
      <w:pPr>
        <w:spacing w:line="360" w:lineRule="auto"/>
        <w:ind w:firstLine="540"/>
        <w:jc w:val="both"/>
        <w:rPr>
          <w:rFonts w:ascii="Cambria" w:hAnsi="Cambria" w:cs="Cambria"/>
          <w:sz w:val="22"/>
          <w:szCs w:val="22"/>
        </w:rPr>
      </w:pPr>
      <w:r w:rsidRPr="007522CC">
        <w:rPr>
          <w:rFonts w:ascii="Cambria" w:hAnsi="Cambria" w:cs="Cambria"/>
          <w:sz w:val="22"/>
          <w:szCs w:val="22"/>
        </w:rPr>
        <w:t>Poszczególnym przedsięwzięciom przypisano adekwatne wskaźniki, których osiągnięcie udowodni skuteczne zrealizowanie celów rewitalizacji, co przedstawiono w poniższej tabeli 15.</w:t>
      </w:r>
    </w:p>
    <w:p w:rsidR="00223CF6" w:rsidRPr="007522CC" w:rsidRDefault="00223CF6" w:rsidP="00223CF6">
      <w:pPr>
        <w:spacing w:line="360" w:lineRule="auto"/>
        <w:ind w:firstLine="540"/>
        <w:jc w:val="both"/>
        <w:rPr>
          <w:rFonts w:ascii="Cambria" w:hAnsi="Cambria" w:cs="Cambria"/>
          <w:sz w:val="22"/>
          <w:szCs w:val="22"/>
        </w:rPr>
      </w:pPr>
    </w:p>
    <w:p w:rsidR="00223CF6" w:rsidRPr="007522CC" w:rsidRDefault="00223CF6" w:rsidP="00223CF6">
      <w:pPr>
        <w:jc w:val="both"/>
        <w:rPr>
          <w:rFonts w:ascii="Cambria" w:hAnsi="Cambria" w:cs="Cambria"/>
          <w:b/>
          <w:bCs/>
          <w:spacing w:val="-1"/>
          <w:sz w:val="20"/>
          <w:szCs w:val="20"/>
        </w:rPr>
      </w:pPr>
      <w:r w:rsidRPr="007522CC">
        <w:rPr>
          <w:rFonts w:ascii="Cambria" w:hAnsi="Cambria" w:cs="Cambria"/>
          <w:b/>
          <w:bCs/>
          <w:spacing w:val="-1"/>
          <w:sz w:val="20"/>
          <w:szCs w:val="20"/>
        </w:rPr>
        <w:br w:type="page"/>
      </w:r>
      <w:r w:rsidRPr="007522CC">
        <w:rPr>
          <w:rFonts w:ascii="Cambria" w:hAnsi="Cambria" w:cs="Cambria"/>
          <w:b/>
          <w:bCs/>
          <w:spacing w:val="-1"/>
          <w:sz w:val="20"/>
          <w:szCs w:val="20"/>
        </w:rPr>
        <w:lastRenderedPageBreak/>
        <w:t xml:space="preserve"> 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15</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Wskaźniki dla celów rewitalizacji</w:t>
      </w:r>
    </w:p>
    <w:tbl>
      <w:tblPr>
        <w:tblW w:w="3966" w:type="pct"/>
        <w:tblCellMar>
          <w:left w:w="40" w:type="dxa"/>
          <w:right w:w="40" w:type="dxa"/>
        </w:tblCellMar>
        <w:tblLook w:val="04A0" w:firstRow="1" w:lastRow="0" w:firstColumn="1" w:lastColumn="0" w:noHBand="0" w:noVBand="1"/>
      </w:tblPr>
      <w:tblGrid>
        <w:gridCol w:w="5422"/>
        <w:gridCol w:w="1280"/>
        <w:gridCol w:w="1275"/>
      </w:tblGrid>
      <w:tr w:rsidR="00CD6C02" w:rsidRPr="007522CC" w:rsidTr="00CD6C02">
        <w:trPr>
          <w:trHeight w:hRule="exact" w:val="908"/>
        </w:trPr>
        <w:tc>
          <w:tcPr>
            <w:tcW w:w="3399" w:type="pct"/>
            <w:tcBorders>
              <w:top w:val="single" w:sz="6" w:space="0" w:color="auto"/>
              <w:left w:val="single" w:sz="6" w:space="0" w:color="auto"/>
              <w:bottom w:val="single" w:sz="6" w:space="0" w:color="auto"/>
              <w:right w:val="single" w:sz="6" w:space="0" w:color="auto"/>
            </w:tcBorders>
            <w:shd w:val="clear" w:color="auto" w:fill="E6E6E6"/>
            <w:vAlign w:val="center"/>
            <w:hideMark/>
          </w:tcPr>
          <w:p w:rsidR="00CD6C02" w:rsidRPr="007522CC" w:rsidRDefault="00CD6C02" w:rsidP="00776130">
            <w:pPr>
              <w:jc w:val="center"/>
              <w:rPr>
                <w:rFonts w:ascii="Cambria" w:hAnsi="Cambria" w:cs="Cambria"/>
                <w:b/>
                <w:bCs/>
                <w:spacing w:val="-1"/>
                <w:sz w:val="20"/>
                <w:szCs w:val="20"/>
              </w:rPr>
            </w:pPr>
            <w:r w:rsidRPr="007522CC">
              <w:rPr>
                <w:rFonts w:ascii="Cambria" w:hAnsi="Cambria" w:cs="Cambria"/>
                <w:b/>
                <w:bCs/>
                <w:spacing w:val="-1"/>
                <w:sz w:val="20"/>
                <w:szCs w:val="20"/>
              </w:rPr>
              <w:t>Nazwa wskaźnika</w:t>
            </w:r>
          </w:p>
        </w:tc>
        <w:tc>
          <w:tcPr>
            <w:tcW w:w="802" w:type="pct"/>
            <w:tcBorders>
              <w:top w:val="single" w:sz="6" w:space="0" w:color="auto"/>
              <w:left w:val="single" w:sz="6" w:space="0" w:color="auto"/>
              <w:bottom w:val="single" w:sz="6" w:space="0" w:color="auto"/>
              <w:right w:val="single" w:sz="6" w:space="0" w:color="auto"/>
            </w:tcBorders>
            <w:shd w:val="clear" w:color="auto" w:fill="E6E6E6"/>
            <w:vAlign w:val="center"/>
            <w:hideMark/>
          </w:tcPr>
          <w:p w:rsidR="00CD6C02" w:rsidRPr="007522CC" w:rsidRDefault="00CD6C02" w:rsidP="00CD6C02">
            <w:pPr>
              <w:jc w:val="center"/>
              <w:rPr>
                <w:rFonts w:ascii="Cambria" w:hAnsi="Cambria" w:cs="Cambria"/>
                <w:b/>
                <w:bCs/>
                <w:spacing w:val="-1"/>
                <w:sz w:val="20"/>
                <w:szCs w:val="20"/>
              </w:rPr>
            </w:pPr>
            <w:r w:rsidRPr="007522CC">
              <w:rPr>
                <w:rFonts w:ascii="Cambria" w:hAnsi="Cambria" w:cs="Cambria"/>
                <w:b/>
                <w:bCs/>
                <w:spacing w:val="-1"/>
                <w:sz w:val="20"/>
                <w:szCs w:val="20"/>
              </w:rPr>
              <w:t>Rok bazowy 201</w:t>
            </w:r>
            <w:r>
              <w:rPr>
                <w:rFonts w:ascii="Cambria" w:hAnsi="Cambria" w:cs="Cambria"/>
                <w:b/>
                <w:bCs/>
                <w:spacing w:val="-1"/>
                <w:sz w:val="20"/>
                <w:szCs w:val="20"/>
              </w:rPr>
              <w:t>5</w:t>
            </w:r>
          </w:p>
        </w:tc>
        <w:tc>
          <w:tcPr>
            <w:tcW w:w="799" w:type="pct"/>
            <w:tcBorders>
              <w:top w:val="single" w:sz="6" w:space="0" w:color="auto"/>
              <w:left w:val="single" w:sz="6" w:space="0" w:color="auto"/>
              <w:bottom w:val="single" w:sz="6" w:space="0" w:color="auto"/>
              <w:right w:val="single" w:sz="6" w:space="0" w:color="auto"/>
            </w:tcBorders>
            <w:shd w:val="clear" w:color="auto" w:fill="E6E6E6"/>
            <w:vAlign w:val="center"/>
            <w:hideMark/>
          </w:tcPr>
          <w:p w:rsidR="00CD6C02" w:rsidRPr="007522CC" w:rsidRDefault="00CD6C02" w:rsidP="00776130">
            <w:pPr>
              <w:jc w:val="center"/>
              <w:rPr>
                <w:rFonts w:ascii="Cambria" w:hAnsi="Cambria" w:cs="Cambria"/>
                <w:b/>
                <w:bCs/>
                <w:spacing w:val="-1"/>
                <w:sz w:val="20"/>
                <w:szCs w:val="20"/>
              </w:rPr>
            </w:pPr>
            <w:r w:rsidRPr="007522CC">
              <w:rPr>
                <w:rFonts w:ascii="Cambria" w:hAnsi="Cambria" w:cs="Cambria"/>
                <w:b/>
                <w:bCs/>
                <w:spacing w:val="-1"/>
                <w:sz w:val="20"/>
                <w:szCs w:val="20"/>
              </w:rPr>
              <w:t>Rok docelowy 2023</w:t>
            </w:r>
          </w:p>
        </w:tc>
      </w:tr>
      <w:tr w:rsidR="00CD6C02" w:rsidRPr="007522CC" w:rsidTr="00CD6C02">
        <w:trPr>
          <w:trHeight w:hRule="exact" w:val="346"/>
        </w:trPr>
        <w:tc>
          <w:tcPr>
            <w:tcW w:w="3399" w:type="pct"/>
            <w:tcBorders>
              <w:top w:val="single" w:sz="6" w:space="0" w:color="auto"/>
              <w:left w:val="single" w:sz="6" w:space="0" w:color="auto"/>
              <w:bottom w:val="single" w:sz="6" w:space="0" w:color="auto"/>
              <w:right w:val="single" w:sz="6" w:space="0" w:color="auto"/>
            </w:tcBorders>
            <w:shd w:val="clear" w:color="auto" w:fill="FFFF99"/>
            <w:vAlign w:val="center"/>
            <w:hideMark/>
          </w:tcPr>
          <w:p w:rsidR="00CD6C02" w:rsidRPr="007522CC" w:rsidRDefault="00CD6C02" w:rsidP="00776130">
            <w:pPr>
              <w:jc w:val="center"/>
              <w:rPr>
                <w:rFonts w:ascii="Cambria" w:hAnsi="Cambria" w:cs="Cambria"/>
                <w:b/>
                <w:bCs/>
                <w:spacing w:val="-1"/>
                <w:sz w:val="20"/>
                <w:szCs w:val="20"/>
              </w:rPr>
            </w:pPr>
            <w:r w:rsidRPr="007522CC">
              <w:rPr>
                <w:rFonts w:ascii="Cambria" w:hAnsi="Cambria" w:cs="Cambria"/>
                <w:b/>
                <w:bCs/>
                <w:spacing w:val="-1"/>
                <w:sz w:val="20"/>
                <w:szCs w:val="20"/>
              </w:rPr>
              <w:t>Wskaźniki produktu</w:t>
            </w:r>
          </w:p>
        </w:tc>
        <w:tc>
          <w:tcPr>
            <w:tcW w:w="802" w:type="pct"/>
            <w:tcBorders>
              <w:top w:val="single" w:sz="6" w:space="0" w:color="auto"/>
              <w:left w:val="single" w:sz="6" w:space="0" w:color="auto"/>
              <w:bottom w:val="single" w:sz="6" w:space="0" w:color="auto"/>
              <w:right w:val="single" w:sz="6" w:space="0" w:color="auto"/>
            </w:tcBorders>
            <w:shd w:val="clear" w:color="auto" w:fill="FFFF99"/>
            <w:vAlign w:val="center"/>
          </w:tcPr>
          <w:p w:rsidR="00CD6C02" w:rsidRPr="007522CC" w:rsidRDefault="00CD6C02" w:rsidP="00776130">
            <w:pPr>
              <w:jc w:val="center"/>
              <w:rPr>
                <w:rFonts w:ascii="Cambria" w:hAnsi="Cambria" w:cs="Cambria"/>
                <w:b/>
                <w:bCs/>
                <w:spacing w:val="-1"/>
                <w:sz w:val="20"/>
                <w:szCs w:val="20"/>
              </w:rPr>
            </w:pPr>
          </w:p>
        </w:tc>
        <w:tc>
          <w:tcPr>
            <w:tcW w:w="799" w:type="pct"/>
            <w:tcBorders>
              <w:top w:val="single" w:sz="6" w:space="0" w:color="auto"/>
              <w:left w:val="single" w:sz="6" w:space="0" w:color="auto"/>
              <w:bottom w:val="single" w:sz="6" w:space="0" w:color="auto"/>
              <w:right w:val="single" w:sz="6" w:space="0" w:color="auto"/>
            </w:tcBorders>
            <w:shd w:val="clear" w:color="auto" w:fill="FFFF99"/>
            <w:vAlign w:val="center"/>
          </w:tcPr>
          <w:p w:rsidR="00CD6C02" w:rsidRPr="007522CC" w:rsidRDefault="00CD6C02" w:rsidP="00776130">
            <w:pPr>
              <w:jc w:val="center"/>
              <w:rPr>
                <w:rFonts w:ascii="Cambria" w:hAnsi="Cambria" w:cs="Cambria"/>
                <w:b/>
                <w:bCs/>
                <w:spacing w:val="-1"/>
                <w:sz w:val="20"/>
                <w:szCs w:val="20"/>
              </w:rPr>
            </w:pPr>
          </w:p>
        </w:tc>
      </w:tr>
      <w:tr w:rsidR="00CD6C02" w:rsidRPr="007522CC" w:rsidTr="00CD6C02">
        <w:trPr>
          <w:trHeight w:val="701"/>
        </w:trPr>
        <w:tc>
          <w:tcPr>
            <w:tcW w:w="3399"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autoSpaceDE w:val="0"/>
              <w:autoSpaceDN w:val="0"/>
              <w:adjustRightInd w:val="0"/>
              <w:jc w:val="center"/>
              <w:rPr>
                <w:rFonts w:ascii="Cambria" w:hAnsi="Cambria" w:cs="Cambria"/>
                <w:sz w:val="20"/>
                <w:szCs w:val="20"/>
              </w:rPr>
            </w:pPr>
            <w:r w:rsidRPr="007522CC">
              <w:rPr>
                <w:rFonts w:ascii="Cambria" w:hAnsi="Cambria" w:cs="Cambria"/>
                <w:sz w:val="20"/>
                <w:szCs w:val="20"/>
              </w:rPr>
              <w:t>Liczba osób zagrożonych ubóstwem lub wykluczeniem społecznym objętych wsparciem w programie [osoby]</w:t>
            </w:r>
          </w:p>
        </w:tc>
        <w:tc>
          <w:tcPr>
            <w:tcW w:w="802"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vAlign w:val="center"/>
          </w:tcPr>
          <w:p w:rsidR="00CD6C02" w:rsidRPr="007522CC" w:rsidRDefault="00540F7D" w:rsidP="00776130">
            <w:pPr>
              <w:jc w:val="center"/>
              <w:rPr>
                <w:rFonts w:ascii="Cambria" w:hAnsi="Cambria" w:cs="Cambria"/>
                <w:spacing w:val="-1"/>
                <w:sz w:val="20"/>
                <w:szCs w:val="20"/>
              </w:rPr>
            </w:pPr>
            <w:r>
              <w:rPr>
                <w:rFonts w:ascii="Cambria" w:hAnsi="Cambria" w:cs="Cambria"/>
                <w:spacing w:val="-1"/>
                <w:sz w:val="20"/>
                <w:szCs w:val="20"/>
              </w:rPr>
              <w:t>400</w:t>
            </w:r>
          </w:p>
        </w:tc>
      </w:tr>
      <w:tr w:rsidR="00CD6C02" w:rsidRPr="007522CC" w:rsidTr="00CD6C02">
        <w:trPr>
          <w:trHeight w:val="701"/>
        </w:trPr>
        <w:tc>
          <w:tcPr>
            <w:tcW w:w="3399"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autoSpaceDE w:val="0"/>
              <w:autoSpaceDN w:val="0"/>
              <w:adjustRightInd w:val="0"/>
              <w:jc w:val="center"/>
              <w:rPr>
                <w:rFonts w:ascii="Cambria" w:hAnsi="Cambria" w:cs="Cambria"/>
                <w:sz w:val="20"/>
                <w:szCs w:val="20"/>
              </w:rPr>
            </w:pPr>
            <w:r w:rsidRPr="007522CC">
              <w:rPr>
                <w:rFonts w:ascii="Cambria" w:hAnsi="Cambria" w:cs="Cambria"/>
                <w:sz w:val="20"/>
                <w:szCs w:val="20"/>
              </w:rPr>
              <w:t>Liczba wspartych obiektów infrastruktury zlokalizowanych na rewitalizowanych obszarach [szt.]</w:t>
            </w:r>
          </w:p>
        </w:tc>
        <w:tc>
          <w:tcPr>
            <w:tcW w:w="802"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bCs/>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vAlign w:val="center"/>
          </w:tcPr>
          <w:p w:rsidR="00CD6C02" w:rsidRPr="007522CC" w:rsidRDefault="001D3620" w:rsidP="00776130">
            <w:pPr>
              <w:jc w:val="center"/>
              <w:rPr>
                <w:rFonts w:ascii="Cambria" w:hAnsi="Cambria" w:cs="Cambria"/>
                <w:spacing w:val="-1"/>
                <w:sz w:val="20"/>
                <w:szCs w:val="20"/>
              </w:rPr>
            </w:pPr>
            <w:r>
              <w:rPr>
                <w:rFonts w:ascii="Cambria" w:hAnsi="Cambria" w:cs="Cambria"/>
                <w:spacing w:val="-1"/>
                <w:sz w:val="20"/>
                <w:szCs w:val="20"/>
              </w:rPr>
              <w:t>6</w:t>
            </w:r>
          </w:p>
        </w:tc>
      </w:tr>
      <w:tr w:rsidR="00CD6C02" w:rsidRPr="007522CC" w:rsidTr="00CD6C02">
        <w:trPr>
          <w:trHeight w:val="701"/>
        </w:trPr>
        <w:tc>
          <w:tcPr>
            <w:tcW w:w="3399"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autoSpaceDE w:val="0"/>
              <w:autoSpaceDN w:val="0"/>
              <w:adjustRightInd w:val="0"/>
              <w:jc w:val="center"/>
              <w:rPr>
                <w:rFonts w:ascii="Cambria" w:hAnsi="Cambria" w:cs="Cambria"/>
                <w:sz w:val="20"/>
                <w:szCs w:val="20"/>
              </w:rPr>
            </w:pPr>
            <w:r w:rsidRPr="007522CC">
              <w:rPr>
                <w:rFonts w:ascii="Cambria" w:hAnsi="Cambria" w:cs="Cambria"/>
                <w:sz w:val="20"/>
                <w:szCs w:val="20"/>
              </w:rPr>
              <w:t>Liczba inicjatyw społecznych, kulturalnych i edukacyjnych podmiotów z terenu LGD</w:t>
            </w:r>
          </w:p>
        </w:tc>
        <w:tc>
          <w:tcPr>
            <w:tcW w:w="802"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bCs/>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spacing w:val="-1"/>
                <w:sz w:val="20"/>
                <w:szCs w:val="20"/>
              </w:rPr>
              <w:t>18</w:t>
            </w:r>
          </w:p>
        </w:tc>
      </w:tr>
      <w:tr w:rsidR="00CD6C02" w:rsidRPr="007522CC" w:rsidTr="00CD6C02">
        <w:trPr>
          <w:trHeight w:val="701"/>
        </w:trPr>
        <w:tc>
          <w:tcPr>
            <w:tcW w:w="3399"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autoSpaceDE w:val="0"/>
              <w:autoSpaceDN w:val="0"/>
              <w:adjustRightInd w:val="0"/>
              <w:jc w:val="center"/>
              <w:rPr>
                <w:rFonts w:ascii="Cambria" w:hAnsi="Cambria" w:cs="Cambria"/>
                <w:sz w:val="20"/>
                <w:szCs w:val="20"/>
                <w:lang w:eastAsia="pl-PL"/>
              </w:rPr>
            </w:pPr>
            <w:r w:rsidRPr="007522CC">
              <w:rPr>
                <w:rFonts w:ascii="Cambria" w:hAnsi="Cambria" w:cs="Cambria"/>
                <w:sz w:val="20"/>
                <w:szCs w:val="20"/>
                <w:lang w:eastAsia="pl-PL"/>
              </w:rPr>
              <w:t xml:space="preserve">Liczba osób w wieku poprodukcyjnym objęta wsparciem w programie </w:t>
            </w:r>
            <w:r w:rsidRPr="007522CC">
              <w:rPr>
                <w:rFonts w:ascii="Cambria" w:hAnsi="Cambria" w:cs="Cambria"/>
                <w:sz w:val="20"/>
                <w:szCs w:val="20"/>
              </w:rPr>
              <w:t>[osoby]</w:t>
            </w:r>
          </w:p>
        </w:tc>
        <w:tc>
          <w:tcPr>
            <w:tcW w:w="802"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spacing w:val="-1"/>
                <w:sz w:val="20"/>
                <w:szCs w:val="20"/>
              </w:rPr>
              <w:t>60</w:t>
            </w:r>
          </w:p>
        </w:tc>
      </w:tr>
      <w:tr w:rsidR="00CD6C02" w:rsidRPr="007522CC" w:rsidTr="00CD6C02">
        <w:trPr>
          <w:trHeight w:val="701"/>
        </w:trPr>
        <w:tc>
          <w:tcPr>
            <w:tcW w:w="3399"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autoSpaceDE w:val="0"/>
              <w:autoSpaceDN w:val="0"/>
              <w:adjustRightInd w:val="0"/>
              <w:jc w:val="center"/>
              <w:rPr>
                <w:rFonts w:ascii="Cambria" w:hAnsi="Cambria" w:cs="Tahoma"/>
                <w:sz w:val="20"/>
                <w:szCs w:val="20"/>
                <w:lang w:eastAsia="pl-PL"/>
              </w:rPr>
            </w:pPr>
            <w:r w:rsidRPr="007522CC">
              <w:rPr>
                <w:rFonts w:ascii="Cambria" w:hAnsi="Cambria" w:cs="Tahoma"/>
                <w:sz w:val="20"/>
                <w:szCs w:val="20"/>
                <w:lang w:eastAsia="pl-PL"/>
              </w:rPr>
              <w:t>Powierzchnia obszarów objętych rewitalizacją [m2]</w:t>
            </w:r>
          </w:p>
        </w:tc>
        <w:tc>
          <w:tcPr>
            <w:tcW w:w="802"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spacing w:val="-1"/>
                <w:sz w:val="20"/>
                <w:szCs w:val="20"/>
              </w:rPr>
              <w:t>2386</w:t>
            </w:r>
          </w:p>
        </w:tc>
      </w:tr>
      <w:tr w:rsidR="00CD6C02" w:rsidRPr="007522CC" w:rsidTr="00CD6C02">
        <w:trPr>
          <w:trHeight w:hRule="exact" w:val="380"/>
        </w:trPr>
        <w:tc>
          <w:tcPr>
            <w:tcW w:w="3399" w:type="pct"/>
            <w:tcBorders>
              <w:top w:val="single" w:sz="6" w:space="0" w:color="auto"/>
              <w:left w:val="single" w:sz="6" w:space="0" w:color="auto"/>
              <w:bottom w:val="single" w:sz="6" w:space="0" w:color="auto"/>
              <w:right w:val="single" w:sz="6" w:space="0" w:color="auto"/>
            </w:tcBorders>
            <w:shd w:val="clear" w:color="auto" w:fill="FFFF99"/>
            <w:vAlign w:val="center"/>
            <w:hideMark/>
          </w:tcPr>
          <w:p w:rsidR="00CD6C02" w:rsidRPr="007522CC" w:rsidRDefault="00CD6C02" w:rsidP="00776130">
            <w:pPr>
              <w:jc w:val="center"/>
              <w:rPr>
                <w:rFonts w:ascii="Cambria" w:hAnsi="Cambria" w:cs="Cambria"/>
                <w:b/>
                <w:bCs/>
                <w:spacing w:val="-1"/>
                <w:sz w:val="20"/>
                <w:szCs w:val="20"/>
              </w:rPr>
            </w:pPr>
            <w:r w:rsidRPr="007522CC">
              <w:rPr>
                <w:rFonts w:ascii="Cambria" w:hAnsi="Cambria" w:cs="Cambria"/>
                <w:b/>
                <w:bCs/>
                <w:spacing w:val="-1"/>
                <w:sz w:val="20"/>
                <w:szCs w:val="20"/>
              </w:rPr>
              <w:t>Wskaźniki rezultatu</w:t>
            </w:r>
          </w:p>
        </w:tc>
        <w:tc>
          <w:tcPr>
            <w:tcW w:w="802" w:type="pct"/>
            <w:tcBorders>
              <w:top w:val="single" w:sz="6" w:space="0" w:color="auto"/>
              <w:left w:val="single" w:sz="6" w:space="0" w:color="auto"/>
              <w:bottom w:val="single" w:sz="6" w:space="0" w:color="auto"/>
              <w:right w:val="single" w:sz="6" w:space="0" w:color="auto"/>
            </w:tcBorders>
            <w:shd w:val="clear" w:color="auto" w:fill="FFFF99"/>
            <w:vAlign w:val="center"/>
          </w:tcPr>
          <w:p w:rsidR="00CD6C02" w:rsidRPr="007522CC" w:rsidRDefault="00CD6C02" w:rsidP="00776130">
            <w:pPr>
              <w:jc w:val="center"/>
              <w:rPr>
                <w:rFonts w:ascii="Cambria" w:hAnsi="Cambria" w:cs="Cambria"/>
                <w:b/>
                <w:bCs/>
                <w:spacing w:val="-1"/>
                <w:sz w:val="20"/>
                <w:szCs w:val="20"/>
              </w:rPr>
            </w:pPr>
          </w:p>
        </w:tc>
        <w:tc>
          <w:tcPr>
            <w:tcW w:w="799" w:type="pct"/>
            <w:tcBorders>
              <w:top w:val="single" w:sz="6" w:space="0" w:color="auto"/>
              <w:left w:val="single" w:sz="6" w:space="0" w:color="auto"/>
              <w:bottom w:val="single" w:sz="6" w:space="0" w:color="auto"/>
              <w:right w:val="single" w:sz="6" w:space="0" w:color="auto"/>
            </w:tcBorders>
            <w:shd w:val="clear" w:color="auto" w:fill="FFFF99"/>
            <w:vAlign w:val="center"/>
          </w:tcPr>
          <w:p w:rsidR="00CD6C02" w:rsidRPr="007522CC" w:rsidRDefault="00CD6C02" w:rsidP="00776130">
            <w:pPr>
              <w:jc w:val="center"/>
              <w:rPr>
                <w:rFonts w:ascii="Cambria" w:hAnsi="Cambria" w:cs="Cambria"/>
                <w:b/>
                <w:bCs/>
                <w:spacing w:val="-1"/>
                <w:sz w:val="20"/>
                <w:szCs w:val="20"/>
              </w:rPr>
            </w:pPr>
          </w:p>
        </w:tc>
      </w:tr>
      <w:tr w:rsidR="00CD6C02" w:rsidRPr="007522CC" w:rsidTr="00CD6C02">
        <w:trPr>
          <w:trHeight w:hRule="exact" w:val="788"/>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autoSpaceDE w:val="0"/>
              <w:autoSpaceDN w:val="0"/>
              <w:adjustRightInd w:val="0"/>
              <w:jc w:val="center"/>
              <w:rPr>
                <w:rFonts w:ascii="Cambria" w:hAnsi="Cambria" w:cs="Cambria"/>
                <w:sz w:val="20"/>
                <w:szCs w:val="20"/>
              </w:rPr>
            </w:pPr>
            <w:r w:rsidRPr="007522CC">
              <w:rPr>
                <w:rFonts w:ascii="Cambria" w:hAnsi="Cambria" w:cs="Cambria"/>
                <w:sz w:val="20"/>
                <w:szCs w:val="20"/>
              </w:rPr>
              <w:t>Udział dzieci do lat 17, na które rodzice otrzymują zasiłek rodzinny w ogólnej liczbie dzieci w tym wieku [%]</w:t>
            </w:r>
            <w:r>
              <w:rPr>
                <w:rFonts w:ascii="Cambria" w:hAnsi="Cambria" w:cs="Cambria"/>
                <w:sz w:val="20"/>
                <w:szCs w:val="20"/>
              </w:rPr>
              <w:t xml:space="preserve"> w miejscowości Brzyszewo</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pacing w:val="-1"/>
                <w:sz w:val="20"/>
                <w:szCs w:val="20"/>
              </w:rPr>
            </w:pPr>
            <w:r>
              <w:rPr>
                <w:rFonts w:ascii="Cambria" w:hAnsi="Cambria" w:cs="Cambria"/>
                <w:b/>
                <w:sz w:val="20"/>
                <w:szCs w:val="20"/>
              </w:rPr>
              <w:t>73,49</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b/>
                <w:bCs/>
                <w:sz w:val="20"/>
                <w:szCs w:val="20"/>
              </w:rPr>
              <w:t>47,8</w:t>
            </w:r>
          </w:p>
        </w:tc>
      </w:tr>
      <w:tr w:rsidR="00CD6C02" w:rsidRPr="007522CC" w:rsidTr="00CD6C02">
        <w:trPr>
          <w:trHeight w:hRule="exact" w:val="788"/>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autoSpaceDE w:val="0"/>
              <w:autoSpaceDN w:val="0"/>
              <w:adjustRightInd w:val="0"/>
              <w:jc w:val="center"/>
              <w:rPr>
                <w:rFonts w:ascii="Cambria" w:hAnsi="Cambria" w:cs="Cambria"/>
                <w:sz w:val="20"/>
                <w:szCs w:val="20"/>
              </w:rPr>
            </w:pPr>
            <w:r w:rsidRPr="007522CC">
              <w:rPr>
                <w:rFonts w:ascii="Cambria" w:hAnsi="Cambria" w:cs="Cambria"/>
                <w:sz w:val="20"/>
                <w:szCs w:val="20"/>
              </w:rPr>
              <w:t>Udział dzieci do lat 17, na które rodzice otrzymują zasiłek rodzinny w ogólnej liczbie dzieci w tym wieku [%]</w:t>
            </w:r>
            <w:r>
              <w:rPr>
                <w:rFonts w:ascii="Cambria" w:hAnsi="Cambria" w:cs="Cambria"/>
                <w:sz w:val="20"/>
                <w:szCs w:val="20"/>
              </w:rPr>
              <w:t xml:space="preserve"> w miejscowości Pyszkowo</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b/>
                <w:sz w:val="20"/>
                <w:szCs w:val="20"/>
              </w:rPr>
            </w:pPr>
            <w:r>
              <w:rPr>
                <w:rFonts w:ascii="Cambria" w:hAnsi="Cambria" w:cs="Cambria"/>
                <w:b/>
                <w:sz w:val="20"/>
                <w:szCs w:val="20"/>
              </w:rPr>
              <w:t>63,33</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b/>
                <w:bCs/>
                <w:sz w:val="20"/>
                <w:szCs w:val="20"/>
              </w:rPr>
            </w:pPr>
            <w:r w:rsidRPr="007522CC">
              <w:rPr>
                <w:rFonts w:ascii="Cambria" w:hAnsi="Cambria" w:cs="Cambria"/>
                <w:b/>
                <w:bCs/>
                <w:sz w:val="20"/>
                <w:szCs w:val="20"/>
              </w:rPr>
              <w:t>47,8</w:t>
            </w:r>
          </w:p>
        </w:tc>
      </w:tr>
      <w:tr w:rsidR="00CD6C02" w:rsidRPr="007522CC" w:rsidTr="00CD6C02">
        <w:trPr>
          <w:trHeight w:hRule="exact" w:val="725"/>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autoSpaceDE w:val="0"/>
              <w:autoSpaceDN w:val="0"/>
              <w:adjustRightInd w:val="0"/>
              <w:jc w:val="center"/>
              <w:rPr>
                <w:rFonts w:ascii="Cambria" w:hAnsi="Cambria" w:cs="Cambria"/>
                <w:sz w:val="20"/>
                <w:szCs w:val="20"/>
              </w:rPr>
            </w:pPr>
            <w:r w:rsidRPr="007522CC">
              <w:rPr>
                <w:rFonts w:ascii="Cambria" w:hAnsi="Cambria" w:cs="Cambria"/>
                <w:sz w:val="20"/>
                <w:szCs w:val="20"/>
              </w:rPr>
              <w:t>Udział dzieci do lat 17, na które rodzice otrzymują zasiłek rodzinny w ogólnej liczbie dzieci w tym wieku [%]</w:t>
            </w:r>
            <w:r>
              <w:rPr>
                <w:rFonts w:ascii="Cambria" w:hAnsi="Cambria" w:cs="Cambria"/>
                <w:sz w:val="20"/>
                <w:szCs w:val="20"/>
              </w:rPr>
              <w:t xml:space="preserve"> w miejscowości Lubieniec</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b/>
                <w:sz w:val="20"/>
                <w:szCs w:val="20"/>
              </w:rPr>
            </w:pPr>
            <w:r>
              <w:rPr>
                <w:rFonts w:ascii="Cambria" w:hAnsi="Cambria" w:cs="Cambria"/>
                <w:b/>
                <w:sz w:val="20"/>
                <w:szCs w:val="20"/>
              </w:rPr>
              <w:t>63,16</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b/>
                <w:bCs/>
                <w:sz w:val="20"/>
                <w:szCs w:val="20"/>
              </w:rPr>
            </w:pPr>
            <w:r w:rsidRPr="007522CC">
              <w:rPr>
                <w:rFonts w:ascii="Cambria" w:hAnsi="Cambria" w:cs="Cambria"/>
                <w:b/>
                <w:bCs/>
                <w:sz w:val="20"/>
                <w:szCs w:val="20"/>
              </w:rPr>
              <w:t>47,8</w:t>
            </w:r>
          </w:p>
        </w:tc>
      </w:tr>
      <w:tr w:rsidR="00CD6C02" w:rsidRPr="007522CC" w:rsidTr="00CD6C02">
        <w:trPr>
          <w:trHeight w:hRule="exact" w:val="725"/>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autoSpaceDE w:val="0"/>
              <w:autoSpaceDN w:val="0"/>
              <w:adjustRightInd w:val="0"/>
              <w:jc w:val="center"/>
              <w:rPr>
                <w:rFonts w:ascii="Cambria" w:hAnsi="Cambria" w:cs="Cambria"/>
                <w:sz w:val="20"/>
                <w:szCs w:val="20"/>
              </w:rPr>
            </w:pPr>
            <w:r w:rsidRPr="007522CC">
              <w:rPr>
                <w:rFonts w:ascii="Cambria" w:hAnsi="Cambria" w:cs="Cambria"/>
                <w:sz w:val="20"/>
                <w:szCs w:val="20"/>
              </w:rPr>
              <w:t>Stosunek osób bezrobotnych pozostających bez pracy 12 miesięcy względem ludności w wieku produkcyjnym [%]</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b/>
                <w:sz w:val="20"/>
                <w:szCs w:val="20"/>
              </w:rPr>
              <w:t>10,7*</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b/>
                <w:bCs/>
                <w:sz w:val="20"/>
                <w:szCs w:val="20"/>
              </w:rPr>
              <w:t>8,5</w:t>
            </w:r>
          </w:p>
        </w:tc>
      </w:tr>
      <w:tr w:rsidR="00CD6C02" w:rsidRPr="007522CC" w:rsidTr="00CD6C02">
        <w:trPr>
          <w:trHeight w:hRule="exact" w:val="725"/>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autoSpaceDE w:val="0"/>
              <w:autoSpaceDN w:val="0"/>
              <w:adjustRightInd w:val="0"/>
              <w:jc w:val="center"/>
              <w:rPr>
                <w:rFonts w:ascii="Cambria" w:hAnsi="Cambria" w:cs="Cambria"/>
                <w:sz w:val="20"/>
                <w:szCs w:val="20"/>
              </w:rPr>
            </w:pPr>
            <w:r w:rsidRPr="007522CC">
              <w:rPr>
                <w:rFonts w:ascii="Cambria" w:hAnsi="Cambria" w:cs="Cambria"/>
                <w:sz w:val="20"/>
                <w:szCs w:val="20"/>
              </w:rPr>
              <w:t>Stosunek osób bezrobotnych względem ludności</w:t>
            </w:r>
            <w:r w:rsidRPr="007522CC">
              <w:rPr>
                <w:rFonts w:ascii="Cambria" w:hAnsi="Cambria" w:cs="Cambria"/>
                <w:sz w:val="20"/>
                <w:szCs w:val="20"/>
              </w:rPr>
              <w:br/>
              <w:t>w wieku produkcyjnym [%]</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b/>
                <w:sz w:val="20"/>
                <w:szCs w:val="20"/>
              </w:rPr>
              <w:t>28,1*</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b/>
                <w:bCs/>
                <w:sz w:val="20"/>
                <w:szCs w:val="20"/>
              </w:rPr>
              <w:t>10,8</w:t>
            </w:r>
          </w:p>
        </w:tc>
      </w:tr>
      <w:tr w:rsidR="00CD6C02" w:rsidRPr="007522CC" w:rsidTr="00CD6C02">
        <w:trPr>
          <w:trHeight w:hRule="exact" w:val="725"/>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autoSpaceDE w:val="0"/>
              <w:autoSpaceDN w:val="0"/>
              <w:adjustRightInd w:val="0"/>
              <w:jc w:val="center"/>
              <w:rPr>
                <w:rFonts w:ascii="Cambria" w:hAnsi="Cambria" w:cs="Cambria"/>
                <w:sz w:val="20"/>
                <w:szCs w:val="20"/>
              </w:rPr>
            </w:pPr>
            <w:r w:rsidRPr="007522CC">
              <w:rPr>
                <w:rFonts w:ascii="Cambria" w:hAnsi="Cambria" w:cs="Cambria"/>
                <w:sz w:val="20"/>
                <w:szCs w:val="20"/>
              </w:rPr>
              <w:t xml:space="preserve">Udział osób w gospodarstwach domowych korzystających ze środowiskowej pomocy społecznej w ludności ogółem </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b/>
                <w:sz w:val="20"/>
                <w:szCs w:val="20"/>
              </w:rPr>
              <w:t>20,63*</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b/>
                <w:bCs/>
                <w:sz w:val="20"/>
                <w:szCs w:val="20"/>
              </w:rPr>
              <w:t>18,6</w:t>
            </w:r>
          </w:p>
        </w:tc>
      </w:tr>
      <w:tr w:rsidR="00CD6C02" w:rsidRPr="007522CC" w:rsidTr="00CD6C02">
        <w:trPr>
          <w:trHeight w:hRule="exact" w:val="725"/>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b/>
                <w:bCs/>
                <w:spacing w:val="-1"/>
                <w:sz w:val="20"/>
                <w:szCs w:val="20"/>
              </w:rPr>
            </w:pPr>
            <w:r w:rsidRPr="007522CC">
              <w:rPr>
                <w:rFonts w:ascii="Cambria" w:hAnsi="Cambria" w:cs="Cambria"/>
                <w:sz w:val="20"/>
                <w:szCs w:val="20"/>
              </w:rPr>
              <w:t>Liczba osób zagrożonych ubóstwem lub wykluczeniem społecznym, poszukujących pracy po opuszczeniu programu [osoby]</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bCs/>
                <w:spacing w:val="-1"/>
                <w:sz w:val="20"/>
                <w:szCs w:val="20"/>
              </w:rPr>
            </w:pPr>
            <w:r w:rsidRPr="007522CC">
              <w:rPr>
                <w:rFonts w:ascii="Cambria" w:hAnsi="Cambria" w:cs="Cambria"/>
                <w:bCs/>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540F7D" w:rsidP="00776130">
            <w:pPr>
              <w:jc w:val="center"/>
              <w:rPr>
                <w:rFonts w:ascii="Cambria" w:hAnsi="Cambria" w:cs="Cambria"/>
                <w:bCs/>
                <w:spacing w:val="-1"/>
                <w:sz w:val="20"/>
                <w:szCs w:val="20"/>
              </w:rPr>
            </w:pPr>
            <w:r>
              <w:rPr>
                <w:rFonts w:ascii="Cambria" w:hAnsi="Cambria" w:cs="Cambria"/>
                <w:bCs/>
                <w:spacing w:val="-1"/>
                <w:sz w:val="20"/>
                <w:szCs w:val="20"/>
              </w:rPr>
              <w:t>21</w:t>
            </w:r>
          </w:p>
        </w:tc>
      </w:tr>
      <w:tr w:rsidR="00540F7D" w:rsidRPr="007522CC" w:rsidTr="00CD6C02">
        <w:trPr>
          <w:trHeight w:hRule="exact" w:val="725"/>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540F7D" w:rsidRPr="007522CC" w:rsidRDefault="00540F7D" w:rsidP="00776130">
            <w:pPr>
              <w:jc w:val="center"/>
              <w:rPr>
                <w:rFonts w:ascii="Cambria" w:hAnsi="Cambria" w:cs="Cambria"/>
                <w:sz w:val="20"/>
                <w:szCs w:val="20"/>
              </w:rPr>
            </w:pPr>
            <w:r w:rsidRPr="007522CC">
              <w:rPr>
                <w:rFonts w:ascii="Cambria" w:hAnsi="Cambria" w:cs="Cambria"/>
                <w:sz w:val="20"/>
                <w:szCs w:val="20"/>
              </w:rPr>
              <w:t>Liczba osób zagrożonych ubóstwem lub wykluczeniem społecznym</w:t>
            </w:r>
            <w:r>
              <w:rPr>
                <w:rFonts w:ascii="Cambria" w:hAnsi="Cambria" w:cs="Cambria"/>
                <w:sz w:val="20"/>
                <w:szCs w:val="20"/>
              </w:rPr>
              <w:t>, pracujących po opuszczeniu progra mu</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540F7D" w:rsidRPr="007522CC" w:rsidRDefault="00540F7D" w:rsidP="00776130">
            <w:pPr>
              <w:jc w:val="center"/>
              <w:rPr>
                <w:rFonts w:ascii="Cambria" w:hAnsi="Cambria" w:cs="Cambria"/>
                <w:bCs/>
                <w:spacing w:val="-1"/>
                <w:sz w:val="20"/>
                <w:szCs w:val="20"/>
              </w:rPr>
            </w:pPr>
            <w:r>
              <w:rPr>
                <w:rFonts w:ascii="Cambria" w:hAnsi="Cambria" w:cs="Cambria"/>
                <w:bCs/>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540F7D" w:rsidRPr="007522CC" w:rsidDel="00540F7D" w:rsidRDefault="00540F7D" w:rsidP="00776130">
            <w:pPr>
              <w:jc w:val="center"/>
              <w:rPr>
                <w:rFonts w:ascii="Cambria" w:hAnsi="Cambria" w:cs="Cambria"/>
                <w:bCs/>
                <w:spacing w:val="-1"/>
                <w:sz w:val="20"/>
                <w:szCs w:val="20"/>
              </w:rPr>
            </w:pPr>
            <w:r>
              <w:rPr>
                <w:rFonts w:ascii="Cambria" w:hAnsi="Cambria" w:cs="Cambria"/>
                <w:bCs/>
                <w:spacing w:val="-1"/>
                <w:sz w:val="20"/>
                <w:szCs w:val="20"/>
              </w:rPr>
              <w:t>10</w:t>
            </w:r>
          </w:p>
        </w:tc>
      </w:tr>
      <w:tr w:rsidR="00CD6C02" w:rsidRPr="007522CC" w:rsidTr="00CD6C02">
        <w:trPr>
          <w:trHeight w:hRule="exact" w:val="725"/>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z w:val="20"/>
                <w:szCs w:val="20"/>
              </w:rPr>
            </w:pPr>
            <w:r w:rsidRPr="007522CC">
              <w:rPr>
                <w:rFonts w:ascii="Cambria" w:hAnsi="Cambria" w:cs="Cambria"/>
                <w:sz w:val="20"/>
                <w:szCs w:val="20"/>
              </w:rPr>
              <w:t>Liczba bezrobotnych podejmujących pracę [osoby]</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bCs/>
                <w:spacing w:val="-1"/>
                <w:sz w:val="20"/>
                <w:szCs w:val="20"/>
              </w:rPr>
            </w:pPr>
            <w:r w:rsidRPr="007522CC">
              <w:rPr>
                <w:rFonts w:ascii="Cambria" w:hAnsi="Cambria" w:cs="Cambria"/>
                <w:bCs/>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bCs/>
                <w:spacing w:val="-1"/>
                <w:sz w:val="20"/>
                <w:szCs w:val="20"/>
              </w:rPr>
            </w:pPr>
            <w:r w:rsidRPr="007522CC">
              <w:rPr>
                <w:rFonts w:ascii="Cambria" w:hAnsi="Cambria" w:cs="Cambria"/>
                <w:bCs/>
                <w:spacing w:val="-1"/>
                <w:sz w:val="20"/>
                <w:szCs w:val="20"/>
              </w:rPr>
              <w:t>30</w:t>
            </w:r>
          </w:p>
        </w:tc>
      </w:tr>
      <w:tr w:rsidR="00CD6C02" w:rsidRPr="007522CC" w:rsidTr="00CD6C02">
        <w:trPr>
          <w:trHeight w:hRule="exact" w:val="725"/>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z w:val="20"/>
                <w:szCs w:val="20"/>
              </w:rPr>
            </w:pPr>
            <w:r w:rsidRPr="007522CC">
              <w:rPr>
                <w:rFonts w:ascii="Cambria" w:hAnsi="Cambria" w:cs="Cambria"/>
                <w:sz w:val="20"/>
                <w:szCs w:val="20"/>
              </w:rPr>
              <w:lastRenderedPageBreak/>
              <w:t>Liczba osób zagrożonych ubóstwem lub wykluczeniem społecznym, u których  wzrosła aktywność społeczna [osoby]</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bCs/>
                <w:spacing w:val="-1"/>
                <w:sz w:val="20"/>
                <w:szCs w:val="20"/>
              </w:rPr>
            </w:pPr>
            <w:r w:rsidRPr="007522CC">
              <w:rPr>
                <w:rFonts w:ascii="Cambria" w:hAnsi="Cambria" w:cs="Cambria"/>
                <w:bCs/>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540F7D" w:rsidP="00776130">
            <w:pPr>
              <w:jc w:val="center"/>
              <w:rPr>
                <w:rFonts w:ascii="Cambria" w:hAnsi="Cambria" w:cs="Cambria"/>
                <w:bCs/>
                <w:spacing w:val="-1"/>
                <w:sz w:val="20"/>
                <w:szCs w:val="20"/>
              </w:rPr>
            </w:pPr>
            <w:r>
              <w:rPr>
                <w:rFonts w:ascii="Cambria" w:hAnsi="Cambria" w:cs="Cambria"/>
                <w:bCs/>
                <w:spacing w:val="-1"/>
                <w:sz w:val="20"/>
                <w:szCs w:val="20"/>
              </w:rPr>
              <w:t>277</w:t>
            </w:r>
          </w:p>
        </w:tc>
      </w:tr>
      <w:tr w:rsidR="00A82FF1" w:rsidRPr="007522CC" w:rsidTr="00CD6C02">
        <w:trPr>
          <w:trHeight w:hRule="exact" w:val="725"/>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A82FF1" w:rsidRPr="007522CC" w:rsidRDefault="00A82FF1" w:rsidP="00776130">
            <w:pPr>
              <w:jc w:val="center"/>
              <w:rPr>
                <w:rFonts w:ascii="Cambria" w:hAnsi="Cambria" w:cs="Cambria"/>
                <w:sz w:val="20"/>
                <w:szCs w:val="20"/>
              </w:rPr>
            </w:pPr>
            <w:r w:rsidRPr="007522CC">
              <w:rPr>
                <w:rFonts w:ascii="Cambria" w:hAnsi="Cambria" w:cs="Cambria"/>
                <w:sz w:val="20"/>
                <w:szCs w:val="20"/>
              </w:rPr>
              <w:t>Liczba utworzonych</w:t>
            </w:r>
            <w:r>
              <w:rPr>
                <w:rFonts w:ascii="Cambria" w:hAnsi="Cambria" w:cs="Cambria"/>
                <w:sz w:val="20"/>
                <w:szCs w:val="20"/>
              </w:rPr>
              <w:t xml:space="preserve"> nowych</w:t>
            </w:r>
            <w:r w:rsidR="00516506">
              <w:rPr>
                <w:rFonts w:ascii="Cambria" w:hAnsi="Cambria" w:cs="Cambria"/>
                <w:sz w:val="20"/>
                <w:szCs w:val="20"/>
              </w:rPr>
              <w:t xml:space="preserve"> firm </w:t>
            </w:r>
            <w:r>
              <w:rPr>
                <w:rFonts w:ascii="Cambria" w:hAnsi="Cambria" w:cs="Cambria"/>
                <w:sz w:val="20"/>
                <w:szCs w:val="20"/>
              </w:rPr>
              <w:t xml:space="preserve"> </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A82FF1" w:rsidRPr="007522CC" w:rsidRDefault="00516506" w:rsidP="00776130">
            <w:pPr>
              <w:jc w:val="center"/>
              <w:rPr>
                <w:rFonts w:ascii="Cambria" w:hAnsi="Cambria" w:cs="Cambria"/>
                <w:bCs/>
                <w:spacing w:val="-1"/>
                <w:sz w:val="20"/>
                <w:szCs w:val="20"/>
              </w:rPr>
            </w:pPr>
            <w:r>
              <w:rPr>
                <w:rFonts w:ascii="Cambria" w:hAnsi="Cambria" w:cs="Cambria"/>
                <w:bCs/>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A82FF1" w:rsidRPr="007522CC" w:rsidRDefault="00516506" w:rsidP="00776130">
            <w:pPr>
              <w:jc w:val="center"/>
              <w:rPr>
                <w:rFonts w:ascii="Cambria" w:hAnsi="Cambria" w:cs="Cambria"/>
                <w:bCs/>
                <w:spacing w:val="-1"/>
                <w:sz w:val="20"/>
                <w:szCs w:val="20"/>
              </w:rPr>
            </w:pPr>
            <w:r>
              <w:rPr>
                <w:rFonts w:ascii="Cambria" w:hAnsi="Cambria" w:cs="Cambria"/>
                <w:bCs/>
                <w:spacing w:val="-1"/>
                <w:sz w:val="20"/>
                <w:szCs w:val="20"/>
              </w:rPr>
              <w:t>4</w:t>
            </w:r>
          </w:p>
        </w:tc>
      </w:tr>
      <w:tr w:rsidR="00CD6C02" w:rsidRPr="007522CC" w:rsidTr="00CD6C02">
        <w:trPr>
          <w:trHeight w:hRule="exact" w:val="725"/>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z w:val="20"/>
                <w:szCs w:val="20"/>
              </w:rPr>
            </w:pPr>
            <w:r w:rsidRPr="007522CC">
              <w:rPr>
                <w:rFonts w:ascii="Cambria" w:hAnsi="Cambria" w:cs="Cambria"/>
                <w:sz w:val="20"/>
                <w:szCs w:val="20"/>
              </w:rPr>
              <w:t xml:space="preserve">Liczba utworzonych miejsc pracy </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sz w:val="20"/>
                <w:szCs w:val="20"/>
              </w:rPr>
            </w:pPr>
            <w:r w:rsidRPr="007522CC">
              <w:rPr>
                <w:rFonts w:ascii="Cambria" w:hAnsi="Cambria" w:cs="Cambria"/>
                <w:bCs/>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bCs/>
                <w:spacing w:val="-1"/>
                <w:sz w:val="20"/>
                <w:szCs w:val="20"/>
              </w:rPr>
            </w:pPr>
            <w:r w:rsidRPr="007522CC">
              <w:rPr>
                <w:rFonts w:ascii="Cambria" w:hAnsi="Cambria" w:cs="Cambria"/>
                <w:bCs/>
                <w:spacing w:val="-1"/>
                <w:sz w:val="20"/>
                <w:szCs w:val="20"/>
              </w:rPr>
              <w:t>16</w:t>
            </w:r>
          </w:p>
        </w:tc>
      </w:tr>
      <w:tr w:rsidR="00CD6C02" w:rsidRPr="007522CC" w:rsidTr="00CD6C02">
        <w:trPr>
          <w:trHeight w:hRule="exact" w:val="725"/>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z w:val="20"/>
                <w:szCs w:val="20"/>
              </w:rPr>
            </w:pPr>
            <w:r w:rsidRPr="007522CC">
              <w:rPr>
                <w:rFonts w:ascii="Cambria" w:hAnsi="Cambria" w:cs="Cambria"/>
                <w:iCs/>
                <w:sz w:val="20"/>
                <w:szCs w:val="20"/>
              </w:rPr>
              <w:t xml:space="preserve">Liczba osób korzystających ze zrewitalizowanych obszarów </w:t>
            </w:r>
            <w:r w:rsidRPr="007522CC">
              <w:rPr>
                <w:rFonts w:ascii="Cambria" w:hAnsi="Cambria" w:cs="Cambria"/>
                <w:sz w:val="20"/>
                <w:szCs w:val="20"/>
              </w:rPr>
              <w:t>[osoby]</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sz w:val="20"/>
                <w:szCs w:val="20"/>
              </w:rPr>
            </w:pPr>
            <w:r w:rsidRPr="007522CC">
              <w:rPr>
                <w:rFonts w:ascii="Cambria" w:hAnsi="Cambria" w:cs="Cambria"/>
                <w:bCs/>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7B595C" w:rsidP="007B595C">
            <w:pPr>
              <w:jc w:val="center"/>
              <w:rPr>
                <w:rFonts w:ascii="Cambria" w:hAnsi="Cambria" w:cs="Cambria"/>
                <w:bCs/>
                <w:spacing w:val="-1"/>
                <w:sz w:val="20"/>
                <w:szCs w:val="20"/>
              </w:rPr>
            </w:pPr>
            <w:r>
              <w:rPr>
                <w:rFonts w:ascii="Cambria" w:hAnsi="Cambria" w:cs="Cambria"/>
                <w:bCs/>
                <w:spacing w:val="-1"/>
                <w:sz w:val="20"/>
                <w:szCs w:val="20"/>
              </w:rPr>
              <w:t>4</w:t>
            </w:r>
            <w:r w:rsidR="00CD6C02">
              <w:rPr>
                <w:rFonts w:ascii="Cambria" w:hAnsi="Cambria" w:cs="Cambria"/>
                <w:bCs/>
                <w:spacing w:val="-1"/>
                <w:sz w:val="20"/>
                <w:szCs w:val="20"/>
              </w:rPr>
              <w:t>00</w:t>
            </w:r>
          </w:p>
        </w:tc>
      </w:tr>
      <w:tr w:rsidR="00CD6C02" w:rsidRPr="007522CC" w:rsidTr="00CD6C02">
        <w:trPr>
          <w:trHeight w:hRule="exact" w:val="654"/>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z w:val="20"/>
                <w:szCs w:val="20"/>
              </w:rPr>
            </w:pPr>
            <w:r w:rsidRPr="007522CC">
              <w:rPr>
                <w:rFonts w:ascii="Cambria" w:hAnsi="Cambria" w:cs="Cambria"/>
                <w:sz w:val="20"/>
                <w:szCs w:val="20"/>
              </w:rPr>
              <w:t>Liczba osób uczestników inicjatyw społecznych, kulturalnych i edukacyjnych  [osoby]</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sz w:val="20"/>
                <w:szCs w:val="20"/>
              </w:rPr>
            </w:pPr>
            <w:r w:rsidRPr="007522CC">
              <w:rPr>
                <w:rFonts w:ascii="Cambria" w:hAnsi="Cambria" w:cs="Cambria"/>
                <w:bCs/>
                <w:spacing w:val="-1"/>
                <w:sz w:val="20"/>
                <w:szCs w:val="20"/>
              </w:rPr>
              <w:t>0</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7B595C" w:rsidP="007B595C">
            <w:pPr>
              <w:jc w:val="center"/>
              <w:rPr>
                <w:rFonts w:ascii="Cambria" w:hAnsi="Cambria" w:cs="Cambria"/>
                <w:bCs/>
                <w:spacing w:val="-1"/>
                <w:sz w:val="20"/>
                <w:szCs w:val="20"/>
              </w:rPr>
            </w:pPr>
            <w:r>
              <w:rPr>
                <w:rFonts w:ascii="Cambria" w:hAnsi="Cambria" w:cs="Cambria"/>
                <w:bCs/>
                <w:spacing w:val="-1"/>
                <w:sz w:val="20"/>
                <w:szCs w:val="20"/>
              </w:rPr>
              <w:t>4</w:t>
            </w:r>
            <w:r w:rsidR="00CD6C02">
              <w:rPr>
                <w:rFonts w:ascii="Cambria" w:hAnsi="Cambria" w:cs="Cambria"/>
                <w:bCs/>
                <w:spacing w:val="-1"/>
                <w:sz w:val="20"/>
                <w:szCs w:val="20"/>
              </w:rPr>
              <w:t>00</w:t>
            </w:r>
          </w:p>
        </w:tc>
      </w:tr>
      <w:tr w:rsidR="00CD6C02" w:rsidRPr="007522CC" w:rsidTr="00CD6C02">
        <w:trPr>
          <w:trHeight w:hRule="exact" w:val="786"/>
        </w:trPr>
        <w:tc>
          <w:tcPr>
            <w:tcW w:w="33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autoSpaceDE w:val="0"/>
              <w:autoSpaceDN w:val="0"/>
              <w:adjustRightInd w:val="0"/>
              <w:jc w:val="center"/>
              <w:rPr>
                <w:rFonts w:ascii="Cambria" w:hAnsi="Cambria" w:cs="Cambria"/>
                <w:sz w:val="20"/>
                <w:szCs w:val="20"/>
                <w:lang w:eastAsia="pl-PL"/>
              </w:rPr>
            </w:pPr>
            <w:r w:rsidRPr="007522CC">
              <w:rPr>
                <w:rFonts w:ascii="Cambria" w:hAnsi="Cambria" w:cs="Cambria"/>
                <w:sz w:val="20"/>
                <w:szCs w:val="20"/>
                <w:lang w:eastAsia="pl-PL"/>
              </w:rPr>
              <w:t xml:space="preserve">Liczba osób w wieku poprodukcyjnym objęta wsparciem u których wzrosła aktywność  </w:t>
            </w:r>
            <w:r w:rsidRPr="007522CC">
              <w:rPr>
                <w:rFonts w:ascii="Cambria" w:hAnsi="Cambria" w:cs="Cambria"/>
                <w:sz w:val="20"/>
                <w:szCs w:val="20"/>
              </w:rPr>
              <w:t>[osoby]</w:t>
            </w:r>
          </w:p>
        </w:tc>
        <w:tc>
          <w:tcPr>
            <w:tcW w:w="802"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pacing w:val="-1"/>
                <w:sz w:val="20"/>
                <w:szCs w:val="20"/>
              </w:rPr>
            </w:pPr>
            <w:r>
              <w:rPr>
                <w:rFonts w:ascii="Cambria" w:hAnsi="Cambria" w:cs="Cambria"/>
                <w:spacing w:val="-1"/>
                <w:sz w:val="20"/>
                <w:szCs w:val="20"/>
              </w:rPr>
              <w:t>18,37</w:t>
            </w:r>
          </w:p>
        </w:tc>
        <w:tc>
          <w:tcPr>
            <w:tcW w:w="799" w:type="pct"/>
            <w:tcBorders>
              <w:top w:val="single" w:sz="6" w:space="0" w:color="auto"/>
              <w:left w:val="single" w:sz="6" w:space="0" w:color="auto"/>
              <w:bottom w:val="single" w:sz="6" w:space="0" w:color="auto"/>
              <w:right w:val="single" w:sz="6" w:space="0" w:color="auto"/>
            </w:tcBorders>
            <w:shd w:val="clear" w:color="auto" w:fill="FFFFFF"/>
            <w:vAlign w:val="center"/>
          </w:tcPr>
          <w:p w:rsidR="00CD6C02" w:rsidRPr="007522CC" w:rsidRDefault="00CD6C02" w:rsidP="00776130">
            <w:pPr>
              <w:jc w:val="center"/>
              <w:rPr>
                <w:rFonts w:ascii="Cambria" w:hAnsi="Cambria" w:cs="Cambria"/>
                <w:spacing w:val="-1"/>
                <w:sz w:val="20"/>
                <w:szCs w:val="20"/>
              </w:rPr>
            </w:pPr>
            <w:r w:rsidRPr="007522CC">
              <w:rPr>
                <w:rFonts w:ascii="Cambria" w:hAnsi="Cambria" w:cs="Cambria"/>
                <w:spacing w:val="-1"/>
                <w:sz w:val="20"/>
                <w:szCs w:val="20"/>
              </w:rPr>
              <w:t>24</w:t>
            </w:r>
          </w:p>
        </w:tc>
      </w:tr>
    </w:tbl>
    <w:p w:rsidR="00223CF6" w:rsidRPr="007522CC" w:rsidRDefault="00223CF6" w:rsidP="00223CF6">
      <w:pPr>
        <w:tabs>
          <w:tab w:val="left" w:pos="1080"/>
        </w:tabs>
        <w:rPr>
          <w:rFonts w:ascii="Cambria" w:hAnsi="Cambria" w:cs="Cambria"/>
          <w:i/>
          <w:iCs/>
          <w:spacing w:val="-1"/>
          <w:sz w:val="20"/>
          <w:szCs w:val="20"/>
        </w:rPr>
      </w:pPr>
      <w:r w:rsidRPr="007522CC">
        <w:rPr>
          <w:rFonts w:ascii="Cambria" w:hAnsi="Cambria" w:cs="Cambria"/>
          <w:i/>
          <w:iCs/>
          <w:spacing w:val="-1"/>
          <w:sz w:val="20"/>
          <w:szCs w:val="20"/>
        </w:rPr>
        <w:t xml:space="preserve">Źródło: Opracowanie własne </w:t>
      </w:r>
    </w:p>
    <w:p w:rsidR="00223CF6" w:rsidRPr="007522CC" w:rsidRDefault="00223CF6" w:rsidP="00223CF6">
      <w:pPr>
        <w:tabs>
          <w:tab w:val="left" w:pos="1080"/>
        </w:tabs>
        <w:rPr>
          <w:rFonts w:ascii="Cambria" w:hAnsi="Cambria" w:cs="Cambria"/>
          <w:b/>
          <w:iCs/>
          <w:spacing w:val="-1"/>
          <w:sz w:val="20"/>
          <w:szCs w:val="20"/>
        </w:rPr>
      </w:pPr>
    </w:p>
    <w:p w:rsidR="00223CF6" w:rsidRPr="007522CC" w:rsidRDefault="00223CF6" w:rsidP="00223CF6">
      <w:pPr>
        <w:tabs>
          <w:tab w:val="left" w:pos="1080"/>
        </w:tabs>
        <w:rPr>
          <w:rFonts w:ascii="Cambria" w:hAnsi="Cambria"/>
          <w:b/>
        </w:rPr>
      </w:pPr>
      <w:r w:rsidRPr="007522CC">
        <w:rPr>
          <w:rFonts w:ascii="Cambria" w:hAnsi="Cambria" w:cs="Cambria"/>
          <w:b/>
          <w:iCs/>
          <w:spacing w:val="-1"/>
          <w:sz w:val="20"/>
          <w:szCs w:val="20"/>
        </w:rPr>
        <w:t xml:space="preserve">* </w:t>
      </w:r>
      <w:r w:rsidRPr="007522CC">
        <w:rPr>
          <w:rFonts w:ascii="Cambria" w:hAnsi="Cambria" w:cs="Cambria"/>
          <w:iCs/>
          <w:spacing w:val="-1"/>
          <w:sz w:val="20"/>
          <w:szCs w:val="20"/>
        </w:rPr>
        <w:t>w przypadku wskaźników własnych dla roku bazowego przyjęto najniższą wartość zdiagnozowaną w obszarze rewitalizacji.</w:t>
      </w:r>
    </w:p>
    <w:p w:rsidR="00223CF6" w:rsidRPr="007522CC" w:rsidRDefault="00223CF6" w:rsidP="00223CF6">
      <w:pPr>
        <w:pStyle w:val="Default"/>
        <w:spacing w:before="120" w:after="120" w:line="360" w:lineRule="auto"/>
        <w:ind w:firstLine="708"/>
        <w:jc w:val="both"/>
        <w:rPr>
          <w:rFonts w:ascii="Cambria" w:hAnsi="Cambria" w:cs="Cambria"/>
          <w:color w:val="auto"/>
          <w:sz w:val="22"/>
          <w:szCs w:val="22"/>
          <w:lang w:eastAsia="ar-SA"/>
        </w:rPr>
      </w:pPr>
    </w:p>
    <w:p w:rsidR="00223CF6" w:rsidRPr="007522CC" w:rsidRDefault="00223CF6" w:rsidP="00223CF6">
      <w:pPr>
        <w:pStyle w:val="Nagwek1"/>
        <w:numPr>
          <w:ilvl w:val="0"/>
          <w:numId w:val="2"/>
        </w:numPr>
        <w:spacing w:before="120" w:after="240" w:line="360" w:lineRule="auto"/>
        <w:ind w:left="431" w:hanging="431"/>
        <w:rPr>
          <w:rFonts w:ascii="Cambria" w:hAnsi="Cambria" w:cs="Cambria"/>
          <w:spacing w:val="-1"/>
          <w:kern w:val="0"/>
          <w:sz w:val="24"/>
          <w:szCs w:val="24"/>
        </w:rPr>
      </w:pPr>
      <w:bookmarkStart w:id="81" w:name="_Toc508711124"/>
      <w:r w:rsidRPr="007522CC">
        <w:rPr>
          <w:rFonts w:ascii="Cambria" w:hAnsi="Cambria" w:cs="Cambria"/>
          <w:spacing w:val="-1"/>
          <w:kern w:val="0"/>
          <w:sz w:val="24"/>
          <w:szCs w:val="24"/>
        </w:rPr>
        <w:t>LISTA PRZEDSIĘWZIĘĆ REWITALIZACYJNCYH</w:t>
      </w:r>
      <w:bookmarkEnd w:id="81"/>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Dla zapewnienia osiągnięcia wyznaczonych celów oraz wyprowadzenia obszarów  rewitalizowanych ze stanu kryzysowego, a także zrealizowania wytyczonych kierunków działań niezbędne jest wskazanie głównych i uzupełniających przedsięwzięć rewitalizacyjnych.</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Na przedsięwzięcie rewitalizacyjne składa się projekt lub grupa projektów i innych działań w szczególności o charakterze społecznym, gospodarczym, urbanistycznym, budowlanym, środowiskowym, konserwatorskim, edukacyjnym, naukowym, zdrowotnym lub kulturalnym, wynikających z programu rewitalizacji i logicznie powiązanym z treścią oraz celami programu.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W poniższej tabeli wskazano kluczowe dla procesu rewitalizacji przedsięwzięcia oraz projekty rewitalizacyjne nastawione na rozwiązywanie zdiagnozowanych problemów.   </w:t>
      </w:r>
    </w:p>
    <w:p w:rsidR="00223CF6" w:rsidRPr="007522CC" w:rsidRDefault="00223CF6" w:rsidP="00223CF6">
      <w:pPr>
        <w:spacing w:line="360" w:lineRule="auto"/>
        <w:ind w:firstLine="432"/>
        <w:jc w:val="both"/>
        <w:rPr>
          <w:rFonts w:ascii="Cambria" w:hAnsi="Cambria" w:cs="Cambria"/>
          <w:spacing w:val="-1"/>
          <w:sz w:val="22"/>
          <w:szCs w:val="22"/>
        </w:rPr>
      </w:pPr>
    </w:p>
    <w:p w:rsidR="00223CF6" w:rsidRPr="007522CC" w:rsidRDefault="00223CF6" w:rsidP="00223CF6">
      <w:pPr>
        <w:spacing w:line="360" w:lineRule="auto"/>
        <w:ind w:firstLine="432"/>
        <w:jc w:val="both"/>
        <w:rPr>
          <w:rFonts w:ascii="Cambria" w:hAnsi="Cambria" w:cs="Cambria"/>
          <w:spacing w:val="-1"/>
          <w:sz w:val="22"/>
          <w:szCs w:val="22"/>
        </w:rPr>
        <w:sectPr w:rsidR="00223CF6" w:rsidRPr="007522CC" w:rsidSect="00776130">
          <w:headerReference w:type="default" r:id="rId17"/>
          <w:footerReference w:type="default" r:id="rId18"/>
          <w:pgSz w:w="11906" w:h="16838" w:code="9"/>
          <w:pgMar w:top="2056" w:right="849" w:bottom="1440" w:left="1080" w:header="568" w:footer="828" w:gutter="0"/>
          <w:cols w:space="708"/>
          <w:titlePg/>
          <w:docGrid w:linePitch="600" w:charSpace="32768"/>
        </w:sectPr>
      </w:pPr>
    </w:p>
    <w:p w:rsidR="00223CF6" w:rsidRPr="007522CC" w:rsidRDefault="00223CF6" w:rsidP="00223CF6">
      <w:pPr>
        <w:jc w:val="both"/>
        <w:rPr>
          <w:rFonts w:ascii="Cambria" w:hAnsi="Cambria" w:cs="Cambria"/>
          <w:b/>
          <w:bCs/>
          <w:spacing w:val="-1"/>
          <w:sz w:val="20"/>
          <w:szCs w:val="20"/>
        </w:rPr>
      </w:pPr>
      <w:r w:rsidRPr="007522CC">
        <w:rPr>
          <w:rFonts w:ascii="Cambria" w:hAnsi="Cambria" w:cs="Cambria"/>
          <w:b/>
          <w:bCs/>
          <w:spacing w:val="-1"/>
          <w:sz w:val="20"/>
          <w:szCs w:val="20"/>
        </w:rPr>
        <w:lastRenderedPageBreak/>
        <w:t xml:space="preserve">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16</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Główne projekty/przedsięwzięcia rewitalizacyjne</w:t>
      </w:r>
    </w:p>
    <w:tbl>
      <w:tblPr>
        <w:tblpPr w:leftFromText="141" w:rightFromText="141" w:vertAnchor="text" w:horzAnchor="margin" w:tblpXSpec="center" w:tblpY="127"/>
        <w:tblW w:w="52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80"/>
        <w:gridCol w:w="786"/>
        <w:gridCol w:w="855"/>
        <w:gridCol w:w="235"/>
        <w:gridCol w:w="385"/>
        <w:gridCol w:w="3321"/>
        <w:gridCol w:w="421"/>
        <w:gridCol w:w="178"/>
        <w:gridCol w:w="427"/>
        <w:gridCol w:w="16"/>
        <w:gridCol w:w="1705"/>
        <w:gridCol w:w="221"/>
        <w:gridCol w:w="948"/>
      </w:tblGrid>
      <w:tr w:rsidR="00223CF6" w:rsidRPr="007522CC" w:rsidTr="00501E79">
        <w:trPr>
          <w:trHeight w:hRule="exact" w:val="379"/>
        </w:trPr>
        <w:tc>
          <w:tcPr>
            <w:tcW w:w="192" w:type="pct"/>
            <w:vMerge w:val="restart"/>
            <w:shd w:val="clear" w:color="auto" w:fill="D9D9D9"/>
            <w:textDirection w:val="btLr"/>
            <w:vAlign w:val="center"/>
          </w:tcPr>
          <w:p w:rsidR="00223CF6" w:rsidRPr="007522CC" w:rsidRDefault="00223CF6" w:rsidP="00776130">
            <w:pPr>
              <w:ind w:left="113" w:right="113"/>
              <w:jc w:val="center"/>
              <w:rPr>
                <w:rFonts w:ascii="Cambria" w:hAnsi="Cambria" w:cs="Cambria"/>
                <w:b/>
                <w:bCs/>
                <w:spacing w:val="-1"/>
                <w:sz w:val="20"/>
                <w:szCs w:val="20"/>
              </w:rPr>
            </w:pPr>
            <w:r w:rsidRPr="007522CC">
              <w:rPr>
                <w:rFonts w:ascii="Cambria" w:hAnsi="Cambria" w:cs="Cambria"/>
                <w:b/>
                <w:bCs/>
                <w:spacing w:val="-1"/>
                <w:sz w:val="20"/>
                <w:szCs w:val="20"/>
              </w:rPr>
              <w:t>Obszar rewitalizacji</w:t>
            </w:r>
          </w:p>
        </w:tc>
        <w:tc>
          <w:tcPr>
            <w:tcW w:w="398" w:type="pct"/>
            <w:vMerge w:val="restart"/>
            <w:shd w:val="clear" w:color="auto" w:fill="D9D9D9"/>
            <w:textDirection w:val="btLr"/>
            <w:vAlign w:val="center"/>
          </w:tcPr>
          <w:p w:rsidR="00223CF6" w:rsidRPr="007522CC" w:rsidRDefault="00223CF6" w:rsidP="00776130">
            <w:pPr>
              <w:ind w:left="113" w:right="113"/>
              <w:jc w:val="center"/>
              <w:rPr>
                <w:rFonts w:ascii="Cambria" w:hAnsi="Cambria" w:cs="Cambria"/>
                <w:b/>
                <w:bCs/>
                <w:spacing w:val="-1"/>
                <w:sz w:val="20"/>
                <w:szCs w:val="20"/>
              </w:rPr>
            </w:pPr>
            <w:r w:rsidRPr="007522CC">
              <w:rPr>
                <w:rFonts w:ascii="Cambria" w:hAnsi="Cambria" w:cs="Cambria"/>
                <w:b/>
                <w:bCs/>
                <w:spacing w:val="-1"/>
                <w:sz w:val="20"/>
                <w:szCs w:val="20"/>
              </w:rPr>
              <w:t>Przedsięwzięcie</w:t>
            </w:r>
          </w:p>
          <w:p w:rsidR="00223CF6" w:rsidRPr="007522CC" w:rsidRDefault="00223CF6" w:rsidP="00776130">
            <w:pPr>
              <w:ind w:left="113" w:right="113"/>
              <w:jc w:val="center"/>
              <w:rPr>
                <w:rFonts w:ascii="Cambria" w:hAnsi="Cambria" w:cs="Cambria"/>
                <w:b/>
                <w:bCs/>
                <w:spacing w:val="-1"/>
                <w:sz w:val="20"/>
                <w:szCs w:val="20"/>
              </w:rPr>
            </w:pPr>
          </w:p>
        </w:tc>
        <w:tc>
          <w:tcPr>
            <w:tcW w:w="433" w:type="pct"/>
            <w:vMerge w:val="restart"/>
            <w:shd w:val="clear" w:color="auto" w:fill="D9D9D9"/>
            <w:textDirection w:val="btLr"/>
            <w:vAlign w:val="center"/>
          </w:tcPr>
          <w:p w:rsidR="00223CF6" w:rsidRPr="007522CC" w:rsidRDefault="00223CF6" w:rsidP="00776130">
            <w:pPr>
              <w:ind w:left="113" w:right="113"/>
              <w:jc w:val="center"/>
              <w:rPr>
                <w:rFonts w:ascii="Cambria" w:hAnsi="Cambria" w:cs="Cambria"/>
                <w:b/>
                <w:bCs/>
                <w:spacing w:val="-1"/>
                <w:sz w:val="20"/>
                <w:szCs w:val="20"/>
              </w:rPr>
            </w:pPr>
            <w:r w:rsidRPr="007522CC">
              <w:rPr>
                <w:rFonts w:ascii="Cambria" w:hAnsi="Cambria" w:cs="Cambria"/>
                <w:b/>
                <w:bCs/>
                <w:spacing w:val="-1"/>
                <w:sz w:val="20"/>
                <w:szCs w:val="20"/>
              </w:rPr>
              <w:t>Projekt</w:t>
            </w:r>
          </w:p>
          <w:p w:rsidR="00223CF6" w:rsidRPr="007522CC" w:rsidRDefault="00223CF6" w:rsidP="00776130">
            <w:pPr>
              <w:ind w:left="113" w:right="113"/>
              <w:jc w:val="center"/>
              <w:rPr>
                <w:rFonts w:ascii="Cambria" w:hAnsi="Cambria" w:cs="Cambria"/>
                <w:b/>
                <w:bCs/>
                <w:spacing w:val="-1"/>
                <w:sz w:val="20"/>
                <w:szCs w:val="20"/>
              </w:rPr>
            </w:pPr>
          </w:p>
        </w:tc>
        <w:tc>
          <w:tcPr>
            <w:tcW w:w="119" w:type="pct"/>
            <w:vMerge w:val="restart"/>
            <w:shd w:val="clear" w:color="auto" w:fill="D9D9D9"/>
            <w:textDirection w:val="btLr"/>
            <w:vAlign w:val="center"/>
          </w:tcPr>
          <w:p w:rsidR="00223CF6" w:rsidRPr="007522CC" w:rsidRDefault="00223CF6" w:rsidP="00776130">
            <w:pPr>
              <w:ind w:left="113" w:right="113"/>
              <w:jc w:val="center"/>
              <w:rPr>
                <w:rFonts w:ascii="Cambria" w:hAnsi="Cambria" w:cs="Cambria"/>
                <w:b/>
                <w:bCs/>
                <w:spacing w:val="-1"/>
                <w:sz w:val="20"/>
                <w:szCs w:val="20"/>
              </w:rPr>
            </w:pPr>
            <w:r w:rsidRPr="007522CC">
              <w:rPr>
                <w:rFonts w:ascii="Cambria" w:hAnsi="Cambria" w:cs="Cambria"/>
                <w:b/>
                <w:bCs/>
                <w:spacing w:val="-1"/>
                <w:sz w:val="20"/>
                <w:szCs w:val="20"/>
              </w:rPr>
              <w:t>Typ projektu</w:t>
            </w:r>
          </w:p>
        </w:tc>
        <w:tc>
          <w:tcPr>
            <w:tcW w:w="3858" w:type="pct"/>
            <w:gridSpan w:val="9"/>
            <w:shd w:val="clear" w:color="auto" w:fill="D9D9D9"/>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Opis projektu</w:t>
            </w:r>
          </w:p>
        </w:tc>
      </w:tr>
      <w:tr w:rsidR="00223CF6" w:rsidRPr="007522CC" w:rsidTr="00501E79">
        <w:trPr>
          <w:cantSplit/>
          <w:trHeight w:hRule="exact" w:val="2189"/>
        </w:trPr>
        <w:tc>
          <w:tcPr>
            <w:tcW w:w="192" w:type="pct"/>
            <w:vMerge/>
            <w:shd w:val="clear" w:color="auto" w:fill="FFFFFF"/>
            <w:vAlign w:val="center"/>
          </w:tcPr>
          <w:p w:rsidR="00223CF6" w:rsidRPr="007522CC" w:rsidRDefault="00223CF6" w:rsidP="00776130">
            <w:pPr>
              <w:shd w:val="clear" w:color="auto" w:fill="FFFFFF"/>
              <w:jc w:val="center"/>
              <w:rPr>
                <w:rFonts w:ascii="Cambria" w:hAnsi="Cambria" w:cs="Cambria"/>
                <w:b/>
                <w:bCs/>
                <w:spacing w:val="-1"/>
                <w:sz w:val="20"/>
                <w:szCs w:val="20"/>
              </w:rPr>
            </w:pPr>
          </w:p>
        </w:tc>
        <w:tc>
          <w:tcPr>
            <w:tcW w:w="398" w:type="pct"/>
            <w:vMerge/>
            <w:shd w:val="clear" w:color="auto" w:fill="FFFFFF"/>
            <w:vAlign w:val="center"/>
          </w:tcPr>
          <w:p w:rsidR="00223CF6" w:rsidRPr="007522CC" w:rsidRDefault="00223CF6" w:rsidP="00776130">
            <w:pPr>
              <w:shd w:val="clear" w:color="auto" w:fill="FFFFFF"/>
              <w:jc w:val="center"/>
              <w:rPr>
                <w:rFonts w:ascii="Cambria" w:hAnsi="Cambria" w:cs="Cambria"/>
                <w:b/>
                <w:bCs/>
                <w:spacing w:val="-1"/>
                <w:sz w:val="20"/>
                <w:szCs w:val="20"/>
              </w:rPr>
            </w:pPr>
          </w:p>
        </w:tc>
        <w:tc>
          <w:tcPr>
            <w:tcW w:w="433" w:type="pct"/>
            <w:vMerge/>
            <w:shd w:val="clear" w:color="auto" w:fill="FFFFFF"/>
            <w:vAlign w:val="center"/>
          </w:tcPr>
          <w:p w:rsidR="00223CF6" w:rsidRPr="007522CC" w:rsidRDefault="00223CF6" w:rsidP="00776130">
            <w:pPr>
              <w:shd w:val="clear" w:color="auto" w:fill="FFFFFF"/>
              <w:jc w:val="center"/>
              <w:rPr>
                <w:rFonts w:ascii="Cambria" w:hAnsi="Cambria" w:cs="Cambria"/>
                <w:b/>
                <w:bCs/>
                <w:spacing w:val="-1"/>
                <w:sz w:val="20"/>
                <w:szCs w:val="20"/>
              </w:rPr>
            </w:pPr>
          </w:p>
        </w:tc>
        <w:tc>
          <w:tcPr>
            <w:tcW w:w="119" w:type="pct"/>
            <w:vMerge/>
            <w:shd w:val="clear" w:color="auto" w:fill="FFFFFF"/>
            <w:vAlign w:val="center"/>
          </w:tcPr>
          <w:p w:rsidR="00223CF6" w:rsidRPr="007522CC" w:rsidRDefault="00223CF6" w:rsidP="00776130">
            <w:pPr>
              <w:shd w:val="clear" w:color="auto" w:fill="FFFFFF"/>
              <w:ind w:left="576"/>
              <w:jc w:val="center"/>
              <w:rPr>
                <w:rFonts w:ascii="Cambria" w:hAnsi="Cambria" w:cs="Cambria"/>
                <w:b/>
                <w:bCs/>
                <w:spacing w:val="-1"/>
                <w:sz w:val="20"/>
                <w:szCs w:val="20"/>
              </w:rPr>
            </w:pPr>
          </w:p>
        </w:tc>
        <w:tc>
          <w:tcPr>
            <w:tcW w:w="195" w:type="pct"/>
            <w:shd w:val="clear" w:color="auto" w:fill="D9D9D9"/>
            <w:textDirection w:val="btLr"/>
            <w:vAlign w:val="center"/>
          </w:tcPr>
          <w:p w:rsidR="00223CF6" w:rsidRPr="007522CC" w:rsidRDefault="00223CF6" w:rsidP="00776130">
            <w:pPr>
              <w:ind w:left="113" w:right="113"/>
              <w:jc w:val="center"/>
              <w:rPr>
                <w:rFonts w:ascii="Cambria" w:hAnsi="Cambria" w:cs="Cambria"/>
                <w:b/>
                <w:bCs/>
                <w:spacing w:val="-1"/>
                <w:sz w:val="20"/>
                <w:szCs w:val="20"/>
              </w:rPr>
            </w:pPr>
            <w:r w:rsidRPr="007522CC">
              <w:rPr>
                <w:rFonts w:ascii="Cambria" w:hAnsi="Cambria" w:cs="Cambria"/>
                <w:b/>
                <w:bCs/>
                <w:spacing w:val="-1"/>
                <w:sz w:val="20"/>
                <w:szCs w:val="20"/>
              </w:rPr>
              <w:t xml:space="preserve">Podmiot realizujący </w:t>
            </w:r>
          </w:p>
        </w:tc>
        <w:tc>
          <w:tcPr>
            <w:tcW w:w="1681" w:type="pct"/>
            <w:shd w:val="clear" w:color="auto" w:fill="D9D9D9"/>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Zakres realizowanych zadań</w:t>
            </w:r>
          </w:p>
        </w:tc>
        <w:tc>
          <w:tcPr>
            <w:tcW w:w="213" w:type="pct"/>
            <w:shd w:val="clear" w:color="auto" w:fill="D9D9D9"/>
            <w:textDirection w:val="btLr"/>
            <w:vAlign w:val="center"/>
          </w:tcPr>
          <w:p w:rsidR="00223CF6" w:rsidRPr="007522CC" w:rsidRDefault="00223CF6" w:rsidP="00776130">
            <w:pPr>
              <w:ind w:left="113" w:right="113"/>
              <w:jc w:val="center"/>
              <w:rPr>
                <w:rFonts w:ascii="Cambria" w:hAnsi="Cambria" w:cs="Cambria"/>
                <w:b/>
                <w:bCs/>
                <w:spacing w:val="-1"/>
                <w:sz w:val="20"/>
                <w:szCs w:val="20"/>
              </w:rPr>
            </w:pPr>
            <w:r w:rsidRPr="007522CC">
              <w:rPr>
                <w:rFonts w:ascii="Cambria" w:hAnsi="Cambria" w:cs="Cambria"/>
                <w:b/>
                <w:bCs/>
                <w:spacing w:val="-1"/>
                <w:sz w:val="20"/>
                <w:szCs w:val="20"/>
              </w:rPr>
              <w:t>Lokalizacja</w:t>
            </w:r>
          </w:p>
        </w:tc>
        <w:tc>
          <w:tcPr>
            <w:tcW w:w="314" w:type="pct"/>
            <w:gridSpan w:val="3"/>
            <w:shd w:val="clear" w:color="auto" w:fill="D9D9D9"/>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Szacowana wartość projektu (zł)</w:t>
            </w:r>
          </w:p>
        </w:tc>
        <w:tc>
          <w:tcPr>
            <w:tcW w:w="863" w:type="pct"/>
            <w:shd w:val="clear" w:color="auto" w:fill="D9D9D9"/>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Prognozowane rezultaty</w:t>
            </w:r>
          </w:p>
        </w:tc>
        <w:tc>
          <w:tcPr>
            <w:tcW w:w="592" w:type="pct"/>
            <w:gridSpan w:val="2"/>
            <w:shd w:val="clear" w:color="auto" w:fill="D9D9D9"/>
            <w:vAlign w:val="center"/>
          </w:tcPr>
          <w:p w:rsidR="00223CF6" w:rsidRPr="007522CC" w:rsidRDefault="00223CF6" w:rsidP="00776130">
            <w:pPr>
              <w:jc w:val="center"/>
              <w:rPr>
                <w:rFonts w:ascii="Cambria" w:hAnsi="Cambria" w:cs="Cambria"/>
                <w:b/>
                <w:bCs/>
                <w:spacing w:val="-1"/>
                <w:sz w:val="18"/>
                <w:szCs w:val="18"/>
              </w:rPr>
            </w:pPr>
            <w:r w:rsidRPr="007522CC">
              <w:rPr>
                <w:rFonts w:ascii="Cambria" w:hAnsi="Cambria" w:cs="Cambria"/>
                <w:b/>
                <w:bCs/>
                <w:spacing w:val="-1"/>
                <w:sz w:val="18"/>
                <w:szCs w:val="18"/>
              </w:rPr>
              <w:t>Sposób oceny  i zmierzenia rezultatów     w odniesieniu do celów rewitalizacji</w:t>
            </w:r>
          </w:p>
        </w:tc>
      </w:tr>
      <w:tr w:rsidR="00223CF6" w:rsidRPr="007522CC" w:rsidTr="00776130">
        <w:trPr>
          <w:trHeight w:hRule="exact" w:val="533"/>
        </w:trPr>
        <w:tc>
          <w:tcPr>
            <w:tcW w:w="5000" w:type="pct"/>
            <w:gridSpan w:val="13"/>
            <w:shd w:val="clear" w:color="auto" w:fill="CCFFCC"/>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CEL: Zwiększenie partycypacji w życiu społecznym społeczności o wysokim uzależnieniu od świadczeń pomocy społecznej na terenie rewitalizowanym</w:t>
            </w:r>
          </w:p>
        </w:tc>
      </w:tr>
      <w:tr w:rsidR="00223CF6" w:rsidRPr="007522CC" w:rsidTr="001857DF">
        <w:trPr>
          <w:trHeight w:hRule="exact" w:val="600"/>
        </w:trPr>
        <w:tc>
          <w:tcPr>
            <w:tcW w:w="5000" w:type="pct"/>
            <w:gridSpan w:val="13"/>
            <w:shd w:val="clear" w:color="auto" w:fill="CCFFCC"/>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K</w:t>
            </w:r>
            <w:r w:rsidRPr="007522CC">
              <w:rPr>
                <w:sz w:val="20"/>
                <w:szCs w:val="20"/>
              </w:rPr>
              <w:t xml:space="preserve"> </w:t>
            </w:r>
            <w:r w:rsidRPr="007522CC">
              <w:rPr>
                <w:rFonts w:ascii="Cambria" w:hAnsi="Cambria" w:cs="Cambria"/>
                <w:b/>
                <w:bCs/>
                <w:spacing w:val="-1"/>
                <w:sz w:val="20"/>
                <w:szCs w:val="20"/>
              </w:rPr>
              <w:t>Kierunek działań: 1.  Wzrost aktywności społeczności lokalnej i integracji mieszkańców na rzecz inkluzji społecznej</w:t>
            </w:r>
          </w:p>
        </w:tc>
      </w:tr>
      <w:tr w:rsidR="00223CF6" w:rsidRPr="007522CC" w:rsidTr="0044289C">
        <w:trPr>
          <w:trHeight w:val="415"/>
        </w:trPr>
        <w:tc>
          <w:tcPr>
            <w:tcW w:w="192" w:type="pct"/>
            <w:textDirection w:val="btLr"/>
            <w:vAlign w:val="center"/>
          </w:tcPr>
          <w:p w:rsidR="00223CF6" w:rsidRPr="007522CC" w:rsidRDefault="00223CF6" w:rsidP="00776130">
            <w:pPr>
              <w:ind w:left="113" w:right="113"/>
              <w:jc w:val="center"/>
              <w:rPr>
                <w:rFonts w:ascii="Cambria" w:hAnsi="Cambria" w:cs="Cambria"/>
                <w:sz w:val="18"/>
                <w:szCs w:val="18"/>
              </w:rPr>
            </w:pPr>
            <w:r w:rsidRPr="007522CC">
              <w:rPr>
                <w:rFonts w:ascii="Cambria" w:hAnsi="Cambria" w:cs="Cambria"/>
                <w:sz w:val="18"/>
                <w:szCs w:val="18"/>
              </w:rPr>
              <w:t>Chodeczek, Brzyszewo, Kromszewice, Pyszkowo, Zalesie, Lubieniec</w:t>
            </w:r>
          </w:p>
        </w:tc>
        <w:tc>
          <w:tcPr>
            <w:tcW w:w="398" w:type="pct"/>
            <w:vAlign w:val="center"/>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1.1.  Aktywizacja i integracja społeczna</w:t>
            </w:r>
          </w:p>
        </w:tc>
        <w:tc>
          <w:tcPr>
            <w:tcW w:w="433" w:type="pct"/>
            <w:vAlign w:val="center"/>
          </w:tcPr>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1.1.1</w:t>
            </w:r>
          </w:p>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Klub integracji społecznej (KIS)</w:t>
            </w:r>
          </w:p>
        </w:tc>
        <w:tc>
          <w:tcPr>
            <w:tcW w:w="119"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S</w:t>
            </w:r>
          </w:p>
        </w:tc>
        <w:tc>
          <w:tcPr>
            <w:tcW w:w="195"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Gmina Chodecz, NGO</w:t>
            </w:r>
          </w:p>
        </w:tc>
        <w:tc>
          <w:tcPr>
            <w:tcW w:w="1681" w:type="pct"/>
            <w:vAlign w:val="center"/>
          </w:tcPr>
          <w:p w:rsidR="00223CF6" w:rsidRPr="007522CC" w:rsidRDefault="00223CF6" w:rsidP="00776130">
            <w:pPr>
              <w:rPr>
                <w:rFonts w:ascii="Cambria" w:hAnsi="Cambria" w:cs="Cambria"/>
                <w:spacing w:val="-1"/>
                <w:sz w:val="18"/>
                <w:szCs w:val="18"/>
              </w:rPr>
            </w:pPr>
            <w:r w:rsidRPr="007522CC">
              <w:rPr>
                <w:rFonts w:ascii="Cambria" w:hAnsi="Cambria" w:cs="Cambria"/>
                <w:spacing w:val="-1"/>
                <w:sz w:val="18"/>
                <w:szCs w:val="18"/>
              </w:rPr>
              <w:t xml:space="preserve">Aktywizacja społeczna osób zagrożonych wykluczeniem: bezrobotnych, bezradnych korzystających z pomocy środowiskowej. </w:t>
            </w:r>
          </w:p>
          <w:p w:rsidR="00223CF6" w:rsidRPr="007522CC" w:rsidRDefault="00223CF6" w:rsidP="00776130">
            <w:pPr>
              <w:rPr>
                <w:rFonts w:ascii="Cambria" w:hAnsi="Cambria" w:cs="Cambria"/>
                <w:spacing w:val="-1"/>
                <w:sz w:val="18"/>
                <w:szCs w:val="18"/>
              </w:rPr>
            </w:pPr>
            <w:r w:rsidRPr="007522CC">
              <w:rPr>
                <w:rFonts w:ascii="Cambria" w:hAnsi="Cambria" w:cs="Cambria"/>
                <w:spacing w:val="-1"/>
                <w:sz w:val="18"/>
                <w:szCs w:val="18"/>
              </w:rPr>
              <w:t xml:space="preserve">Wzrost aktywności poprzez zajęcia międzyśrodowiskowe w ramach świetlic wiejskich  (współpraca z klubem seniora,  kołem gospodyń, itp.). </w:t>
            </w:r>
          </w:p>
          <w:p w:rsidR="00223CF6" w:rsidRPr="007522CC" w:rsidRDefault="00223CF6" w:rsidP="00776130">
            <w:pPr>
              <w:rPr>
                <w:rFonts w:ascii="Cambria" w:hAnsi="Cambria" w:cs="Cambria"/>
                <w:spacing w:val="-1"/>
                <w:sz w:val="18"/>
                <w:szCs w:val="18"/>
              </w:rPr>
            </w:pPr>
            <w:r w:rsidRPr="007522CC">
              <w:rPr>
                <w:rFonts w:ascii="Cambria" w:hAnsi="Cambria" w:cs="Cambria"/>
                <w:spacing w:val="-1"/>
                <w:sz w:val="18"/>
                <w:szCs w:val="18"/>
              </w:rPr>
              <w:t>Zatrudnienie animatorów środowiskowych  organizujących prace NGO, opiekuna świetlicy/kafejki internetowej i czytelni – kluby dyskusyjne, spotkania z autorytetami i ekspertami (prawnik, księgowa, dietetyk, rehabilitant, itp.)</w:t>
            </w:r>
          </w:p>
          <w:p w:rsidR="00223CF6" w:rsidRPr="007522CC" w:rsidRDefault="00223CF6" w:rsidP="00776130">
            <w:pPr>
              <w:rPr>
                <w:rFonts w:ascii="Cambria" w:hAnsi="Cambria" w:cs="Cambria"/>
                <w:spacing w:val="-1"/>
                <w:sz w:val="18"/>
                <w:szCs w:val="18"/>
              </w:rPr>
            </w:pPr>
            <w:r w:rsidRPr="007522CC">
              <w:rPr>
                <w:rFonts w:ascii="Cambria" w:hAnsi="Cambria" w:cs="Cambria"/>
                <w:spacing w:val="-1"/>
                <w:sz w:val="18"/>
                <w:szCs w:val="18"/>
              </w:rPr>
              <w:t>Wzajemna pomoc środowiskowa w korzystaniu z nowych technologii (komputery, telefony komórkowe itp.), Zorganizowanie opieki dla seniorów i osób bezradnych, w tym kobiet wychowujących dzieci (np. opieka nad dziećmi w celu umożliwienia aktywnego działania poza domem)  we współpracy z NGO (koło gospodyń, klub seniora).</w:t>
            </w:r>
          </w:p>
          <w:p w:rsidR="00223CF6" w:rsidRPr="007522CC" w:rsidRDefault="00223CF6" w:rsidP="00776130">
            <w:pPr>
              <w:rPr>
                <w:rFonts w:ascii="Cambria" w:hAnsi="Cambria" w:cs="Cambria"/>
                <w:spacing w:val="-1"/>
                <w:sz w:val="18"/>
                <w:szCs w:val="18"/>
              </w:rPr>
            </w:pPr>
            <w:r w:rsidRPr="007522CC">
              <w:rPr>
                <w:rFonts w:ascii="Cambria" w:hAnsi="Cambria" w:cs="Cambria"/>
                <w:spacing w:val="-1"/>
                <w:sz w:val="18"/>
                <w:szCs w:val="18"/>
              </w:rPr>
              <w:lastRenderedPageBreak/>
              <w:t xml:space="preserve">Organizacja sportowych  zajęć aktywizujących, np. zumba, aerobik, nordic-walking, wycieczki rowerowe, w tym w ramach </w:t>
            </w:r>
            <w:r w:rsidRPr="007522CC">
              <w:rPr>
                <w:rFonts w:ascii="Cambria" w:hAnsi="Cambria"/>
                <w:sz w:val="18"/>
                <w:szCs w:val="18"/>
              </w:rPr>
              <w:t xml:space="preserve"> Centrum integracyjno-rekreacyjnego</w:t>
            </w:r>
          </w:p>
          <w:p w:rsidR="00E42D63" w:rsidRDefault="00223CF6" w:rsidP="00776130">
            <w:pPr>
              <w:rPr>
                <w:rFonts w:ascii="Cambria" w:hAnsi="Cambria"/>
                <w:sz w:val="18"/>
                <w:szCs w:val="18"/>
              </w:rPr>
            </w:pPr>
            <w:r w:rsidRPr="007522CC">
              <w:rPr>
                <w:rFonts w:ascii="Cambria" w:hAnsi="Cambria" w:cs="Cambria"/>
                <w:spacing w:val="-1"/>
                <w:sz w:val="18"/>
                <w:szCs w:val="18"/>
              </w:rPr>
              <w:t xml:space="preserve">Przygotowanie we współpracy z NGO spotkań i wydarzeń integracyjnych z okazji świąt: Dzień Dziecka, Dzień Babci i Dziadka, Dzień Matki, Dzień Kobiet, święto gminy, oraz festyny, itp. – prezentacja osiągnięć i występy sceniczne w ramach </w:t>
            </w:r>
            <w:r w:rsidRPr="007522CC">
              <w:rPr>
                <w:rFonts w:ascii="Cambria" w:hAnsi="Cambria"/>
                <w:sz w:val="18"/>
                <w:szCs w:val="18"/>
              </w:rPr>
              <w:t xml:space="preserve"> Centrum integracyjno-rekreacyjnego.</w:t>
            </w:r>
          </w:p>
          <w:p w:rsidR="00E42D63" w:rsidRPr="00E42D63" w:rsidRDefault="00E42D63" w:rsidP="00776130">
            <w:pPr>
              <w:rPr>
                <w:rFonts w:ascii="Cambria" w:hAnsi="Cambria"/>
                <w:sz w:val="18"/>
                <w:szCs w:val="18"/>
              </w:rPr>
            </w:pPr>
            <w:r>
              <w:rPr>
                <w:rFonts w:ascii="Cambria" w:hAnsi="Cambria"/>
                <w:sz w:val="18"/>
                <w:szCs w:val="18"/>
              </w:rPr>
              <w:t>W ramach zadania przewiduje się realizację kilku projektów grantowych( wartość pojedynczego grantu od 25 000 do 50000 zł</w:t>
            </w:r>
          </w:p>
        </w:tc>
        <w:tc>
          <w:tcPr>
            <w:tcW w:w="303" w:type="pct"/>
            <w:gridSpan w:val="2"/>
            <w:textDirection w:val="btLr"/>
            <w:vAlign w:val="center"/>
          </w:tcPr>
          <w:p w:rsidR="00223CF6" w:rsidRPr="007522CC" w:rsidRDefault="00223CF6" w:rsidP="00776130">
            <w:pPr>
              <w:ind w:left="113" w:right="113"/>
              <w:jc w:val="center"/>
              <w:rPr>
                <w:rFonts w:ascii="Cambria" w:hAnsi="Cambria" w:cs="Cambria"/>
                <w:sz w:val="18"/>
                <w:szCs w:val="18"/>
              </w:rPr>
            </w:pPr>
            <w:r w:rsidRPr="007522CC">
              <w:rPr>
                <w:rFonts w:ascii="Cambria" w:hAnsi="Cambria" w:cs="Cambria"/>
                <w:sz w:val="18"/>
                <w:szCs w:val="18"/>
              </w:rPr>
              <w:lastRenderedPageBreak/>
              <w:t xml:space="preserve"> Brzyszewo, Kromszewice, Pyszkowo, Zalesie, Lubieniec e -  świetlice wiejskie</w:t>
            </w:r>
          </w:p>
          <w:p w:rsidR="00223CF6" w:rsidRPr="007522CC" w:rsidRDefault="00223CF6" w:rsidP="00776130">
            <w:pPr>
              <w:ind w:left="113" w:right="113"/>
              <w:jc w:val="center"/>
              <w:rPr>
                <w:rFonts w:ascii="Cambria" w:hAnsi="Cambria" w:cs="Cambria"/>
                <w:sz w:val="18"/>
                <w:szCs w:val="18"/>
              </w:rPr>
            </w:pPr>
            <w:r w:rsidRPr="007522CC">
              <w:rPr>
                <w:rFonts w:ascii="Cambria" w:hAnsi="Cambria"/>
                <w:sz w:val="18"/>
                <w:szCs w:val="18"/>
              </w:rPr>
              <w:t>Centrum integracyjno-rekreacyjne</w:t>
            </w:r>
            <w:r w:rsidR="00C2188F">
              <w:rPr>
                <w:rFonts w:ascii="Cambria" w:hAnsi="Cambria"/>
                <w:sz w:val="18"/>
                <w:szCs w:val="18"/>
              </w:rPr>
              <w:t xml:space="preserve"> w Chodeczku</w:t>
            </w:r>
          </w:p>
        </w:tc>
        <w:tc>
          <w:tcPr>
            <w:tcW w:w="216"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360 000,00</w:t>
            </w:r>
          </w:p>
        </w:tc>
        <w:tc>
          <w:tcPr>
            <w:tcW w:w="983" w:type="pct"/>
            <w:gridSpan w:val="3"/>
            <w:vAlign w:val="center"/>
          </w:tcPr>
          <w:p w:rsidR="00223CF6" w:rsidRPr="007522CC" w:rsidRDefault="00223CF6" w:rsidP="00776130">
            <w:pPr>
              <w:jc w:val="center"/>
              <w:rPr>
                <w:rFonts w:ascii="Cambria" w:hAnsi="Cambria"/>
                <w:b/>
                <w:bCs/>
                <w:i/>
                <w:iCs/>
                <w:spacing w:val="-1"/>
                <w:sz w:val="18"/>
                <w:szCs w:val="18"/>
              </w:rPr>
            </w:pPr>
            <w:r w:rsidRPr="007522CC">
              <w:rPr>
                <w:rFonts w:ascii="Cambria" w:hAnsi="Cambria"/>
                <w:b/>
                <w:bCs/>
                <w:i/>
                <w:iCs/>
                <w:spacing w:val="-1"/>
                <w:sz w:val="18"/>
                <w:szCs w:val="18"/>
              </w:rPr>
              <w:t>Prognozowane rezultaty:</w:t>
            </w:r>
          </w:p>
          <w:p w:rsidR="00223CF6" w:rsidRPr="007522CC" w:rsidRDefault="00223CF6" w:rsidP="00F50BF8">
            <w:pPr>
              <w:numPr>
                <w:ilvl w:val="0"/>
                <w:numId w:val="50"/>
              </w:numPr>
              <w:tabs>
                <w:tab w:val="clear" w:pos="720"/>
                <w:tab w:val="num" w:pos="180"/>
              </w:tabs>
              <w:suppressAutoHyphens/>
              <w:ind w:left="180" w:hanging="180"/>
              <w:rPr>
                <w:rFonts w:ascii="Cambria" w:hAnsi="Cambria"/>
                <w:sz w:val="18"/>
                <w:szCs w:val="18"/>
              </w:rPr>
            </w:pPr>
            <w:r w:rsidRPr="007522CC">
              <w:rPr>
                <w:rFonts w:ascii="Cambria" w:hAnsi="Cambria"/>
                <w:sz w:val="18"/>
                <w:szCs w:val="18"/>
              </w:rPr>
              <w:t xml:space="preserve">Aktywizacja środowiska </w:t>
            </w:r>
          </w:p>
          <w:p w:rsidR="00223CF6" w:rsidRPr="007522CC" w:rsidRDefault="00223CF6" w:rsidP="00F50BF8">
            <w:pPr>
              <w:numPr>
                <w:ilvl w:val="0"/>
                <w:numId w:val="50"/>
              </w:numPr>
              <w:tabs>
                <w:tab w:val="clear" w:pos="720"/>
                <w:tab w:val="num" w:pos="180"/>
              </w:tabs>
              <w:suppressAutoHyphens/>
              <w:ind w:left="180" w:hanging="180"/>
              <w:rPr>
                <w:rFonts w:ascii="Cambria" w:hAnsi="Cambria"/>
                <w:spacing w:val="-1"/>
                <w:sz w:val="18"/>
                <w:szCs w:val="18"/>
              </w:rPr>
            </w:pPr>
            <w:r w:rsidRPr="007522CC">
              <w:rPr>
                <w:rFonts w:ascii="Cambria" w:hAnsi="Cambria"/>
                <w:sz w:val="18"/>
                <w:szCs w:val="18"/>
              </w:rPr>
              <w:t>Zapobieganie wykluczeniu</w:t>
            </w:r>
          </w:p>
          <w:p w:rsidR="00223CF6" w:rsidRPr="007522CC" w:rsidRDefault="00223CF6" w:rsidP="00776130">
            <w:pPr>
              <w:numPr>
                <w:ilvl w:val="0"/>
                <w:numId w:val="49"/>
              </w:numPr>
              <w:tabs>
                <w:tab w:val="clear" w:pos="720"/>
                <w:tab w:val="num" w:pos="180"/>
              </w:tabs>
              <w:suppressAutoHyphens/>
              <w:ind w:left="160" w:hanging="160"/>
              <w:rPr>
                <w:rFonts w:ascii="Cambria" w:hAnsi="Cambria"/>
                <w:spacing w:val="-1"/>
                <w:sz w:val="18"/>
                <w:szCs w:val="18"/>
              </w:rPr>
            </w:pPr>
            <w:r w:rsidRPr="007522CC">
              <w:rPr>
                <w:rFonts w:ascii="Cambria" w:hAnsi="Cambria"/>
                <w:spacing w:val="-1"/>
                <w:sz w:val="18"/>
                <w:szCs w:val="18"/>
              </w:rPr>
              <w:t xml:space="preserve">Nabycie nowych kompetencji społecznych  </w:t>
            </w:r>
          </w:p>
          <w:p w:rsidR="00223CF6" w:rsidRPr="007522CC" w:rsidRDefault="00223CF6" w:rsidP="00776130">
            <w:pPr>
              <w:numPr>
                <w:ilvl w:val="0"/>
                <w:numId w:val="49"/>
              </w:numPr>
              <w:tabs>
                <w:tab w:val="clear" w:pos="720"/>
                <w:tab w:val="num" w:pos="160"/>
              </w:tabs>
              <w:suppressAutoHyphens/>
              <w:ind w:left="160" w:hanging="160"/>
              <w:rPr>
                <w:rFonts w:ascii="Cambria" w:hAnsi="Cambria"/>
                <w:spacing w:val="-1"/>
                <w:sz w:val="18"/>
                <w:szCs w:val="18"/>
              </w:rPr>
            </w:pPr>
            <w:r w:rsidRPr="007522CC">
              <w:rPr>
                <w:rFonts w:ascii="Cambria" w:hAnsi="Cambria"/>
                <w:spacing w:val="-1"/>
                <w:sz w:val="18"/>
                <w:szCs w:val="18"/>
              </w:rPr>
              <w:t xml:space="preserve">Zwiększenie motywacji i wiary we własne siły wśród osób wykluczonych i niezaradnych </w:t>
            </w:r>
          </w:p>
          <w:p w:rsidR="00223CF6" w:rsidRPr="007522CC" w:rsidRDefault="00223CF6" w:rsidP="00776130">
            <w:pPr>
              <w:jc w:val="center"/>
              <w:rPr>
                <w:rFonts w:ascii="Cambria" w:hAnsi="Cambria"/>
                <w:b/>
                <w:bCs/>
                <w:i/>
                <w:iCs/>
                <w:spacing w:val="-1"/>
                <w:sz w:val="18"/>
                <w:szCs w:val="18"/>
              </w:rPr>
            </w:pPr>
            <w:r w:rsidRPr="007522CC">
              <w:rPr>
                <w:rFonts w:ascii="Cambria" w:hAnsi="Cambria"/>
                <w:b/>
                <w:bCs/>
                <w:i/>
                <w:iCs/>
                <w:spacing w:val="-1"/>
                <w:sz w:val="18"/>
                <w:szCs w:val="18"/>
              </w:rPr>
              <w:t>Wskaźnik:</w:t>
            </w:r>
          </w:p>
          <w:p w:rsidR="00223CF6" w:rsidRPr="007522CC" w:rsidRDefault="00223CF6" w:rsidP="00F50BF8">
            <w:pPr>
              <w:numPr>
                <w:ilvl w:val="0"/>
                <w:numId w:val="51"/>
              </w:numPr>
              <w:tabs>
                <w:tab w:val="clear" w:pos="720"/>
                <w:tab w:val="num" w:pos="144"/>
              </w:tabs>
              <w:suppressAutoHyphens/>
              <w:ind w:left="144" w:hanging="142"/>
              <w:rPr>
                <w:rFonts w:ascii="Cambria" w:hAnsi="Cambria"/>
                <w:spacing w:val="-1"/>
                <w:sz w:val="18"/>
                <w:szCs w:val="18"/>
              </w:rPr>
            </w:pPr>
            <w:r w:rsidRPr="007522CC">
              <w:rPr>
                <w:rFonts w:ascii="Cambria" w:hAnsi="Cambria"/>
                <w:spacing w:val="-1"/>
                <w:sz w:val="18"/>
                <w:szCs w:val="18"/>
              </w:rPr>
              <w:t>Liczba osób zagrożonych ubóstwem lub wykluczeniem społecznym objętych wsparciem w programie  - 120</w:t>
            </w:r>
          </w:p>
          <w:p w:rsidR="00223CF6" w:rsidRPr="007522CC" w:rsidRDefault="00223CF6" w:rsidP="00F50BF8">
            <w:pPr>
              <w:numPr>
                <w:ilvl w:val="0"/>
                <w:numId w:val="51"/>
              </w:numPr>
              <w:tabs>
                <w:tab w:val="clear" w:pos="720"/>
                <w:tab w:val="num" w:pos="144"/>
              </w:tabs>
              <w:suppressAutoHyphens/>
              <w:ind w:left="144" w:hanging="142"/>
              <w:rPr>
                <w:rFonts w:ascii="Cambria" w:hAnsi="Cambria"/>
                <w:spacing w:val="-1"/>
                <w:sz w:val="18"/>
                <w:szCs w:val="18"/>
              </w:rPr>
            </w:pPr>
            <w:r w:rsidRPr="007522CC">
              <w:rPr>
                <w:rFonts w:ascii="Cambria" w:hAnsi="Cambria"/>
                <w:spacing w:val="-1"/>
                <w:sz w:val="18"/>
                <w:szCs w:val="18"/>
              </w:rPr>
              <w:t>Liczba osób zagrożonych ubóstwem lub wykluczeniem społecznym,  u których  wzrosła aktywność społeczna – 40</w:t>
            </w:r>
          </w:p>
          <w:p w:rsidR="00223CF6" w:rsidRPr="007522CC" w:rsidRDefault="00223CF6" w:rsidP="00F50BF8">
            <w:pPr>
              <w:numPr>
                <w:ilvl w:val="0"/>
                <w:numId w:val="51"/>
              </w:numPr>
              <w:tabs>
                <w:tab w:val="clear" w:pos="720"/>
                <w:tab w:val="num" w:pos="144"/>
              </w:tabs>
              <w:suppressAutoHyphens/>
              <w:ind w:left="144" w:hanging="142"/>
              <w:rPr>
                <w:rFonts w:ascii="Cambria" w:hAnsi="Cambria" w:cs="Cambria"/>
                <w:sz w:val="18"/>
                <w:szCs w:val="18"/>
              </w:rPr>
            </w:pPr>
            <w:r w:rsidRPr="007522CC">
              <w:rPr>
                <w:rFonts w:ascii="Cambria" w:hAnsi="Cambria"/>
                <w:spacing w:val="-1"/>
                <w:sz w:val="18"/>
                <w:szCs w:val="18"/>
              </w:rPr>
              <w:t>Liczba utworzonych miejsc pracy - 6</w:t>
            </w:r>
          </w:p>
        </w:tc>
        <w:tc>
          <w:tcPr>
            <w:tcW w:w="480" w:type="pct"/>
            <w:vAlign w:val="center"/>
          </w:tcPr>
          <w:p w:rsidR="00223CF6" w:rsidRPr="007522CC" w:rsidRDefault="00223CF6" w:rsidP="00776130">
            <w:pPr>
              <w:jc w:val="center"/>
              <w:rPr>
                <w:rFonts w:ascii="Cambria" w:hAnsi="Cambria"/>
                <w:spacing w:val="-1"/>
                <w:sz w:val="18"/>
                <w:szCs w:val="18"/>
              </w:rPr>
            </w:pPr>
            <w:r w:rsidRPr="007522CC">
              <w:rPr>
                <w:rFonts w:ascii="Cambria" w:hAnsi="Cambria"/>
                <w:spacing w:val="-1"/>
                <w:sz w:val="18"/>
                <w:szCs w:val="18"/>
              </w:rPr>
              <w:t>Monitoring obiektu</w:t>
            </w:r>
          </w:p>
          <w:p w:rsidR="00223CF6" w:rsidRPr="007522CC" w:rsidRDefault="00223CF6" w:rsidP="00776130">
            <w:pPr>
              <w:jc w:val="center"/>
              <w:rPr>
                <w:rFonts w:ascii="Cambria" w:hAnsi="Cambria"/>
                <w:spacing w:val="-1"/>
                <w:sz w:val="18"/>
                <w:szCs w:val="18"/>
              </w:rPr>
            </w:pPr>
          </w:p>
          <w:p w:rsidR="00223CF6" w:rsidRPr="007522CC" w:rsidRDefault="00223CF6" w:rsidP="00776130">
            <w:pPr>
              <w:jc w:val="center"/>
              <w:rPr>
                <w:rFonts w:ascii="Cambria" w:hAnsi="Cambria"/>
                <w:spacing w:val="-1"/>
                <w:sz w:val="18"/>
                <w:szCs w:val="18"/>
              </w:rPr>
            </w:pPr>
            <w:r w:rsidRPr="007522CC">
              <w:rPr>
                <w:rFonts w:ascii="Cambria" w:hAnsi="Cambria"/>
                <w:spacing w:val="-1"/>
                <w:sz w:val="18"/>
                <w:szCs w:val="18"/>
              </w:rPr>
              <w:t>Ankietyzacja korzystających ze świetlicy</w:t>
            </w:r>
          </w:p>
          <w:p w:rsidR="00223CF6" w:rsidRPr="007522CC" w:rsidRDefault="00223CF6" w:rsidP="00776130">
            <w:pPr>
              <w:jc w:val="center"/>
              <w:rPr>
                <w:rFonts w:ascii="Cambria" w:hAnsi="Cambria"/>
                <w:spacing w:val="-1"/>
                <w:sz w:val="18"/>
                <w:szCs w:val="18"/>
              </w:rPr>
            </w:pPr>
          </w:p>
          <w:p w:rsidR="00223CF6" w:rsidRPr="007522CC" w:rsidRDefault="00223CF6" w:rsidP="00776130">
            <w:pPr>
              <w:jc w:val="center"/>
              <w:rPr>
                <w:rFonts w:ascii="Cambria" w:hAnsi="Cambria"/>
                <w:spacing w:val="-1"/>
                <w:sz w:val="18"/>
                <w:szCs w:val="18"/>
              </w:rPr>
            </w:pPr>
            <w:r w:rsidRPr="007522CC">
              <w:rPr>
                <w:rFonts w:ascii="Cambria" w:hAnsi="Cambria"/>
                <w:spacing w:val="-1"/>
                <w:sz w:val="18"/>
                <w:szCs w:val="18"/>
              </w:rPr>
              <w:t>S</w:t>
            </w:r>
            <w:r w:rsidRPr="007522CC">
              <w:rPr>
                <w:rFonts w:ascii="Cambria" w:hAnsi="Cambria" w:cs="Cambria"/>
                <w:spacing w:val="-1"/>
                <w:sz w:val="18"/>
                <w:szCs w:val="18"/>
              </w:rPr>
              <w:t>prawozdanie</w:t>
            </w:r>
          </w:p>
        </w:tc>
      </w:tr>
      <w:tr w:rsidR="00223CF6" w:rsidRPr="007522CC" w:rsidTr="0044289C">
        <w:trPr>
          <w:trHeight w:val="2820"/>
        </w:trPr>
        <w:tc>
          <w:tcPr>
            <w:tcW w:w="192" w:type="pct"/>
            <w:textDirection w:val="btLr"/>
            <w:vAlign w:val="center"/>
          </w:tcPr>
          <w:p w:rsidR="00223CF6" w:rsidRPr="007522CC" w:rsidRDefault="00223CF6" w:rsidP="00776130">
            <w:pPr>
              <w:ind w:left="113" w:right="113"/>
              <w:jc w:val="center"/>
              <w:rPr>
                <w:rFonts w:ascii="Cambria" w:hAnsi="Cambria" w:cs="Cambria"/>
                <w:sz w:val="18"/>
                <w:szCs w:val="18"/>
              </w:rPr>
            </w:pPr>
            <w:r w:rsidRPr="007522CC">
              <w:rPr>
                <w:rFonts w:ascii="Cambria" w:hAnsi="Cambria" w:cs="Cambria"/>
                <w:sz w:val="18"/>
                <w:szCs w:val="18"/>
              </w:rPr>
              <w:t>Pyszkowo,  Kromszewice, Zalesie</w:t>
            </w:r>
            <w:r w:rsidR="001F07C1">
              <w:rPr>
                <w:rFonts w:ascii="Cambria" w:hAnsi="Cambria" w:cs="Cambria"/>
                <w:sz w:val="18"/>
                <w:szCs w:val="18"/>
              </w:rPr>
              <w:t>, Chodeczek</w:t>
            </w:r>
          </w:p>
        </w:tc>
        <w:tc>
          <w:tcPr>
            <w:tcW w:w="398" w:type="pct"/>
            <w:vAlign w:val="center"/>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1.1.  Aktywizacja i integracja społeczna</w:t>
            </w:r>
          </w:p>
        </w:tc>
        <w:tc>
          <w:tcPr>
            <w:tcW w:w="433" w:type="pct"/>
            <w:vAlign w:val="center"/>
          </w:tcPr>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1.1.2</w:t>
            </w:r>
          </w:p>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Klub seniora</w:t>
            </w:r>
          </w:p>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(KS)</w:t>
            </w:r>
          </w:p>
        </w:tc>
        <w:tc>
          <w:tcPr>
            <w:tcW w:w="119"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S</w:t>
            </w:r>
          </w:p>
        </w:tc>
        <w:tc>
          <w:tcPr>
            <w:tcW w:w="195"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 xml:space="preserve">Gmina </w:t>
            </w:r>
            <w:r w:rsidR="00C2188F" w:rsidRPr="007522CC">
              <w:rPr>
                <w:rFonts w:ascii="Cambria" w:hAnsi="Cambria" w:cs="Cambria"/>
                <w:spacing w:val="-1"/>
                <w:sz w:val="18"/>
                <w:szCs w:val="18"/>
              </w:rPr>
              <w:t>Chodecz</w:t>
            </w:r>
            <w:r w:rsidRPr="007522CC">
              <w:rPr>
                <w:rFonts w:ascii="Cambria" w:hAnsi="Cambria" w:cs="Cambria"/>
                <w:spacing w:val="-1"/>
                <w:sz w:val="18"/>
                <w:szCs w:val="18"/>
              </w:rPr>
              <w:t>, NGO</w:t>
            </w:r>
          </w:p>
        </w:tc>
        <w:tc>
          <w:tcPr>
            <w:tcW w:w="1681" w:type="pct"/>
            <w:vAlign w:val="center"/>
          </w:tcPr>
          <w:p w:rsidR="00223CF6" w:rsidRPr="007522CC" w:rsidRDefault="00223CF6" w:rsidP="00776130">
            <w:pPr>
              <w:rPr>
                <w:rFonts w:ascii="Cambria" w:hAnsi="Cambria"/>
                <w:sz w:val="18"/>
                <w:szCs w:val="18"/>
              </w:rPr>
            </w:pPr>
            <w:r w:rsidRPr="007522CC">
              <w:rPr>
                <w:rFonts w:ascii="Cambria" w:hAnsi="Cambria"/>
                <w:sz w:val="18"/>
                <w:szCs w:val="18"/>
              </w:rPr>
              <w:t>Organizacja zindywidualizowanych zajęć dla seniorów, których celem jest aktywizacja tej grupy społecznej.</w:t>
            </w:r>
          </w:p>
          <w:p w:rsidR="00223CF6" w:rsidRPr="007522CC" w:rsidRDefault="00223CF6" w:rsidP="00776130">
            <w:pPr>
              <w:rPr>
                <w:rFonts w:ascii="Cambria" w:hAnsi="Cambria"/>
                <w:sz w:val="18"/>
                <w:szCs w:val="18"/>
              </w:rPr>
            </w:pPr>
            <w:r w:rsidRPr="007522CC">
              <w:rPr>
                <w:rFonts w:ascii="Cambria" w:hAnsi="Cambria"/>
                <w:sz w:val="18"/>
                <w:szCs w:val="18"/>
              </w:rPr>
              <w:t>Zajęcia będą organizowane zarówno w świetlicach</w:t>
            </w:r>
          </w:p>
          <w:p w:rsidR="00223CF6" w:rsidRPr="007522CC" w:rsidRDefault="00223CF6" w:rsidP="00776130">
            <w:pPr>
              <w:rPr>
                <w:rFonts w:ascii="Cambria" w:hAnsi="Cambria"/>
                <w:sz w:val="18"/>
                <w:szCs w:val="18"/>
              </w:rPr>
            </w:pPr>
            <w:r w:rsidRPr="007522CC">
              <w:rPr>
                <w:rFonts w:ascii="Cambria" w:hAnsi="Cambria"/>
                <w:sz w:val="18"/>
                <w:szCs w:val="18"/>
              </w:rPr>
              <w:t>(zajęcia artystyczne, kluby dyskusyjne, spotkania z ekspertami)  jak i w  Centrum integracyjno-rekreacyjnym (występy artystyczne, zajęcia plenerowe) z wykorzystaniem infrastruktury publicznej (zajęcia animacyjne i sportowe  w terenie dla seniorów) – tereny publiczne nad jeziorem.</w:t>
            </w:r>
          </w:p>
          <w:p w:rsidR="00223CF6" w:rsidRPr="007522CC" w:rsidRDefault="00223CF6" w:rsidP="00776130">
            <w:pPr>
              <w:rPr>
                <w:rFonts w:ascii="Cambria" w:hAnsi="Cambria" w:cs="Cambria"/>
                <w:sz w:val="18"/>
                <w:szCs w:val="18"/>
              </w:rPr>
            </w:pPr>
            <w:r w:rsidRPr="007522CC">
              <w:rPr>
                <w:rFonts w:ascii="Cambria" w:hAnsi="Cambria" w:cs="Cambria"/>
                <w:sz w:val="18"/>
                <w:szCs w:val="18"/>
              </w:rPr>
              <w:t xml:space="preserve">Zatrudnienie animatora (1/5 etatu) organizującego spotkania dla mieszkańców o charakterze </w:t>
            </w:r>
            <w:r w:rsidRPr="007522CC">
              <w:rPr>
                <w:rFonts w:ascii="Cambria" w:hAnsi="Cambria" w:cs="Cambria"/>
                <w:sz w:val="18"/>
                <w:szCs w:val="18"/>
              </w:rPr>
              <w:lastRenderedPageBreak/>
              <w:t>aktywizującym i integrującym z zakresu muzyki, teatru, tańca, informatyki, ekologii</w:t>
            </w:r>
            <w:r w:rsidRPr="007522CC">
              <w:rPr>
                <w:rFonts w:ascii="Cambria" w:hAnsi="Cambria" w:cs="Cambria"/>
                <w:spacing w:val="-1"/>
                <w:sz w:val="18"/>
                <w:szCs w:val="18"/>
              </w:rPr>
              <w:t>, turystyki, fotografii, modelarstwa</w:t>
            </w:r>
            <w:r w:rsidRPr="007522CC">
              <w:rPr>
                <w:rFonts w:ascii="Cambria" w:hAnsi="Cambria" w:cs="Cambria"/>
                <w:sz w:val="18"/>
                <w:szCs w:val="18"/>
              </w:rPr>
              <w:t>, itp.  - zajęcia prowadzone we współpracy międzyśrodowiskowej, tj. wspólne zajęcia dla różnych grup problemowych i osób w różnym wieku, w tym współpraca z NGO w ramach KIS</w:t>
            </w:r>
          </w:p>
          <w:p w:rsidR="00223CF6" w:rsidRDefault="00223CF6" w:rsidP="00776130">
            <w:pPr>
              <w:rPr>
                <w:rFonts w:ascii="Cambria" w:hAnsi="Cambria" w:cs="Cambria"/>
                <w:sz w:val="18"/>
                <w:szCs w:val="18"/>
              </w:rPr>
            </w:pPr>
            <w:r w:rsidRPr="007522CC">
              <w:rPr>
                <w:rFonts w:ascii="Cambria" w:hAnsi="Cambria" w:cs="Cambria"/>
                <w:sz w:val="18"/>
                <w:szCs w:val="18"/>
              </w:rPr>
              <w:t>Zatrudnienie trenera (1/5 etatu) organizującego zajęcia sportowo-ruchowe.</w:t>
            </w:r>
          </w:p>
          <w:p w:rsidR="00E42D63" w:rsidRPr="007522CC" w:rsidRDefault="00E42D63" w:rsidP="00776130">
            <w:pPr>
              <w:rPr>
                <w:rFonts w:ascii="Cambria" w:hAnsi="Cambria" w:cs="Cambria"/>
                <w:sz w:val="18"/>
                <w:szCs w:val="18"/>
              </w:rPr>
            </w:pPr>
          </w:p>
        </w:tc>
        <w:tc>
          <w:tcPr>
            <w:tcW w:w="303" w:type="pct"/>
            <w:gridSpan w:val="2"/>
            <w:textDirection w:val="btLr"/>
            <w:vAlign w:val="center"/>
          </w:tcPr>
          <w:p w:rsidR="00223CF6" w:rsidRPr="007522CC" w:rsidRDefault="00223CF6" w:rsidP="00776130">
            <w:pPr>
              <w:ind w:left="113" w:right="113"/>
              <w:jc w:val="center"/>
              <w:rPr>
                <w:rFonts w:ascii="Cambria" w:hAnsi="Cambria" w:cs="Cambria"/>
                <w:sz w:val="18"/>
                <w:szCs w:val="18"/>
              </w:rPr>
            </w:pPr>
            <w:r w:rsidRPr="007522CC">
              <w:rPr>
                <w:rFonts w:ascii="Cambria" w:hAnsi="Cambria" w:cs="Cambria"/>
                <w:sz w:val="18"/>
                <w:szCs w:val="18"/>
              </w:rPr>
              <w:lastRenderedPageBreak/>
              <w:t xml:space="preserve">Pyszkowo,  Kromszewice, Zalesie </w:t>
            </w:r>
          </w:p>
          <w:p w:rsidR="00223CF6" w:rsidRPr="007522CC" w:rsidRDefault="00223CF6" w:rsidP="00776130">
            <w:pPr>
              <w:ind w:left="113" w:right="113"/>
              <w:jc w:val="center"/>
              <w:rPr>
                <w:rFonts w:ascii="Cambria" w:hAnsi="Cambria" w:cs="Cambria"/>
                <w:sz w:val="18"/>
                <w:szCs w:val="18"/>
              </w:rPr>
            </w:pPr>
            <w:r w:rsidRPr="007522CC">
              <w:rPr>
                <w:rFonts w:ascii="Cambria" w:hAnsi="Cambria" w:cs="Cambria"/>
                <w:sz w:val="18"/>
                <w:szCs w:val="18"/>
              </w:rPr>
              <w:t>– świetlica wiejska</w:t>
            </w:r>
          </w:p>
          <w:p w:rsidR="00223CF6" w:rsidRPr="007522CC" w:rsidRDefault="00223CF6" w:rsidP="00776130">
            <w:pPr>
              <w:ind w:left="113" w:right="113"/>
              <w:jc w:val="center"/>
              <w:rPr>
                <w:rFonts w:ascii="Cambria" w:hAnsi="Cambria" w:cs="Cambria"/>
                <w:sz w:val="18"/>
                <w:szCs w:val="18"/>
              </w:rPr>
            </w:pPr>
            <w:r w:rsidRPr="007522CC">
              <w:rPr>
                <w:rFonts w:ascii="Cambria" w:hAnsi="Cambria"/>
                <w:sz w:val="18"/>
                <w:szCs w:val="18"/>
              </w:rPr>
              <w:t>Centrum integracyjno-rekreacyjne</w:t>
            </w:r>
            <w:r w:rsidR="001F07C1">
              <w:rPr>
                <w:rFonts w:ascii="Cambria" w:hAnsi="Cambria"/>
                <w:sz w:val="18"/>
                <w:szCs w:val="18"/>
              </w:rPr>
              <w:t xml:space="preserve"> w  Chodeczku</w:t>
            </w:r>
          </w:p>
        </w:tc>
        <w:tc>
          <w:tcPr>
            <w:tcW w:w="216"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120 000,00</w:t>
            </w:r>
          </w:p>
        </w:tc>
        <w:tc>
          <w:tcPr>
            <w:tcW w:w="983" w:type="pct"/>
            <w:gridSpan w:val="3"/>
            <w:vAlign w:val="center"/>
          </w:tcPr>
          <w:p w:rsidR="00223CF6" w:rsidRPr="007522CC" w:rsidRDefault="00223CF6" w:rsidP="00776130">
            <w:pPr>
              <w:jc w:val="center"/>
              <w:rPr>
                <w:rFonts w:ascii="Cambria" w:hAnsi="Cambria"/>
                <w:b/>
                <w:i/>
                <w:iCs/>
                <w:spacing w:val="-1"/>
                <w:sz w:val="18"/>
                <w:szCs w:val="18"/>
              </w:rPr>
            </w:pPr>
            <w:r w:rsidRPr="007522CC">
              <w:rPr>
                <w:rFonts w:ascii="Cambria" w:hAnsi="Cambria"/>
                <w:b/>
                <w:i/>
                <w:iCs/>
                <w:spacing w:val="-1"/>
                <w:sz w:val="18"/>
                <w:szCs w:val="18"/>
              </w:rPr>
              <w:t>Prognozowane rezultaty:</w:t>
            </w:r>
          </w:p>
          <w:p w:rsidR="00223CF6" w:rsidRPr="007522CC" w:rsidRDefault="00223CF6" w:rsidP="00776130">
            <w:pPr>
              <w:numPr>
                <w:ilvl w:val="0"/>
                <w:numId w:val="49"/>
              </w:numPr>
              <w:tabs>
                <w:tab w:val="clear" w:pos="720"/>
                <w:tab w:val="num" w:pos="160"/>
              </w:tabs>
              <w:suppressAutoHyphens/>
              <w:ind w:left="160" w:hanging="160"/>
              <w:rPr>
                <w:rFonts w:ascii="Cambria" w:hAnsi="Cambria"/>
                <w:spacing w:val="-1"/>
                <w:sz w:val="18"/>
                <w:szCs w:val="18"/>
              </w:rPr>
            </w:pPr>
            <w:r w:rsidRPr="007522CC">
              <w:rPr>
                <w:rFonts w:ascii="Cambria" w:hAnsi="Cambria"/>
                <w:spacing w:val="-1"/>
                <w:sz w:val="18"/>
                <w:szCs w:val="18"/>
              </w:rPr>
              <w:t>Aktywizacja społeczna.</w:t>
            </w:r>
          </w:p>
          <w:p w:rsidR="00223CF6" w:rsidRPr="007522CC" w:rsidRDefault="00223CF6" w:rsidP="00776130">
            <w:pPr>
              <w:numPr>
                <w:ilvl w:val="0"/>
                <w:numId w:val="49"/>
              </w:numPr>
              <w:tabs>
                <w:tab w:val="clear" w:pos="720"/>
                <w:tab w:val="num" w:pos="160"/>
              </w:tabs>
              <w:suppressAutoHyphens/>
              <w:ind w:left="160" w:hanging="160"/>
              <w:rPr>
                <w:rFonts w:ascii="Cambria" w:hAnsi="Cambria"/>
                <w:spacing w:val="-1"/>
                <w:sz w:val="18"/>
                <w:szCs w:val="18"/>
              </w:rPr>
            </w:pPr>
            <w:r w:rsidRPr="007522CC">
              <w:rPr>
                <w:rFonts w:ascii="Cambria" w:hAnsi="Cambria"/>
                <w:spacing w:val="-1"/>
                <w:sz w:val="18"/>
                <w:szCs w:val="18"/>
              </w:rPr>
              <w:t>Zapobieganie wykluczeniu</w:t>
            </w:r>
          </w:p>
          <w:p w:rsidR="00223CF6" w:rsidRPr="007522CC" w:rsidRDefault="00223CF6" w:rsidP="00776130">
            <w:pPr>
              <w:numPr>
                <w:ilvl w:val="0"/>
                <w:numId w:val="49"/>
              </w:numPr>
              <w:tabs>
                <w:tab w:val="clear" w:pos="720"/>
                <w:tab w:val="num" w:pos="160"/>
              </w:tabs>
              <w:suppressAutoHyphens/>
              <w:ind w:left="160" w:hanging="160"/>
              <w:rPr>
                <w:rFonts w:ascii="Cambria" w:hAnsi="Cambria"/>
                <w:spacing w:val="-1"/>
                <w:sz w:val="18"/>
                <w:szCs w:val="18"/>
              </w:rPr>
            </w:pPr>
            <w:r w:rsidRPr="007522CC">
              <w:rPr>
                <w:rFonts w:ascii="Cambria" w:hAnsi="Cambria"/>
                <w:spacing w:val="-1"/>
                <w:sz w:val="18"/>
                <w:szCs w:val="18"/>
              </w:rPr>
              <w:t>aktywizacja społeczna</w:t>
            </w:r>
          </w:p>
          <w:p w:rsidR="00223CF6" w:rsidRPr="007522CC" w:rsidRDefault="00223CF6" w:rsidP="00776130">
            <w:pPr>
              <w:rPr>
                <w:rFonts w:ascii="Cambria" w:hAnsi="Cambria"/>
                <w:b/>
                <w:i/>
                <w:iCs/>
                <w:spacing w:val="-1"/>
                <w:sz w:val="18"/>
                <w:szCs w:val="18"/>
              </w:rPr>
            </w:pPr>
            <w:r w:rsidRPr="007522CC">
              <w:rPr>
                <w:rFonts w:ascii="Cambria" w:hAnsi="Cambria"/>
                <w:b/>
                <w:i/>
                <w:iCs/>
                <w:spacing w:val="-1"/>
                <w:sz w:val="18"/>
                <w:szCs w:val="18"/>
              </w:rPr>
              <w:t xml:space="preserve">      Wskaźnik:</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osób w wieku poprodukcyjnym objęta wsparciem w programie – 60</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 xml:space="preserve">Liczba osób zagrożonych ubóstwem lub wykluczeniem społ. objętych wsparciem – </w:t>
            </w:r>
            <w:r w:rsidR="001E3691">
              <w:rPr>
                <w:rFonts w:ascii="Cambria" w:hAnsi="Cambria"/>
                <w:spacing w:val="-1"/>
                <w:sz w:val="18"/>
                <w:szCs w:val="18"/>
              </w:rPr>
              <w:t>12</w:t>
            </w:r>
          </w:p>
          <w:p w:rsidR="00223CF6" w:rsidRPr="007522CC" w:rsidRDefault="00223CF6" w:rsidP="001E3691">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osób w wieku poprodukcyjnym objęta wsparciem u których wzrosła aktywność  -</w:t>
            </w:r>
            <w:r w:rsidR="001E3691">
              <w:rPr>
                <w:rFonts w:ascii="Cambria" w:hAnsi="Cambria"/>
                <w:spacing w:val="-1"/>
                <w:sz w:val="18"/>
                <w:szCs w:val="18"/>
              </w:rPr>
              <w:t>12</w:t>
            </w:r>
          </w:p>
        </w:tc>
        <w:tc>
          <w:tcPr>
            <w:tcW w:w="480" w:type="pct"/>
            <w:vAlign w:val="center"/>
          </w:tcPr>
          <w:p w:rsidR="00223CF6" w:rsidRPr="007522CC" w:rsidRDefault="00223CF6" w:rsidP="00776130">
            <w:pPr>
              <w:jc w:val="center"/>
              <w:rPr>
                <w:rFonts w:ascii="Cambria" w:hAnsi="Cambria"/>
                <w:spacing w:val="-1"/>
                <w:sz w:val="18"/>
                <w:szCs w:val="18"/>
              </w:rPr>
            </w:pPr>
            <w:r w:rsidRPr="007522CC">
              <w:rPr>
                <w:rFonts w:ascii="Cambria" w:hAnsi="Cambria"/>
                <w:spacing w:val="-1"/>
                <w:sz w:val="18"/>
                <w:szCs w:val="18"/>
              </w:rPr>
              <w:t>Ankieta monitorująca</w:t>
            </w:r>
          </w:p>
          <w:p w:rsidR="00223CF6" w:rsidRPr="007522CC" w:rsidRDefault="00223CF6" w:rsidP="00776130">
            <w:pPr>
              <w:jc w:val="center"/>
              <w:rPr>
                <w:rFonts w:ascii="Cambria" w:hAnsi="Cambria" w:cs="Cambria"/>
                <w:spacing w:val="-1"/>
                <w:sz w:val="18"/>
                <w:szCs w:val="18"/>
              </w:rPr>
            </w:pPr>
          </w:p>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Zrealizowane operacje</w:t>
            </w:r>
          </w:p>
          <w:p w:rsidR="00223CF6" w:rsidRPr="007522CC" w:rsidRDefault="00223CF6" w:rsidP="00776130">
            <w:pPr>
              <w:jc w:val="center"/>
              <w:rPr>
                <w:rFonts w:ascii="Cambria" w:hAnsi="Cambria" w:cs="Cambria"/>
                <w:spacing w:val="-1"/>
                <w:sz w:val="18"/>
                <w:szCs w:val="18"/>
              </w:rPr>
            </w:pPr>
          </w:p>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 xml:space="preserve">Sprawozdanie </w:t>
            </w:r>
          </w:p>
        </w:tc>
      </w:tr>
      <w:tr w:rsidR="00223CF6" w:rsidRPr="007522CC" w:rsidTr="0044289C">
        <w:trPr>
          <w:trHeight w:val="276"/>
        </w:trPr>
        <w:tc>
          <w:tcPr>
            <w:tcW w:w="192" w:type="pct"/>
            <w:textDirection w:val="btLr"/>
            <w:vAlign w:val="center"/>
          </w:tcPr>
          <w:p w:rsidR="00223CF6" w:rsidRPr="007522CC" w:rsidRDefault="00223CF6" w:rsidP="00776130">
            <w:pPr>
              <w:ind w:left="113" w:right="113"/>
              <w:rPr>
                <w:rFonts w:ascii="Cambria" w:hAnsi="Cambria" w:cs="Cambria"/>
                <w:sz w:val="18"/>
                <w:szCs w:val="18"/>
              </w:rPr>
            </w:pPr>
            <w:r w:rsidRPr="007522CC">
              <w:rPr>
                <w:rFonts w:ascii="Cambria" w:hAnsi="Cambria" w:cs="Cambria"/>
                <w:sz w:val="18"/>
                <w:szCs w:val="18"/>
              </w:rPr>
              <w:t>Chodeczek, Brzyszewo, Kromszewice, Pyszkowo, Zalesie, Lubieniec</w:t>
            </w:r>
          </w:p>
        </w:tc>
        <w:tc>
          <w:tcPr>
            <w:tcW w:w="398" w:type="pct"/>
            <w:vAlign w:val="center"/>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1.1.  Aktywizacja i integracja społeczna</w:t>
            </w:r>
          </w:p>
        </w:tc>
        <w:tc>
          <w:tcPr>
            <w:tcW w:w="433" w:type="pct"/>
            <w:vAlign w:val="center"/>
          </w:tcPr>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1.1.</w:t>
            </w:r>
            <w:r w:rsidR="001F07C1">
              <w:rPr>
                <w:rFonts w:ascii="Cambria" w:hAnsi="Cambria" w:cs="Cambria"/>
                <w:spacing w:val="-1"/>
                <w:sz w:val="18"/>
                <w:szCs w:val="18"/>
              </w:rPr>
              <w:t>3</w:t>
            </w:r>
          </w:p>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 xml:space="preserve">Kluby młodzieżowe i inne rozwiązania w zakresie organizowania społeczności lokalnej i animacji społecznej </w:t>
            </w:r>
          </w:p>
          <w:p w:rsidR="00223CF6" w:rsidRPr="007522CC" w:rsidRDefault="00223CF6" w:rsidP="00776130">
            <w:pPr>
              <w:jc w:val="center"/>
              <w:rPr>
                <w:rFonts w:ascii="Cambria" w:hAnsi="Cambria" w:cs="Cambria"/>
                <w:sz w:val="18"/>
                <w:szCs w:val="18"/>
              </w:rPr>
            </w:pPr>
          </w:p>
        </w:tc>
        <w:tc>
          <w:tcPr>
            <w:tcW w:w="119"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S</w:t>
            </w:r>
          </w:p>
        </w:tc>
        <w:tc>
          <w:tcPr>
            <w:tcW w:w="195"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Gmina Chodecz, NGO</w:t>
            </w:r>
          </w:p>
        </w:tc>
        <w:tc>
          <w:tcPr>
            <w:tcW w:w="1681" w:type="pct"/>
            <w:vAlign w:val="center"/>
          </w:tcPr>
          <w:p w:rsidR="00223CF6" w:rsidRPr="007522CC" w:rsidRDefault="00223CF6" w:rsidP="00776130">
            <w:pPr>
              <w:jc w:val="both"/>
              <w:rPr>
                <w:rFonts w:ascii="Cambria" w:hAnsi="Cambria" w:cs="Cambria"/>
                <w:sz w:val="18"/>
                <w:szCs w:val="18"/>
              </w:rPr>
            </w:pPr>
            <w:r w:rsidRPr="007522CC">
              <w:rPr>
                <w:rFonts w:ascii="Cambria" w:hAnsi="Cambria" w:cs="Cambria"/>
                <w:sz w:val="18"/>
                <w:szCs w:val="18"/>
              </w:rPr>
              <w:t xml:space="preserve">Organizacja zajęć dla dzieci i młodzieży,  możliwość spędzania czasu wolnego w sposób zorganizowany, </w:t>
            </w:r>
          </w:p>
          <w:p w:rsidR="00223CF6" w:rsidRPr="007522CC" w:rsidRDefault="00223CF6" w:rsidP="00776130">
            <w:pPr>
              <w:jc w:val="both"/>
              <w:rPr>
                <w:rFonts w:ascii="Cambria" w:hAnsi="Cambria" w:cs="Cambria"/>
                <w:sz w:val="18"/>
                <w:szCs w:val="18"/>
              </w:rPr>
            </w:pPr>
            <w:r w:rsidRPr="007522CC">
              <w:rPr>
                <w:rFonts w:ascii="Cambria" w:hAnsi="Cambria" w:cs="Cambria"/>
                <w:sz w:val="18"/>
                <w:szCs w:val="18"/>
              </w:rPr>
              <w:t xml:space="preserve">Możliwość rozwijania zainteresowań w kołach zainteresowań np. Informatyka, fotografia, taniec,  </w:t>
            </w:r>
          </w:p>
          <w:p w:rsidR="00223CF6" w:rsidRPr="007522CC" w:rsidRDefault="00223CF6" w:rsidP="00776130">
            <w:pPr>
              <w:jc w:val="both"/>
              <w:rPr>
                <w:rFonts w:ascii="Cambria" w:hAnsi="Cambria" w:cs="Cambria"/>
                <w:sz w:val="18"/>
                <w:szCs w:val="18"/>
              </w:rPr>
            </w:pPr>
            <w:r w:rsidRPr="007522CC">
              <w:rPr>
                <w:rFonts w:ascii="Cambria" w:hAnsi="Cambria" w:cs="Cambria"/>
                <w:spacing w:val="-1"/>
                <w:sz w:val="18"/>
                <w:szCs w:val="18"/>
              </w:rPr>
              <w:t>Zatrudnienie animatorów środowiskowych  organizujących prace NGO, opiekuna świetlicy/kafejki internetowej i czytelni – kluby dyskusyjne, spotkania z autorytetami i ekspertami</w:t>
            </w:r>
          </w:p>
          <w:p w:rsidR="00223CF6" w:rsidRPr="007522CC" w:rsidRDefault="00223CF6" w:rsidP="00776130">
            <w:pPr>
              <w:jc w:val="both"/>
              <w:rPr>
                <w:rFonts w:ascii="Cambria" w:hAnsi="Cambria" w:cs="Cambria"/>
                <w:sz w:val="18"/>
                <w:szCs w:val="18"/>
              </w:rPr>
            </w:pPr>
            <w:r w:rsidRPr="007522CC">
              <w:rPr>
                <w:rFonts w:ascii="Cambria" w:hAnsi="Cambria"/>
                <w:spacing w:val="-1"/>
                <w:sz w:val="18"/>
                <w:szCs w:val="18"/>
              </w:rPr>
              <w:t>Organizacja zajęć aktywizujących przeznaczonych dla młodzieży, w tym  osób zagrożonych wykluczeniem, których celem będzie integracja i aktywizacja międzyśrodowiskowa</w:t>
            </w:r>
            <w:r w:rsidRPr="007522CC">
              <w:rPr>
                <w:rFonts w:ascii="Cambria" w:hAnsi="Cambria" w:cs="Cambria"/>
                <w:spacing w:val="-1"/>
                <w:sz w:val="18"/>
                <w:szCs w:val="18"/>
              </w:rPr>
              <w:t>.</w:t>
            </w:r>
          </w:p>
          <w:p w:rsidR="00223CF6" w:rsidRPr="007522CC" w:rsidRDefault="00223CF6" w:rsidP="00776130">
            <w:pPr>
              <w:jc w:val="both"/>
              <w:rPr>
                <w:rFonts w:ascii="Cambria" w:hAnsi="Cambria" w:cs="Cambria"/>
                <w:sz w:val="18"/>
                <w:szCs w:val="18"/>
              </w:rPr>
            </w:pPr>
            <w:r w:rsidRPr="007522CC">
              <w:rPr>
                <w:rFonts w:ascii="Cambria" w:hAnsi="Cambria" w:cs="Cambria"/>
                <w:sz w:val="18"/>
                <w:szCs w:val="18"/>
              </w:rPr>
              <w:t>Doradztwo dla młodzieży, w tym doradztwo zawodowe</w:t>
            </w:r>
            <w:r w:rsidRPr="007522CC">
              <w:rPr>
                <w:rFonts w:ascii="Cambria" w:hAnsi="Cambria"/>
                <w:spacing w:val="-1"/>
                <w:sz w:val="18"/>
                <w:szCs w:val="18"/>
              </w:rPr>
              <w:t xml:space="preserve">, </w:t>
            </w:r>
            <w:r w:rsidRPr="007522CC">
              <w:rPr>
                <w:rFonts w:ascii="Cambria" w:hAnsi="Cambria" w:cs="Cambria"/>
                <w:sz w:val="18"/>
                <w:szCs w:val="18"/>
              </w:rPr>
              <w:t xml:space="preserve">ma na celu podniesienie motywacji oraz </w:t>
            </w:r>
            <w:r w:rsidRPr="007522CC">
              <w:rPr>
                <w:rFonts w:ascii="Cambria" w:hAnsi="Cambria"/>
                <w:spacing w:val="-1"/>
                <w:sz w:val="18"/>
                <w:szCs w:val="18"/>
              </w:rPr>
              <w:t>aktywizację zawodową</w:t>
            </w:r>
            <w:r w:rsidRPr="007522CC">
              <w:rPr>
                <w:rFonts w:ascii="Cambria" w:hAnsi="Cambria" w:cs="Cambria"/>
                <w:spacing w:val="-1"/>
                <w:sz w:val="18"/>
                <w:szCs w:val="18"/>
              </w:rPr>
              <w:t xml:space="preserve">. Zajęcia organizowane w ramach KIS. </w:t>
            </w:r>
          </w:p>
          <w:p w:rsidR="00223CF6" w:rsidRPr="007522CC" w:rsidRDefault="00223CF6" w:rsidP="00776130">
            <w:pPr>
              <w:rPr>
                <w:rFonts w:ascii="Cambria" w:hAnsi="Cambria" w:cs="Cambria"/>
                <w:spacing w:val="-1"/>
                <w:sz w:val="18"/>
                <w:szCs w:val="18"/>
              </w:rPr>
            </w:pPr>
            <w:r w:rsidRPr="007522CC">
              <w:rPr>
                <w:rFonts w:ascii="Cambria" w:hAnsi="Cambria" w:cs="Cambria"/>
                <w:spacing w:val="-1"/>
                <w:sz w:val="18"/>
                <w:szCs w:val="18"/>
              </w:rPr>
              <w:lastRenderedPageBreak/>
              <w:t xml:space="preserve">Zajęcia ukierunkowane na  wsparcie poprzez doradztwo i konsultacje – zwiększenie motywacji i zachęcenie do działania. </w:t>
            </w:r>
            <w:r w:rsidRPr="007522CC">
              <w:rPr>
                <w:rFonts w:ascii="Cambria" w:hAnsi="Cambria" w:cs="Cambria"/>
                <w:sz w:val="18"/>
                <w:szCs w:val="18"/>
              </w:rPr>
              <w:t>W ramach działania przewiduje się:</w:t>
            </w:r>
          </w:p>
          <w:p w:rsidR="00223CF6" w:rsidRPr="007522CC" w:rsidRDefault="00223CF6" w:rsidP="00776130">
            <w:pPr>
              <w:numPr>
                <w:ilvl w:val="0"/>
                <w:numId w:val="21"/>
              </w:numPr>
              <w:tabs>
                <w:tab w:val="clear" w:pos="720"/>
                <w:tab w:val="num" w:pos="488"/>
              </w:tabs>
              <w:ind w:left="488"/>
              <w:rPr>
                <w:rFonts w:ascii="Cambria" w:hAnsi="Cambria" w:cs="Cambria"/>
                <w:sz w:val="18"/>
                <w:szCs w:val="18"/>
              </w:rPr>
            </w:pPr>
            <w:r w:rsidRPr="007522CC">
              <w:rPr>
                <w:rFonts w:ascii="Cambria" w:hAnsi="Cambria" w:cs="Cambria"/>
                <w:sz w:val="18"/>
                <w:szCs w:val="18"/>
              </w:rPr>
              <w:t xml:space="preserve">doradztwo zawodowe: psycholog, doradca zawodowy, </w:t>
            </w:r>
          </w:p>
          <w:p w:rsidR="00223CF6" w:rsidRPr="007522CC" w:rsidRDefault="00223CF6" w:rsidP="00776130">
            <w:pPr>
              <w:numPr>
                <w:ilvl w:val="0"/>
                <w:numId w:val="21"/>
              </w:numPr>
              <w:tabs>
                <w:tab w:val="clear" w:pos="720"/>
                <w:tab w:val="num" w:pos="488"/>
              </w:tabs>
              <w:ind w:left="488"/>
              <w:rPr>
                <w:rFonts w:ascii="Cambria" w:hAnsi="Cambria" w:cs="Cambria"/>
                <w:sz w:val="18"/>
                <w:szCs w:val="18"/>
              </w:rPr>
            </w:pPr>
            <w:r w:rsidRPr="007522CC">
              <w:rPr>
                <w:rFonts w:ascii="Cambria" w:hAnsi="Cambria" w:cs="Cambria"/>
                <w:sz w:val="18"/>
                <w:szCs w:val="18"/>
              </w:rPr>
              <w:t xml:space="preserve">trening interpersonalny, </w:t>
            </w:r>
          </w:p>
          <w:p w:rsidR="00223CF6" w:rsidRPr="007522CC" w:rsidRDefault="00223CF6" w:rsidP="00776130">
            <w:pPr>
              <w:numPr>
                <w:ilvl w:val="0"/>
                <w:numId w:val="21"/>
              </w:numPr>
              <w:tabs>
                <w:tab w:val="clear" w:pos="720"/>
                <w:tab w:val="num" w:pos="488"/>
              </w:tabs>
              <w:ind w:left="488"/>
              <w:rPr>
                <w:rFonts w:ascii="Cambria" w:hAnsi="Cambria" w:cs="Cambria"/>
                <w:sz w:val="18"/>
                <w:szCs w:val="18"/>
              </w:rPr>
            </w:pPr>
            <w:r w:rsidRPr="007522CC">
              <w:rPr>
                <w:rFonts w:ascii="Cambria" w:hAnsi="Cambria" w:cs="Cambria"/>
                <w:sz w:val="18"/>
                <w:szCs w:val="18"/>
              </w:rPr>
              <w:t>trening gospodarowania budżetem domowym,</w:t>
            </w:r>
          </w:p>
          <w:p w:rsidR="00223CF6" w:rsidRPr="007522CC" w:rsidRDefault="00223CF6" w:rsidP="00776130">
            <w:pPr>
              <w:rPr>
                <w:rFonts w:ascii="Cambria" w:hAnsi="Cambria" w:cs="Cambria"/>
                <w:sz w:val="18"/>
                <w:szCs w:val="18"/>
              </w:rPr>
            </w:pPr>
          </w:p>
          <w:p w:rsidR="00223CF6" w:rsidRPr="007522CC" w:rsidRDefault="00E42D63" w:rsidP="00776130">
            <w:pPr>
              <w:autoSpaceDE w:val="0"/>
              <w:autoSpaceDN w:val="0"/>
              <w:adjustRightInd w:val="0"/>
              <w:rPr>
                <w:rFonts w:ascii="Cambria" w:hAnsi="Cambria"/>
                <w:spacing w:val="-1"/>
                <w:sz w:val="18"/>
                <w:szCs w:val="18"/>
              </w:rPr>
            </w:pPr>
            <w:r>
              <w:rPr>
                <w:rFonts w:ascii="Cambria" w:hAnsi="Cambria"/>
                <w:sz w:val="18"/>
                <w:szCs w:val="18"/>
              </w:rPr>
              <w:t>W ramach zadania przewiduje się realizację kilku projektów grantowych (wartość pojedynczego grantu od 25 000 do 50000 zł</w:t>
            </w:r>
          </w:p>
        </w:tc>
        <w:tc>
          <w:tcPr>
            <w:tcW w:w="303" w:type="pct"/>
            <w:gridSpan w:val="2"/>
            <w:textDirection w:val="btLr"/>
            <w:vAlign w:val="center"/>
          </w:tcPr>
          <w:p w:rsidR="00223CF6" w:rsidRPr="007522CC" w:rsidRDefault="00223CF6" w:rsidP="00776130">
            <w:pPr>
              <w:ind w:left="113" w:right="113"/>
              <w:jc w:val="center"/>
              <w:rPr>
                <w:rFonts w:ascii="Cambria" w:hAnsi="Cambria" w:cs="Cambria"/>
                <w:sz w:val="18"/>
                <w:szCs w:val="18"/>
              </w:rPr>
            </w:pPr>
            <w:r w:rsidRPr="007522CC">
              <w:rPr>
                <w:rFonts w:ascii="Cambria" w:hAnsi="Cambria" w:cs="Cambria"/>
                <w:sz w:val="18"/>
                <w:szCs w:val="18"/>
              </w:rPr>
              <w:lastRenderedPageBreak/>
              <w:t xml:space="preserve">Brzyszewo, Lubieniec, Pyszkowo,  Kromszewice, Zalesie </w:t>
            </w:r>
          </w:p>
          <w:p w:rsidR="00223CF6" w:rsidRPr="007522CC" w:rsidRDefault="00223CF6" w:rsidP="00776130">
            <w:pPr>
              <w:ind w:left="113" w:right="113"/>
              <w:jc w:val="center"/>
              <w:rPr>
                <w:rFonts w:ascii="Cambria" w:hAnsi="Cambria" w:cs="Cambria"/>
                <w:sz w:val="18"/>
                <w:szCs w:val="18"/>
              </w:rPr>
            </w:pPr>
            <w:r w:rsidRPr="007522CC">
              <w:rPr>
                <w:rFonts w:ascii="Cambria" w:hAnsi="Cambria" w:cs="Cambria"/>
                <w:sz w:val="18"/>
                <w:szCs w:val="18"/>
              </w:rPr>
              <w:t>– świetlica wiejska</w:t>
            </w:r>
          </w:p>
          <w:p w:rsidR="00223CF6" w:rsidRPr="007522CC" w:rsidRDefault="00223CF6" w:rsidP="00776130">
            <w:pPr>
              <w:ind w:left="113" w:right="113"/>
              <w:jc w:val="center"/>
              <w:rPr>
                <w:rFonts w:ascii="Cambria" w:hAnsi="Cambria"/>
                <w:sz w:val="18"/>
                <w:szCs w:val="18"/>
              </w:rPr>
            </w:pPr>
            <w:r w:rsidRPr="007522CC">
              <w:rPr>
                <w:rFonts w:ascii="Cambria" w:hAnsi="Cambria"/>
                <w:sz w:val="18"/>
                <w:szCs w:val="18"/>
              </w:rPr>
              <w:t>Centrum integracyjno-rekreacyjne</w:t>
            </w:r>
          </w:p>
        </w:tc>
        <w:tc>
          <w:tcPr>
            <w:tcW w:w="216"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300000,00</w:t>
            </w:r>
          </w:p>
        </w:tc>
        <w:tc>
          <w:tcPr>
            <w:tcW w:w="983" w:type="pct"/>
            <w:gridSpan w:val="3"/>
            <w:vAlign w:val="center"/>
          </w:tcPr>
          <w:p w:rsidR="00223CF6" w:rsidRPr="007522CC" w:rsidRDefault="00223CF6" w:rsidP="00776130">
            <w:pPr>
              <w:jc w:val="center"/>
              <w:rPr>
                <w:rFonts w:ascii="Cambria" w:hAnsi="Cambria"/>
                <w:b/>
                <w:i/>
                <w:iCs/>
                <w:spacing w:val="-1"/>
                <w:sz w:val="18"/>
                <w:szCs w:val="18"/>
              </w:rPr>
            </w:pPr>
            <w:r w:rsidRPr="007522CC">
              <w:rPr>
                <w:rFonts w:ascii="Cambria" w:hAnsi="Cambria"/>
                <w:b/>
                <w:i/>
                <w:iCs/>
                <w:spacing w:val="-1"/>
                <w:sz w:val="18"/>
                <w:szCs w:val="18"/>
              </w:rPr>
              <w:t>Prognozowane rezultaty:</w:t>
            </w:r>
          </w:p>
          <w:p w:rsidR="00223CF6" w:rsidRPr="007522CC" w:rsidRDefault="00223CF6" w:rsidP="00776130">
            <w:pPr>
              <w:numPr>
                <w:ilvl w:val="0"/>
                <w:numId w:val="49"/>
              </w:numPr>
              <w:tabs>
                <w:tab w:val="clear" w:pos="720"/>
                <w:tab w:val="num" w:pos="160"/>
              </w:tabs>
              <w:suppressAutoHyphens/>
              <w:ind w:left="160" w:hanging="160"/>
              <w:rPr>
                <w:rFonts w:ascii="Cambria" w:hAnsi="Cambria"/>
                <w:spacing w:val="-1"/>
                <w:sz w:val="18"/>
                <w:szCs w:val="18"/>
              </w:rPr>
            </w:pPr>
            <w:r w:rsidRPr="007522CC">
              <w:rPr>
                <w:rFonts w:ascii="Cambria" w:hAnsi="Cambria"/>
                <w:spacing w:val="-1"/>
                <w:sz w:val="18"/>
                <w:szCs w:val="18"/>
              </w:rPr>
              <w:t>Aktywizacja społeczna.</w:t>
            </w:r>
          </w:p>
          <w:p w:rsidR="00223CF6" w:rsidRPr="007522CC" w:rsidRDefault="00223CF6" w:rsidP="00776130">
            <w:pPr>
              <w:numPr>
                <w:ilvl w:val="0"/>
                <w:numId w:val="49"/>
              </w:numPr>
              <w:tabs>
                <w:tab w:val="clear" w:pos="720"/>
                <w:tab w:val="num" w:pos="160"/>
              </w:tabs>
              <w:suppressAutoHyphens/>
              <w:ind w:left="160" w:hanging="160"/>
              <w:rPr>
                <w:rFonts w:ascii="Cambria" w:hAnsi="Cambria"/>
                <w:spacing w:val="-1"/>
                <w:sz w:val="18"/>
                <w:szCs w:val="18"/>
              </w:rPr>
            </w:pPr>
            <w:r w:rsidRPr="007522CC">
              <w:rPr>
                <w:rFonts w:ascii="Cambria" w:hAnsi="Cambria"/>
                <w:spacing w:val="-1"/>
                <w:sz w:val="18"/>
                <w:szCs w:val="18"/>
              </w:rPr>
              <w:t>Zapobieganie wykluczeniu</w:t>
            </w:r>
          </w:p>
          <w:p w:rsidR="00223CF6" w:rsidRPr="007522CC" w:rsidRDefault="00223CF6" w:rsidP="00776130">
            <w:pPr>
              <w:numPr>
                <w:ilvl w:val="0"/>
                <w:numId w:val="49"/>
              </w:numPr>
              <w:tabs>
                <w:tab w:val="clear" w:pos="720"/>
                <w:tab w:val="num" w:pos="160"/>
              </w:tabs>
              <w:suppressAutoHyphens/>
              <w:ind w:left="160" w:hanging="160"/>
              <w:rPr>
                <w:rFonts w:ascii="Cambria" w:hAnsi="Cambria"/>
                <w:spacing w:val="-1"/>
                <w:sz w:val="18"/>
                <w:szCs w:val="18"/>
              </w:rPr>
            </w:pPr>
            <w:r w:rsidRPr="007522CC">
              <w:rPr>
                <w:rFonts w:ascii="Cambria" w:hAnsi="Cambria"/>
                <w:spacing w:val="-1"/>
                <w:sz w:val="18"/>
                <w:szCs w:val="18"/>
              </w:rPr>
              <w:t>aktywizacja społeczna</w:t>
            </w:r>
          </w:p>
          <w:p w:rsidR="00223CF6" w:rsidRPr="007522CC" w:rsidRDefault="00223CF6" w:rsidP="00776130">
            <w:pPr>
              <w:numPr>
                <w:ilvl w:val="0"/>
                <w:numId w:val="49"/>
              </w:numPr>
              <w:tabs>
                <w:tab w:val="clear" w:pos="720"/>
                <w:tab w:val="num" w:pos="160"/>
              </w:tabs>
              <w:suppressAutoHyphens/>
              <w:ind w:left="160" w:hanging="160"/>
              <w:rPr>
                <w:rFonts w:ascii="Cambria" w:hAnsi="Cambria"/>
                <w:spacing w:val="-1"/>
                <w:sz w:val="18"/>
                <w:szCs w:val="18"/>
              </w:rPr>
            </w:pPr>
            <w:r w:rsidRPr="007522CC">
              <w:rPr>
                <w:rFonts w:ascii="Cambria" w:hAnsi="Cambria"/>
                <w:spacing w:val="-1"/>
                <w:sz w:val="18"/>
                <w:szCs w:val="18"/>
              </w:rPr>
              <w:t xml:space="preserve">zwiększenie szans młodzieży na rozwój i sukces w życiu zawodowym </w:t>
            </w:r>
          </w:p>
          <w:p w:rsidR="00223CF6" w:rsidRPr="007522CC" w:rsidRDefault="00223CF6" w:rsidP="00776130">
            <w:pPr>
              <w:numPr>
                <w:ilvl w:val="0"/>
                <w:numId w:val="49"/>
              </w:numPr>
              <w:tabs>
                <w:tab w:val="clear" w:pos="720"/>
                <w:tab w:val="num" w:pos="180"/>
              </w:tabs>
              <w:suppressAutoHyphens/>
              <w:ind w:left="160" w:hanging="160"/>
              <w:rPr>
                <w:rFonts w:ascii="Cambria" w:hAnsi="Cambria"/>
                <w:spacing w:val="-1"/>
                <w:sz w:val="18"/>
                <w:szCs w:val="18"/>
              </w:rPr>
            </w:pPr>
            <w:r w:rsidRPr="007522CC">
              <w:rPr>
                <w:rFonts w:ascii="Cambria" w:hAnsi="Cambria"/>
                <w:spacing w:val="-1"/>
                <w:sz w:val="18"/>
                <w:szCs w:val="18"/>
              </w:rPr>
              <w:t xml:space="preserve">Nabycie nowych kompetencji społecznych  </w:t>
            </w:r>
          </w:p>
          <w:p w:rsidR="00223CF6" w:rsidRPr="007522CC" w:rsidRDefault="00223CF6" w:rsidP="00776130">
            <w:pPr>
              <w:numPr>
                <w:ilvl w:val="0"/>
                <w:numId w:val="49"/>
              </w:numPr>
              <w:tabs>
                <w:tab w:val="clear" w:pos="720"/>
                <w:tab w:val="num" w:pos="160"/>
              </w:tabs>
              <w:suppressAutoHyphens/>
              <w:ind w:left="160" w:hanging="160"/>
              <w:rPr>
                <w:rFonts w:ascii="Cambria" w:hAnsi="Cambria"/>
                <w:spacing w:val="-1"/>
                <w:sz w:val="18"/>
                <w:szCs w:val="18"/>
              </w:rPr>
            </w:pPr>
            <w:r w:rsidRPr="007522CC">
              <w:rPr>
                <w:rFonts w:ascii="Cambria" w:hAnsi="Cambria"/>
                <w:spacing w:val="-1"/>
                <w:sz w:val="18"/>
                <w:szCs w:val="18"/>
              </w:rPr>
              <w:t xml:space="preserve">Zwiększenie motywacji i wiary we własne siły wśród osób wykluczonych i niezaradnych </w:t>
            </w:r>
          </w:p>
          <w:p w:rsidR="00223CF6" w:rsidRPr="007522CC" w:rsidRDefault="00223CF6" w:rsidP="00776130">
            <w:pPr>
              <w:jc w:val="center"/>
              <w:rPr>
                <w:rFonts w:ascii="Cambria" w:hAnsi="Cambria"/>
                <w:b/>
                <w:bCs/>
                <w:i/>
                <w:iCs/>
                <w:spacing w:val="-1"/>
                <w:sz w:val="18"/>
                <w:szCs w:val="18"/>
              </w:rPr>
            </w:pPr>
            <w:r w:rsidRPr="007522CC">
              <w:rPr>
                <w:rFonts w:ascii="Cambria" w:hAnsi="Cambria"/>
                <w:b/>
                <w:bCs/>
                <w:i/>
                <w:iCs/>
                <w:spacing w:val="-1"/>
                <w:sz w:val="18"/>
                <w:szCs w:val="18"/>
              </w:rPr>
              <w:t>Wskaźnik:</w:t>
            </w:r>
          </w:p>
          <w:p w:rsidR="00223CF6" w:rsidRPr="007522CC" w:rsidRDefault="00223CF6" w:rsidP="00F50BF8">
            <w:pPr>
              <w:numPr>
                <w:ilvl w:val="0"/>
                <w:numId w:val="51"/>
              </w:numPr>
              <w:tabs>
                <w:tab w:val="clear" w:pos="720"/>
                <w:tab w:val="num" w:pos="144"/>
              </w:tabs>
              <w:suppressAutoHyphens/>
              <w:ind w:left="144" w:hanging="142"/>
              <w:rPr>
                <w:rFonts w:ascii="Cambria" w:hAnsi="Cambria"/>
                <w:spacing w:val="-1"/>
                <w:sz w:val="18"/>
                <w:szCs w:val="18"/>
              </w:rPr>
            </w:pPr>
            <w:r w:rsidRPr="007522CC">
              <w:rPr>
                <w:rFonts w:ascii="Cambria" w:hAnsi="Cambria"/>
                <w:spacing w:val="-1"/>
                <w:sz w:val="18"/>
                <w:szCs w:val="18"/>
              </w:rPr>
              <w:t>Liczba osób zagrożonych ubóstwem lub wykluczeniem społecznym objętych wsparciem w programie  - 120</w:t>
            </w:r>
          </w:p>
          <w:p w:rsidR="00223CF6" w:rsidRPr="007522CC" w:rsidRDefault="00223CF6" w:rsidP="00F50BF8">
            <w:pPr>
              <w:numPr>
                <w:ilvl w:val="0"/>
                <w:numId w:val="51"/>
              </w:numPr>
              <w:tabs>
                <w:tab w:val="clear" w:pos="720"/>
                <w:tab w:val="num" w:pos="144"/>
              </w:tabs>
              <w:suppressAutoHyphens/>
              <w:ind w:left="144" w:hanging="142"/>
              <w:rPr>
                <w:rFonts w:ascii="Cambria" w:hAnsi="Cambria"/>
                <w:spacing w:val="-1"/>
                <w:sz w:val="18"/>
                <w:szCs w:val="18"/>
              </w:rPr>
            </w:pPr>
            <w:r w:rsidRPr="007522CC">
              <w:rPr>
                <w:rFonts w:ascii="Cambria" w:hAnsi="Cambria"/>
                <w:spacing w:val="-1"/>
                <w:sz w:val="18"/>
                <w:szCs w:val="18"/>
              </w:rPr>
              <w:t>Liczba osób zagrożonych ubóstwem lub wykluczeniem społecznym,  u których  wzrosła aktywność społeczna – 40</w:t>
            </w:r>
          </w:p>
          <w:p w:rsidR="00223CF6" w:rsidRPr="007522CC" w:rsidRDefault="00223CF6" w:rsidP="00776130">
            <w:pPr>
              <w:jc w:val="center"/>
              <w:rPr>
                <w:rFonts w:ascii="Cambria" w:hAnsi="Cambria"/>
                <w:b/>
                <w:bCs/>
                <w:i/>
                <w:iCs/>
                <w:spacing w:val="-1"/>
                <w:sz w:val="18"/>
                <w:szCs w:val="18"/>
              </w:rPr>
            </w:pPr>
          </w:p>
        </w:tc>
        <w:tc>
          <w:tcPr>
            <w:tcW w:w="480" w:type="pct"/>
            <w:vAlign w:val="center"/>
          </w:tcPr>
          <w:p w:rsidR="00223CF6" w:rsidRPr="007522CC" w:rsidRDefault="00223CF6" w:rsidP="00776130">
            <w:pPr>
              <w:jc w:val="center"/>
              <w:rPr>
                <w:rFonts w:ascii="Cambria" w:hAnsi="Cambria"/>
                <w:spacing w:val="-1"/>
                <w:sz w:val="18"/>
                <w:szCs w:val="18"/>
              </w:rPr>
            </w:pPr>
            <w:r w:rsidRPr="007522CC">
              <w:rPr>
                <w:rFonts w:ascii="Cambria" w:hAnsi="Cambria"/>
                <w:spacing w:val="-1"/>
                <w:sz w:val="18"/>
                <w:szCs w:val="18"/>
              </w:rPr>
              <w:t>Ankieta monitorująca</w:t>
            </w:r>
          </w:p>
          <w:p w:rsidR="00223CF6" w:rsidRPr="007522CC" w:rsidRDefault="00223CF6" w:rsidP="00776130">
            <w:pPr>
              <w:jc w:val="center"/>
              <w:rPr>
                <w:rFonts w:ascii="Cambria" w:hAnsi="Cambria" w:cs="Cambria"/>
                <w:spacing w:val="-1"/>
                <w:sz w:val="18"/>
                <w:szCs w:val="18"/>
              </w:rPr>
            </w:pPr>
          </w:p>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Zrealizowane operacje</w:t>
            </w:r>
          </w:p>
          <w:p w:rsidR="00223CF6" w:rsidRPr="007522CC" w:rsidRDefault="00223CF6" w:rsidP="00776130">
            <w:pPr>
              <w:jc w:val="center"/>
              <w:rPr>
                <w:rFonts w:ascii="Cambria" w:hAnsi="Cambria" w:cs="Cambria"/>
                <w:spacing w:val="-1"/>
                <w:sz w:val="18"/>
                <w:szCs w:val="18"/>
              </w:rPr>
            </w:pPr>
          </w:p>
          <w:p w:rsidR="00223CF6" w:rsidRPr="007522CC" w:rsidRDefault="00223CF6" w:rsidP="00776130">
            <w:pPr>
              <w:jc w:val="center"/>
              <w:rPr>
                <w:rFonts w:ascii="Cambria" w:hAnsi="Cambria"/>
                <w:spacing w:val="-1"/>
                <w:sz w:val="18"/>
                <w:szCs w:val="18"/>
              </w:rPr>
            </w:pPr>
            <w:r w:rsidRPr="007522CC">
              <w:rPr>
                <w:rFonts w:ascii="Cambria" w:hAnsi="Cambria" w:cs="Cambria"/>
                <w:spacing w:val="-1"/>
                <w:sz w:val="18"/>
                <w:szCs w:val="18"/>
              </w:rPr>
              <w:t>Sprawozdanie</w:t>
            </w:r>
          </w:p>
        </w:tc>
      </w:tr>
      <w:tr w:rsidR="00223CF6" w:rsidRPr="007522CC" w:rsidTr="003A66CB">
        <w:trPr>
          <w:trHeight w:val="1544"/>
        </w:trPr>
        <w:tc>
          <w:tcPr>
            <w:tcW w:w="192" w:type="pct"/>
            <w:textDirection w:val="btLr"/>
            <w:vAlign w:val="center"/>
          </w:tcPr>
          <w:p w:rsidR="005A1CB9" w:rsidRDefault="00223CF6">
            <w:pPr>
              <w:ind w:left="113" w:right="113"/>
              <w:jc w:val="right"/>
              <w:rPr>
                <w:rFonts w:ascii="Cambria" w:hAnsi="Cambria" w:cs="Cambria"/>
                <w:sz w:val="18"/>
                <w:szCs w:val="18"/>
              </w:rPr>
            </w:pPr>
            <w:r w:rsidRPr="007522CC">
              <w:rPr>
                <w:rFonts w:ascii="Cambria" w:hAnsi="Cambria" w:cs="Cambria"/>
                <w:sz w:val="18"/>
                <w:szCs w:val="18"/>
              </w:rPr>
              <w:t>Brzyszewo, ,  Lubieniec</w:t>
            </w:r>
            <w:r w:rsidR="003A66CB">
              <w:rPr>
                <w:rFonts w:ascii="Cambria" w:hAnsi="Cambria" w:cs="Cambria"/>
                <w:sz w:val="18"/>
                <w:szCs w:val="18"/>
              </w:rPr>
              <w:t>, Chodeczek</w:t>
            </w:r>
          </w:p>
        </w:tc>
        <w:tc>
          <w:tcPr>
            <w:tcW w:w="398" w:type="pct"/>
            <w:vAlign w:val="center"/>
          </w:tcPr>
          <w:p w:rsidR="00223CF6" w:rsidRPr="007522CC" w:rsidRDefault="00223CF6" w:rsidP="00776130">
            <w:pPr>
              <w:jc w:val="center"/>
              <w:rPr>
                <w:rFonts w:ascii="Cambria" w:hAnsi="Cambria" w:cs="Cambria"/>
                <w:sz w:val="18"/>
                <w:szCs w:val="18"/>
              </w:rPr>
            </w:pPr>
            <w:r w:rsidRPr="007522CC">
              <w:rPr>
                <w:rFonts w:ascii="Cambria" w:hAnsi="Cambria"/>
                <w:sz w:val="18"/>
                <w:szCs w:val="18"/>
              </w:rPr>
              <w:t>1.2 Aktywizacja zawodowa</w:t>
            </w:r>
          </w:p>
        </w:tc>
        <w:tc>
          <w:tcPr>
            <w:tcW w:w="433" w:type="pct"/>
            <w:vAlign w:val="center"/>
          </w:tcPr>
          <w:p w:rsidR="00223CF6" w:rsidRPr="007522CC" w:rsidRDefault="00223CF6" w:rsidP="00776130">
            <w:pPr>
              <w:jc w:val="center"/>
              <w:rPr>
                <w:rFonts w:ascii="Cambria" w:hAnsi="Cambria"/>
                <w:spacing w:val="-1"/>
                <w:sz w:val="18"/>
                <w:szCs w:val="18"/>
              </w:rPr>
            </w:pPr>
            <w:r w:rsidRPr="007522CC">
              <w:rPr>
                <w:rFonts w:ascii="Cambria" w:hAnsi="Cambria"/>
                <w:spacing w:val="-1"/>
                <w:sz w:val="18"/>
                <w:szCs w:val="18"/>
              </w:rPr>
              <w:t>1.2.1</w:t>
            </w:r>
          </w:p>
          <w:p w:rsidR="00223CF6" w:rsidRPr="007522CC" w:rsidRDefault="00223CF6" w:rsidP="00776130">
            <w:pPr>
              <w:jc w:val="center"/>
              <w:rPr>
                <w:rFonts w:ascii="Cambria" w:hAnsi="Cambria" w:cs="Cambria"/>
                <w:spacing w:val="-1"/>
                <w:sz w:val="18"/>
                <w:szCs w:val="18"/>
              </w:rPr>
            </w:pPr>
            <w:r w:rsidRPr="007522CC">
              <w:rPr>
                <w:rFonts w:ascii="Cambria" w:hAnsi="Cambria"/>
                <w:spacing w:val="-1"/>
                <w:sz w:val="18"/>
                <w:szCs w:val="18"/>
              </w:rPr>
              <w:t xml:space="preserve"> „Świeży start”</w:t>
            </w:r>
          </w:p>
        </w:tc>
        <w:tc>
          <w:tcPr>
            <w:tcW w:w="119"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S</w:t>
            </w:r>
          </w:p>
        </w:tc>
        <w:tc>
          <w:tcPr>
            <w:tcW w:w="195"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 xml:space="preserve">Gmina Chodecz </w:t>
            </w:r>
          </w:p>
        </w:tc>
        <w:tc>
          <w:tcPr>
            <w:tcW w:w="1681" w:type="pct"/>
            <w:vAlign w:val="center"/>
          </w:tcPr>
          <w:p w:rsidR="00223CF6" w:rsidRPr="007522CC" w:rsidRDefault="00223CF6" w:rsidP="00776130">
            <w:pPr>
              <w:jc w:val="both"/>
              <w:rPr>
                <w:rFonts w:ascii="Cambria" w:hAnsi="Cambria" w:cs="Cambria"/>
                <w:sz w:val="18"/>
                <w:szCs w:val="18"/>
              </w:rPr>
            </w:pPr>
            <w:r w:rsidRPr="007522CC">
              <w:rPr>
                <w:rFonts w:ascii="Cambria" w:hAnsi="Cambria" w:cs="Cambria"/>
                <w:sz w:val="18"/>
                <w:szCs w:val="18"/>
              </w:rPr>
              <w:t xml:space="preserve">Doradztwo dla bezrobotnych, w tym długotrwale bezrobotnych, </w:t>
            </w:r>
            <w:r w:rsidRPr="007522CC">
              <w:rPr>
                <w:rFonts w:ascii="Cambria" w:hAnsi="Cambria"/>
                <w:spacing w:val="-1"/>
                <w:sz w:val="18"/>
                <w:szCs w:val="18"/>
              </w:rPr>
              <w:t xml:space="preserve"> oraz zagrożonych wykluczeniem, </w:t>
            </w:r>
            <w:r w:rsidRPr="007522CC">
              <w:rPr>
                <w:rFonts w:ascii="Cambria" w:hAnsi="Cambria" w:cs="Cambria"/>
                <w:sz w:val="18"/>
                <w:szCs w:val="18"/>
              </w:rPr>
              <w:t xml:space="preserve">ma na celu podniesienie motywacji oraz </w:t>
            </w:r>
            <w:r w:rsidRPr="007522CC">
              <w:rPr>
                <w:rFonts w:ascii="Cambria" w:hAnsi="Cambria"/>
                <w:spacing w:val="-1"/>
                <w:sz w:val="18"/>
                <w:szCs w:val="18"/>
              </w:rPr>
              <w:t>aktywizację zawodową</w:t>
            </w:r>
            <w:r w:rsidRPr="007522CC">
              <w:rPr>
                <w:rFonts w:ascii="Cambria" w:hAnsi="Cambria" w:cs="Cambria"/>
                <w:spacing w:val="-1"/>
                <w:sz w:val="18"/>
                <w:szCs w:val="18"/>
              </w:rPr>
              <w:t xml:space="preserve">. Zajęcia organizowane w ramach KIS. </w:t>
            </w:r>
          </w:p>
          <w:p w:rsidR="00223CF6" w:rsidRPr="007522CC" w:rsidRDefault="00223CF6" w:rsidP="00776130">
            <w:pPr>
              <w:rPr>
                <w:rFonts w:ascii="Cambria" w:hAnsi="Cambria" w:cs="Cambria"/>
                <w:spacing w:val="-1"/>
                <w:sz w:val="18"/>
                <w:szCs w:val="18"/>
              </w:rPr>
            </w:pPr>
            <w:r w:rsidRPr="007522CC">
              <w:rPr>
                <w:rFonts w:ascii="Cambria" w:hAnsi="Cambria" w:cs="Cambria"/>
                <w:spacing w:val="-1"/>
                <w:sz w:val="18"/>
                <w:szCs w:val="18"/>
              </w:rPr>
              <w:t xml:space="preserve">Zajęcia ukierunkowane na  wsparcie poprzez doradztwo i konsultacje – zwiększenie motywacji i zachęcenie do działania. </w:t>
            </w:r>
            <w:r w:rsidRPr="007522CC">
              <w:rPr>
                <w:rFonts w:ascii="Cambria" w:hAnsi="Cambria" w:cs="Cambria"/>
                <w:sz w:val="18"/>
                <w:szCs w:val="18"/>
              </w:rPr>
              <w:t>W ramach działania przewiduje się:</w:t>
            </w:r>
          </w:p>
          <w:p w:rsidR="00223CF6" w:rsidRPr="007522CC" w:rsidRDefault="00223CF6" w:rsidP="00776130">
            <w:pPr>
              <w:numPr>
                <w:ilvl w:val="0"/>
                <w:numId w:val="21"/>
              </w:numPr>
              <w:tabs>
                <w:tab w:val="clear" w:pos="720"/>
                <w:tab w:val="num" w:pos="488"/>
              </w:tabs>
              <w:ind w:left="488"/>
              <w:rPr>
                <w:rFonts w:ascii="Cambria" w:hAnsi="Cambria" w:cs="Cambria"/>
                <w:sz w:val="18"/>
                <w:szCs w:val="18"/>
              </w:rPr>
            </w:pPr>
            <w:r w:rsidRPr="007522CC">
              <w:rPr>
                <w:rFonts w:ascii="Cambria" w:hAnsi="Cambria" w:cs="Cambria"/>
                <w:sz w:val="18"/>
                <w:szCs w:val="18"/>
              </w:rPr>
              <w:t xml:space="preserve">doradztwo zawodowe: psycholog, doradca zawodowy, </w:t>
            </w:r>
          </w:p>
          <w:p w:rsidR="00223CF6" w:rsidRPr="007522CC" w:rsidRDefault="00223CF6" w:rsidP="00776130">
            <w:pPr>
              <w:numPr>
                <w:ilvl w:val="0"/>
                <w:numId w:val="21"/>
              </w:numPr>
              <w:tabs>
                <w:tab w:val="clear" w:pos="720"/>
                <w:tab w:val="num" w:pos="488"/>
              </w:tabs>
              <w:ind w:left="488"/>
              <w:rPr>
                <w:rFonts w:ascii="Cambria" w:hAnsi="Cambria" w:cs="Cambria"/>
                <w:sz w:val="18"/>
                <w:szCs w:val="18"/>
              </w:rPr>
            </w:pPr>
            <w:r w:rsidRPr="007522CC">
              <w:rPr>
                <w:rFonts w:ascii="Cambria" w:hAnsi="Cambria" w:cs="Cambria"/>
                <w:sz w:val="18"/>
                <w:szCs w:val="18"/>
              </w:rPr>
              <w:t xml:space="preserve">trening interpersonalny, </w:t>
            </w:r>
          </w:p>
          <w:p w:rsidR="00223CF6" w:rsidRPr="007522CC" w:rsidRDefault="00223CF6" w:rsidP="00776130">
            <w:pPr>
              <w:numPr>
                <w:ilvl w:val="0"/>
                <w:numId w:val="21"/>
              </w:numPr>
              <w:tabs>
                <w:tab w:val="clear" w:pos="720"/>
                <w:tab w:val="num" w:pos="488"/>
              </w:tabs>
              <w:ind w:left="488"/>
              <w:rPr>
                <w:rFonts w:ascii="Cambria" w:hAnsi="Cambria" w:cs="Cambria"/>
                <w:sz w:val="18"/>
                <w:szCs w:val="18"/>
              </w:rPr>
            </w:pPr>
            <w:r w:rsidRPr="007522CC">
              <w:rPr>
                <w:rFonts w:ascii="Cambria" w:hAnsi="Cambria" w:cs="Cambria"/>
                <w:sz w:val="18"/>
                <w:szCs w:val="18"/>
              </w:rPr>
              <w:t>trening gospodarowania budżetem domowym,</w:t>
            </w:r>
          </w:p>
          <w:p w:rsidR="00223CF6" w:rsidRPr="007522CC" w:rsidRDefault="00223CF6" w:rsidP="00776130">
            <w:pPr>
              <w:numPr>
                <w:ilvl w:val="0"/>
                <w:numId w:val="21"/>
              </w:numPr>
              <w:tabs>
                <w:tab w:val="clear" w:pos="720"/>
                <w:tab w:val="num" w:pos="488"/>
              </w:tabs>
              <w:ind w:left="488"/>
              <w:rPr>
                <w:rFonts w:ascii="Cambria" w:hAnsi="Cambria" w:cs="Cambria"/>
                <w:sz w:val="18"/>
                <w:szCs w:val="18"/>
              </w:rPr>
            </w:pPr>
            <w:r w:rsidRPr="007522CC">
              <w:rPr>
                <w:rFonts w:ascii="Cambria" w:hAnsi="Cambria" w:cs="Cambria"/>
                <w:sz w:val="18"/>
                <w:szCs w:val="18"/>
              </w:rPr>
              <w:t xml:space="preserve">poradnictwo indywidualne - dyżury </w:t>
            </w:r>
            <w:r w:rsidRPr="007522CC">
              <w:rPr>
                <w:rFonts w:ascii="Cambria" w:hAnsi="Cambria" w:cs="Cambria"/>
                <w:sz w:val="18"/>
                <w:szCs w:val="18"/>
              </w:rPr>
              <w:lastRenderedPageBreak/>
              <w:t xml:space="preserve">konsultantów w ramach KIS: prawnik, ekonomista, księgowy, informatyk. </w:t>
            </w:r>
          </w:p>
        </w:tc>
        <w:tc>
          <w:tcPr>
            <w:tcW w:w="303" w:type="pct"/>
            <w:gridSpan w:val="2"/>
            <w:textDirection w:val="btLr"/>
            <w:vAlign w:val="center"/>
          </w:tcPr>
          <w:p w:rsidR="005A1CB9" w:rsidRDefault="00223CF6" w:rsidP="0067368C">
            <w:pPr>
              <w:ind w:left="113" w:right="113"/>
              <w:jc w:val="center"/>
              <w:rPr>
                <w:rFonts w:ascii="Cambria" w:hAnsi="Cambria" w:cs="Cambria"/>
                <w:sz w:val="18"/>
                <w:szCs w:val="18"/>
              </w:rPr>
            </w:pPr>
            <w:r w:rsidRPr="007522CC">
              <w:rPr>
                <w:rFonts w:ascii="Cambria" w:hAnsi="Cambria" w:cs="Cambria"/>
                <w:sz w:val="18"/>
                <w:szCs w:val="18"/>
              </w:rPr>
              <w:lastRenderedPageBreak/>
              <w:t>Brzyszewo,  Lubieniec</w:t>
            </w:r>
            <w:r w:rsidR="0067368C" w:rsidRPr="007522CC">
              <w:rPr>
                <w:rFonts w:ascii="Cambria" w:hAnsi="Cambria" w:cs="Cambria"/>
                <w:sz w:val="18"/>
                <w:szCs w:val="18"/>
              </w:rPr>
              <w:t>- świetlica wiejska</w:t>
            </w:r>
          </w:p>
          <w:p w:rsidR="005A1CB9" w:rsidRDefault="003A66CB" w:rsidP="0067368C">
            <w:pPr>
              <w:ind w:left="113" w:right="113"/>
              <w:jc w:val="center"/>
              <w:rPr>
                <w:rFonts w:ascii="Cambria" w:hAnsi="Cambria" w:cs="Cambria"/>
                <w:sz w:val="18"/>
                <w:szCs w:val="18"/>
              </w:rPr>
            </w:pPr>
            <w:r w:rsidRPr="007522CC">
              <w:rPr>
                <w:rFonts w:ascii="Cambria" w:hAnsi="Cambria"/>
                <w:sz w:val="18"/>
                <w:szCs w:val="18"/>
              </w:rPr>
              <w:t>Centrum integracyjno-rekreacyjne</w:t>
            </w:r>
            <w:r>
              <w:rPr>
                <w:rFonts w:ascii="Cambria" w:hAnsi="Cambria"/>
                <w:sz w:val="18"/>
                <w:szCs w:val="18"/>
              </w:rPr>
              <w:t xml:space="preserve"> w Chodeczku</w:t>
            </w:r>
          </w:p>
        </w:tc>
        <w:tc>
          <w:tcPr>
            <w:tcW w:w="216"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60 000,00</w:t>
            </w:r>
          </w:p>
        </w:tc>
        <w:tc>
          <w:tcPr>
            <w:tcW w:w="983" w:type="pct"/>
            <w:gridSpan w:val="3"/>
            <w:vAlign w:val="center"/>
          </w:tcPr>
          <w:p w:rsidR="00223CF6" w:rsidRPr="007522CC" w:rsidRDefault="00223CF6" w:rsidP="00776130">
            <w:pPr>
              <w:jc w:val="center"/>
              <w:rPr>
                <w:rFonts w:ascii="Cambria" w:hAnsi="Cambria"/>
                <w:b/>
                <w:bCs/>
                <w:i/>
                <w:iCs/>
                <w:spacing w:val="-1"/>
                <w:sz w:val="18"/>
                <w:szCs w:val="18"/>
              </w:rPr>
            </w:pPr>
            <w:r w:rsidRPr="007522CC">
              <w:rPr>
                <w:rFonts w:ascii="Cambria" w:hAnsi="Cambria"/>
                <w:b/>
                <w:bCs/>
                <w:i/>
                <w:iCs/>
                <w:spacing w:val="-1"/>
                <w:sz w:val="18"/>
                <w:szCs w:val="18"/>
              </w:rPr>
              <w:t>Prognozowane rezultaty:</w:t>
            </w:r>
          </w:p>
          <w:p w:rsidR="00223CF6" w:rsidRPr="007522CC" w:rsidRDefault="00223CF6" w:rsidP="00776130">
            <w:pPr>
              <w:numPr>
                <w:ilvl w:val="0"/>
                <w:numId w:val="41"/>
              </w:numPr>
              <w:tabs>
                <w:tab w:val="num" w:pos="276"/>
              </w:tabs>
              <w:ind w:left="276" w:hanging="276"/>
              <w:rPr>
                <w:rFonts w:ascii="Cambria" w:hAnsi="Cambria"/>
                <w:spacing w:val="-1"/>
                <w:sz w:val="18"/>
                <w:szCs w:val="18"/>
              </w:rPr>
            </w:pPr>
            <w:r w:rsidRPr="007522CC">
              <w:rPr>
                <w:rFonts w:ascii="Cambria" w:hAnsi="Cambria"/>
                <w:spacing w:val="-1"/>
                <w:sz w:val="18"/>
                <w:szCs w:val="18"/>
              </w:rPr>
              <w:t>rozwój gospodarczy</w:t>
            </w:r>
          </w:p>
          <w:p w:rsidR="00223CF6" w:rsidRPr="007522CC" w:rsidRDefault="00223CF6" w:rsidP="00776130">
            <w:pPr>
              <w:numPr>
                <w:ilvl w:val="0"/>
                <w:numId w:val="41"/>
              </w:numPr>
              <w:tabs>
                <w:tab w:val="num" w:pos="276"/>
              </w:tabs>
              <w:ind w:left="276" w:hanging="276"/>
              <w:rPr>
                <w:rFonts w:ascii="Cambria" w:hAnsi="Cambria"/>
                <w:b/>
                <w:bCs/>
                <w:i/>
                <w:iCs/>
                <w:spacing w:val="-1"/>
                <w:sz w:val="18"/>
                <w:szCs w:val="18"/>
              </w:rPr>
            </w:pPr>
            <w:r w:rsidRPr="007522CC">
              <w:rPr>
                <w:rFonts w:ascii="Cambria" w:hAnsi="Cambria"/>
                <w:spacing w:val="-1"/>
                <w:sz w:val="18"/>
                <w:szCs w:val="18"/>
              </w:rPr>
              <w:t>wzrost aktywności zawodowej</w:t>
            </w:r>
          </w:p>
          <w:p w:rsidR="00223CF6" w:rsidRPr="007522CC" w:rsidRDefault="00223CF6" w:rsidP="00776130">
            <w:pPr>
              <w:rPr>
                <w:rFonts w:ascii="Cambria" w:hAnsi="Cambria"/>
                <w:b/>
                <w:bCs/>
                <w:i/>
                <w:iCs/>
                <w:spacing w:val="-1"/>
                <w:sz w:val="18"/>
                <w:szCs w:val="18"/>
              </w:rPr>
            </w:pPr>
            <w:r w:rsidRPr="007522CC">
              <w:rPr>
                <w:rFonts w:ascii="Cambria" w:hAnsi="Cambria"/>
                <w:b/>
                <w:bCs/>
                <w:i/>
                <w:iCs/>
                <w:spacing w:val="-1"/>
                <w:sz w:val="18"/>
                <w:szCs w:val="18"/>
              </w:rPr>
              <w:t xml:space="preserve">   Wskaźnik:</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osób zagrożonych ubóstwem lub wykluczeniem społecznym objętych wsparciem w programie -60</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osób zagrożonych ubóstwem lub wykluczeniem społecznym, poszukujących pracy po opuszczeniu programu – 30</w:t>
            </w:r>
          </w:p>
          <w:p w:rsidR="00223CF6" w:rsidRDefault="002B1649"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 xml:space="preserve">Liczba osób zagrożonych ubóstwem lub wykluczeniem </w:t>
            </w:r>
            <w:r w:rsidR="003A66CB" w:rsidRPr="007522CC">
              <w:rPr>
                <w:rFonts w:ascii="Cambria" w:hAnsi="Cambria"/>
                <w:spacing w:val="-1"/>
                <w:sz w:val="18"/>
                <w:szCs w:val="18"/>
              </w:rPr>
              <w:t>społecznym</w:t>
            </w:r>
            <w:r w:rsidR="003A66CB">
              <w:rPr>
                <w:rFonts w:ascii="Cambria" w:hAnsi="Cambria"/>
                <w:spacing w:val="-1"/>
                <w:sz w:val="18"/>
                <w:szCs w:val="18"/>
              </w:rPr>
              <w:t xml:space="preserve"> pracujących</w:t>
            </w:r>
            <w:r>
              <w:rPr>
                <w:rFonts w:ascii="Cambria" w:hAnsi="Cambria"/>
                <w:spacing w:val="-1"/>
                <w:sz w:val="18"/>
                <w:szCs w:val="18"/>
              </w:rPr>
              <w:t xml:space="preserve"> po opuszczeniu programu(łacznie z pracującymi na włany rachunek)</w:t>
            </w:r>
            <w:r w:rsidRPr="007522CC">
              <w:rPr>
                <w:rFonts w:ascii="Cambria" w:hAnsi="Cambria"/>
                <w:spacing w:val="-1"/>
                <w:sz w:val="18"/>
                <w:szCs w:val="18"/>
              </w:rPr>
              <w:t xml:space="preserve"> </w:t>
            </w:r>
            <w:r w:rsidR="00223CF6" w:rsidRPr="007522CC">
              <w:rPr>
                <w:rFonts w:ascii="Cambria" w:hAnsi="Cambria"/>
                <w:spacing w:val="-1"/>
                <w:sz w:val="18"/>
                <w:szCs w:val="18"/>
              </w:rPr>
              <w:t>– 10</w:t>
            </w:r>
          </w:p>
          <w:p w:rsidR="00FB35C4" w:rsidRPr="007522CC" w:rsidRDefault="00FB35C4"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 xml:space="preserve">Liczba osób zagrożonych </w:t>
            </w:r>
            <w:r w:rsidRPr="007522CC">
              <w:rPr>
                <w:rFonts w:ascii="Cambria" w:hAnsi="Cambria"/>
                <w:spacing w:val="-1"/>
                <w:sz w:val="18"/>
                <w:szCs w:val="18"/>
              </w:rPr>
              <w:lastRenderedPageBreak/>
              <w:t>ubóstwem lub wykluczeniem społecznym</w:t>
            </w:r>
            <w:r>
              <w:rPr>
                <w:rFonts w:ascii="Cambria" w:hAnsi="Cambria"/>
                <w:spacing w:val="-1"/>
                <w:sz w:val="18"/>
                <w:szCs w:val="18"/>
              </w:rPr>
              <w:t xml:space="preserve"> u których wzrosła </w:t>
            </w:r>
            <w:r w:rsidR="00243D31">
              <w:rPr>
                <w:rFonts w:ascii="Cambria" w:hAnsi="Cambria"/>
                <w:spacing w:val="-1"/>
                <w:sz w:val="18"/>
                <w:szCs w:val="18"/>
              </w:rPr>
              <w:t>aktywność</w:t>
            </w:r>
            <w:r>
              <w:rPr>
                <w:rFonts w:ascii="Cambria" w:hAnsi="Cambria"/>
                <w:spacing w:val="-1"/>
                <w:sz w:val="18"/>
                <w:szCs w:val="18"/>
              </w:rPr>
              <w:t xml:space="preserve"> </w:t>
            </w:r>
            <w:r w:rsidR="00243D31">
              <w:rPr>
                <w:rFonts w:ascii="Cambria" w:hAnsi="Cambria"/>
                <w:spacing w:val="-1"/>
                <w:sz w:val="18"/>
                <w:szCs w:val="18"/>
              </w:rPr>
              <w:t>społeczna -20</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bezrobotnych pozostających bez pracy 12 miesięcy lub dłużej  podejmujących pracę – 4</w:t>
            </w:r>
          </w:p>
        </w:tc>
        <w:tc>
          <w:tcPr>
            <w:tcW w:w="480" w:type="pct"/>
            <w:vAlign w:val="center"/>
          </w:tcPr>
          <w:p w:rsidR="00223CF6" w:rsidRDefault="00223CF6" w:rsidP="00776130">
            <w:pPr>
              <w:jc w:val="center"/>
              <w:rPr>
                <w:rFonts w:ascii="Cambria" w:hAnsi="Cambria" w:cs="Cambria"/>
                <w:spacing w:val="-1"/>
                <w:sz w:val="18"/>
                <w:szCs w:val="18"/>
              </w:rPr>
            </w:pPr>
            <w:r w:rsidRPr="007522CC">
              <w:rPr>
                <w:rFonts w:ascii="Cambria" w:hAnsi="Cambria" w:cs="Cambria"/>
                <w:spacing w:val="-1"/>
                <w:sz w:val="18"/>
                <w:szCs w:val="18"/>
              </w:rPr>
              <w:lastRenderedPageBreak/>
              <w:t>Listy obecności</w:t>
            </w:r>
          </w:p>
          <w:p w:rsidR="00243D31" w:rsidRPr="007522CC" w:rsidRDefault="00243D31" w:rsidP="00243D31">
            <w:pPr>
              <w:jc w:val="center"/>
              <w:rPr>
                <w:rFonts w:ascii="Cambria" w:hAnsi="Cambria"/>
                <w:spacing w:val="-1"/>
                <w:sz w:val="18"/>
                <w:szCs w:val="18"/>
              </w:rPr>
            </w:pPr>
            <w:r w:rsidRPr="007522CC">
              <w:rPr>
                <w:rFonts w:ascii="Cambria" w:hAnsi="Cambria"/>
                <w:spacing w:val="-1"/>
                <w:sz w:val="18"/>
                <w:szCs w:val="18"/>
              </w:rPr>
              <w:t>Ankiet</w:t>
            </w:r>
            <w:r>
              <w:rPr>
                <w:rFonts w:ascii="Cambria" w:hAnsi="Cambria"/>
                <w:spacing w:val="-1"/>
                <w:sz w:val="18"/>
                <w:szCs w:val="18"/>
              </w:rPr>
              <w:t>y</w:t>
            </w:r>
            <w:r w:rsidRPr="007522CC">
              <w:rPr>
                <w:rFonts w:ascii="Cambria" w:hAnsi="Cambria"/>
                <w:spacing w:val="-1"/>
                <w:sz w:val="18"/>
                <w:szCs w:val="18"/>
              </w:rPr>
              <w:t xml:space="preserve"> monitorując</w:t>
            </w:r>
            <w:r>
              <w:rPr>
                <w:rFonts w:ascii="Cambria" w:hAnsi="Cambria"/>
                <w:spacing w:val="-1"/>
                <w:sz w:val="18"/>
                <w:szCs w:val="18"/>
              </w:rPr>
              <w:t>e</w:t>
            </w:r>
          </w:p>
          <w:p w:rsidR="00243D31" w:rsidRPr="007522CC" w:rsidRDefault="00243D31" w:rsidP="00776130">
            <w:pPr>
              <w:jc w:val="center"/>
              <w:rPr>
                <w:rFonts w:ascii="Cambria" w:hAnsi="Cambria" w:cs="Cambria"/>
                <w:spacing w:val="-1"/>
                <w:sz w:val="18"/>
                <w:szCs w:val="18"/>
              </w:rPr>
            </w:pPr>
          </w:p>
        </w:tc>
      </w:tr>
      <w:tr w:rsidR="00223CF6" w:rsidRPr="007522CC" w:rsidTr="003A66CB">
        <w:trPr>
          <w:trHeight w:val="1397"/>
        </w:trPr>
        <w:tc>
          <w:tcPr>
            <w:tcW w:w="192" w:type="pct"/>
            <w:textDirection w:val="btLr"/>
            <w:vAlign w:val="center"/>
          </w:tcPr>
          <w:p w:rsidR="005A1CB9" w:rsidRDefault="003A66CB">
            <w:pPr>
              <w:ind w:left="113" w:right="113"/>
              <w:jc w:val="right"/>
              <w:rPr>
                <w:rFonts w:ascii="Cambria" w:hAnsi="Cambria" w:cs="Cambria"/>
                <w:sz w:val="18"/>
                <w:szCs w:val="18"/>
              </w:rPr>
            </w:pPr>
            <w:r>
              <w:rPr>
                <w:rFonts w:ascii="Cambria" w:hAnsi="Cambria" w:cs="Cambria"/>
                <w:sz w:val="18"/>
                <w:szCs w:val="18"/>
              </w:rPr>
              <w:t>Ch</w:t>
            </w:r>
            <w:r w:rsidR="00223CF6" w:rsidRPr="007522CC">
              <w:rPr>
                <w:rFonts w:ascii="Cambria" w:hAnsi="Cambria" w:cs="Cambria"/>
                <w:sz w:val="18"/>
                <w:szCs w:val="18"/>
              </w:rPr>
              <w:t>odeczek, Brzyszewo, Kromszewice, Pyszkowo, Zalesie, Lubieniec</w:t>
            </w:r>
          </w:p>
        </w:tc>
        <w:tc>
          <w:tcPr>
            <w:tcW w:w="398" w:type="pct"/>
            <w:vAlign w:val="center"/>
          </w:tcPr>
          <w:p w:rsidR="00223CF6" w:rsidRPr="007522CC" w:rsidRDefault="00223CF6" w:rsidP="00776130">
            <w:pPr>
              <w:jc w:val="center"/>
              <w:rPr>
                <w:rFonts w:ascii="Cambria" w:hAnsi="Cambria" w:cs="Cambria"/>
                <w:sz w:val="18"/>
                <w:szCs w:val="18"/>
              </w:rPr>
            </w:pPr>
            <w:r w:rsidRPr="007522CC">
              <w:rPr>
                <w:rFonts w:ascii="Cambria" w:hAnsi="Cambria"/>
                <w:sz w:val="18"/>
                <w:szCs w:val="18"/>
              </w:rPr>
              <w:t>1.2 Aktywizacja zawodowa</w:t>
            </w:r>
          </w:p>
        </w:tc>
        <w:tc>
          <w:tcPr>
            <w:tcW w:w="433" w:type="pct"/>
            <w:vAlign w:val="center"/>
          </w:tcPr>
          <w:p w:rsidR="00223CF6" w:rsidRPr="007522CC" w:rsidRDefault="00223CF6" w:rsidP="00776130">
            <w:pPr>
              <w:jc w:val="center"/>
              <w:rPr>
                <w:rFonts w:ascii="Cambria" w:hAnsi="Cambria"/>
                <w:spacing w:val="-1"/>
                <w:sz w:val="18"/>
                <w:szCs w:val="18"/>
              </w:rPr>
            </w:pPr>
            <w:r w:rsidRPr="007522CC">
              <w:rPr>
                <w:rFonts w:ascii="Cambria" w:hAnsi="Cambria"/>
                <w:spacing w:val="-1"/>
                <w:sz w:val="18"/>
                <w:szCs w:val="18"/>
              </w:rPr>
              <w:t>1.2.2</w:t>
            </w:r>
          </w:p>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Szkolenia zawodowe</w:t>
            </w:r>
          </w:p>
        </w:tc>
        <w:tc>
          <w:tcPr>
            <w:tcW w:w="119"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S</w:t>
            </w:r>
          </w:p>
        </w:tc>
        <w:tc>
          <w:tcPr>
            <w:tcW w:w="195"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Gmina Chodecz PUP</w:t>
            </w:r>
          </w:p>
        </w:tc>
        <w:tc>
          <w:tcPr>
            <w:tcW w:w="1681" w:type="pct"/>
            <w:vAlign w:val="center"/>
          </w:tcPr>
          <w:p w:rsidR="00223CF6" w:rsidRPr="007522CC" w:rsidRDefault="00223CF6" w:rsidP="00776130">
            <w:pPr>
              <w:jc w:val="both"/>
              <w:rPr>
                <w:rFonts w:ascii="Cambria" w:hAnsi="Cambria" w:cs="Cambria"/>
                <w:sz w:val="18"/>
                <w:szCs w:val="18"/>
              </w:rPr>
            </w:pPr>
            <w:r w:rsidRPr="007522CC">
              <w:rPr>
                <w:rFonts w:ascii="Cambria" w:hAnsi="Cambria" w:cs="Cambria"/>
                <w:sz w:val="18"/>
                <w:szCs w:val="18"/>
              </w:rPr>
              <w:t xml:space="preserve">Szkolenie dla bezrobotnych, w tym długotrwale bezrobotnych, </w:t>
            </w:r>
            <w:r w:rsidRPr="007522CC">
              <w:rPr>
                <w:rFonts w:ascii="Cambria" w:hAnsi="Cambria"/>
                <w:spacing w:val="-1"/>
                <w:sz w:val="18"/>
                <w:szCs w:val="18"/>
              </w:rPr>
              <w:t xml:space="preserve"> oraz zagrożonych wykluczeniem, </w:t>
            </w:r>
            <w:r w:rsidRPr="007522CC">
              <w:rPr>
                <w:rFonts w:ascii="Cambria" w:hAnsi="Cambria" w:cs="Cambria"/>
                <w:sz w:val="18"/>
                <w:szCs w:val="18"/>
              </w:rPr>
              <w:t>ma na celu podniesienie kompetencji i nabycie nowych umiejętności zawodowych</w:t>
            </w:r>
            <w:r w:rsidRPr="007522CC">
              <w:rPr>
                <w:rFonts w:ascii="Cambria" w:hAnsi="Cambria" w:cs="Cambria"/>
                <w:spacing w:val="-1"/>
                <w:sz w:val="18"/>
                <w:szCs w:val="18"/>
              </w:rPr>
              <w:t xml:space="preserve">. Zajęcia organizowane w ramach KIS. </w:t>
            </w:r>
          </w:p>
          <w:p w:rsidR="00223CF6" w:rsidRPr="007522CC" w:rsidRDefault="00223CF6" w:rsidP="00776130">
            <w:pPr>
              <w:rPr>
                <w:rFonts w:ascii="Cambria" w:hAnsi="Cambria" w:cs="Cambria"/>
                <w:spacing w:val="-1"/>
                <w:sz w:val="18"/>
                <w:szCs w:val="18"/>
              </w:rPr>
            </w:pPr>
            <w:r w:rsidRPr="007522CC">
              <w:rPr>
                <w:rFonts w:ascii="Cambria" w:hAnsi="Cambria" w:cs="Cambria"/>
                <w:spacing w:val="-1"/>
                <w:sz w:val="18"/>
                <w:szCs w:val="18"/>
              </w:rPr>
              <w:t xml:space="preserve">Zajęcia ukierunkowane na szkolenia zawodowe – podniesienie kompetencji i kwalifikacji. </w:t>
            </w:r>
            <w:r w:rsidRPr="007522CC">
              <w:rPr>
                <w:rFonts w:ascii="Cambria" w:hAnsi="Cambria" w:cs="Cambria"/>
                <w:sz w:val="18"/>
                <w:szCs w:val="18"/>
              </w:rPr>
              <w:t>W ramach  szkoleń przewiduje się:</w:t>
            </w:r>
          </w:p>
          <w:p w:rsidR="00223CF6" w:rsidRPr="007522CC" w:rsidRDefault="00223CF6" w:rsidP="00776130">
            <w:pPr>
              <w:numPr>
                <w:ilvl w:val="0"/>
                <w:numId w:val="21"/>
              </w:numPr>
              <w:tabs>
                <w:tab w:val="clear" w:pos="720"/>
                <w:tab w:val="num" w:pos="488"/>
              </w:tabs>
              <w:ind w:left="488"/>
              <w:rPr>
                <w:rFonts w:ascii="Cambria" w:hAnsi="Cambria" w:cs="Cambria"/>
                <w:sz w:val="18"/>
                <w:szCs w:val="18"/>
              </w:rPr>
            </w:pPr>
            <w:r w:rsidRPr="007522CC">
              <w:rPr>
                <w:rFonts w:ascii="Cambria" w:hAnsi="Cambria" w:cs="Cambria"/>
                <w:sz w:val="18"/>
                <w:szCs w:val="18"/>
              </w:rPr>
              <w:t>szkolenia komputerowe,</w:t>
            </w:r>
          </w:p>
          <w:p w:rsidR="00223CF6" w:rsidRPr="007522CC" w:rsidRDefault="00223CF6" w:rsidP="00776130">
            <w:pPr>
              <w:numPr>
                <w:ilvl w:val="0"/>
                <w:numId w:val="21"/>
              </w:numPr>
              <w:tabs>
                <w:tab w:val="clear" w:pos="720"/>
                <w:tab w:val="num" w:pos="488"/>
              </w:tabs>
              <w:ind w:left="488"/>
              <w:rPr>
                <w:rFonts w:ascii="Cambria" w:hAnsi="Cambria" w:cs="Cambria"/>
                <w:sz w:val="18"/>
                <w:szCs w:val="18"/>
              </w:rPr>
            </w:pPr>
            <w:r w:rsidRPr="007522CC">
              <w:rPr>
                <w:rFonts w:ascii="Cambria" w:hAnsi="Cambria" w:cs="Cambria"/>
                <w:sz w:val="18"/>
                <w:szCs w:val="18"/>
              </w:rPr>
              <w:t>warsztaty i praktyki zawodowe,</w:t>
            </w:r>
          </w:p>
          <w:p w:rsidR="00223CF6" w:rsidRPr="007522CC" w:rsidRDefault="00223CF6" w:rsidP="00776130">
            <w:pPr>
              <w:numPr>
                <w:ilvl w:val="0"/>
                <w:numId w:val="21"/>
              </w:numPr>
              <w:tabs>
                <w:tab w:val="clear" w:pos="720"/>
                <w:tab w:val="num" w:pos="488"/>
              </w:tabs>
              <w:ind w:left="488"/>
              <w:rPr>
                <w:rFonts w:ascii="Cambria" w:hAnsi="Cambria" w:cs="Cambria"/>
                <w:sz w:val="18"/>
                <w:szCs w:val="18"/>
              </w:rPr>
            </w:pPr>
            <w:r w:rsidRPr="007522CC">
              <w:rPr>
                <w:rFonts w:ascii="Cambria" w:hAnsi="Cambria" w:cs="Cambria"/>
                <w:sz w:val="18"/>
                <w:szCs w:val="18"/>
              </w:rPr>
              <w:t xml:space="preserve">szkolenia zawodowe: kierowa, obsługa sprzętu biurowego, magazynier (obsługa wózka widłowego), itp. w zależności od potrzeb rynku i predyspozycji beneficjenta – realizacji wspólnie z PUP </w:t>
            </w:r>
          </w:p>
        </w:tc>
        <w:tc>
          <w:tcPr>
            <w:tcW w:w="303" w:type="pct"/>
            <w:gridSpan w:val="2"/>
            <w:textDirection w:val="btLr"/>
            <w:vAlign w:val="center"/>
          </w:tcPr>
          <w:p w:rsidR="005A1CB9" w:rsidRDefault="00223CF6">
            <w:pPr>
              <w:ind w:left="113" w:right="113"/>
              <w:jc w:val="right"/>
              <w:rPr>
                <w:rFonts w:ascii="Cambria" w:hAnsi="Cambria" w:cs="Cambria"/>
                <w:sz w:val="18"/>
                <w:szCs w:val="18"/>
              </w:rPr>
            </w:pPr>
            <w:r w:rsidRPr="007522CC">
              <w:rPr>
                <w:rFonts w:ascii="Cambria" w:hAnsi="Cambria" w:cs="Cambria"/>
                <w:sz w:val="18"/>
                <w:szCs w:val="18"/>
              </w:rPr>
              <w:t>Brzyszewo, Kromszewice, Pyszkowo, Zalesie, Lubieniec e -  świetlice wiejskie</w:t>
            </w:r>
            <w:r w:rsidR="000F1027">
              <w:rPr>
                <w:rFonts w:ascii="Cambria" w:hAnsi="Cambria" w:cs="Cambria"/>
                <w:sz w:val="18"/>
                <w:szCs w:val="18"/>
              </w:rPr>
              <w:t xml:space="preserve"> </w:t>
            </w:r>
          </w:p>
          <w:p w:rsidR="005A1CB9" w:rsidRDefault="000F1027">
            <w:pPr>
              <w:ind w:left="113" w:right="113"/>
              <w:jc w:val="right"/>
              <w:rPr>
                <w:rFonts w:ascii="Cambria" w:hAnsi="Cambria" w:cs="Cambria"/>
                <w:sz w:val="18"/>
                <w:szCs w:val="18"/>
              </w:rPr>
            </w:pPr>
            <w:r w:rsidRPr="007522CC">
              <w:rPr>
                <w:rFonts w:ascii="Cambria" w:hAnsi="Cambria"/>
                <w:sz w:val="18"/>
                <w:szCs w:val="18"/>
              </w:rPr>
              <w:t xml:space="preserve"> Centrum integracyjno-rekreacyjne</w:t>
            </w:r>
            <w:r>
              <w:rPr>
                <w:rFonts w:ascii="Cambria" w:hAnsi="Cambria"/>
                <w:sz w:val="18"/>
                <w:szCs w:val="18"/>
              </w:rPr>
              <w:t xml:space="preserve"> w Chodeczku</w:t>
            </w:r>
          </w:p>
        </w:tc>
        <w:tc>
          <w:tcPr>
            <w:tcW w:w="216"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120 000,00</w:t>
            </w:r>
          </w:p>
        </w:tc>
        <w:tc>
          <w:tcPr>
            <w:tcW w:w="983" w:type="pct"/>
            <w:gridSpan w:val="3"/>
            <w:vAlign w:val="center"/>
          </w:tcPr>
          <w:p w:rsidR="00223CF6" w:rsidRPr="007522CC" w:rsidRDefault="00223CF6" w:rsidP="00776130">
            <w:pPr>
              <w:jc w:val="center"/>
              <w:rPr>
                <w:rFonts w:ascii="Cambria" w:hAnsi="Cambria"/>
                <w:b/>
                <w:bCs/>
                <w:i/>
                <w:iCs/>
                <w:spacing w:val="-1"/>
                <w:sz w:val="18"/>
                <w:szCs w:val="18"/>
              </w:rPr>
            </w:pPr>
            <w:r w:rsidRPr="007522CC">
              <w:rPr>
                <w:rFonts w:ascii="Cambria" w:hAnsi="Cambria"/>
                <w:b/>
                <w:bCs/>
                <w:i/>
                <w:iCs/>
                <w:spacing w:val="-1"/>
                <w:sz w:val="18"/>
                <w:szCs w:val="18"/>
              </w:rPr>
              <w:t>Prognozowane rezultaty:</w:t>
            </w:r>
          </w:p>
          <w:p w:rsidR="00223CF6" w:rsidRPr="007522CC" w:rsidRDefault="00223CF6" w:rsidP="00776130">
            <w:pPr>
              <w:numPr>
                <w:ilvl w:val="0"/>
                <w:numId w:val="41"/>
              </w:numPr>
              <w:tabs>
                <w:tab w:val="num" w:pos="276"/>
              </w:tabs>
              <w:ind w:left="276" w:hanging="276"/>
              <w:rPr>
                <w:rFonts w:ascii="Cambria" w:hAnsi="Cambria"/>
                <w:spacing w:val="-1"/>
                <w:sz w:val="18"/>
                <w:szCs w:val="18"/>
              </w:rPr>
            </w:pPr>
            <w:r w:rsidRPr="007522CC">
              <w:rPr>
                <w:rFonts w:ascii="Cambria" w:hAnsi="Cambria"/>
                <w:spacing w:val="-1"/>
                <w:sz w:val="18"/>
                <w:szCs w:val="18"/>
              </w:rPr>
              <w:t>rozwój gospodarczy</w:t>
            </w:r>
          </w:p>
          <w:p w:rsidR="00223CF6" w:rsidRPr="007522CC" w:rsidRDefault="00223CF6" w:rsidP="00776130">
            <w:pPr>
              <w:numPr>
                <w:ilvl w:val="0"/>
                <w:numId w:val="41"/>
              </w:numPr>
              <w:tabs>
                <w:tab w:val="num" w:pos="276"/>
              </w:tabs>
              <w:ind w:left="276" w:hanging="276"/>
              <w:rPr>
                <w:rFonts w:ascii="Cambria" w:hAnsi="Cambria"/>
                <w:b/>
                <w:bCs/>
                <w:i/>
                <w:iCs/>
                <w:spacing w:val="-1"/>
                <w:sz w:val="18"/>
                <w:szCs w:val="18"/>
              </w:rPr>
            </w:pPr>
            <w:r w:rsidRPr="007522CC">
              <w:rPr>
                <w:rFonts w:ascii="Cambria" w:hAnsi="Cambria"/>
                <w:spacing w:val="-1"/>
                <w:sz w:val="18"/>
                <w:szCs w:val="18"/>
              </w:rPr>
              <w:t>wzrost aktywności zawodowej</w:t>
            </w:r>
          </w:p>
          <w:p w:rsidR="00223CF6" w:rsidRPr="007522CC" w:rsidRDefault="00223CF6" w:rsidP="00776130">
            <w:pPr>
              <w:jc w:val="center"/>
              <w:rPr>
                <w:rFonts w:ascii="Cambria" w:hAnsi="Cambria"/>
                <w:b/>
                <w:bCs/>
                <w:i/>
                <w:iCs/>
                <w:spacing w:val="-1"/>
                <w:sz w:val="18"/>
                <w:szCs w:val="18"/>
              </w:rPr>
            </w:pPr>
            <w:r w:rsidRPr="007522CC">
              <w:rPr>
                <w:rFonts w:ascii="Cambria" w:hAnsi="Cambria"/>
                <w:b/>
                <w:bCs/>
                <w:i/>
                <w:iCs/>
                <w:spacing w:val="-1"/>
                <w:sz w:val="18"/>
                <w:szCs w:val="18"/>
              </w:rPr>
              <w:t>Wskaźnik:</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osób zagrożonych ubóstwem lub wykluczeniem społecznym objętych wsparciem w programie - 60</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bezrobotnych podejmujących pracę  - 15</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bezrobotnych pozostających bez pracy 12 miesięcy podejmujących pracę - 6</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osób zagrożonych ubóstwem lub wykluczeniem społecznym, poszukujących pracy po opuszczeniu programu – 20</w:t>
            </w:r>
          </w:p>
          <w:p w:rsidR="00501E79" w:rsidRPr="007522CC" w:rsidRDefault="00223CF6" w:rsidP="00F50BF8">
            <w:pPr>
              <w:numPr>
                <w:ilvl w:val="0"/>
                <w:numId w:val="51"/>
              </w:numPr>
              <w:tabs>
                <w:tab w:val="clear" w:pos="720"/>
                <w:tab w:val="num" w:pos="144"/>
                <w:tab w:val="num" w:pos="180"/>
              </w:tabs>
              <w:suppressAutoHyphens/>
              <w:ind w:left="144" w:hanging="142"/>
              <w:rPr>
                <w:rFonts w:ascii="Cambria" w:hAnsi="Cambria" w:cs="Cambria"/>
                <w:spacing w:val="-1"/>
                <w:sz w:val="18"/>
                <w:szCs w:val="18"/>
              </w:rPr>
            </w:pPr>
            <w:r w:rsidRPr="007522CC">
              <w:rPr>
                <w:rFonts w:ascii="Cambria" w:hAnsi="Cambria"/>
                <w:spacing w:val="-1"/>
                <w:sz w:val="18"/>
                <w:szCs w:val="18"/>
              </w:rPr>
              <w:t>Liczba osób zagrożonych ubóstwem lub wykluczeniem społecznym,  u których  wzrosła aktywność społeczna – 30</w:t>
            </w:r>
          </w:p>
          <w:p w:rsidR="00501E79" w:rsidRDefault="000F1027" w:rsidP="00501E79">
            <w:pPr>
              <w:rPr>
                <w:rFonts w:ascii="Cambria" w:hAnsi="Cambria"/>
                <w:spacing w:val="-1"/>
                <w:sz w:val="18"/>
                <w:szCs w:val="18"/>
              </w:rPr>
            </w:pPr>
            <w:r>
              <w:rPr>
                <w:rFonts w:ascii="Cambria" w:hAnsi="Cambria"/>
                <w:spacing w:val="-1"/>
                <w:sz w:val="18"/>
                <w:szCs w:val="18"/>
              </w:rPr>
              <w:t xml:space="preserve">- </w:t>
            </w:r>
            <w:r w:rsidRPr="007522CC">
              <w:rPr>
                <w:rFonts w:ascii="Cambria" w:hAnsi="Cambria"/>
                <w:spacing w:val="-1"/>
                <w:sz w:val="18"/>
                <w:szCs w:val="18"/>
              </w:rPr>
              <w:t>Liczba osób zagrożonych ubóstwem lub wykluczeniem społecznym</w:t>
            </w:r>
            <w:r>
              <w:rPr>
                <w:rFonts w:ascii="Cambria" w:hAnsi="Cambria"/>
                <w:spacing w:val="-1"/>
                <w:sz w:val="18"/>
                <w:szCs w:val="18"/>
              </w:rPr>
              <w:t>, które uzyskały kwalifikacje po opuszczeniu programu – 20</w:t>
            </w:r>
          </w:p>
          <w:p w:rsidR="000F1027" w:rsidRDefault="000F1027" w:rsidP="00501E79">
            <w:pPr>
              <w:rPr>
                <w:rFonts w:ascii="Cambria" w:hAnsi="Cambria"/>
                <w:spacing w:val="-1"/>
                <w:sz w:val="18"/>
                <w:szCs w:val="18"/>
              </w:rPr>
            </w:pPr>
          </w:p>
          <w:p w:rsidR="000F1027" w:rsidRPr="007522CC" w:rsidRDefault="000F1027" w:rsidP="00501E79">
            <w:pPr>
              <w:rPr>
                <w:rFonts w:ascii="Cambria" w:hAnsi="Cambria" w:cs="Cambria"/>
                <w:sz w:val="18"/>
                <w:szCs w:val="18"/>
              </w:rPr>
            </w:pPr>
            <w:r>
              <w:rPr>
                <w:rFonts w:ascii="Cambria" w:hAnsi="Cambria"/>
                <w:spacing w:val="-1"/>
                <w:sz w:val="18"/>
                <w:szCs w:val="18"/>
              </w:rPr>
              <w:t xml:space="preserve">- </w:t>
            </w:r>
            <w:r w:rsidRPr="007522CC">
              <w:rPr>
                <w:rFonts w:ascii="Cambria" w:hAnsi="Cambria"/>
                <w:spacing w:val="-1"/>
                <w:sz w:val="18"/>
                <w:szCs w:val="18"/>
              </w:rPr>
              <w:t xml:space="preserve">Liczba osób zagrożonych </w:t>
            </w:r>
            <w:r w:rsidRPr="007522CC">
              <w:rPr>
                <w:rFonts w:ascii="Cambria" w:hAnsi="Cambria"/>
                <w:spacing w:val="-1"/>
                <w:sz w:val="18"/>
                <w:szCs w:val="18"/>
              </w:rPr>
              <w:lastRenderedPageBreak/>
              <w:t>ubóstwem lub wykluczeniem społecznym</w:t>
            </w:r>
            <w:r>
              <w:rPr>
                <w:rFonts w:ascii="Cambria" w:hAnsi="Cambria"/>
                <w:spacing w:val="-1"/>
                <w:sz w:val="18"/>
                <w:szCs w:val="18"/>
              </w:rPr>
              <w:t xml:space="preserve"> pracujących po opuszczeniu programu (łącznie z pracującymi na własny rachunek) </w:t>
            </w:r>
            <w:r w:rsidR="0030331C">
              <w:rPr>
                <w:rFonts w:ascii="Cambria" w:hAnsi="Cambria"/>
                <w:spacing w:val="-1"/>
                <w:sz w:val="18"/>
                <w:szCs w:val="18"/>
              </w:rPr>
              <w:t>-5</w:t>
            </w:r>
          </w:p>
          <w:p w:rsidR="00223CF6" w:rsidRPr="007522CC" w:rsidRDefault="00223CF6" w:rsidP="00501E79">
            <w:pPr>
              <w:rPr>
                <w:rFonts w:ascii="Cambria" w:hAnsi="Cambria" w:cs="Cambria"/>
                <w:sz w:val="18"/>
                <w:szCs w:val="18"/>
              </w:rPr>
            </w:pPr>
          </w:p>
        </w:tc>
        <w:tc>
          <w:tcPr>
            <w:tcW w:w="480" w:type="pct"/>
            <w:vAlign w:val="center"/>
          </w:tcPr>
          <w:p w:rsidR="00243D31" w:rsidRPr="007522CC" w:rsidRDefault="00223CF6" w:rsidP="00243D31">
            <w:pPr>
              <w:jc w:val="center"/>
              <w:rPr>
                <w:rFonts w:ascii="Cambria" w:hAnsi="Cambria"/>
                <w:spacing w:val="-1"/>
                <w:sz w:val="18"/>
                <w:szCs w:val="18"/>
              </w:rPr>
            </w:pPr>
            <w:r w:rsidRPr="007522CC">
              <w:rPr>
                <w:rFonts w:ascii="Cambria" w:hAnsi="Cambria" w:cs="Cambria"/>
                <w:spacing w:val="-1"/>
                <w:sz w:val="18"/>
                <w:szCs w:val="18"/>
              </w:rPr>
              <w:lastRenderedPageBreak/>
              <w:t>Listy obecności</w:t>
            </w:r>
            <w:r w:rsidR="00243D31" w:rsidRPr="007522CC">
              <w:rPr>
                <w:rFonts w:ascii="Cambria" w:hAnsi="Cambria"/>
                <w:spacing w:val="-1"/>
                <w:sz w:val="18"/>
                <w:szCs w:val="18"/>
              </w:rPr>
              <w:t xml:space="preserve"> Ankiet</w:t>
            </w:r>
            <w:r w:rsidR="00243D31">
              <w:rPr>
                <w:rFonts w:ascii="Cambria" w:hAnsi="Cambria"/>
                <w:spacing w:val="-1"/>
                <w:sz w:val="18"/>
                <w:szCs w:val="18"/>
              </w:rPr>
              <w:t>y</w:t>
            </w:r>
            <w:r w:rsidR="00243D31" w:rsidRPr="007522CC">
              <w:rPr>
                <w:rFonts w:ascii="Cambria" w:hAnsi="Cambria"/>
                <w:spacing w:val="-1"/>
                <w:sz w:val="18"/>
                <w:szCs w:val="18"/>
              </w:rPr>
              <w:t xml:space="preserve"> monitorując</w:t>
            </w:r>
            <w:r w:rsidR="00243D31">
              <w:rPr>
                <w:rFonts w:ascii="Cambria" w:hAnsi="Cambria"/>
                <w:spacing w:val="-1"/>
                <w:sz w:val="18"/>
                <w:szCs w:val="18"/>
              </w:rPr>
              <w:t>e</w:t>
            </w:r>
          </w:p>
          <w:p w:rsidR="00223CF6" w:rsidRPr="007522CC" w:rsidRDefault="00223CF6" w:rsidP="00776130">
            <w:pPr>
              <w:jc w:val="center"/>
              <w:rPr>
                <w:rFonts w:ascii="Cambria" w:hAnsi="Cambria" w:cs="Cambria"/>
                <w:spacing w:val="-1"/>
                <w:sz w:val="18"/>
                <w:szCs w:val="18"/>
              </w:rPr>
            </w:pPr>
          </w:p>
        </w:tc>
      </w:tr>
      <w:tr w:rsidR="00223CF6" w:rsidRPr="007522CC" w:rsidTr="0067368C">
        <w:trPr>
          <w:trHeight w:val="4440"/>
        </w:trPr>
        <w:tc>
          <w:tcPr>
            <w:tcW w:w="192" w:type="pct"/>
            <w:textDirection w:val="btLr"/>
            <w:vAlign w:val="center"/>
          </w:tcPr>
          <w:p w:rsidR="00223CF6" w:rsidRPr="007522CC" w:rsidRDefault="00223CF6" w:rsidP="008F16E0">
            <w:pPr>
              <w:ind w:left="113" w:right="113"/>
              <w:jc w:val="right"/>
              <w:rPr>
                <w:rFonts w:ascii="Cambria" w:hAnsi="Cambria" w:cs="Cambria"/>
                <w:sz w:val="18"/>
                <w:szCs w:val="18"/>
              </w:rPr>
            </w:pPr>
            <w:r w:rsidRPr="007522CC">
              <w:rPr>
                <w:rFonts w:ascii="Cambria" w:hAnsi="Cambria" w:cs="Cambria"/>
                <w:sz w:val="18"/>
                <w:szCs w:val="18"/>
              </w:rPr>
              <w:t>Brzyszewo, Pyszkowo,  Lubieniec</w:t>
            </w:r>
            <w:r w:rsidR="00FB35C4">
              <w:rPr>
                <w:rFonts w:ascii="Cambria" w:hAnsi="Cambria" w:cs="Cambria"/>
                <w:sz w:val="18"/>
                <w:szCs w:val="18"/>
              </w:rPr>
              <w:t>, Chodeczek, Kromszewice,  zalesie</w:t>
            </w:r>
          </w:p>
        </w:tc>
        <w:tc>
          <w:tcPr>
            <w:tcW w:w="398" w:type="pct"/>
            <w:vAlign w:val="center"/>
          </w:tcPr>
          <w:p w:rsidR="00223CF6" w:rsidRPr="007522CC" w:rsidRDefault="00223CF6" w:rsidP="00776130">
            <w:pPr>
              <w:jc w:val="center"/>
              <w:rPr>
                <w:rFonts w:ascii="Cambria" w:hAnsi="Cambria"/>
                <w:sz w:val="18"/>
                <w:szCs w:val="18"/>
              </w:rPr>
            </w:pPr>
            <w:r w:rsidRPr="007522CC">
              <w:rPr>
                <w:rFonts w:ascii="Cambria" w:hAnsi="Cambria"/>
                <w:sz w:val="18"/>
                <w:szCs w:val="18"/>
              </w:rPr>
              <w:t>1.2 Aktywizacja zawodowa</w:t>
            </w:r>
          </w:p>
        </w:tc>
        <w:tc>
          <w:tcPr>
            <w:tcW w:w="433" w:type="pct"/>
            <w:vAlign w:val="center"/>
          </w:tcPr>
          <w:p w:rsidR="00223CF6" w:rsidRPr="007522CC" w:rsidRDefault="00223CF6" w:rsidP="00776130">
            <w:pPr>
              <w:jc w:val="center"/>
              <w:rPr>
                <w:rFonts w:ascii="Cambria" w:hAnsi="Cambria"/>
                <w:spacing w:val="-1"/>
                <w:sz w:val="18"/>
                <w:szCs w:val="18"/>
              </w:rPr>
            </w:pPr>
            <w:r w:rsidRPr="007522CC">
              <w:rPr>
                <w:rFonts w:ascii="Cambria" w:hAnsi="Cambria"/>
                <w:spacing w:val="-1"/>
                <w:sz w:val="18"/>
                <w:szCs w:val="18"/>
              </w:rPr>
              <w:t xml:space="preserve">1.2.3. </w:t>
            </w:r>
          </w:p>
          <w:p w:rsidR="00223CF6" w:rsidRPr="007522CC" w:rsidRDefault="00223CF6" w:rsidP="00776130">
            <w:pPr>
              <w:jc w:val="center"/>
              <w:rPr>
                <w:rFonts w:ascii="Cambria" w:hAnsi="Cambria"/>
                <w:spacing w:val="-1"/>
                <w:sz w:val="18"/>
                <w:szCs w:val="18"/>
              </w:rPr>
            </w:pPr>
            <w:r w:rsidRPr="007522CC">
              <w:rPr>
                <w:rFonts w:ascii="Cambria" w:hAnsi="Cambria"/>
                <w:spacing w:val="-1"/>
                <w:sz w:val="18"/>
                <w:szCs w:val="18"/>
              </w:rPr>
              <w:t xml:space="preserve"> Bądź przedsiębiorczy</w:t>
            </w:r>
          </w:p>
        </w:tc>
        <w:tc>
          <w:tcPr>
            <w:tcW w:w="119" w:type="pct"/>
            <w:vAlign w:val="center"/>
          </w:tcPr>
          <w:p w:rsidR="00223CF6" w:rsidRPr="007522CC" w:rsidRDefault="00223CF6" w:rsidP="00776130">
            <w:pPr>
              <w:jc w:val="center"/>
              <w:rPr>
                <w:rFonts w:ascii="Cambria" w:hAnsi="Cambria"/>
                <w:spacing w:val="-1"/>
                <w:sz w:val="18"/>
                <w:szCs w:val="18"/>
              </w:rPr>
            </w:pPr>
            <w:r w:rsidRPr="007522CC">
              <w:rPr>
                <w:rFonts w:ascii="Cambria" w:hAnsi="Cambria"/>
                <w:spacing w:val="-1"/>
                <w:sz w:val="18"/>
                <w:szCs w:val="18"/>
              </w:rPr>
              <w:t>S</w:t>
            </w:r>
          </w:p>
        </w:tc>
        <w:tc>
          <w:tcPr>
            <w:tcW w:w="195" w:type="pct"/>
            <w:textDirection w:val="btLr"/>
            <w:vAlign w:val="center"/>
          </w:tcPr>
          <w:p w:rsidR="00223CF6" w:rsidRPr="007522CC" w:rsidRDefault="00223CF6" w:rsidP="00776130">
            <w:pPr>
              <w:ind w:left="113" w:right="113"/>
              <w:jc w:val="center"/>
              <w:rPr>
                <w:rFonts w:ascii="Cambria" w:hAnsi="Cambria"/>
                <w:spacing w:val="-1"/>
                <w:sz w:val="18"/>
                <w:szCs w:val="18"/>
              </w:rPr>
            </w:pPr>
            <w:r w:rsidRPr="007522CC">
              <w:rPr>
                <w:rFonts w:ascii="Cambria" w:hAnsi="Cambria"/>
                <w:spacing w:val="-1"/>
                <w:sz w:val="18"/>
                <w:szCs w:val="18"/>
              </w:rPr>
              <w:t>Gmina Chodecz</w:t>
            </w:r>
          </w:p>
        </w:tc>
        <w:tc>
          <w:tcPr>
            <w:tcW w:w="1681" w:type="pct"/>
            <w:vAlign w:val="center"/>
          </w:tcPr>
          <w:p w:rsidR="00223CF6" w:rsidRPr="007522CC" w:rsidRDefault="00223CF6" w:rsidP="00776130">
            <w:pPr>
              <w:jc w:val="both"/>
              <w:rPr>
                <w:rFonts w:ascii="Cambria" w:hAnsi="Cambria" w:cs="Cambria"/>
                <w:sz w:val="18"/>
                <w:szCs w:val="18"/>
              </w:rPr>
            </w:pPr>
            <w:r w:rsidRPr="007522CC">
              <w:rPr>
                <w:rFonts w:ascii="Cambria" w:hAnsi="Cambria" w:cs="Cambria"/>
                <w:sz w:val="18"/>
                <w:szCs w:val="18"/>
              </w:rPr>
              <w:t xml:space="preserve">Warsztaty i szkolenie dla bezrobotnych, w tym długotrwale bezrobotnych, </w:t>
            </w:r>
            <w:r w:rsidRPr="007522CC">
              <w:rPr>
                <w:rFonts w:ascii="Cambria" w:hAnsi="Cambria"/>
                <w:spacing w:val="-1"/>
                <w:sz w:val="18"/>
                <w:szCs w:val="18"/>
              </w:rPr>
              <w:t xml:space="preserve"> oraz osób zagrożonych wykluczeniem, których </w:t>
            </w:r>
            <w:r w:rsidRPr="007522CC">
              <w:rPr>
                <w:rFonts w:ascii="Cambria" w:hAnsi="Cambria" w:cs="Cambria"/>
                <w:sz w:val="18"/>
                <w:szCs w:val="18"/>
              </w:rPr>
              <w:t xml:space="preserve">celem jest nabycie nowych umiejętności zawodowych przez ich uczestników oraz </w:t>
            </w:r>
            <w:r w:rsidRPr="007522CC">
              <w:rPr>
                <w:rFonts w:ascii="Cambria" w:hAnsi="Cambria"/>
                <w:spacing w:val="-1"/>
                <w:sz w:val="18"/>
                <w:szCs w:val="18"/>
              </w:rPr>
              <w:t>aktywizacja zawodowa</w:t>
            </w:r>
            <w:r w:rsidRPr="007522CC">
              <w:rPr>
                <w:rFonts w:ascii="Cambria" w:hAnsi="Cambria" w:cs="Cambria"/>
                <w:spacing w:val="-1"/>
                <w:sz w:val="18"/>
                <w:szCs w:val="18"/>
              </w:rPr>
              <w:t xml:space="preserve">. Zajęcia organizowane w ramach KIS – współpraca przy organizowani szkoleń i kontynuacja zajęć w ramach NGO. </w:t>
            </w:r>
          </w:p>
          <w:p w:rsidR="00223CF6" w:rsidRPr="007522CC" w:rsidRDefault="00223CF6" w:rsidP="00776130">
            <w:pPr>
              <w:jc w:val="both"/>
              <w:rPr>
                <w:rFonts w:ascii="Cambria" w:hAnsi="Cambria"/>
                <w:sz w:val="18"/>
                <w:szCs w:val="18"/>
              </w:rPr>
            </w:pPr>
            <w:r w:rsidRPr="007522CC">
              <w:rPr>
                <w:rFonts w:ascii="Cambria" w:hAnsi="Cambria"/>
                <w:sz w:val="18"/>
                <w:szCs w:val="18"/>
              </w:rPr>
              <w:t>Planowane działania obejmować będą:</w:t>
            </w:r>
          </w:p>
          <w:p w:rsidR="00223CF6" w:rsidRPr="007522CC" w:rsidRDefault="00223CF6" w:rsidP="00776130">
            <w:pPr>
              <w:jc w:val="both"/>
              <w:rPr>
                <w:rFonts w:ascii="Cambria" w:hAnsi="Cambria"/>
                <w:sz w:val="18"/>
                <w:szCs w:val="18"/>
              </w:rPr>
            </w:pPr>
            <w:r w:rsidRPr="007522CC">
              <w:rPr>
                <w:rFonts w:ascii="Cambria" w:hAnsi="Cambria"/>
                <w:sz w:val="18"/>
                <w:szCs w:val="18"/>
              </w:rPr>
              <w:t>- zakładanie i prowadzenie działalności gospodarczej,</w:t>
            </w:r>
          </w:p>
          <w:p w:rsidR="00223CF6" w:rsidRPr="007522CC" w:rsidRDefault="00223CF6" w:rsidP="00776130">
            <w:pPr>
              <w:jc w:val="both"/>
              <w:rPr>
                <w:rFonts w:ascii="Cambria" w:hAnsi="Cambria"/>
                <w:sz w:val="18"/>
                <w:szCs w:val="18"/>
              </w:rPr>
            </w:pPr>
            <w:r w:rsidRPr="007522CC">
              <w:rPr>
                <w:rFonts w:ascii="Cambria" w:hAnsi="Cambria"/>
                <w:sz w:val="18"/>
                <w:szCs w:val="18"/>
              </w:rPr>
              <w:t xml:space="preserve">- warsztaty w zakresie rzemiosła: dane zawody, rzemiosło: wyroby z drewna, papieru, szycie, uprawa ziół, domowe sery, itp. </w:t>
            </w:r>
          </w:p>
          <w:p w:rsidR="00223CF6" w:rsidRPr="007522CC" w:rsidRDefault="00223CF6" w:rsidP="00776130">
            <w:pPr>
              <w:jc w:val="both"/>
              <w:rPr>
                <w:rFonts w:ascii="Cambria" w:hAnsi="Cambria"/>
                <w:sz w:val="18"/>
                <w:szCs w:val="18"/>
              </w:rPr>
            </w:pPr>
            <w:r w:rsidRPr="007522CC">
              <w:rPr>
                <w:rFonts w:ascii="Cambria" w:hAnsi="Cambria"/>
                <w:sz w:val="18"/>
                <w:szCs w:val="18"/>
              </w:rPr>
              <w:t>- organizacja kursów na ratownika medycznego, w tym w ramach WOPR oraz opiekuna osób starszych,</w:t>
            </w:r>
          </w:p>
          <w:p w:rsidR="00223CF6" w:rsidRPr="007522CC" w:rsidRDefault="00223CF6" w:rsidP="00776130">
            <w:pPr>
              <w:jc w:val="both"/>
              <w:rPr>
                <w:rFonts w:ascii="Cambria" w:hAnsi="Cambria"/>
                <w:sz w:val="18"/>
                <w:szCs w:val="18"/>
              </w:rPr>
            </w:pPr>
            <w:r w:rsidRPr="007522CC">
              <w:rPr>
                <w:rFonts w:ascii="Cambria" w:hAnsi="Cambria"/>
                <w:sz w:val="18"/>
                <w:szCs w:val="18"/>
              </w:rPr>
              <w:t>- zajęcia aktywizujące prowadzone w oparciu o nabyte umiejętności we współpracy z NGO w ramach KIS.</w:t>
            </w:r>
          </w:p>
        </w:tc>
        <w:tc>
          <w:tcPr>
            <w:tcW w:w="303" w:type="pct"/>
            <w:gridSpan w:val="2"/>
            <w:textDirection w:val="btLr"/>
            <w:vAlign w:val="center"/>
          </w:tcPr>
          <w:p w:rsidR="00223CF6" w:rsidRPr="007522CC" w:rsidRDefault="00223CF6" w:rsidP="008F16E0">
            <w:pPr>
              <w:ind w:left="113" w:right="113"/>
              <w:jc w:val="right"/>
              <w:rPr>
                <w:rFonts w:ascii="Cambria" w:hAnsi="Cambria" w:cs="Cambria"/>
                <w:sz w:val="18"/>
                <w:szCs w:val="18"/>
              </w:rPr>
            </w:pPr>
            <w:r w:rsidRPr="007522CC">
              <w:rPr>
                <w:rFonts w:ascii="Cambria" w:hAnsi="Cambria" w:cs="Cambria"/>
                <w:sz w:val="18"/>
                <w:szCs w:val="18"/>
              </w:rPr>
              <w:t>Brzyszewo, Pyszkowo,  Lubieniec</w:t>
            </w:r>
            <w:r w:rsidR="00331E14">
              <w:rPr>
                <w:rFonts w:ascii="Cambria" w:hAnsi="Cambria" w:cs="Cambria"/>
                <w:sz w:val="18"/>
                <w:szCs w:val="18"/>
              </w:rPr>
              <w:t>, Kromszewice, Zalesie,</w:t>
            </w:r>
          </w:p>
          <w:p w:rsidR="00223CF6" w:rsidRPr="007522CC" w:rsidRDefault="00223CF6" w:rsidP="008F16E0">
            <w:pPr>
              <w:ind w:left="113" w:right="113"/>
              <w:jc w:val="right"/>
              <w:rPr>
                <w:rFonts w:ascii="Cambria" w:hAnsi="Cambria"/>
                <w:sz w:val="18"/>
                <w:szCs w:val="18"/>
              </w:rPr>
            </w:pPr>
            <w:r w:rsidRPr="007522CC">
              <w:rPr>
                <w:rFonts w:ascii="Cambria" w:hAnsi="Cambria" w:cs="Cambria"/>
                <w:sz w:val="18"/>
                <w:szCs w:val="18"/>
              </w:rPr>
              <w:t>- świetlic</w:t>
            </w:r>
            <w:r w:rsidR="0067368C">
              <w:rPr>
                <w:rFonts w:ascii="Cambria" w:hAnsi="Cambria" w:cs="Cambria"/>
                <w:sz w:val="18"/>
                <w:szCs w:val="18"/>
              </w:rPr>
              <w:t>e</w:t>
            </w:r>
            <w:r w:rsidRPr="007522CC">
              <w:rPr>
                <w:rFonts w:ascii="Cambria" w:hAnsi="Cambria" w:cs="Cambria"/>
                <w:sz w:val="18"/>
                <w:szCs w:val="18"/>
              </w:rPr>
              <w:t xml:space="preserve"> </w:t>
            </w:r>
            <w:r w:rsidR="00331E14" w:rsidRPr="007522CC">
              <w:rPr>
                <w:rFonts w:ascii="Cambria" w:hAnsi="Cambria" w:cs="Cambria"/>
                <w:sz w:val="18"/>
                <w:szCs w:val="18"/>
              </w:rPr>
              <w:t>wiejskie</w:t>
            </w:r>
            <w:r w:rsidR="00331E14">
              <w:rPr>
                <w:rFonts w:ascii="Cambria" w:hAnsi="Cambria" w:cs="Cambria"/>
                <w:sz w:val="18"/>
                <w:szCs w:val="18"/>
              </w:rPr>
              <w:t xml:space="preserve"> </w:t>
            </w:r>
            <w:r w:rsidR="00331E14" w:rsidRPr="007522CC">
              <w:rPr>
                <w:rFonts w:ascii="Cambria" w:hAnsi="Cambria"/>
                <w:sz w:val="18"/>
                <w:szCs w:val="18"/>
              </w:rPr>
              <w:t xml:space="preserve"> Centrum integracyjno-rekreacyjne</w:t>
            </w:r>
            <w:r w:rsidR="00331E14">
              <w:rPr>
                <w:rFonts w:ascii="Cambria" w:hAnsi="Cambria"/>
                <w:sz w:val="18"/>
                <w:szCs w:val="18"/>
              </w:rPr>
              <w:t xml:space="preserve"> w Chodeczku</w:t>
            </w:r>
          </w:p>
        </w:tc>
        <w:tc>
          <w:tcPr>
            <w:tcW w:w="216" w:type="pct"/>
            <w:textDirection w:val="btLr"/>
            <w:vAlign w:val="center"/>
          </w:tcPr>
          <w:p w:rsidR="00223CF6" w:rsidRPr="007522CC" w:rsidRDefault="00223CF6" w:rsidP="00776130">
            <w:pPr>
              <w:ind w:left="113" w:right="113"/>
              <w:jc w:val="center"/>
              <w:rPr>
                <w:rFonts w:ascii="Cambria" w:hAnsi="Cambria"/>
                <w:spacing w:val="-1"/>
                <w:sz w:val="18"/>
                <w:szCs w:val="18"/>
              </w:rPr>
            </w:pPr>
            <w:r w:rsidRPr="007522CC">
              <w:rPr>
                <w:rFonts w:ascii="Cambria" w:hAnsi="Cambria"/>
                <w:spacing w:val="-1"/>
                <w:sz w:val="18"/>
                <w:szCs w:val="18"/>
              </w:rPr>
              <w:t>80 000,00 zł</w:t>
            </w:r>
          </w:p>
        </w:tc>
        <w:tc>
          <w:tcPr>
            <w:tcW w:w="983" w:type="pct"/>
            <w:gridSpan w:val="3"/>
            <w:vAlign w:val="center"/>
          </w:tcPr>
          <w:p w:rsidR="00223CF6" w:rsidRPr="007522CC" w:rsidRDefault="00223CF6" w:rsidP="00776130">
            <w:pPr>
              <w:jc w:val="center"/>
              <w:rPr>
                <w:rFonts w:ascii="Cambria" w:hAnsi="Cambria"/>
                <w:b/>
                <w:bCs/>
                <w:i/>
                <w:iCs/>
                <w:spacing w:val="-1"/>
                <w:sz w:val="18"/>
                <w:szCs w:val="18"/>
              </w:rPr>
            </w:pPr>
            <w:r w:rsidRPr="007522CC">
              <w:rPr>
                <w:rFonts w:ascii="Cambria" w:hAnsi="Cambria"/>
                <w:b/>
                <w:bCs/>
                <w:i/>
                <w:iCs/>
                <w:spacing w:val="-1"/>
                <w:sz w:val="18"/>
                <w:szCs w:val="18"/>
              </w:rPr>
              <w:t>Prognozowane rezultaty:</w:t>
            </w:r>
          </w:p>
          <w:p w:rsidR="00223CF6" w:rsidRPr="007522CC" w:rsidRDefault="00223CF6" w:rsidP="00776130">
            <w:pPr>
              <w:numPr>
                <w:ilvl w:val="0"/>
                <w:numId w:val="41"/>
              </w:numPr>
              <w:tabs>
                <w:tab w:val="num" w:pos="276"/>
              </w:tabs>
              <w:ind w:left="276" w:hanging="276"/>
              <w:rPr>
                <w:rFonts w:ascii="Cambria" w:hAnsi="Cambria"/>
                <w:spacing w:val="-1"/>
                <w:sz w:val="18"/>
                <w:szCs w:val="18"/>
              </w:rPr>
            </w:pPr>
            <w:r w:rsidRPr="007522CC">
              <w:rPr>
                <w:rFonts w:ascii="Cambria" w:hAnsi="Cambria"/>
                <w:spacing w:val="-1"/>
                <w:sz w:val="18"/>
                <w:szCs w:val="18"/>
              </w:rPr>
              <w:t>rozwój gospodarczy</w:t>
            </w:r>
          </w:p>
          <w:p w:rsidR="00223CF6" w:rsidRPr="007522CC" w:rsidRDefault="00223CF6" w:rsidP="00776130">
            <w:pPr>
              <w:numPr>
                <w:ilvl w:val="0"/>
                <w:numId w:val="41"/>
              </w:numPr>
              <w:tabs>
                <w:tab w:val="num" w:pos="276"/>
              </w:tabs>
              <w:ind w:left="276" w:hanging="276"/>
              <w:rPr>
                <w:rFonts w:ascii="Cambria" w:hAnsi="Cambria"/>
                <w:b/>
                <w:bCs/>
                <w:i/>
                <w:iCs/>
                <w:spacing w:val="-1"/>
                <w:sz w:val="18"/>
                <w:szCs w:val="18"/>
              </w:rPr>
            </w:pPr>
            <w:r w:rsidRPr="007522CC">
              <w:rPr>
                <w:rFonts w:ascii="Cambria" w:hAnsi="Cambria"/>
                <w:spacing w:val="-1"/>
                <w:sz w:val="18"/>
                <w:szCs w:val="18"/>
              </w:rPr>
              <w:t>wzrost aktywności zawodowej</w:t>
            </w:r>
          </w:p>
          <w:p w:rsidR="00223CF6" w:rsidRPr="007522CC" w:rsidRDefault="00223CF6" w:rsidP="00776130">
            <w:pPr>
              <w:rPr>
                <w:rFonts w:ascii="Cambria" w:hAnsi="Cambria"/>
                <w:b/>
                <w:bCs/>
                <w:i/>
                <w:iCs/>
                <w:spacing w:val="-1"/>
                <w:sz w:val="18"/>
                <w:szCs w:val="18"/>
              </w:rPr>
            </w:pPr>
          </w:p>
          <w:p w:rsidR="00223CF6" w:rsidRPr="007522CC" w:rsidRDefault="00223CF6" w:rsidP="00776130">
            <w:pPr>
              <w:jc w:val="center"/>
              <w:rPr>
                <w:rFonts w:ascii="Cambria" w:hAnsi="Cambria"/>
                <w:b/>
                <w:bCs/>
                <w:i/>
                <w:iCs/>
                <w:spacing w:val="-1"/>
                <w:sz w:val="18"/>
                <w:szCs w:val="18"/>
              </w:rPr>
            </w:pPr>
            <w:r w:rsidRPr="007522CC">
              <w:rPr>
                <w:rFonts w:ascii="Cambria" w:hAnsi="Cambria"/>
                <w:b/>
                <w:bCs/>
                <w:i/>
                <w:iCs/>
                <w:spacing w:val="-1"/>
                <w:sz w:val="18"/>
                <w:szCs w:val="18"/>
              </w:rPr>
              <w:t>Wskaźnik:</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osób zagrożonych ubóstwem lub wykluczeniem społecznym objętych wsparciem w programie -60</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bezrobotnych podejmujących pracę – 10</w:t>
            </w:r>
          </w:p>
          <w:p w:rsidR="00223CF6"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utworzonych i utrzymanych miejsc pracy – 10</w:t>
            </w:r>
          </w:p>
          <w:p w:rsidR="00331E14" w:rsidRDefault="00331E14"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Pr>
                <w:rFonts w:ascii="Cambria" w:hAnsi="Cambria"/>
                <w:spacing w:val="-1"/>
                <w:sz w:val="18"/>
                <w:szCs w:val="18"/>
              </w:rPr>
              <w:t>Liczba osób zagrożonych ubóstwem i wykluczeniem społecznym poszukujących pracy po opuszczeniu programu – 20</w:t>
            </w:r>
          </w:p>
          <w:p w:rsidR="00331E14" w:rsidRDefault="00331E14"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Pr>
                <w:rFonts w:ascii="Cambria" w:hAnsi="Cambria"/>
                <w:spacing w:val="-1"/>
                <w:sz w:val="18"/>
                <w:szCs w:val="18"/>
              </w:rPr>
              <w:t>Liczba osób zagrożonych ubóstwem i wykluczeniem społecznym pracujących po opuszczeniu programu (łacznie z pracującymi na własny rachunek)-1</w:t>
            </w:r>
            <w:r w:rsidR="002B1649">
              <w:rPr>
                <w:rFonts w:ascii="Cambria" w:hAnsi="Cambria"/>
                <w:spacing w:val="-1"/>
                <w:sz w:val="18"/>
                <w:szCs w:val="18"/>
              </w:rPr>
              <w:t>0</w:t>
            </w:r>
          </w:p>
          <w:p w:rsidR="00331E14" w:rsidRPr="007522CC" w:rsidRDefault="00331E14"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Pr>
                <w:rFonts w:ascii="Cambria" w:hAnsi="Cambria"/>
                <w:spacing w:val="-1"/>
                <w:sz w:val="18"/>
                <w:szCs w:val="18"/>
              </w:rPr>
              <w:t xml:space="preserve">Liczba osób zagrożonych ubóstwem i wykluczeniem społecznym u których </w:t>
            </w:r>
            <w:r w:rsidR="001E3691">
              <w:rPr>
                <w:rFonts w:ascii="Cambria" w:hAnsi="Cambria"/>
                <w:spacing w:val="-1"/>
                <w:sz w:val="18"/>
                <w:szCs w:val="18"/>
              </w:rPr>
              <w:t>wzrosła</w:t>
            </w:r>
            <w:r>
              <w:rPr>
                <w:rFonts w:ascii="Cambria" w:hAnsi="Cambria"/>
                <w:spacing w:val="-1"/>
                <w:sz w:val="18"/>
                <w:szCs w:val="18"/>
              </w:rPr>
              <w:t xml:space="preserve"> aktywność społeczna -20</w:t>
            </w:r>
          </w:p>
        </w:tc>
        <w:tc>
          <w:tcPr>
            <w:tcW w:w="480" w:type="pct"/>
            <w:vAlign w:val="center"/>
          </w:tcPr>
          <w:p w:rsidR="00243D31" w:rsidRPr="007522CC" w:rsidRDefault="00223CF6" w:rsidP="00243D31">
            <w:pPr>
              <w:jc w:val="center"/>
              <w:rPr>
                <w:rFonts w:ascii="Cambria" w:hAnsi="Cambria"/>
                <w:spacing w:val="-1"/>
                <w:sz w:val="18"/>
                <w:szCs w:val="18"/>
              </w:rPr>
            </w:pPr>
            <w:r w:rsidRPr="007522CC">
              <w:rPr>
                <w:rFonts w:ascii="Cambria" w:hAnsi="Cambria"/>
                <w:spacing w:val="-1"/>
                <w:sz w:val="18"/>
                <w:szCs w:val="18"/>
              </w:rPr>
              <w:t>Listy obecności</w:t>
            </w:r>
            <w:r w:rsidR="00243D31" w:rsidRPr="007522CC">
              <w:rPr>
                <w:rFonts w:ascii="Cambria" w:hAnsi="Cambria"/>
                <w:spacing w:val="-1"/>
                <w:sz w:val="18"/>
                <w:szCs w:val="18"/>
              </w:rPr>
              <w:t xml:space="preserve"> Ankiet</w:t>
            </w:r>
            <w:r w:rsidR="00243D31">
              <w:rPr>
                <w:rFonts w:ascii="Cambria" w:hAnsi="Cambria"/>
                <w:spacing w:val="-1"/>
                <w:sz w:val="18"/>
                <w:szCs w:val="18"/>
              </w:rPr>
              <w:t>y</w:t>
            </w:r>
            <w:r w:rsidR="00243D31" w:rsidRPr="007522CC">
              <w:rPr>
                <w:rFonts w:ascii="Cambria" w:hAnsi="Cambria"/>
                <w:spacing w:val="-1"/>
                <w:sz w:val="18"/>
                <w:szCs w:val="18"/>
              </w:rPr>
              <w:t xml:space="preserve"> monitorując</w:t>
            </w:r>
            <w:r w:rsidR="00243D31">
              <w:rPr>
                <w:rFonts w:ascii="Cambria" w:hAnsi="Cambria"/>
                <w:spacing w:val="-1"/>
                <w:sz w:val="18"/>
                <w:szCs w:val="18"/>
              </w:rPr>
              <w:t>e</w:t>
            </w:r>
          </w:p>
          <w:p w:rsidR="00223CF6" w:rsidRPr="007522CC" w:rsidRDefault="00223CF6" w:rsidP="00776130">
            <w:pPr>
              <w:jc w:val="center"/>
              <w:rPr>
                <w:rFonts w:ascii="Cambria" w:hAnsi="Cambria"/>
                <w:spacing w:val="-1"/>
                <w:sz w:val="18"/>
                <w:szCs w:val="18"/>
              </w:rPr>
            </w:pPr>
          </w:p>
        </w:tc>
      </w:tr>
      <w:tr w:rsidR="00223CF6" w:rsidRPr="007522CC" w:rsidTr="00776130">
        <w:trPr>
          <w:trHeight w:val="522"/>
        </w:trPr>
        <w:tc>
          <w:tcPr>
            <w:tcW w:w="5000" w:type="pct"/>
            <w:gridSpan w:val="13"/>
            <w:shd w:val="clear" w:color="auto" w:fill="CCFFCC"/>
            <w:vAlign w:val="center"/>
          </w:tcPr>
          <w:p w:rsidR="00223CF6" w:rsidRPr="007522CC" w:rsidRDefault="00223CF6" w:rsidP="00776130">
            <w:pPr>
              <w:jc w:val="center"/>
              <w:rPr>
                <w:rFonts w:ascii="Cambria" w:hAnsi="Cambria" w:cs="Cambria"/>
                <w:b/>
                <w:bCs/>
                <w:sz w:val="20"/>
                <w:szCs w:val="20"/>
              </w:rPr>
            </w:pPr>
            <w:r w:rsidRPr="007522CC">
              <w:rPr>
                <w:rFonts w:ascii="Cambria" w:hAnsi="Cambria"/>
                <w:b/>
                <w:bCs/>
                <w:spacing w:val="-1"/>
                <w:sz w:val="20"/>
                <w:szCs w:val="20"/>
              </w:rPr>
              <w:t xml:space="preserve">Kierunek działań: </w:t>
            </w:r>
            <w:r w:rsidRPr="007522CC">
              <w:rPr>
                <w:rFonts w:ascii="Cambria" w:hAnsi="Cambria"/>
                <w:b/>
                <w:bCs/>
                <w:sz w:val="20"/>
                <w:szCs w:val="20"/>
              </w:rPr>
              <w:t xml:space="preserve">2. </w:t>
            </w:r>
            <w:r w:rsidRPr="007522CC">
              <w:rPr>
                <w:rFonts w:ascii="Cambria" w:hAnsi="Cambria" w:cs="Cambria"/>
                <w:b/>
                <w:bCs/>
                <w:sz w:val="20"/>
                <w:szCs w:val="20"/>
              </w:rPr>
              <w:t>Poprawa infrastruktury technicznej na terenie rewitalizacji</w:t>
            </w:r>
          </w:p>
        </w:tc>
      </w:tr>
      <w:tr w:rsidR="00223CF6" w:rsidRPr="007522CC" w:rsidTr="0044289C">
        <w:trPr>
          <w:trHeight w:val="688"/>
        </w:trPr>
        <w:tc>
          <w:tcPr>
            <w:tcW w:w="192" w:type="pct"/>
            <w:textDirection w:val="btLr"/>
            <w:vAlign w:val="center"/>
          </w:tcPr>
          <w:p w:rsidR="00223CF6" w:rsidRPr="007522CC" w:rsidRDefault="00223CF6" w:rsidP="00776130">
            <w:pPr>
              <w:ind w:left="113" w:right="113"/>
              <w:jc w:val="center"/>
              <w:rPr>
                <w:rFonts w:ascii="Cambria" w:hAnsi="Cambria" w:cs="Cambria"/>
                <w:sz w:val="18"/>
                <w:szCs w:val="18"/>
              </w:rPr>
            </w:pPr>
            <w:r w:rsidRPr="007522CC">
              <w:rPr>
                <w:rFonts w:ascii="Cambria" w:hAnsi="Cambria" w:cs="Cambria"/>
                <w:sz w:val="18"/>
                <w:szCs w:val="18"/>
              </w:rPr>
              <w:t xml:space="preserve">Brzyszewo, Lubieniec, </w:t>
            </w:r>
          </w:p>
          <w:p w:rsidR="00223CF6" w:rsidRPr="007522CC" w:rsidRDefault="00223CF6" w:rsidP="00776130">
            <w:pPr>
              <w:ind w:left="113" w:right="113"/>
              <w:jc w:val="center"/>
              <w:rPr>
                <w:rFonts w:ascii="Cambria" w:hAnsi="Cambria" w:cs="Cambria"/>
                <w:sz w:val="18"/>
                <w:szCs w:val="18"/>
              </w:rPr>
            </w:pPr>
            <w:r w:rsidRPr="007522CC">
              <w:rPr>
                <w:rFonts w:ascii="Cambria" w:hAnsi="Cambria" w:cs="Cambria"/>
                <w:sz w:val="18"/>
                <w:szCs w:val="18"/>
              </w:rPr>
              <w:t>Pyszkowo, Kromszewice, Zalesie</w:t>
            </w:r>
          </w:p>
        </w:tc>
        <w:tc>
          <w:tcPr>
            <w:tcW w:w="398" w:type="pct"/>
            <w:vAlign w:val="center"/>
          </w:tcPr>
          <w:p w:rsidR="00223CF6" w:rsidRPr="007522CC" w:rsidRDefault="00223CF6" w:rsidP="00776130">
            <w:pPr>
              <w:jc w:val="center"/>
              <w:rPr>
                <w:rFonts w:ascii="Cambria" w:hAnsi="Cambria"/>
                <w:sz w:val="18"/>
                <w:szCs w:val="18"/>
              </w:rPr>
            </w:pPr>
            <w:r w:rsidRPr="007522CC">
              <w:rPr>
                <w:rFonts w:ascii="Cambria" w:hAnsi="Cambria" w:cs="Cambria"/>
                <w:sz w:val="18"/>
                <w:szCs w:val="18"/>
              </w:rPr>
              <w:t xml:space="preserve">2.1. Zwiększenie dostępności do </w:t>
            </w:r>
            <w:r w:rsidRPr="007522CC">
              <w:rPr>
                <w:rFonts w:ascii="Cambria" w:hAnsi="Cambria" w:cs="Cambria"/>
                <w:sz w:val="18"/>
                <w:szCs w:val="18"/>
              </w:rPr>
              <w:lastRenderedPageBreak/>
              <w:t>infrastruktury sprzyjającej ożywieniu społecznemu obszaru</w:t>
            </w:r>
          </w:p>
        </w:tc>
        <w:tc>
          <w:tcPr>
            <w:tcW w:w="433" w:type="pct"/>
            <w:vAlign w:val="center"/>
          </w:tcPr>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lastRenderedPageBreak/>
              <w:t>2.1.1</w:t>
            </w:r>
          </w:p>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Remont świetlic wiejskich</w:t>
            </w:r>
          </w:p>
        </w:tc>
        <w:tc>
          <w:tcPr>
            <w:tcW w:w="119"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T</w:t>
            </w:r>
          </w:p>
        </w:tc>
        <w:tc>
          <w:tcPr>
            <w:tcW w:w="195"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Gmina Chodecz</w:t>
            </w:r>
          </w:p>
        </w:tc>
        <w:tc>
          <w:tcPr>
            <w:tcW w:w="1681" w:type="pct"/>
            <w:vAlign w:val="center"/>
          </w:tcPr>
          <w:p w:rsidR="00223CF6" w:rsidRPr="007522CC" w:rsidRDefault="00223CF6" w:rsidP="00776130">
            <w:pPr>
              <w:autoSpaceDE w:val="0"/>
              <w:autoSpaceDN w:val="0"/>
              <w:adjustRightInd w:val="0"/>
              <w:rPr>
                <w:rFonts w:ascii="Cambria" w:hAnsi="Cambria"/>
                <w:spacing w:val="-1"/>
                <w:sz w:val="18"/>
                <w:szCs w:val="18"/>
              </w:rPr>
            </w:pPr>
            <w:r w:rsidRPr="007522CC">
              <w:rPr>
                <w:rFonts w:ascii="Cambria" w:hAnsi="Cambria"/>
                <w:spacing w:val="-1"/>
                <w:sz w:val="18"/>
                <w:szCs w:val="18"/>
              </w:rPr>
              <w:t xml:space="preserve">Możliwość prowadzenia zajęć w zakresie, szkoleń, warsztatów i  </w:t>
            </w:r>
            <w:r w:rsidRPr="007522CC">
              <w:rPr>
                <w:rFonts w:ascii="Cambria" w:hAnsi="Cambria"/>
                <w:spacing w:val="-1"/>
                <w:sz w:val="18"/>
                <w:szCs w:val="18"/>
              </w:rPr>
              <w:lastRenderedPageBreak/>
              <w:t xml:space="preserve">integracji społecznej różnych środowisk, w tym w szczególności seniorów, bezrobotnych i osób bezradnych oraz zagrożonych wykluczeniem. </w:t>
            </w:r>
          </w:p>
          <w:p w:rsidR="00223CF6" w:rsidRPr="007522CC" w:rsidRDefault="00223CF6" w:rsidP="00776130">
            <w:pPr>
              <w:rPr>
                <w:rFonts w:ascii="Cambria" w:hAnsi="Cambria" w:cs="Cambria"/>
                <w:sz w:val="18"/>
                <w:szCs w:val="18"/>
              </w:rPr>
            </w:pPr>
            <w:r w:rsidRPr="007522CC">
              <w:rPr>
                <w:rFonts w:ascii="Cambria" w:hAnsi="Cambria" w:cs="Cambria"/>
                <w:sz w:val="18"/>
                <w:szCs w:val="18"/>
              </w:rPr>
              <w:t>Zakres działań w poszczególnych miejscowościach:</w:t>
            </w:r>
          </w:p>
          <w:p w:rsidR="00E32ED1" w:rsidRPr="007522CC" w:rsidRDefault="00223CF6" w:rsidP="00776130">
            <w:pPr>
              <w:numPr>
                <w:ilvl w:val="0"/>
                <w:numId w:val="24"/>
              </w:numPr>
              <w:tabs>
                <w:tab w:val="clear" w:pos="720"/>
                <w:tab w:val="num" w:pos="320"/>
              </w:tabs>
              <w:ind w:left="320" w:hanging="180"/>
              <w:rPr>
                <w:rFonts w:ascii="Cambria" w:hAnsi="Cambria" w:cs="Cambria"/>
                <w:spacing w:val="-1"/>
                <w:sz w:val="18"/>
                <w:szCs w:val="18"/>
              </w:rPr>
            </w:pPr>
            <w:r w:rsidRPr="007522CC">
              <w:rPr>
                <w:rFonts w:ascii="Cambria" w:hAnsi="Cambria" w:cs="Cambria"/>
                <w:sz w:val="18"/>
                <w:szCs w:val="18"/>
                <w:u w:val="single"/>
              </w:rPr>
              <w:t>świetlica w Brzyszewie</w:t>
            </w:r>
            <w:r w:rsidR="00E32ED1" w:rsidRPr="007522CC">
              <w:rPr>
                <w:rFonts w:ascii="Cambria" w:hAnsi="Cambria" w:cs="Cambria"/>
                <w:spacing w:val="-1"/>
                <w:sz w:val="18"/>
                <w:szCs w:val="18"/>
              </w:rPr>
              <w:t>:</w:t>
            </w:r>
          </w:p>
          <w:p w:rsidR="00E32ED1" w:rsidRPr="007522CC" w:rsidRDefault="00E32ED1" w:rsidP="00E32ED1">
            <w:pPr>
              <w:ind w:left="320"/>
              <w:rPr>
                <w:rFonts w:asciiTheme="majorHAnsi" w:hAnsiTheme="majorHAnsi"/>
                <w:sz w:val="18"/>
                <w:szCs w:val="18"/>
              </w:rPr>
            </w:pPr>
            <w:r w:rsidRPr="007522CC">
              <w:rPr>
                <w:rFonts w:asciiTheme="majorHAnsi" w:hAnsiTheme="majorHAnsi"/>
                <w:sz w:val="18"/>
                <w:szCs w:val="18"/>
              </w:rPr>
              <w:t>1.Roboty remontowe wewnętrzne:</w:t>
            </w:r>
            <w:r w:rsidRPr="007522CC">
              <w:rPr>
                <w:rFonts w:asciiTheme="majorHAnsi" w:hAnsiTheme="majorHAnsi"/>
                <w:sz w:val="18"/>
                <w:szCs w:val="18"/>
              </w:rPr>
              <w:br/>
              <w:t>- roboty posadzkarskie</w:t>
            </w:r>
            <w:r w:rsidRPr="007522CC">
              <w:rPr>
                <w:rFonts w:asciiTheme="majorHAnsi" w:hAnsiTheme="majorHAnsi"/>
                <w:sz w:val="18"/>
                <w:szCs w:val="18"/>
              </w:rPr>
              <w:br/>
              <w:t>- roboty okładzinowe</w:t>
            </w:r>
            <w:r w:rsidRPr="007522CC">
              <w:rPr>
                <w:rFonts w:asciiTheme="majorHAnsi" w:hAnsiTheme="majorHAnsi"/>
                <w:sz w:val="18"/>
                <w:szCs w:val="18"/>
              </w:rPr>
              <w:br/>
              <w:t>- montaż drzwi zewnętrznych</w:t>
            </w:r>
            <w:r w:rsidRPr="007522CC">
              <w:rPr>
                <w:rFonts w:asciiTheme="majorHAnsi" w:hAnsiTheme="majorHAnsi"/>
                <w:sz w:val="18"/>
                <w:szCs w:val="18"/>
              </w:rPr>
              <w:br/>
              <w:t>2. Roboty zewnętrzne:</w:t>
            </w:r>
            <w:r w:rsidRPr="007522CC">
              <w:rPr>
                <w:rFonts w:asciiTheme="majorHAnsi" w:hAnsiTheme="majorHAnsi"/>
                <w:sz w:val="18"/>
                <w:szCs w:val="18"/>
              </w:rPr>
              <w:br/>
              <w:t>- izolacja termiczna ścian zewnętrznych z wyprawą elewacyjną</w:t>
            </w:r>
            <w:r w:rsidRPr="007522CC">
              <w:rPr>
                <w:rFonts w:asciiTheme="majorHAnsi" w:hAnsiTheme="majorHAnsi"/>
                <w:sz w:val="18"/>
                <w:szCs w:val="18"/>
              </w:rPr>
              <w:br/>
              <w:t>- termomodernizacja dachu</w:t>
            </w:r>
            <w:r w:rsidRPr="007522CC">
              <w:rPr>
                <w:rFonts w:asciiTheme="majorHAnsi" w:hAnsiTheme="majorHAnsi"/>
                <w:sz w:val="18"/>
                <w:szCs w:val="18"/>
              </w:rPr>
              <w:br/>
              <w:t>- obróbki blacharskie</w:t>
            </w:r>
          </w:p>
          <w:p w:rsidR="00E32ED1" w:rsidRPr="007522CC" w:rsidRDefault="00223CF6" w:rsidP="00E32ED1">
            <w:pPr>
              <w:ind w:left="320"/>
              <w:rPr>
                <w:rFonts w:ascii="Cambria" w:hAnsi="Cambria" w:cs="Cambria"/>
                <w:sz w:val="18"/>
                <w:szCs w:val="18"/>
              </w:rPr>
            </w:pPr>
            <w:r w:rsidRPr="007522CC">
              <w:rPr>
                <w:rFonts w:ascii="Cambria" w:hAnsi="Cambria" w:cs="Cambria"/>
                <w:sz w:val="18"/>
                <w:szCs w:val="18"/>
                <w:u w:val="single"/>
              </w:rPr>
              <w:t>Świetlica w Lubieńcu</w:t>
            </w:r>
            <w:r w:rsidR="00E32ED1" w:rsidRPr="007522CC">
              <w:rPr>
                <w:rFonts w:ascii="Cambria" w:hAnsi="Cambria" w:cs="Cambria"/>
                <w:sz w:val="18"/>
                <w:szCs w:val="18"/>
              </w:rPr>
              <w:t xml:space="preserve"> :</w:t>
            </w:r>
          </w:p>
          <w:p w:rsidR="00223CF6" w:rsidRPr="007522CC" w:rsidRDefault="00223CF6" w:rsidP="00E32ED1">
            <w:pPr>
              <w:ind w:left="320"/>
              <w:rPr>
                <w:rFonts w:asciiTheme="majorHAnsi" w:hAnsiTheme="majorHAnsi"/>
                <w:spacing w:val="-1"/>
                <w:sz w:val="18"/>
                <w:szCs w:val="18"/>
              </w:rPr>
            </w:pPr>
            <w:r w:rsidRPr="007522CC">
              <w:rPr>
                <w:rFonts w:asciiTheme="majorHAnsi" w:hAnsiTheme="majorHAnsi"/>
                <w:sz w:val="18"/>
                <w:szCs w:val="18"/>
              </w:rPr>
              <w:t xml:space="preserve"> </w:t>
            </w:r>
            <w:r w:rsidR="00E32ED1" w:rsidRPr="007522CC">
              <w:rPr>
                <w:rFonts w:asciiTheme="majorHAnsi" w:hAnsiTheme="majorHAnsi"/>
                <w:sz w:val="18"/>
                <w:szCs w:val="18"/>
              </w:rPr>
              <w:t>1.Roboty remontowe wewnętrzne:</w:t>
            </w:r>
            <w:r w:rsidR="00E32ED1" w:rsidRPr="007522CC">
              <w:rPr>
                <w:rFonts w:asciiTheme="majorHAnsi" w:hAnsiTheme="majorHAnsi"/>
                <w:sz w:val="18"/>
                <w:szCs w:val="18"/>
              </w:rPr>
              <w:br/>
              <w:t>- roboty gipsarskie i malarskie,</w:t>
            </w:r>
            <w:r w:rsidR="00E32ED1" w:rsidRPr="007522CC">
              <w:rPr>
                <w:rFonts w:asciiTheme="majorHAnsi" w:hAnsiTheme="majorHAnsi"/>
                <w:sz w:val="18"/>
                <w:szCs w:val="18"/>
              </w:rPr>
              <w:br/>
              <w:t>- roboty posadzkarskie,</w:t>
            </w:r>
            <w:r w:rsidR="00E32ED1" w:rsidRPr="007522CC">
              <w:rPr>
                <w:rFonts w:asciiTheme="majorHAnsi" w:hAnsiTheme="majorHAnsi"/>
                <w:sz w:val="18"/>
                <w:szCs w:val="18"/>
              </w:rPr>
              <w:br/>
              <w:t>- montaż drzwi i okien</w:t>
            </w:r>
            <w:r w:rsidR="00E32ED1" w:rsidRPr="007522CC">
              <w:rPr>
                <w:rFonts w:asciiTheme="majorHAnsi" w:hAnsiTheme="majorHAnsi"/>
                <w:sz w:val="18"/>
                <w:szCs w:val="18"/>
              </w:rPr>
              <w:br/>
              <w:t>- wymiana opraw oświetleniowych</w:t>
            </w:r>
            <w:r w:rsidR="00E32ED1" w:rsidRPr="007522CC">
              <w:rPr>
                <w:rFonts w:asciiTheme="majorHAnsi" w:hAnsiTheme="majorHAnsi"/>
                <w:sz w:val="18"/>
                <w:szCs w:val="18"/>
              </w:rPr>
              <w:br/>
              <w:t>2. Roboty zewnętrzne:</w:t>
            </w:r>
            <w:r w:rsidR="00E32ED1" w:rsidRPr="007522CC">
              <w:rPr>
                <w:rFonts w:asciiTheme="majorHAnsi" w:hAnsiTheme="majorHAnsi"/>
                <w:sz w:val="18"/>
                <w:szCs w:val="18"/>
              </w:rPr>
              <w:br/>
              <w:t>- izolacja termiczna ścian zewnętrznych z wyprawą elewacyjną</w:t>
            </w:r>
            <w:r w:rsidRPr="007522CC">
              <w:rPr>
                <w:rFonts w:asciiTheme="majorHAnsi" w:hAnsiTheme="majorHAnsi"/>
                <w:spacing w:val="-1"/>
                <w:sz w:val="18"/>
                <w:szCs w:val="18"/>
              </w:rPr>
              <w:t>.</w:t>
            </w:r>
          </w:p>
          <w:p w:rsidR="00E32ED1" w:rsidRPr="007522CC" w:rsidRDefault="00223CF6" w:rsidP="00776130">
            <w:pPr>
              <w:numPr>
                <w:ilvl w:val="0"/>
                <w:numId w:val="24"/>
              </w:numPr>
              <w:tabs>
                <w:tab w:val="clear" w:pos="720"/>
                <w:tab w:val="num" w:pos="320"/>
              </w:tabs>
              <w:ind w:left="320" w:hanging="180"/>
              <w:rPr>
                <w:rFonts w:ascii="Cambria" w:hAnsi="Cambria" w:cs="Cambria"/>
                <w:spacing w:val="-1"/>
                <w:sz w:val="18"/>
                <w:szCs w:val="18"/>
              </w:rPr>
            </w:pPr>
            <w:r w:rsidRPr="007522CC">
              <w:rPr>
                <w:rFonts w:ascii="Cambria" w:hAnsi="Cambria" w:cs="Cambria"/>
                <w:spacing w:val="-1"/>
                <w:sz w:val="18"/>
                <w:szCs w:val="18"/>
                <w:u w:val="single"/>
              </w:rPr>
              <w:t>Świetlica w Pyszkowie</w:t>
            </w:r>
            <w:r w:rsidR="00E32ED1" w:rsidRPr="007522CC">
              <w:rPr>
                <w:rFonts w:ascii="Cambria" w:hAnsi="Cambria" w:cs="Cambria"/>
                <w:spacing w:val="-1"/>
                <w:sz w:val="18"/>
                <w:szCs w:val="18"/>
              </w:rPr>
              <w:t>:</w:t>
            </w:r>
          </w:p>
          <w:p w:rsidR="00E32ED1" w:rsidRPr="007522CC" w:rsidRDefault="00E32ED1" w:rsidP="00E32ED1">
            <w:pPr>
              <w:ind w:left="320"/>
              <w:rPr>
                <w:rFonts w:asciiTheme="majorHAnsi" w:hAnsiTheme="majorHAnsi"/>
                <w:sz w:val="18"/>
                <w:szCs w:val="18"/>
              </w:rPr>
            </w:pPr>
            <w:r w:rsidRPr="007522CC">
              <w:t>1</w:t>
            </w:r>
            <w:r w:rsidRPr="007522CC">
              <w:rPr>
                <w:rFonts w:asciiTheme="majorHAnsi" w:hAnsiTheme="majorHAnsi"/>
                <w:sz w:val="18"/>
                <w:szCs w:val="18"/>
              </w:rPr>
              <w:t>. Roboty remontowe wewnętrzne:</w:t>
            </w:r>
            <w:r w:rsidRPr="007522CC">
              <w:rPr>
                <w:rFonts w:asciiTheme="majorHAnsi" w:hAnsiTheme="majorHAnsi"/>
                <w:sz w:val="18"/>
                <w:szCs w:val="18"/>
              </w:rPr>
              <w:br/>
              <w:t xml:space="preserve">- roboty posadzkarskie, </w:t>
            </w:r>
            <w:r w:rsidRPr="007522CC">
              <w:rPr>
                <w:rFonts w:asciiTheme="majorHAnsi" w:hAnsiTheme="majorHAnsi"/>
                <w:sz w:val="18"/>
                <w:szCs w:val="18"/>
              </w:rPr>
              <w:br/>
              <w:t>- roboty malarskie,</w:t>
            </w:r>
            <w:r w:rsidRPr="007522CC">
              <w:rPr>
                <w:rFonts w:asciiTheme="majorHAnsi" w:hAnsiTheme="majorHAnsi"/>
                <w:sz w:val="18"/>
                <w:szCs w:val="18"/>
              </w:rPr>
              <w:br/>
              <w:t>- montaż drzwi,</w:t>
            </w:r>
            <w:r w:rsidRPr="007522CC">
              <w:rPr>
                <w:rFonts w:asciiTheme="majorHAnsi" w:hAnsiTheme="majorHAnsi"/>
                <w:sz w:val="18"/>
                <w:szCs w:val="18"/>
              </w:rPr>
              <w:br/>
              <w:t>2. Roboty zewnętrzne:</w:t>
            </w:r>
            <w:r w:rsidRPr="007522CC">
              <w:rPr>
                <w:rFonts w:asciiTheme="majorHAnsi" w:hAnsiTheme="majorHAnsi"/>
                <w:sz w:val="18"/>
                <w:szCs w:val="18"/>
              </w:rPr>
              <w:br/>
              <w:t xml:space="preserve">- izolacja </w:t>
            </w:r>
            <w:r w:rsidRPr="007522CC">
              <w:rPr>
                <w:rFonts w:asciiTheme="majorHAnsi" w:hAnsiTheme="majorHAnsi"/>
                <w:sz w:val="18"/>
                <w:szCs w:val="18"/>
              </w:rPr>
              <w:lastRenderedPageBreak/>
              <w:t>termiczna ścian zewnętrznych z wyprawą elewacyjną</w:t>
            </w:r>
            <w:r w:rsidRPr="007522CC">
              <w:rPr>
                <w:rFonts w:asciiTheme="majorHAnsi" w:hAnsiTheme="majorHAnsi"/>
                <w:sz w:val="18"/>
                <w:szCs w:val="18"/>
              </w:rPr>
              <w:br/>
              <w:t>- obróbki blacharskie</w:t>
            </w:r>
          </w:p>
          <w:p w:rsidR="00E32ED1" w:rsidRPr="007522CC" w:rsidRDefault="008A1B89" w:rsidP="00E32ED1">
            <w:pPr>
              <w:ind w:left="320"/>
              <w:rPr>
                <w:rFonts w:asciiTheme="majorHAnsi" w:hAnsiTheme="majorHAnsi"/>
                <w:sz w:val="18"/>
                <w:szCs w:val="18"/>
              </w:rPr>
            </w:pPr>
            <w:r w:rsidRPr="007522CC">
              <w:rPr>
                <w:rFonts w:asciiTheme="majorHAnsi" w:hAnsiTheme="majorHAnsi"/>
                <w:b/>
                <w:u w:val="single"/>
              </w:rPr>
              <w:t xml:space="preserve">· </w:t>
            </w:r>
            <w:r w:rsidR="00223CF6" w:rsidRPr="007522CC">
              <w:rPr>
                <w:rFonts w:asciiTheme="majorHAnsi" w:hAnsiTheme="majorHAnsi"/>
                <w:sz w:val="18"/>
                <w:szCs w:val="18"/>
                <w:u w:val="single"/>
              </w:rPr>
              <w:t>Świetlica w Kromszewicach</w:t>
            </w:r>
            <w:r w:rsidR="00E32ED1" w:rsidRPr="007522CC">
              <w:rPr>
                <w:rFonts w:asciiTheme="majorHAnsi" w:hAnsiTheme="majorHAnsi"/>
                <w:sz w:val="18"/>
                <w:szCs w:val="18"/>
              </w:rPr>
              <w:t>:</w:t>
            </w:r>
          </w:p>
          <w:p w:rsidR="00E32ED1" w:rsidRPr="007522CC" w:rsidRDefault="00E32ED1" w:rsidP="00E32ED1">
            <w:pPr>
              <w:ind w:left="320"/>
              <w:rPr>
                <w:rFonts w:asciiTheme="majorHAnsi" w:hAnsiTheme="majorHAnsi" w:cs="Cambria"/>
                <w:spacing w:val="-1"/>
                <w:sz w:val="18"/>
                <w:szCs w:val="18"/>
              </w:rPr>
            </w:pPr>
            <w:r w:rsidRPr="007522CC">
              <w:t>1</w:t>
            </w:r>
            <w:r w:rsidRPr="007522CC">
              <w:rPr>
                <w:rFonts w:asciiTheme="majorHAnsi" w:hAnsiTheme="majorHAnsi"/>
                <w:sz w:val="18"/>
                <w:szCs w:val="18"/>
              </w:rPr>
              <w:t>. Roboty remontowe wewnętrzne:</w:t>
            </w:r>
            <w:r w:rsidRPr="007522CC">
              <w:rPr>
                <w:rFonts w:asciiTheme="majorHAnsi" w:hAnsiTheme="majorHAnsi"/>
                <w:sz w:val="18"/>
                <w:szCs w:val="18"/>
              </w:rPr>
              <w:br/>
              <w:t>- centralne ogrzewanie,</w:t>
            </w:r>
            <w:r w:rsidRPr="007522CC">
              <w:rPr>
                <w:rFonts w:asciiTheme="majorHAnsi" w:hAnsiTheme="majorHAnsi"/>
                <w:sz w:val="18"/>
                <w:szCs w:val="18"/>
              </w:rPr>
              <w:br/>
              <w:t>- roboty instalacyjne wod-kan,</w:t>
            </w:r>
            <w:r w:rsidRPr="007522CC">
              <w:rPr>
                <w:rFonts w:asciiTheme="majorHAnsi" w:hAnsiTheme="majorHAnsi"/>
                <w:sz w:val="18"/>
                <w:szCs w:val="18"/>
              </w:rPr>
              <w:br/>
              <w:t>- roboty elektryczne,</w:t>
            </w:r>
            <w:r w:rsidRPr="007522CC">
              <w:rPr>
                <w:rFonts w:asciiTheme="majorHAnsi" w:hAnsiTheme="majorHAnsi"/>
                <w:sz w:val="18"/>
                <w:szCs w:val="18"/>
              </w:rPr>
              <w:br/>
              <w:t>- roboty tynkarskie i gipsarskie,</w:t>
            </w:r>
            <w:r w:rsidRPr="007522CC">
              <w:rPr>
                <w:rFonts w:asciiTheme="majorHAnsi" w:hAnsiTheme="majorHAnsi"/>
                <w:sz w:val="18"/>
                <w:szCs w:val="18"/>
              </w:rPr>
              <w:br/>
              <w:t>- roboty malarskie,</w:t>
            </w:r>
            <w:r w:rsidRPr="007522CC">
              <w:rPr>
                <w:rFonts w:asciiTheme="majorHAnsi" w:hAnsiTheme="majorHAnsi"/>
                <w:sz w:val="18"/>
                <w:szCs w:val="18"/>
              </w:rPr>
              <w:br/>
              <w:t>- roboty posadzkarskie,</w:t>
            </w:r>
            <w:r w:rsidRPr="007522CC">
              <w:rPr>
                <w:rFonts w:asciiTheme="majorHAnsi" w:hAnsiTheme="majorHAnsi"/>
                <w:sz w:val="18"/>
                <w:szCs w:val="18"/>
              </w:rPr>
              <w:br/>
              <w:t>- montaż drzwi</w:t>
            </w:r>
            <w:r w:rsidRPr="007522CC">
              <w:rPr>
                <w:rFonts w:asciiTheme="majorHAnsi" w:hAnsiTheme="majorHAnsi"/>
                <w:sz w:val="18"/>
                <w:szCs w:val="18"/>
              </w:rPr>
              <w:br/>
              <w:t>2. Roboty zewnętrzne:</w:t>
            </w:r>
            <w:r w:rsidRPr="007522CC">
              <w:rPr>
                <w:rFonts w:asciiTheme="majorHAnsi" w:hAnsiTheme="majorHAnsi"/>
                <w:sz w:val="18"/>
                <w:szCs w:val="18"/>
              </w:rPr>
              <w:br/>
              <w:t>- izolacja termiczna ścian zewnętrznych z wyprawą elewacyjną</w:t>
            </w:r>
            <w:r w:rsidRPr="007522CC">
              <w:rPr>
                <w:rFonts w:asciiTheme="majorHAnsi" w:hAnsiTheme="majorHAnsi"/>
                <w:sz w:val="18"/>
                <w:szCs w:val="18"/>
              </w:rPr>
              <w:br/>
              <w:t>- obróbki blacharskie</w:t>
            </w:r>
          </w:p>
          <w:p w:rsidR="00E32ED1" w:rsidRPr="007522CC" w:rsidRDefault="00223CF6" w:rsidP="00776130">
            <w:pPr>
              <w:numPr>
                <w:ilvl w:val="0"/>
                <w:numId w:val="24"/>
              </w:numPr>
              <w:tabs>
                <w:tab w:val="clear" w:pos="720"/>
                <w:tab w:val="num" w:pos="320"/>
              </w:tabs>
              <w:ind w:left="320" w:hanging="180"/>
              <w:rPr>
                <w:rFonts w:ascii="Cambria" w:hAnsi="Cambria" w:cs="Cambria"/>
                <w:spacing w:val="-1"/>
                <w:sz w:val="18"/>
                <w:szCs w:val="18"/>
              </w:rPr>
            </w:pPr>
            <w:r w:rsidRPr="007522CC">
              <w:rPr>
                <w:rFonts w:ascii="Cambria" w:hAnsi="Cambria" w:cs="Cambria"/>
                <w:spacing w:val="-1"/>
                <w:sz w:val="18"/>
                <w:szCs w:val="18"/>
                <w:u w:val="single"/>
              </w:rPr>
              <w:t>Świetlica w Zalesiu</w:t>
            </w:r>
            <w:r w:rsidR="00E32ED1" w:rsidRPr="007522CC">
              <w:rPr>
                <w:rFonts w:ascii="Cambria" w:hAnsi="Cambria" w:cs="Cambria"/>
                <w:spacing w:val="-1"/>
                <w:sz w:val="18"/>
                <w:szCs w:val="18"/>
              </w:rPr>
              <w:t>:</w:t>
            </w:r>
          </w:p>
          <w:p w:rsidR="00223CF6" w:rsidRPr="007522CC" w:rsidRDefault="00E32ED1" w:rsidP="00E32ED1">
            <w:pPr>
              <w:ind w:left="320"/>
              <w:rPr>
                <w:rFonts w:asciiTheme="majorHAnsi" w:hAnsiTheme="majorHAnsi" w:cs="Cambria"/>
                <w:spacing w:val="-1"/>
                <w:sz w:val="18"/>
                <w:szCs w:val="18"/>
              </w:rPr>
            </w:pPr>
            <w:r w:rsidRPr="007522CC">
              <w:rPr>
                <w:rFonts w:asciiTheme="majorHAnsi" w:hAnsiTheme="majorHAnsi"/>
                <w:sz w:val="18"/>
                <w:szCs w:val="18"/>
              </w:rPr>
              <w:t>1. Roboty remontowe wewnętrzne:</w:t>
            </w:r>
            <w:r w:rsidRPr="007522CC">
              <w:rPr>
                <w:rFonts w:asciiTheme="majorHAnsi" w:hAnsiTheme="majorHAnsi"/>
                <w:sz w:val="18"/>
                <w:szCs w:val="18"/>
              </w:rPr>
              <w:br/>
              <w:t>- centralne ogrzewanie,</w:t>
            </w:r>
            <w:r w:rsidRPr="007522CC">
              <w:rPr>
                <w:rFonts w:asciiTheme="majorHAnsi" w:hAnsiTheme="majorHAnsi"/>
                <w:sz w:val="18"/>
                <w:szCs w:val="18"/>
              </w:rPr>
              <w:br/>
              <w:t>- roboty gipsarskie i malarskie,</w:t>
            </w:r>
            <w:r w:rsidRPr="007522CC">
              <w:rPr>
                <w:rFonts w:asciiTheme="majorHAnsi" w:hAnsiTheme="majorHAnsi"/>
                <w:sz w:val="18"/>
                <w:szCs w:val="18"/>
              </w:rPr>
              <w:br/>
              <w:t>- wykonanie nowych sufitów,</w:t>
            </w:r>
            <w:r w:rsidRPr="007522CC">
              <w:rPr>
                <w:rFonts w:asciiTheme="majorHAnsi" w:hAnsiTheme="majorHAnsi"/>
                <w:sz w:val="18"/>
                <w:szCs w:val="18"/>
              </w:rPr>
              <w:br/>
              <w:t>- roboty posadzkarskie,</w:t>
            </w:r>
            <w:r w:rsidRPr="007522CC">
              <w:rPr>
                <w:rFonts w:asciiTheme="majorHAnsi" w:hAnsiTheme="majorHAnsi"/>
                <w:sz w:val="18"/>
                <w:szCs w:val="18"/>
              </w:rPr>
              <w:br/>
              <w:t>- montaż drzwi</w:t>
            </w:r>
            <w:r w:rsidRPr="007522CC">
              <w:rPr>
                <w:rFonts w:asciiTheme="majorHAnsi" w:hAnsiTheme="majorHAnsi"/>
                <w:sz w:val="18"/>
                <w:szCs w:val="18"/>
              </w:rPr>
              <w:br/>
              <w:t>2. Roboty zewnętrzne:</w:t>
            </w:r>
            <w:r w:rsidRPr="007522CC">
              <w:rPr>
                <w:rFonts w:asciiTheme="majorHAnsi" w:hAnsiTheme="majorHAnsi"/>
                <w:sz w:val="18"/>
                <w:szCs w:val="18"/>
              </w:rPr>
              <w:br/>
              <w:t>- izolacja termiczna ścian zewnętrznych z wyprawą elewacyjną.</w:t>
            </w:r>
          </w:p>
          <w:p w:rsidR="00223CF6" w:rsidRPr="007522CC" w:rsidRDefault="00223CF6" w:rsidP="00776130">
            <w:pPr>
              <w:rPr>
                <w:rFonts w:ascii="Cambria" w:hAnsi="Cambria" w:cs="Cambria"/>
                <w:spacing w:val="-1"/>
                <w:sz w:val="18"/>
                <w:szCs w:val="18"/>
              </w:rPr>
            </w:pPr>
            <w:r w:rsidRPr="007522CC">
              <w:rPr>
                <w:rFonts w:ascii="Cambria" w:hAnsi="Cambria" w:cs="Cambria"/>
                <w:spacing w:val="-1"/>
                <w:sz w:val="18"/>
                <w:szCs w:val="18"/>
              </w:rPr>
              <w:t xml:space="preserve">Świetlice zostaną wyposażone w zaplecze kuchenne, sanitarne oraz medialne (komputery i Internet). Dodatkowo zostanie uporządkowany teren i szata roślinna wokół obiektów. </w:t>
            </w:r>
          </w:p>
        </w:tc>
        <w:tc>
          <w:tcPr>
            <w:tcW w:w="213" w:type="pct"/>
            <w:textDirection w:val="btLr"/>
            <w:vAlign w:val="center"/>
          </w:tcPr>
          <w:p w:rsidR="00223CF6" w:rsidRPr="007522CC" w:rsidRDefault="00223CF6" w:rsidP="0067368C">
            <w:pPr>
              <w:ind w:left="113" w:right="113"/>
              <w:jc w:val="right"/>
              <w:rPr>
                <w:rFonts w:ascii="Cambria" w:hAnsi="Cambria" w:cs="Cambria"/>
                <w:sz w:val="18"/>
                <w:szCs w:val="18"/>
              </w:rPr>
            </w:pPr>
            <w:r w:rsidRPr="007522CC">
              <w:rPr>
                <w:rFonts w:ascii="Cambria" w:hAnsi="Cambria" w:cs="Cambria"/>
                <w:sz w:val="18"/>
                <w:szCs w:val="18"/>
              </w:rPr>
              <w:lastRenderedPageBreak/>
              <w:t xml:space="preserve">Brzyszewo, Lubieniec, </w:t>
            </w:r>
          </w:p>
          <w:p w:rsidR="00223CF6" w:rsidRPr="007522CC" w:rsidRDefault="00223CF6" w:rsidP="0067368C">
            <w:pPr>
              <w:ind w:left="113" w:right="113"/>
              <w:jc w:val="right"/>
              <w:rPr>
                <w:rFonts w:ascii="Cambria" w:hAnsi="Cambria" w:cs="Cambria"/>
                <w:sz w:val="18"/>
                <w:szCs w:val="18"/>
              </w:rPr>
            </w:pPr>
            <w:r w:rsidRPr="007522CC">
              <w:rPr>
                <w:rFonts w:ascii="Cambria" w:hAnsi="Cambria" w:cs="Cambria"/>
                <w:sz w:val="18"/>
                <w:szCs w:val="18"/>
              </w:rPr>
              <w:t>Pyszkowo, Kromszewice, Zalesie – świetlice wiejskie</w:t>
            </w:r>
          </w:p>
        </w:tc>
        <w:tc>
          <w:tcPr>
            <w:tcW w:w="306" w:type="pct"/>
            <w:gridSpan w:val="2"/>
            <w:textDirection w:val="btLr"/>
            <w:vAlign w:val="center"/>
          </w:tcPr>
          <w:p w:rsidR="00223CF6" w:rsidRPr="007522CC" w:rsidRDefault="00223CF6" w:rsidP="00776130">
            <w:pPr>
              <w:jc w:val="center"/>
              <w:rPr>
                <w:rFonts w:ascii="Cambria" w:hAnsi="Cambria" w:cs="Cambria"/>
                <w:spacing w:val="-1"/>
                <w:sz w:val="18"/>
                <w:szCs w:val="18"/>
              </w:rPr>
            </w:pPr>
            <w:r w:rsidRPr="007522CC">
              <w:rPr>
                <w:rFonts w:ascii="Cambria" w:hAnsi="Cambria" w:cs="Cambria"/>
                <w:spacing w:val="-1"/>
                <w:sz w:val="18"/>
                <w:szCs w:val="18"/>
              </w:rPr>
              <w:t>472 000,00</w:t>
            </w:r>
          </w:p>
        </w:tc>
        <w:tc>
          <w:tcPr>
            <w:tcW w:w="983" w:type="pct"/>
            <w:gridSpan w:val="3"/>
            <w:vAlign w:val="center"/>
          </w:tcPr>
          <w:p w:rsidR="00223CF6" w:rsidRPr="007522CC" w:rsidRDefault="00223CF6" w:rsidP="00776130">
            <w:pPr>
              <w:jc w:val="center"/>
              <w:rPr>
                <w:rFonts w:ascii="Cambria" w:hAnsi="Cambria" w:cs="Cambria"/>
                <w:b/>
                <w:bCs/>
                <w:i/>
                <w:iCs/>
                <w:spacing w:val="-1"/>
                <w:sz w:val="18"/>
                <w:szCs w:val="18"/>
              </w:rPr>
            </w:pPr>
            <w:r w:rsidRPr="007522CC">
              <w:rPr>
                <w:rFonts w:ascii="Cambria" w:hAnsi="Cambria" w:cs="Cambria"/>
                <w:b/>
                <w:bCs/>
                <w:i/>
                <w:iCs/>
                <w:spacing w:val="-1"/>
                <w:sz w:val="18"/>
                <w:szCs w:val="18"/>
              </w:rPr>
              <w:t>Prognozowane rezultaty:</w:t>
            </w:r>
          </w:p>
          <w:p w:rsidR="00223CF6" w:rsidRPr="007522CC" w:rsidRDefault="00223CF6" w:rsidP="00776130">
            <w:pPr>
              <w:numPr>
                <w:ilvl w:val="0"/>
                <w:numId w:val="23"/>
              </w:numPr>
              <w:tabs>
                <w:tab w:val="clear" w:pos="720"/>
                <w:tab w:val="num" w:pos="169"/>
              </w:tabs>
              <w:ind w:left="169" w:hanging="169"/>
              <w:rPr>
                <w:rFonts w:ascii="Cambria" w:hAnsi="Cambria" w:cs="Cambria"/>
                <w:spacing w:val="-1"/>
                <w:sz w:val="18"/>
                <w:szCs w:val="18"/>
              </w:rPr>
            </w:pPr>
            <w:r w:rsidRPr="007522CC">
              <w:rPr>
                <w:rFonts w:ascii="Cambria" w:hAnsi="Cambria" w:cs="Cambria"/>
                <w:spacing w:val="-1"/>
                <w:sz w:val="18"/>
                <w:szCs w:val="18"/>
              </w:rPr>
              <w:t xml:space="preserve">obniżenie kosztów </w:t>
            </w:r>
            <w:r w:rsidRPr="007522CC">
              <w:rPr>
                <w:rFonts w:ascii="Cambria" w:hAnsi="Cambria" w:cs="Cambria"/>
                <w:spacing w:val="-1"/>
                <w:sz w:val="18"/>
                <w:szCs w:val="18"/>
              </w:rPr>
              <w:lastRenderedPageBreak/>
              <w:t>utrzymania budynku świetlicy</w:t>
            </w:r>
          </w:p>
          <w:p w:rsidR="00223CF6" w:rsidRPr="007522CC" w:rsidRDefault="00223CF6" w:rsidP="00776130">
            <w:pPr>
              <w:numPr>
                <w:ilvl w:val="0"/>
                <w:numId w:val="23"/>
              </w:numPr>
              <w:tabs>
                <w:tab w:val="clear" w:pos="720"/>
                <w:tab w:val="num" w:pos="169"/>
              </w:tabs>
              <w:ind w:left="169" w:hanging="169"/>
              <w:rPr>
                <w:rFonts w:ascii="Cambria" w:hAnsi="Cambria" w:cs="Cambria"/>
                <w:spacing w:val="-1"/>
                <w:sz w:val="18"/>
                <w:szCs w:val="18"/>
              </w:rPr>
            </w:pPr>
            <w:r w:rsidRPr="007522CC">
              <w:rPr>
                <w:rFonts w:ascii="Cambria" w:hAnsi="Cambria" w:cs="Cambria"/>
                <w:spacing w:val="-1"/>
                <w:sz w:val="18"/>
                <w:szCs w:val="18"/>
              </w:rPr>
              <w:t>poprawa estetyki i bezpieczeństwa</w:t>
            </w:r>
            <w:r w:rsidRPr="007522CC">
              <w:rPr>
                <w:rFonts w:ascii="Cambria" w:hAnsi="Cambria" w:cs="Cambria"/>
                <w:sz w:val="18"/>
                <w:szCs w:val="18"/>
              </w:rPr>
              <w:t xml:space="preserve"> </w:t>
            </w:r>
          </w:p>
          <w:p w:rsidR="00223CF6" w:rsidRPr="007522CC" w:rsidRDefault="00223CF6" w:rsidP="00776130">
            <w:pPr>
              <w:numPr>
                <w:ilvl w:val="0"/>
                <w:numId w:val="23"/>
              </w:numPr>
              <w:tabs>
                <w:tab w:val="clear" w:pos="720"/>
                <w:tab w:val="num" w:pos="169"/>
              </w:tabs>
              <w:ind w:left="169" w:hanging="169"/>
              <w:rPr>
                <w:rFonts w:ascii="Cambria" w:hAnsi="Cambria" w:cs="Cambria"/>
                <w:spacing w:val="-1"/>
                <w:sz w:val="18"/>
                <w:szCs w:val="18"/>
              </w:rPr>
            </w:pPr>
            <w:r w:rsidRPr="007522CC">
              <w:rPr>
                <w:rFonts w:ascii="Cambria" w:hAnsi="Cambria" w:cs="Cambria"/>
                <w:sz w:val="18"/>
                <w:szCs w:val="18"/>
              </w:rPr>
              <w:t>i</w:t>
            </w:r>
            <w:r w:rsidRPr="007522CC">
              <w:rPr>
                <w:rFonts w:ascii="Cambria" w:hAnsi="Cambria" w:cs="Cambria"/>
                <w:sz w:val="18"/>
                <w:szCs w:val="18"/>
                <w:lang w:eastAsia="pl-PL"/>
              </w:rPr>
              <w:t>ntegracja mieszkańców</w:t>
            </w:r>
          </w:p>
          <w:p w:rsidR="00223CF6" w:rsidRPr="007522CC" w:rsidRDefault="00223CF6" w:rsidP="00776130">
            <w:pPr>
              <w:numPr>
                <w:ilvl w:val="0"/>
                <w:numId w:val="23"/>
              </w:numPr>
              <w:tabs>
                <w:tab w:val="clear" w:pos="720"/>
                <w:tab w:val="num" w:pos="169"/>
              </w:tabs>
              <w:ind w:left="169" w:hanging="169"/>
              <w:rPr>
                <w:rFonts w:ascii="Cambria" w:hAnsi="Cambria" w:cs="Cambria"/>
                <w:spacing w:val="-1"/>
                <w:sz w:val="18"/>
                <w:szCs w:val="18"/>
              </w:rPr>
            </w:pPr>
            <w:r w:rsidRPr="007522CC">
              <w:rPr>
                <w:rFonts w:ascii="Cambria" w:hAnsi="Cambria" w:cs="Cambria"/>
                <w:sz w:val="18"/>
                <w:szCs w:val="18"/>
                <w:lang w:eastAsia="pl-PL"/>
              </w:rPr>
              <w:t>stworzenie odpowiedniej bazy kulturowej i szkoleniowej</w:t>
            </w:r>
          </w:p>
          <w:p w:rsidR="00223CF6" w:rsidRPr="007522CC" w:rsidRDefault="00223CF6" w:rsidP="00776130">
            <w:pPr>
              <w:rPr>
                <w:rFonts w:ascii="Cambria" w:hAnsi="Cambria" w:cs="Cambria"/>
                <w:b/>
                <w:bCs/>
                <w:i/>
                <w:iCs/>
                <w:spacing w:val="-1"/>
                <w:sz w:val="18"/>
                <w:szCs w:val="18"/>
              </w:rPr>
            </w:pPr>
            <w:r w:rsidRPr="007522CC">
              <w:rPr>
                <w:rFonts w:ascii="Cambria" w:hAnsi="Cambria" w:cs="Cambria"/>
                <w:b/>
                <w:bCs/>
                <w:i/>
                <w:iCs/>
                <w:spacing w:val="-1"/>
                <w:sz w:val="18"/>
                <w:szCs w:val="18"/>
              </w:rPr>
              <w:t xml:space="preserve">   Wskaźnik:</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 xml:space="preserve">Liczba wspartych obiektów infrastruktury zlokalizowanych na rewitalizowanych obszarach -5 </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osób korzystających ze zrewitalizowanych obszarów  -150</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cs="Cambria"/>
                <w:sz w:val="18"/>
                <w:szCs w:val="18"/>
              </w:rPr>
            </w:pPr>
            <w:r w:rsidRPr="007522CC">
              <w:rPr>
                <w:rFonts w:ascii="Cambria" w:hAnsi="Cambria"/>
                <w:spacing w:val="-1"/>
                <w:sz w:val="18"/>
                <w:szCs w:val="18"/>
              </w:rPr>
              <w:t>Liczba osób w wieku poprodukcyjnym objęta wsparciem w programie - 60</w:t>
            </w:r>
          </w:p>
        </w:tc>
        <w:tc>
          <w:tcPr>
            <w:tcW w:w="480" w:type="pct"/>
            <w:vAlign w:val="center"/>
          </w:tcPr>
          <w:p w:rsidR="00243D31" w:rsidRPr="007522CC" w:rsidRDefault="00223CF6" w:rsidP="00243D31">
            <w:pPr>
              <w:jc w:val="center"/>
              <w:rPr>
                <w:rFonts w:ascii="Cambria" w:hAnsi="Cambria"/>
                <w:spacing w:val="-1"/>
                <w:sz w:val="18"/>
                <w:szCs w:val="18"/>
              </w:rPr>
            </w:pPr>
            <w:r w:rsidRPr="007522CC">
              <w:rPr>
                <w:rFonts w:ascii="Cambria" w:hAnsi="Cambria" w:cs="Cambria"/>
                <w:spacing w:val="-1"/>
                <w:sz w:val="18"/>
                <w:szCs w:val="18"/>
              </w:rPr>
              <w:lastRenderedPageBreak/>
              <w:t>Protokół odbioru</w:t>
            </w:r>
            <w:r w:rsidR="00516506">
              <w:rPr>
                <w:rFonts w:ascii="Cambria" w:hAnsi="Cambria" w:cs="Cambria"/>
                <w:spacing w:val="-1"/>
                <w:sz w:val="18"/>
                <w:szCs w:val="18"/>
              </w:rPr>
              <w:t>,</w:t>
            </w:r>
            <w:r w:rsidR="00243D31" w:rsidRPr="007522CC">
              <w:rPr>
                <w:rFonts w:ascii="Cambria" w:hAnsi="Cambria"/>
                <w:spacing w:val="-1"/>
                <w:sz w:val="18"/>
                <w:szCs w:val="18"/>
              </w:rPr>
              <w:t xml:space="preserve"> Listy obecności </w:t>
            </w:r>
            <w:r w:rsidR="00243D31" w:rsidRPr="007522CC">
              <w:rPr>
                <w:rFonts w:ascii="Cambria" w:hAnsi="Cambria"/>
                <w:spacing w:val="-1"/>
                <w:sz w:val="18"/>
                <w:szCs w:val="18"/>
              </w:rPr>
              <w:lastRenderedPageBreak/>
              <w:t>Ankiet</w:t>
            </w:r>
            <w:r w:rsidR="00243D31">
              <w:rPr>
                <w:rFonts w:ascii="Cambria" w:hAnsi="Cambria"/>
                <w:spacing w:val="-1"/>
                <w:sz w:val="18"/>
                <w:szCs w:val="18"/>
              </w:rPr>
              <w:t>y</w:t>
            </w:r>
            <w:r w:rsidR="00243D31" w:rsidRPr="007522CC">
              <w:rPr>
                <w:rFonts w:ascii="Cambria" w:hAnsi="Cambria"/>
                <w:spacing w:val="-1"/>
                <w:sz w:val="18"/>
                <w:szCs w:val="18"/>
              </w:rPr>
              <w:t xml:space="preserve"> monitorując</w:t>
            </w:r>
            <w:r w:rsidR="00243D31">
              <w:rPr>
                <w:rFonts w:ascii="Cambria" w:hAnsi="Cambria"/>
                <w:spacing w:val="-1"/>
                <w:sz w:val="18"/>
                <w:szCs w:val="18"/>
              </w:rPr>
              <w:t>e</w:t>
            </w:r>
          </w:p>
          <w:p w:rsidR="00223CF6" w:rsidRPr="007522CC" w:rsidRDefault="00243D31" w:rsidP="00776130">
            <w:pPr>
              <w:jc w:val="center"/>
              <w:rPr>
                <w:rFonts w:ascii="Cambria" w:hAnsi="Cambria" w:cs="Cambria"/>
                <w:spacing w:val="-1"/>
                <w:sz w:val="18"/>
                <w:szCs w:val="18"/>
              </w:rPr>
            </w:pPr>
            <w:r>
              <w:rPr>
                <w:rFonts w:ascii="Cambria" w:hAnsi="Cambria" w:cs="Cambria"/>
                <w:spacing w:val="-1"/>
                <w:sz w:val="18"/>
                <w:szCs w:val="18"/>
              </w:rPr>
              <w:t xml:space="preserve"> </w:t>
            </w:r>
            <w:r w:rsidR="00516506">
              <w:rPr>
                <w:rFonts w:ascii="Cambria" w:hAnsi="Cambria" w:cs="Cambria"/>
                <w:spacing w:val="-1"/>
                <w:sz w:val="18"/>
                <w:szCs w:val="18"/>
              </w:rPr>
              <w:t xml:space="preserve"> </w:t>
            </w:r>
          </w:p>
          <w:p w:rsidR="00223CF6" w:rsidRPr="007522CC" w:rsidRDefault="00223CF6" w:rsidP="00776130">
            <w:pPr>
              <w:jc w:val="center"/>
              <w:rPr>
                <w:rFonts w:ascii="Cambria" w:hAnsi="Cambria" w:cs="Cambria"/>
                <w:spacing w:val="-1"/>
                <w:sz w:val="18"/>
                <w:szCs w:val="18"/>
              </w:rPr>
            </w:pPr>
          </w:p>
          <w:p w:rsidR="00223CF6" w:rsidRPr="007522CC" w:rsidRDefault="00223CF6" w:rsidP="00776130">
            <w:pPr>
              <w:jc w:val="center"/>
              <w:rPr>
                <w:rFonts w:ascii="Cambria" w:hAnsi="Cambria" w:cs="Cambria"/>
                <w:spacing w:val="-1"/>
                <w:sz w:val="18"/>
                <w:szCs w:val="18"/>
              </w:rPr>
            </w:pPr>
          </w:p>
        </w:tc>
      </w:tr>
      <w:tr w:rsidR="00223CF6" w:rsidRPr="007522CC" w:rsidTr="0067368C">
        <w:trPr>
          <w:trHeight w:val="1822"/>
        </w:trPr>
        <w:tc>
          <w:tcPr>
            <w:tcW w:w="192" w:type="pct"/>
            <w:textDirection w:val="btLr"/>
            <w:vAlign w:val="center"/>
          </w:tcPr>
          <w:p w:rsidR="00223CF6" w:rsidRPr="007522CC" w:rsidRDefault="00223CF6" w:rsidP="00776130">
            <w:pPr>
              <w:ind w:left="113" w:right="113"/>
              <w:jc w:val="center"/>
              <w:rPr>
                <w:rFonts w:ascii="Cambria" w:hAnsi="Cambria" w:cs="Cambria"/>
                <w:sz w:val="18"/>
                <w:szCs w:val="18"/>
              </w:rPr>
            </w:pPr>
            <w:r w:rsidRPr="007522CC">
              <w:rPr>
                <w:rFonts w:ascii="Cambria" w:hAnsi="Cambria" w:cs="Cambria"/>
                <w:sz w:val="18"/>
                <w:szCs w:val="18"/>
              </w:rPr>
              <w:lastRenderedPageBreak/>
              <w:t>Chodeczek</w:t>
            </w:r>
          </w:p>
        </w:tc>
        <w:tc>
          <w:tcPr>
            <w:tcW w:w="398" w:type="pct"/>
            <w:vAlign w:val="center"/>
          </w:tcPr>
          <w:p w:rsidR="00223CF6" w:rsidRPr="007522CC" w:rsidRDefault="00223CF6" w:rsidP="00776130">
            <w:pPr>
              <w:jc w:val="center"/>
              <w:rPr>
                <w:rFonts w:ascii="Cambria" w:hAnsi="Cambria" w:cs="Cambria"/>
                <w:sz w:val="18"/>
                <w:szCs w:val="18"/>
              </w:rPr>
            </w:pPr>
            <w:r w:rsidRPr="007522CC">
              <w:rPr>
                <w:rFonts w:ascii="Cambria" w:hAnsi="Cambria" w:cs="Cambria"/>
                <w:sz w:val="18"/>
                <w:szCs w:val="18"/>
              </w:rPr>
              <w:t>2.1. Zwiększenie dostępności do infrastruktury sprzyjającej ożywieniu społecznemu obszaru</w:t>
            </w:r>
          </w:p>
        </w:tc>
        <w:tc>
          <w:tcPr>
            <w:tcW w:w="433" w:type="pct"/>
            <w:vAlign w:val="center"/>
          </w:tcPr>
          <w:p w:rsidR="00223CF6" w:rsidRPr="007522CC" w:rsidRDefault="00223CF6" w:rsidP="00331E14">
            <w:pPr>
              <w:jc w:val="center"/>
              <w:rPr>
                <w:rFonts w:ascii="Cambria" w:hAnsi="Cambria" w:cs="Cambria"/>
                <w:spacing w:val="-1"/>
                <w:sz w:val="18"/>
                <w:szCs w:val="18"/>
              </w:rPr>
            </w:pPr>
            <w:r w:rsidRPr="007522CC">
              <w:rPr>
                <w:rFonts w:ascii="Cambria" w:hAnsi="Cambria" w:cs="Cambria"/>
                <w:spacing w:val="-1"/>
                <w:sz w:val="18"/>
                <w:szCs w:val="18"/>
              </w:rPr>
              <w:t xml:space="preserve">2.1.2 </w:t>
            </w:r>
            <w:r w:rsidR="00331E14" w:rsidRPr="007522CC">
              <w:rPr>
                <w:rFonts w:ascii="Cambria" w:hAnsi="Cambria" w:cs="Cambria"/>
                <w:sz w:val="18"/>
                <w:szCs w:val="18"/>
              </w:rPr>
              <w:t xml:space="preserve"> </w:t>
            </w:r>
            <w:r w:rsidR="00303B9C">
              <w:rPr>
                <w:rFonts w:ascii="Cambria" w:hAnsi="Cambria" w:cs="Cambria"/>
                <w:sz w:val="18"/>
                <w:szCs w:val="18"/>
              </w:rPr>
              <w:t>U</w:t>
            </w:r>
            <w:r w:rsidR="00303B9C" w:rsidRPr="007522CC">
              <w:rPr>
                <w:rFonts w:ascii="Cambria" w:hAnsi="Cambria" w:cs="Cambria"/>
                <w:sz w:val="18"/>
                <w:szCs w:val="18"/>
              </w:rPr>
              <w:t>tworzenie</w:t>
            </w:r>
            <w:r w:rsidR="00331E14" w:rsidRPr="007522CC">
              <w:rPr>
                <w:rFonts w:ascii="Cambria" w:hAnsi="Cambria" w:cs="Cambria"/>
                <w:sz w:val="18"/>
                <w:szCs w:val="18"/>
              </w:rPr>
              <w:t xml:space="preserve"> Centrum integracyjno-rekreacyjne</w:t>
            </w:r>
            <w:r w:rsidR="00243D31">
              <w:rPr>
                <w:rFonts w:ascii="Cambria" w:hAnsi="Cambria" w:cs="Cambria"/>
                <w:sz w:val="18"/>
                <w:szCs w:val="18"/>
              </w:rPr>
              <w:t>go</w:t>
            </w:r>
            <w:r w:rsidR="00331E14" w:rsidRPr="007522CC">
              <w:rPr>
                <w:rFonts w:ascii="Cambria" w:hAnsi="Cambria" w:cs="Cambria"/>
                <w:spacing w:val="-1"/>
                <w:sz w:val="18"/>
                <w:szCs w:val="18"/>
              </w:rPr>
              <w:t xml:space="preserve"> </w:t>
            </w:r>
            <w:r w:rsidR="00331E14">
              <w:rPr>
                <w:rFonts w:ascii="Cambria" w:hAnsi="Cambria" w:cs="Cambria"/>
                <w:spacing w:val="-1"/>
                <w:sz w:val="18"/>
                <w:szCs w:val="18"/>
              </w:rPr>
              <w:t>i z</w:t>
            </w:r>
            <w:r w:rsidRPr="007522CC">
              <w:rPr>
                <w:rFonts w:ascii="Cambria" w:hAnsi="Cambria" w:cs="Cambria"/>
                <w:spacing w:val="-1"/>
                <w:sz w:val="18"/>
                <w:szCs w:val="18"/>
              </w:rPr>
              <w:t xml:space="preserve">agospodarowanie terenów publicznych  przy amfiteatrze nad jeziorem Chodeckim </w:t>
            </w:r>
            <w:r w:rsidRPr="007522CC">
              <w:rPr>
                <w:rFonts w:ascii="Cambria" w:hAnsi="Cambria" w:cs="Cambria"/>
                <w:sz w:val="18"/>
                <w:szCs w:val="18"/>
              </w:rPr>
              <w:t xml:space="preserve"> </w:t>
            </w:r>
          </w:p>
        </w:tc>
        <w:tc>
          <w:tcPr>
            <w:tcW w:w="119"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T</w:t>
            </w:r>
          </w:p>
        </w:tc>
        <w:tc>
          <w:tcPr>
            <w:tcW w:w="195" w:type="pct"/>
            <w:textDirection w:val="btLr"/>
            <w:vAlign w:val="center"/>
          </w:tcPr>
          <w:p w:rsidR="00223CF6" w:rsidRPr="007522CC" w:rsidRDefault="00223CF6" w:rsidP="00776130">
            <w:pPr>
              <w:ind w:left="113" w:right="113"/>
              <w:jc w:val="center"/>
              <w:rPr>
                <w:rFonts w:ascii="Cambria" w:hAnsi="Cambria" w:cs="Cambria"/>
                <w:spacing w:val="-1"/>
                <w:sz w:val="18"/>
                <w:szCs w:val="18"/>
              </w:rPr>
            </w:pPr>
            <w:r w:rsidRPr="007522CC">
              <w:rPr>
                <w:rFonts w:ascii="Cambria" w:hAnsi="Cambria" w:cs="Cambria"/>
                <w:spacing w:val="-1"/>
                <w:sz w:val="18"/>
                <w:szCs w:val="18"/>
              </w:rPr>
              <w:t>Gmina Chodecz</w:t>
            </w:r>
          </w:p>
        </w:tc>
        <w:tc>
          <w:tcPr>
            <w:tcW w:w="1681" w:type="pct"/>
            <w:vAlign w:val="center"/>
          </w:tcPr>
          <w:p w:rsidR="00223CF6" w:rsidRDefault="00331E14" w:rsidP="00776130">
            <w:pPr>
              <w:autoSpaceDE w:val="0"/>
              <w:autoSpaceDN w:val="0"/>
              <w:adjustRightInd w:val="0"/>
              <w:rPr>
                <w:rFonts w:ascii="Cambria" w:hAnsi="Cambria"/>
                <w:spacing w:val="-1"/>
                <w:sz w:val="18"/>
                <w:szCs w:val="18"/>
              </w:rPr>
            </w:pPr>
            <w:r>
              <w:rPr>
                <w:rFonts w:ascii="Cambria" w:hAnsi="Cambria"/>
                <w:spacing w:val="-1"/>
                <w:sz w:val="18"/>
                <w:szCs w:val="18"/>
              </w:rPr>
              <w:t xml:space="preserve">Utworzenie </w:t>
            </w:r>
            <w:r w:rsidRPr="007522CC">
              <w:rPr>
                <w:rFonts w:ascii="Cambria" w:hAnsi="Cambria" w:cs="Cambria"/>
                <w:sz w:val="18"/>
                <w:szCs w:val="18"/>
              </w:rPr>
              <w:t xml:space="preserve"> Centrum integracyjno-rekreacyjne</w:t>
            </w:r>
            <w:r>
              <w:rPr>
                <w:rFonts w:ascii="Cambria" w:hAnsi="Cambria" w:cs="Cambria"/>
                <w:sz w:val="18"/>
                <w:szCs w:val="18"/>
              </w:rPr>
              <w:t xml:space="preserve">go stworzy </w:t>
            </w:r>
            <w:r>
              <w:rPr>
                <w:rFonts w:ascii="Cambria" w:hAnsi="Cambria"/>
                <w:spacing w:val="-1"/>
                <w:sz w:val="18"/>
                <w:szCs w:val="18"/>
              </w:rPr>
              <w:t>m</w:t>
            </w:r>
            <w:r w:rsidR="00223CF6" w:rsidRPr="007522CC">
              <w:rPr>
                <w:rFonts w:ascii="Cambria" w:hAnsi="Cambria"/>
                <w:spacing w:val="-1"/>
                <w:sz w:val="18"/>
                <w:szCs w:val="18"/>
              </w:rPr>
              <w:t xml:space="preserve">ożliwość prowadzenia zajęć aktywizujących i integrujących dla seniorów, ale również </w:t>
            </w:r>
            <w:r w:rsidR="00483B19" w:rsidRPr="007522CC">
              <w:rPr>
                <w:rFonts w:ascii="Cambria" w:hAnsi="Cambria"/>
                <w:spacing w:val="-1"/>
                <w:sz w:val="18"/>
                <w:szCs w:val="18"/>
              </w:rPr>
              <w:t>aktywizacj</w:t>
            </w:r>
            <w:r w:rsidR="00483B19">
              <w:rPr>
                <w:rFonts w:ascii="Cambria" w:hAnsi="Cambria"/>
                <w:spacing w:val="-1"/>
                <w:sz w:val="18"/>
                <w:szCs w:val="18"/>
              </w:rPr>
              <w:t>ę</w:t>
            </w:r>
            <w:r w:rsidR="00483B19" w:rsidRPr="007522CC">
              <w:rPr>
                <w:rFonts w:ascii="Cambria" w:hAnsi="Cambria"/>
                <w:spacing w:val="-1"/>
                <w:sz w:val="18"/>
                <w:szCs w:val="18"/>
              </w:rPr>
              <w:t xml:space="preserve"> </w:t>
            </w:r>
            <w:r w:rsidR="00223CF6" w:rsidRPr="007522CC">
              <w:rPr>
                <w:rFonts w:ascii="Cambria" w:hAnsi="Cambria"/>
                <w:spacing w:val="-1"/>
                <w:sz w:val="18"/>
                <w:szCs w:val="18"/>
              </w:rPr>
              <w:t>bezrobotnych co związane jest z aktywizacją gospodarczą i promocją tego obszaru.</w:t>
            </w:r>
            <w:r w:rsidR="00FB35C4">
              <w:rPr>
                <w:rFonts w:ascii="Cambria" w:hAnsi="Cambria"/>
                <w:spacing w:val="-1"/>
                <w:sz w:val="18"/>
                <w:szCs w:val="18"/>
              </w:rPr>
              <w:t xml:space="preserve"> Z centrum zlokalizowanego na terenie Chodeczka korzystać będą zarówno mieszkańcy Chodeczka jak  i mieszkańcy pozostałych obszarów gminy objętych rewitalizacją</w:t>
            </w:r>
          </w:p>
          <w:p w:rsidR="00483B19" w:rsidRDefault="00483B19" w:rsidP="00776130">
            <w:pPr>
              <w:autoSpaceDE w:val="0"/>
              <w:autoSpaceDN w:val="0"/>
              <w:adjustRightInd w:val="0"/>
              <w:rPr>
                <w:rFonts w:ascii="Cambria" w:hAnsi="Cambria"/>
                <w:spacing w:val="-1"/>
                <w:sz w:val="18"/>
                <w:szCs w:val="18"/>
              </w:rPr>
            </w:pPr>
          </w:p>
          <w:p w:rsidR="00331E14" w:rsidRPr="007522CC" w:rsidRDefault="00331E14" w:rsidP="00331E14">
            <w:pPr>
              <w:autoSpaceDE w:val="0"/>
              <w:autoSpaceDN w:val="0"/>
              <w:adjustRightInd w:val="0"/>
              <w:rPr>
                <w:rFonts w:ascii="Cambria" w:hAnsi="Cambria"/>
                <w:spacing w:val="-1"/>
                <w:sz w:val="18"/>
                <w:szCs w:val="18"/>
              </w:rPr>
            </w:pPr>
            <w:r w:rsidRPr="007522CC">
              <w:rPr>
                <w:rFonts w:ascii="Cambria" w:hAnsi="Cambria"/>
                <w:spacing w:val="-1"/>
                <w:sz w:val="18"/>
                <w:szCs w:val="18"/>
              </w:rPr>
              <w:t xml:space="preserve">Możliwość prowadzenia zajęć w zakresie, warsztatów artystycznych i  integracji społecznej różnych środowisk, w tym w szczególności seniorów, bezrobotnych i osób bezradnych oraz zagrożonych wykluczeniem. </w:t>
            </w:r>
          </w:p>
          <w:p w:rsidR="00331E14" w:rsidRPr="007522CC" w:rsidRDefault="00331E14" w:rsidP="00331E14">
            <w:pPr>
              <w:autoSpaceDE w:val="0"/>
              <w:autoSpaceDN w:val="0"/>
              <w:adjustRightInd w:val="0"/>
              <w:rPr>
                <w:rFonts w:ascii="Cambria" w:hAnsi="Cambria"/>
                <w:spacing w:val="-1"/>
                <w:sz w:val="18"/>
                <w:szCs w:val="18"/>
              </w:rPr>
            </w:pPr>
            <w:r w:rsidRPr="007522CC">
              <w:rPr>
                <w:rFonts w:ascii="Cambria" w:hAnsi="Cambria"/>
                <w:spacing w:val="-1"/>
                <w:sz w:val="18"/>
                <w:szCs w:val="18"/>
              </w:rPr>
              <w:t xml:space="preserve">Podstawowe miejsce dla realizacji różnych form aktywizacji, co wraz z modernizacją przyległych terenów publicznych (otoczenie jeziora) umożliwi realizację: zajęć plenerowych, warsztatów, festynów, itp.  </w:t>
            </w:r>
          </w:p>
          <w:p w:rsidR="00331E14" w:rsidRPr="007522CC" w:rsidRDefault="00331E14" w:rsidP="00331E14">
            <w:pPr>
              <w:rPr>
                <w:rFonts w:ascii="Cambria" w:hAnsi="Cambria"/>
                <w:spacing w:val="-1"/>
                <w:sz w:val="18"/>
                <w:szCs w:val="18"/>
              </w:rPr>
            </w:pPr>
            <w:r w:rsidRPr="007522CC">
              <w:rPr>
                <w:rFonts w:ascii="Cambria" w:hAnsi="Cambria"/>
                <w:spacing w:val="-1"/>
                <w:sz w:val="18"/>
                <w:szCs w:val="18"/>
              </w:rPr>
              <w:t>W ramach projektu przewiduje się m.in.:</w:t>
            </w:r>
          </w:p>
          <w:p w:rsidR="00331E14" w:rsidRPr="007522CC" w:rsidRDefault="00331E14" w:rsidP="00331E14">
            <w:pPr>
              <w:numPr>
                <w:ilvl w:val="0"/>
                <w:numId w:val="23"/>
              </w:numPr>
              <w:tabs>
                <w:tab w:val="clear" w:pos="720"/>
                <w:tab w:val="num" w:pos="169"/>
              </w:tabs>
              <w:ind w:left="169" w:hanging="169"/>
              <w:rPr>
                <w:rFonts w:ascii="Cambria" w:hAnsi="Cambria"/>
                <w:sz w:val="18"/>
                <w:szCs w:val="18"/>
              </w:rPr>
            </w:pPr>
            <w:r w:rsidRPr="007522CC">
              <w:rPr>
                <w:rFonts w:ascii="Cambria" w:hAnsi="Cambria"/>
                <w:sz w:val="18"/>
                <w:szCs w:val="18"/>
              </w:rPr>
              <w:t>Remont sceny, w tym  dostosowanie do funkcji kina letniego,</w:t>
            </w:r>
          </w:p>
          <w:p w:rsidR="00331E14" w:rsidRPr="007522CC" w:rsidRDefault="00331E14" w:rsidP="00331E14">
            <w:pPr>
              <w:numPr>
                <w:ilvl w:val="0"/>
                <w:numId w:val="23"/>
              </w:numPr>
              <w:tabs>
                <w:tab w:val="clear" w:pos="720"/>
                <w:tab w:val="num" w:pos="169"/>
              </w:tabs>
              <w:ind w:left="169" w:hanging="169"/>
              <w:rPr>
                <w:rFonts w:ascii="Cambria" w:hAnsi="Cambria"/>
                <w:sz w:val="18"/>
                <w:szCs w:val="18"/>
              </w:rPr>
            </w:pPr>
            <w:r w:rsidRPr="007522CC">
              <w:rPr>
                <w:rFonts w:ascii="Cambria" w:hAnsi="Cambria"/>
                <w:sz w:val="18"/>
                <w:szCs w:val="18"/>
              </w:rPr>
              <w:t>Remont zaplecza amfiteatru w celu dostosowania go do pełnienia funkcji centrum szkoleniowego</w:t>
            </w:r>
          </w:p>
          <w:p w:rsidR="00331E14" w:rsidRPr="007522CC" w:rsidRDefault="00331E14" w:rsidP="00331E14">
            <w:pPr>
              <w:numPr>
                <w:ilvl w:val="0"/>
                <w:numId w:val="23"/>
              </w:numPr>
              <w:tabs>
                <w:tab w:val="clear" w:pos="720"/>
                <w:tab w:val="num" w:pos="169"/>
              </w:tabs>
              <w:ind w:left="169" w:hanging="169"/>
              <w:rPr>
                <w:rFonts w:ascii="Cambria" w:hAnsi="Cambria"/>
                <w:spacing w:val="-1"/>
                <w:sz w:val="18"/>
                <w:szCs w:val="18"/>
              </w:rPr>
            </w:pPr>
            <w:r w:rsidRPr="007522CC">
              <w:rPr>
                <w:rFonts w:ascii="Cambria" w:hAnsi="Cambria"/>
                <w:spacing w:val="-1"/>
                <w:sz w:val="18"/>
                <w:szCs w:val="18"/>
              </w:rPr>
              <w:t>Utworzenie zaplecza socjalnego,</w:t>
            </w:r>
          </w:p>
          <w:p w:rsidR="00331E14" w:rsidRPr="007522CC" w:rsidRDefault="00331E14" w:rsidP="00331E14">
            <w:pPr>
              <w:rPr>
                <w:rFonts w:ascii="Cambria" w:hAnsi="Cambria" w:cs="Cambria"/>
                <w:sz w:val="18"/>
                <w:szCs w:val="18"/>
              </w:rPr>
            </w:pPr>
            <w:r w:rsidRPr="007522CC">
              <w:rPr>
                <w:rFonts w:ascii="Cambria" w:hAnsi="Cambria"/>
                <w:sz w:val="18"/>
                <w:szCs w:val="18"/>
              </w:rPr>
              <w:t xml:space="preserve">Instalacja monitoringu z </w:t>
            </w:r>
            <w:r w:rsidRPr="007522CC">
              <w:rPr>
                <w:rFonts w:ascii="Cambria" w:hAnsi="Cambria"/>
                <w:sz w:val="18"/>
                <w:szCs w:val="18"/>
              </w:rPr>
              <w:lastRenderedPageBreak/>
              <w:t>bezpośrednią transmisją z amfiteatru.</w:t>
            </w:r>
          </w:p>
          <w:p w:rsidR="00331E14" w:rsidRDefault="00331E14" w:rsidP="00776130">
            <w:pPr>
              <w:autoSpaceDE w:val="0"/>
              <w:autoSpaceDN w:val="0"/>
              <w:adjustRightInd w:val="0"/>
              <w:rPr>
                <w:rFonts w:ascii="Cambria" w:hAnsi="Cambria"/>
                <w:spacing w:val="-1"/>
                <w:sz w:val="18"/>
                <w:szCs w:val="18"/>
              </w:rPr>
            </w:pPr>
          </w:p>
          <w:p w:rsidR="00331E14" w:rsidRPr="007522CC" w:rsidRDefault="00331E14" w:rsidP="00776130">
            <w:pPr>
              <w:autoSpaceDE w:val="0"/>
              <w:autoSpaceDN w:val="0"/>
              <w:adjustRightInd w:val="0"/>
              <w:rPr>
                <w:rFonts w:ascii="Cambria" w:hAnsi="Cambria"/>
                <w:spacing w:val="-1"/>
                <w:sz w:val="18"/>
                <w:szCs w:val="18"/>
              </w:rPr>
            </w:pPr>
          </w:p>
          <w:p w:rsidR="00223CF6" w:rsidRPr="007522CC" w:rsidRDefault="00223CF6" w:rsidP="00776130">
            <w:pPr>
              <w:autoSpaceDE w:val="0"/>
              <w:autoSpaceDN w:val="0"/>
              <w:adjustRightInd w:val="0"/>
              <w:rPr>
                <w:rFonts w:ascii="Cambria" w:hAnsi="Cambria"/>
                <w:spacing w:val="-1"/>
                <w:sz w:val="18"/>
                <w:szCs w:val="18"/>
              </w:rPr>
            </w:pPr>
            <w:r w:rsidRPr="007522CC">
              <w:rPr>
                <w:rFonts w:ascii="Cambria" w:hAnsi="Cambria"/>
                <w:spacing w:val="-1"/>
                <w:sz w:val="18"/>
                <w:szCs w:val="18"/>
              </w:rPr>
              <w:t xml:space="preserve">Podstawowe miejsce dla realizacji różnych form aktywizacji opartych o wykorzystanie terenów publicznych (otoczenie jeziora) umożliwi realizację: zajęć plenerowych, ćwiczeń sportowych i aktywizujących oraz festynów, itp.  </w:t>
            </w:r>
          </w:p>
          <w:p w:rsidR="00223CF6" w:rsidRPr="007522CC" w:rsidRDefault="00223CF6" w:rsidP="00776130">
            <w:pPr>
              <w:rPr>
                <w:rFonts w:ascii="Cambria" w:hAnsi="Cambria"/>
                <w:sz w:val="18"/>
                <w:szCs w:val="18"/>
              </w:rPr>
            </w:pPr>
            <w:r w:rsidRPr="007522CC">
              <w:rPr>
                <w:rFonts w:ascii="Cambria" w:hAnsi="Cambria"/>
                <w:sz w:val="18"/>
                <w:szCs w:val="18"/>
              </w:rPr>
              <w:t>Umożliwienie prowadzenia działalności gospodarczej i aktywizacji związanej z wypoczynkiem i rekreacją, obsługa  pomostów wędkarskich i wypożyczalni sprzętu (rowery, łodzie, kajaki, itp).</w:t>
            </w:r>
          </w:p>
          <w:p w:rsidR="00223CF6" w:rsidRPr="007522CC" w:rsidRDefault="00223CF6" w:rsidP="00776130">
            <w:pPr>
              <w:rPr>
                <w:rFonts w:ascii="Cambria" w:hAnsi="Cambria"/>
                <w:spacing w:val="-1"/>
                <w:sz w:val="18"/>
                <w:szCs w:val="18"/>
              </w:rPr>
            </w:pPr>
            <w:r w:rsidRPr="007522CC">
              <w:rPr>
                <w:rFonts w:ascii="Cambria" w:hAnsi="Cambria"/>
                <w:spacing w:val="-1"/>
                <w:sz w:val="18"/>
                <w:szCs w:val="18"/>
              </w:rPr>
              <w:t>W ramach projektu przewiduje się m.in.:</w:t>
            </w:r>
          </w:p>
          <w:p w:rsidR="00223CF6" w:rsidRPr="007522CC" w:rsidRDefault="00223CF6" w:rsidP="00776130">
            <w:pPr>
              <w:numPr>
                <w:ilvl w:val="0"/>
                <w:numId w:val="23"/>
              </w:numPr>
              <w:tabs>
                <w:tab w:val="clear" w:pos="720"/>
                <w:tab w:val="num" w:pos="169"/>
              </w:tabs>
              <w:ind w:left="169" w:hanging="169"/>
              <w:rPr>
                <w:rFonts w:ascii="Cambria" w:hAnsi="Cambria"/>
                <w:spacing w:val="-1"/>
                <w:sz w:val="18"/>
                <w:szCs w:val="18"/>
              </w:rPr>
            </w:pPr>
            <w:r w:rsidRPr="007522CC">
              <w:rPr>
                <w:rFonts w:ascii="Cambria" w:hAnsi="Cambria"/>
                <w:spacing w:val="-1"/>
                <w:sz w:val="18"/>
                <w:szCs w:val="18"/>
              </w:rPr>
              <w:t>Usunięcie zarośli utworzenie plaży</w:t>
            </w:r>
          </w:p>
          <w:p w:rsidR="00223CF6" w:rsidRPr="007522CC" w:rsidRDefault="00223CF6" w:rsidP="00776130">
            <w:pPr>
              <w:numPr>
                <w:ilvl w:val="0"/>
                <w:numId w:val="23"/>
              </w:numPr>
              <w:tabs>
                <w:tab w:val="clear" w:pos="720"/>
                <w:tab w:val="num" w:pos="169"/>
              </w:tabs>
              <w:ind w:left="169" w:hanging="169"/>
              <w:rPr>
                <w:rFonts w:ascii="Cambria" w:hAnsi="Cambria"/>
                <w:spacing w:val="-1"/>
                <w:sz w:val="18"/>
                <w:szCs w:val="18"/>
              </w:rPr>
            </w:pPr>
            <w:r w:rsidRPr="007522CC">
              <w:rPr>
                <w:rFonts w:ascii="Cambria" w:hAnsi="Cambria"/>
                <w:spacing w:val="-1"/>
                <w:sz w:val="18"/>
                <w:szCs w:val="18"/>
              </w:rPr>
              <w:t xml:space="preserve">Utworzenie placu zabaw i  siłowni plenerowej dostosowanej do aktywności seniorów, </w:t>
            </w:r>
          </w:p>
          <w:p w:rsidR="00223CF6" w:rsidRPr="007522CC" w:rsidRDefault="00223CF6" w:rsidP="00776130">
            <w:pPr>
              <w:numPr>
                <w:ilvl w:val="0"/>
                <w:numId w:val="23"/>
              </w:numPr>
              <w:tabs>
                <w:tab w:val="clear" w:pos="720"/>
                <w:tab w:val="num" w:pos="169"/>
              </w:tabs>
              <w:ind w:left="169" w:hanging="169"/>
              <w:rPr>
                <w:rFonts w:ascii="Cambria" w:hAnsi="Cambria"/>
                <w:sz w:val="18"/>
                <w:szCs w:val="18"/>
              </w:rPr>
            </w:pPr>
            <w:r w:rsidRPr="007522CC">
              <w:rPr>
                <w:rFonts w:ascii="Cambria" w:hAnsi="Cambria"/>
                <w:sz w:val="18"/>
                <w:szCs w:val="18"/>
              </w:rPr>
              <w:t xml:space="preserve">Poprowadzenie drogi dojazdowej </w:t>
            </w:r>
          </w:p>
          <w:p w:rsidR="00223CF6" w:rsidRPr="007522CC" w:rsidRDefault="00223CF6" w:rsidP="00776130">
            <w:pPr>
              <w:numPr>
                <w:ilvl w:val="0"/>
                <w:numId w:val="23"/>
              </w:numPr>
              <w:tabs>
                <w:tab w:val="clear" w:pos="720"/>
                <w:tab w:val="num" w:pos="169"/>
              </w:tabs>
              <w:ind w:left="169" w:hanging="169"/>
              <w:rPr>
                <w:rFonts w:ascii="Cambria" w:hAnsi="Cambria"/>
                <w:sz w:val="18"/>
                <w:szCs w:val="18"/>
              </w:rPr>
            </w:pPr>
            <w:r w:rsidRPr="007522CC">
              <w:rPr>
                <w:rFonts w:ascii="Cambria" w:hAnsi="Cambria"/>
                <w:sz w:val="18"/>
                <w:szCs w:val="18"/>
              </w:rPr>
              <w:t>Budowa pomostu</w:t>
            </w:r>
          </w:p>
          <w:p w:rsidR="00223CF6" w:rsidRPr="007522CC" w:rsidRDefault="00223CF6" w:rsidP="00776130">
            <w:pPr>
              <w:numPr>
                <w:ilvl w:val="0"/>
                <w:numId w:val="23"/>
              </w:numPr>
              <w:tabs>
                <w:tab w:val="clear" w:pos="720"/>
                <w:tab w:val="num" w:pos="169"/>
              </w:tabs>
              <w:ind w:left="169" w:hanging="169"/>
              <w:rPr>
                <w:rFonts w:ascii="Cambria" w:hAnsi="Cambria"/>
                <w:sz w:val="18"/>
                <w:szCs w:val="18"/>
              </w:rPr>
            </w:pPr>
            <w:r w:rsidRPr="007522CC">
              <w:rPr>
                <w:rFonts w:ascii="Cambria" w:hAnsi="Cambria"/>
                <w:sz w:val="18"/>
                <w:szCs w:val="18"/>
              </w:rPr>
              <w:t xml:space="preserve">Utworzenie ścieżek  spacerowych dla pieszych i ścieżek rowerowych </w:t>
            </w:r>
          </w:p>
          <w:p w:rsidR="00223CF6" w:rsidRPr="007522CC" w:rsidRDefault="00223CF6" w:rsidP="00776130">
            <w:pPr>
              <w:numPr>
                <w:ilvl w:val="0"/>
                <w:numId w:val="23"/>
              </w:numPr>
              <w:tabs>
                <w:tab w:val="clear" w:pos="720"/>
                <w:tab w:val="num" w:pos="169"/>
              </w:tabs>
              <w:ind w:left="169" w:hanging="169"/>
              <w:rPr>
                <w:rFonts w:ascii="Cambria" w:hAnsi="Cambria"/>
                <w:sz w:val="18"/>
                <w:szCs w:val="18"/>
              </w:rPr>
            </w:pPr>
            <w:r w:rsidRPr="007522CC">
              <w:rPr>
                <w:rFonts w:ascii="Cambria" w:hAnsi="Cambria"/>
                <w:sz w:val="18"/>
                <w:szCs w:val="18"/>
              </w:rPr>
              <w:t>Montaż ławek, altanek i tablic informacyjnych (plan terenu, instrukcja nordicwalking itp.)</w:t>
            </w:r>
          </w:p>
          <w:p w:rsidR="00223CF6" w:rsidRPr="007522CC" w:rsidRDefault="00223CF6" w:rsidP="00776130">
            <w:pPr>
              <w:rPr>
                <w:rFonts w:ascii="Cambria" w:hAnsi="Cambria"/>
                <w:sz w:val="18"/>
                <w:szCs w:val="18"/>
              </w:rPr>
            </w:pPr>
            <w:r w:rsidRPr="007522CC">
              <w:rPr>
                <w:rFonts w:ascii="Cambria" w:hAnsi="Cambria"/>
                <w:sz w:val="18"/>
                <w:szCs w:val="18"/>
              </w:rPr>
              <w:t>Instalacja monitoringu terenu oraz utworzenie strony internetowej z bezpośrednią transmisją z terenu parku.</w:t>
            </w:r>
          </w:p>
          <w:p w:rsidR="00223CF6" w:rsidRPr="007522CC" w:rsidRDefault="00223CF6" w:rsidP="00776130">
            <w:pPr>
              <w:rPr>
                <w:rFonts w:ascii="Cambria" w:hAnsi="Cambria"/>
                <w:sz w:val="18"/>
                <w:szCs w:val="18"/>
              </w:rPr>
            </w:pPr>
          </w:p>
          <w:p w:rsidR="00501E79" w:rsidRPr="007522CC" w:rsidRDefault="00501E79" w:rsidP="00501E79">
            <w:pPr>
              <w:rPr>
                <w:rFonts w:ascii="Cambria" w:hAnsi="Cambria" w:cs="Cambria"/>
                <w:sz w:val="18"/>
                <w:szCs w:val="18"/>
              </w:rPr>
            </w:pPr>
          </w:p>
          <w:p w:rsidR="00501E79" w:rsidRPr="007522CC" w:rsidRDefault="00501E79" w:rsidP="00501E79">
            <w:pPr>
              <w:rPr>
                <w:rFonts w:ascii="Cambria" w:hAnsi="Cambria" w:cs="Cambria"/>
                <w:sz w:val="18"/>
                <w:szCs w:val="18"/>
              </w:rPr>
            </w:pPr>
          </w:p>
          <w:p w:rsidR="00501E79" w:rsidRPr="007522CC" w:rsidRDefault="00501E79" w:rsidP="00501E79">
            <w:pPr>
              <w:rPr>
                <w:rFonts w:ascii="Cambria" w:hAnsi="Cambria" w:cs="Cambria"/>
                <w:sz w:val="18"/>
                <w:szCs w:val="18"/>
              </w:rPr>
            </w:pPr>
          </w:p>
          <w:p w:rsidR="00501E79" w:rsidRPr="007522CC" w:rsidRDefault="00501E79" w:rsidP="00501E79">
            <w:pPr>
              <w:rPr>
                <w:rFonts w:ascii="Cambria" w:hAnsi="Cambria" w:cs="Cambria"/>
                <w:sz w:val="18"/>
                <w:szCs w:val="18"/>
              </w:rPr>
            </w:pPr>
          </w:p>
          <w:p w:rsidR="00223CF6" w:rsidRPr="007522CC" w:rsidRDefault="00223CF6" w:rsidP="00501E79">
            <w:pPr>
              <w:rPr>
                <w:rFonts w:ascii="Cambria" w:hAnsi="Cambria" w:cs="Cambria"/>
                <w:sz w:val="18"/>
                <w:szCs w:val="18"/>
              </w:rPr>
            </w:pPr>
          </w:p>
        </w:tc>
        <w:tc>
          <w:tcPr>
            <w:tcW w:w="213" w:type="pct"/>
            <w:textDirection w:val="btLr"/>
            <w:vAlign w:val="center"/>
          </w:tcPr>
          <w:p w:rsidR="00223CF6" w:rsidRPr="007522CC" w:rsidRDefault="00223CF6" w:rsidP="00776130">
            <w:pPr>
              <w:ind w:left="113" w:right="113"/>
              <w:jc w:val="center"/>
              <w:rPr>
                <w:rFonts w:ascii="Cambria" w:hAnsi="Cambria" w:cs="Cambria"/>
                <w:sz w:val="18"/>
                <w:szCs w:val="18"/>
              </w:rPr>
            </w:pPr>
            <w:r w:rsidRPr="007522CC">
              <w:rPr>
                <w:rFonts w:ascii="Cambria" w:hAnsi="Cambria"/>
                <w:sz w:val="18"/>
                <w:szCs w:val="18"/>
              </w:rPr>
              <w:lastRenderedPageBreak/>
              <w:t>Chodeczek</w:t>
            </w:r>
          </w:p>
        </w:tc>
        <w:tc>
          <w:tcPr>
            <w:tcW w:w="306" w:type="pct"/>
            <w:gridSpan w:val="2"/>
            <w:textDirection w:val="btLr"/>
            <w:vAlign w:val="center"/>
          </w:tcPr>
          <w:p w:rsidR="00223CF6" w:rsidRPr="007522CC" w:rsidRDefault="00783479" w:rsidP="00776130">
            <w:pPr>
              <w:jc w:val="center"/>
              <w:rPr>
                <w:rFonts w:ascii="Cambria" w:hAnsi="Cambria" w:cs="Cambria"/>
                <w:spacing w:val="-1"/>
                <w:sz w:val="18"/>
                <w:szCs w:val="18"/>
              </w:rPr>
            </w:pPr>
            <w:r w:rsidRPr="007522CC">
              <w:rPr>
                <w:rFonts w:asciiTheme="majorHAnsi" w:hAnsiTheme="majorHAnsi" w:cs="Cambria"/>
                <w:spacing w:val="-1"/>
                <w:sz w:val="18"/>
                <w:szCs w:val="18"/>
              </w:rPr>
              <w:t>705 882</w:t>
            </w:r>
            <w:r w:rsidR="00223CF6" w:rsidRPr="007522CC">
              <w:rPr>
                <w:rFonts w:ascii="Cambria" w:hAnsi="Cambria"/>
                <w:spacing w:val="-1"/>
                <w:sz w:val="18"/>
                <w:szCs w:val="18"/>
              </w:rPr>
              <w:t>,00</w:t>
            </w:r>
          </w:p>
        </w:tc>
        <w:tc>
          <w:tcPr>
            <w:tcW w:w="983" w:type="pct"/>
            <w:gridSpan w:val="3"/>
            <w:vAlign w:val="center"/>
          </w:tcPr>
          <w:p w:rsidR="00223CF6" w:rsidRPr="007522CC" w:rsidRDefault="00223CF6" w:rsidP="00776130">
            <w:pPr>
              <w:jc w:val="center"/>
              <w:rPr>
                <w:rFonts w:ascii="Cambria" w:hAnsi="Cambria"/>
                <w:b/>
                <w:bCs/>
                <w:i/>
                <w:iCs/>
                <w:spacing w:val="-1"/>
                <w:sz w:val="18"/>
                <w:szCs w:val="18"/>
              </w:rPr>
            </w:pPr>
            <w:r w:rsidRPr="007522CC">
              <w:rPr>
                <w:rFonts w:ascii="Cambria" w:hAnsi="Cambria"/>
                <w:b/>
                <w:bCs/>
                <w:i/>
                <w:iCs/>
                <w:spacing w:val="-1"/>
                <w:sz w:val="18"/>
                <w:szCs w:val="18"/>
              </w:rPr>
              <w:t>Prognozowane rezultaty:</w:t>
            </w:r>
          </w:p>
          <w:p w:rsidR="00223CF6" w:rsidRPr="007522CC" w:rsidRDefault="00223CF6" w:rsidP="00776130">
            <w:pPr>
              <w:numPr>
                <w:ilvl w:val="0"/>
                <w:numId w:val="23"/>
              </w:numPr>
              <w:tabs>
                <w:tab w:val="clear" w:pos="720"/>
                <w:tab w:val="num" w:pos="169"/>
              </w:tabs>
              <w:ind w:left="169" w:hanging="169"/>
              <w:rPr>
                <w:rFonts w:ascii="Cambria" w:hAnsi="Cambria"/>
                <w:spacing w:val="-1"/>
                <w:sz w:val="18"/>
                <w:szCs w:val="18"/>
              </w:rPr>
            </w:pPr>
            <w:r w:rsidRPr="007522CC">
              <w:rPr>
                <w:rFonts w:ascii="Cambria" w:hAnsi="Cambria"/>
                <w:sz w:val="18"/>
                <w:szCs w:val="18"/>
              </w:rPr>
              <w:t>ułatwienie dostępu do obiektów rekreacyjnych</w:t>
            </w:r>
          </w:p>
          <w:p w:rsidR="00223CF6" w:rsidRPr="007522CC" w:rsidRDefault="00223CF6" w:rsidP="00776130">
            <w:pPr>
              <w:numPr>
                <w:ilvl w:val="0"/>
                <w:numId w:val="23"/>
              </w:numPr>
              <w:tabs>
                <w:tab w:val="clear" w:pos="720"/>
                <w:tab w:val="num" w:pos="169"/>
              </w:tabs>
              <w:ind w:left="169" w:hanging="169"/>
              <w:rPr>
                <w:rFonts w:ascii="Cambria" w:hAnsi="Cambria"/>
                <w:spacing w:val="-1"/>
                <w:sz w:val="18"/>
                <w:szCs w:val="18"/>
              </w:rPr>
            </w:pPr>
            <w:r w:rsidRPr="007522CC">
              <w:rPr>
                <w:rFonts w:ascii="Cambria" w:hAnsi="Cambria"/>
                <w:spacing w:val="-1"/>
                <w:sz w:val="18"/>
                <w:szCs w:val="18"/>
              </w:rPr>
              <w:t>zagospodarowanie zdegradowanej przestrzeni,</w:t>
            </w:r>
          </w:p>
          <w:p w:rsidR="00223CF6" w:rsidRPr="007522CC" w:rsidRDefault="00223CF6" w:rsidP="00776130">
            <w:pPr>
              <w:numPr>
                <w:ilvl w:val="0"/>
                <w:numId w:val="23"/>
              </w:numPr>
              <w:tabs>
                <w:tab w:val="clear" w:pos="720"/>
                <w:tab w:val="num" w:pos="169"/>
              </w:tabs>
              <w:ind w:left="169" w:hanging="169"/>
              <w:rPr>
                <w:rFonts w:ascii="Cambria" w:hAnsi="Cambria"/>
                <w:spacing w:val="-1"/>
                <w:sz w:val="18"/>
                <w:szCs w:val="18"/>
              </w:rPr>
            </w:pPr>
            <w:r w:rsidRPr="007522CC">
              <w:rPr>
                <w:rFonts w:ascii="Cambria" w:hAnsi="Cambria"/>
                <w:spacing w:val="-1"/>
                <w:sz w:val="18"/>
                <w:szCs w:val="18"/>
              </w:rPr>
              <w:t xml:space="preserve">nadanie przestrzeni nowych funkcji </w:t>
            </w:r>
          </w:p>
          <w:p w:rsidR="00223CF6" w:rsidRPr="007522CC" w:rsidRDefault="00223CF6" w:rsidP="00776130">
            <w:pPr>
              <w:numPr>
                <w:ilvl w:val="0"/>
                <w:numId w:val="23"/>
              </w:numPr>
              <w:tabs>
                <w:tab w:val="clear" w:pos="720"/>
                <w:tab w:val="num" w:pos="169"/>
              </w:tabs>
              <w:ind w:left="169" w:hanging="169"/>
              <w:rPr>
                <w:rFonts w:ascii="Cambria" w:hAnsi="Cambria"/>
                <w:spacing w:val="-1"/>
                <w:sz w:val="18"/>
                <w:szCs w:val="18"/>
              </w:rPr>
            </w:pPr>
            <w:r w:rsidRPr="007522CC">
              <w:rPr>
                <w:rFonts w:ascii="Cambria" w:hAnsi="Cambria"/>
                <w:spacing w:val="-1"/>
                <w:sz w:val="18"/>
                <w:szCs w:val="18"/>
              </w:rPr>
              <w:t>integracja mieszkańców przez aktywny wypoczynek</w:t>
            </w:r>
          </w:p>
          <w:p w:rsidR="00223CF6" w:rsidRPr="007522CC" w:rsidRDefault="00223CF6" w:rsidP="00776130">
            <w:pPr>
              <w:numPr>
                <w:ilvl w:val="0"/>
                <w:numId w:val="23"/>
              </w:numPr>
              <w:tabs>
                <w:tab w:val="clear" w:pos="720"/>
                <w:tab w:val="num" w:pos="169"/>
              </w:tabs>
              <w:ind w:left="169" w:hanging="169"/>
              <w:rPr>
                <w:rFonts w:ascii="Cambria" w:hAnsi="Cambria"/>
                <w:spacing w:val="-1"/>
                <w:sz w:val="18"/>
                <w:szCs w:val="18"/>
              </w:rPr>
            </w:pPr>
            <w:r w:rsidRPr="007522CC">
              <w:rPr>
                <w:rFonts w:ascii="Cambria" w:hAnsi="Cambria"/>
                <w:spacing w:val="-1"/>
                <w:sz w:val="18"/>
                <w:szCs w:val="18"/>
              </w:rPr>
              <w:t>promocja regionu</w:t>
            </w:r>
          </w:p>
          <w:p w:rsidR="00223CF6" w:rsidRPr="007522CC" w:rsidRDefault="00223CF6" w:rsidP="00776130">
            <w:pPr>
              <w:ind w:left="169"/>
              <w:rPr>
                <w:rFonts w:ascii="Cambria" w:hAnsi="Cambria"/>
                <w:spacing w:val="-1"/>
                <w:sz w:val="18"/>
                <w:szCs w:val="18"/>
              </w:rPr>
            </w:pPr>
            <w:r w:rsidRPr="007522CC">
              <w:rPr>
                <w:rFonts w:ascii="Cambria" w:hAnsi="Cambria"/>
                <w:b/>
                <w:bCs/>
                <w:i/>
                <w:iCs/>
                <w:spacing w:val="-1"/>
                <w:sz w:val="18"/>
                <w:szCs w:val="18"/>
              </w:rPr>
              <w:t>Wskaźnik:</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wspartych obiektów infrastruktury zlokalizowanych na rewitalizowanych obszarach – 1</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 xml:space="preserve">– </w:t>
            </w:r>
          </w:p>
          <w:p w:rsidR="00223CF6"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Liczba osób korzystających ze zrewitalizow</w:t>
            </w:r>
            <w:r w:rsidR="00243D31">
              <w:rPr>
                <w:rFonts w:ascii="Cambria" w:hAnsi="Cambria"/>
                <w:spacing w:val="-1"/>
                <w:sz w:val="18"/>
                <w:szCs w:val="18"/>
              </w:rPr>
              <w:t>a</w:t>
            </w:r>
            <w:r w:rsidR="00FB35C4">
              <w:rPr>
                <w:rFonts w:ascii="Cambria" w:hAnsi="Cambria"/>
                <w:spacing w:val="-1"/>
                <w:sz w:val="18"/>
                <w:szCs w:val="18"/>
              </w:rPr>
              <w:t>nych</w:t>
            </w:r>
            <w:r w:rsidR="0067368C">
              <w:rPr>
                <w:rFonts w:ascii="Cambria" w:hAnsi="Cambria"/>
                <w:spacing w:val="-1"/>
                <w:sz w:val="18"/>
                <w:szCs w:val="18"/>
              </w:rPr>
              <w:t xml:space="preserve"> </w:t>
            </w:r>
            <w:r w:rsidRPr="007522CC">
              <w:rPr>
                <w:rFonts w:ascii="Cambria" w:hAnsi="Cambria"/>
                <w:spacing w:val="-1"/>
                <w:sz w:val="18"/>
                <w:szCs w:val="18"/>
              </w:rPr>
              <w:t>obszarów</w:t>
            </w:r>
            <w:r w:rsidR="00FB35C4">
              <w:rPr>
                <w:rFonts w:ascii="Cambria" w:hAnsi="Cambria"/>
                <w:spacing w:val="-1"/>
                <w:sz w:val="18"/>
                <w:szCs w:val="18"/>
              </w:rPr>
              <w:t xml:space="preserve">  mieszkańców Chodeczka</w:t>
            </w:r>
            <w:r w:rsidRPr="007522CC">
              <w:rPr>
                <w:rFonts w:ascii="Cambria" w:hAnsi="Cambria"/>
                <w:spacing w:val="-1"/>
                <w:sz w:val="18"/>
                <w:szCs w:val="18"/>
              </w:rPr>
              <w:t xml:space="preserve"> – </w:t>
            </w:r>
            <w:r w:rsidR="00FB35C4">
              <w:rPr>
                <w:rFonts w:ascii="Cambria" w:hAnsi="Cambria"/>
                <w:spacing w:val="-1"/>
                <w:sz w:val="18"/>
                <w:szCs w:val="18"/>
              </w:rPr>
              <w:t>2</w:t>
            </w:r>
            <w:r w:rsidR="001D3620">
              <w:rPr>
                <w:rFonts w:ascii="Cambria" w:hAnsi="Cambria"/>
                <w:spacing w:val="-1"/>
                <w:sz w:val="18"/>
                <w:szCs w:val="18"/>
              </w:rPr>
              <w:t>0</w:t>
            </w:r>
            <w:r w:rsidR="00483B19">
              <w:rPr>
                <w:rFonts w:ascii="Cambria" w:hAnsi="Cambria"/>
                <w:spacing w:val="-1"/>
                <w:sz w:val="18"/>
                <w:szCs w:val="18"/>
              </w:rPr>
              <w:t>0</w:t>
            </w:r>
          </w:p>
          <w:p w:rsidR="00FB35C4" w:rsidRPr="007522CC" w:rsidRDefault="00FB35C4"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 xml:space="preserve">Liczba osób </w:t>
            </w:r>
            <w:r>
              <w:rPr>
                <w:rFonts w:ascii="Cambria" w:hAnsi="Cambria"/>
                <w:spacing w:val="-1"/>
                <w:sz w:val="18"/>
                <w:szCs w:val="18"/>
              </w:rPr>
              <w:t xml:space="preserve">korzystających ze rewitalizowanych obszarów z obszarów </w:t>
            </w:r>
            <w:r w:rsidR="001D3620">
              <w:rPr>
                <w:rFonts w:ascii="Cambria" w:hAnsi="Cambria"/>
                <w:spacing w:val="-1"/>
                <w:sz w:val="18"/>
                <w:szCs w:val="18"/>
              </w:rPr>
              <w:t>rewitalizacji - 300</w:t>
            </w:r>
          </w:p>
          <w:p w:rsidR="00223CF6" w:rsidRPr="007522CC" w:rsidRDefault="00223CF6" w:rsidP="00F50BF8">
            <w:pPr>
              <w:numPr>
                <w:ilvl w:val="0"/>
                <w:numId w:val="51"/>
              </w:numPr>
              <w:tabs>
                <w:tab w:val="clear" w:pos="720"/>
                <w:tab w:val="num" w:pos="144"/>
                <w:tab w:val="num" w:pos="180"/>
              </w:tabs>
              <w:suppressAutoHyphens/>
              <w:ind w:left="144" w:hanging="142"/>
              <w:rPr>
                <w:rFonts w:ascii="Cambria" w:hAnsi="Cambria"/>
                <w:spacing w:val="-1"/>
                <w:sz w:val="18"/>
                <w:szCs w:val="18"/>
              </w:rPr>
            </w:pPr>
            <w:r w:rsidRPr="007522CC">
              <w:rPr>
                <w:rFonts w:ascii="Cambria" w:hAnsi="Cambria"/>
                <w:spacing w:val="-1"/>
                <w:sz w:val="18"/>
                <w:szCs w:val="18"/>
              </w:rPr>
              <w:t>Powierzchnia obszarów objętych rewitalizacją – 2386m2</w:t>
            </w:r>
          </w:p>
          <w:p w:rsidR="00223CF6" w:rsidRPr="007522CC" w:rsidRDefault="00223CF6" w:rsidP="0067368C">
            <w:pPr>
              <w:tabs>
                <w:tab w:val="num" w:pos="720"/>
              </w:tabs>
              <w:suppressAutoHyphens/>
              <w:ind w:left="144"/>
              <w:rPr>
                <w:rFonts w:ascii="Cambria" w:hAnsi="Cambria"/>
                <w:spacing w:val="-1"/>
                <w:sz w:val="18"/>
                <w:szCs w:val="18"/>
              </w:rPr>
            </w:pPr>
          </w:p>
        </w:tc>
        <w:tc>
          <w:tcPr>
            <w:tcW w:w="480" w:type="pct"/>
            <w:vAlign w:val="center"/>
          </w:tcPr>
          <w:p w:rsidR="00AA6E40" w:rsidRDefault="00223CF6">
            <w:pPr>
              <w:jc w:val="center"/>
              <w:rPr>
                <w:rFonts w:ascii="Cambria" w:hAnsi="Cambria"/>
                <w:spacing w:val="-1"/>
                <w:sz w:val="18"/>
                <w:szCs w:val="18"/>
              </w:rPr>
            </w:pPr>
            <w:r w:rsidRPr="007522CC">
              <w:rPr>
                <w:rFonts w:ascii="Cambria" w:hAnsi="Cambria"/>
                <w:spacing w:val="-1"/>
                <w:sz w:val="18"/>
                <w:szCs w:val="18"/>
              </w:rPr>
              <w:t xml:space="preserve">Rejestr imprez zorganizowanych na </w:t>
            </w:r>
            <w:r w:rsidR="0067368C">
              <w:rPr>
                <w:rFonts w:ascii="Cambria" w:hAnsi="Cambria"/>
                <w:spacing w:val="-1"/>
                <w:sz w:val="18"/>
                <w:szCs w:val="18"/>
              </w:rPr>
              <w:t>zrewitalizo</w:t>
            </w:r>
            <w:r w:rsidRPr="007522CC">
              <w:rPr>
                <w:rFonts w:ascii="Cambria" w:hAnsi="Cambria"/>
                <w:spacing w:val="-1"/>
                <w:sz w:val="18"/>
                <w:szCs w:val="18"/>
              </w:rPr>
              <w:t xml:space="preserve">wanej przestrzeni </w:t>
            </w:r>
            <w:r w:rsidR="00483B19" w:rsidRPr="007522CC">
              <w:rPr>
                <w:rFonts w:ascii="Cambria" w:hAnsi="Cambria"/>
                <w:spacing w:val="-1"/>
                <w:sz w:val="18"/>
                <w:szCs w:val="18"/>
              </w:rPr>
              <w:t xml:space="preserve"> Listy obecności</w:t>
            </w:r>
            <w:r w:rsidR="00243D31" w:rsidRPr="007522CC">
              <w:rPr>
                <w:rFonts w:ascii="Cambria" w:hAnsi="Cambria"/>
                <w:spacing w:val="-1"/>
                <w:sz w:val="18"/>
                <w:szCs w:val="18"/>
              </w:rPr>
              <w:t xml:space="preserve"> Ankiet</w:t>
            </w:r>
            <w:r w:rsidR="00243D31">
              <w:rPr>
                <w:rFonts w:ascii="Cambria" w:hAnsi="Cambria"/>
                <w:spacing w:val="-1"/>
                <w:sz w:val="18"/>
                <w:szCs w:val="18"/>
              </w:rPr>
              <w:t>y</w:t>
            </w:r>
            <w:r w:rsidR="00243D31" w:rsidRPr="007522CC">
              <w:rPr>
                <w:rFonts w:ascii="Cambria" w:hAnsi="Cambria"/>
                <w:spacing w:val="-1"/>
                <w:sz w:val="18"/>
                <w:szCs w:val="18"/>
              </w:rPr>
              <w:t xml:space="preserve"> monitorując</w:t>
            </w:r>
            <w:r w:rsidR="00243D31">
              <w:rPr>
                <w:rFonts w:ascii="Cambria" w:hAnsi="Cambria"/>
                <w:spacing w:val="-1"/>
                <w:sz w:val="18"/>
                <w:szCs w:val="18"/>
              </w:rPr>
              <w:t>e</w:t>
            </w:r>
          </w:p>
          <w:p w:rsidR="00223CF6" w:rsidRPr="007522CC" w:rsidRDefault="00223CF6" w:rsidP="00776130">
            <w:pPr>
              <w:jc w:val="center"/>
              <w:rPr>
                <w:rFonts w:ascii="Cambria" w:hAnsi="Cambria" w:cs="Cambria"/>
                <w:spacing w:val="-1"/>
                <w:sz w:val="18"/>
                <w:szCs w:val="18"/>
                <w:highlight w:val="red"/>
              </w:rPr>
            </w:pPr>
          </w:p>
        </w:tc>
      </w:tr>
    </w:tbl>
    <w:p w:rsidR="00223CF6" w:rsidRPr="007522CC" w:rsidRDefault="00223CF6" w:rsidP="00223CF6">
      <w:pPr>
        <w:spacing w:line="360" w:lineRule="auto"/>
        <w:jc w:val="both"/>
        <w:rPr>
          <w:rFonts w:ascii="Cambria" w:hAnsi="Cambria" w:cs="Cambria"/>
          <w:i/>
          <w:iCs/>
          <w:spacing w:val="-1"/>
          <w:sz w:val="18"/>
          <w:szCs w:val="18"/>
        </w:rPr>
      </w:pPr>
      <w:r w:rsidRPr="007522CC">
        <w:rPr>
          <w:rFonts w:ascii="Cambria" w:hAnsi="Cambria" w:cs="Cambria"/>
          <w:i/>
          <w:iCs/>
          <w:spacing w:val="-1"/>
          <w:sz w:val="18"/>
          <w:szCs w:val="18"/>
        </w:rPr>
        <w:t>Źródło: Opracowanie własne</w:t>
      </w:r>
    </w:p>
    <w:p w:rsidR="00223CF6" w:rsidRPr="007522CC" w:rsidRDefault="00223CF6" w:rsidP="00223CF6">
      <w:pPr>
        <w:spacing w:line="360" w:lineRule="auto"/>
        <w:ind w:firstLine="432"/>
        <w:jc w:val="both"/>
        <w:rPr>
          <w:rFonts w:ascii="Cambria" w:hAnsi="Cambria" w:cs="Cambria"/>
          <w:spacing w:val="-1"/>
          <w:sz w:val="18"/>
          <w:szCs w:val="18"/>
        </w:rPr>
      </w:pPr>
    </w:p>
    <w:p w:rsidR="00223CF6" w:rsidRPr="007522CC" w:rsidRDefault="00223CF6" w:rsidP="00501E79">
      <w:pPr>
        <w:spacing w:line="360" w:lineRule="auto"/>
        <w:jc w:val="both"/>
        <w:rPr>
          <w:rFonts w:ascii="Cambria" w:hAnsi="Cambria" w:cs="Cambria"/>
          <w:spacing w:val="-1"/>
          <w:sz w:val="18"/>
          <w:szCs w:val="18"/>
        </w:rPr>
      </w:pPr>
    </w:p>
    <w:p w:rsidR="00223CF6" w:rsidRPr="007522CC" w:rsidRDefault="00223CF6" w:rsidP="00223CF6">
      <w:pPr>
        <w:spacing w:line="360" w:lineRule="auto"/>
        <w:ind w:firstLine="432"/>
        <w:jc w:val="both"/>
        <w:rPr>
          <w:rFonts w:ascii="Cambria" w:hAnsi="Cambria" w:cs="Cambria"/>
          <w:spacing w:val="-1"/>
          <w:sz w:val="18"/>
          <w:szCs w:val="18"/>
        </w:rPr>
      </w:pPr>
    </w:p>
    <w:p w:rsidR="00223CF6" w:rsidRPr="007522CC" w:rsidRDefault="00223CF6" w:rsidP="00223CF6">
      <w:pPr>
        <w:spacing w:line="360" w:lineRule="auto"/>
        <w:ind w:firstLine="432"/>
        <w:jc w:val="both"/>
        <w:rPr>
          <w:rFonts w:ascii="Cambria" w:hAnsi="Cambria" w:cs="Cambria"/>
          <w:spacing w:val="-1"/>
          <w:sz w:val="18"/>
          <w:szCs w:val="18"/>
        </w:rPr>
      </w:pPr>
    </w:p>
    <w:p w:rsidR="00223CF6" w:rsidRPr="007522CC" w:rsidRDefault="00223CF6" w:rsidP="00223CF6">
      <w:pPr>
        <w:pStyle w:val="Nagwek1"/>
        <w:numPr>
          <w:ilvl w:val="0"/>
          <w:numId w:val="2"/>
        </w:numPr>
        <w:spacing w:before="120" w:after="240" w:line="360" w:lineRule="auto"/>
        <w:ind w:left="431" w:hanging="431"/>
        <w:jc w:val="both"/>
        <w:rPr>
          <w:rFonts w:ascii="Cambria" w:hAnsi="Cambria" w:cs="Cambria"/>
          <w:spacing w:val="-1"/>
          <w:kern w:val="0"/>
          <w:sz w:val="24"/>
          <w:szCs w:val="24"/>
        </w:rPr>
      </w:pPr>
      <w:bookmarkStart w:id="82" w:name="_Toc483430982"/>
      <w:bookmarkStart w:id="83" w:name="_Toc508711125"/>
      <w:bookmarkStart w:id="84" w:name="_Toc472323756"/>
      <w:r w:rsidRPr="007522CC">
        <w:rPr>
          <w:rFonts w:ascii="Cambria" w:hAnsi="Cambria" w:cs="Cambria"/>
          <w:spacing w:val="-1"/>
          <w:kern w:val="0"/>
          <w:sz w:val="18"/>
          <w:szCs w:val="18"/>
        </w:rPr>
        <w:t>MECHANIZMY ZAPEWNIENIA KOMPLEMENTARNOŚCI</w:t>
      </w:r>
      <w:bookmarkEnd w:id="82"/>
      <w:bookmarkEnd w:id="83"/>
      <w:r w:rsidRPr="007522CC">
        <w:rPr>
          <w:rFonts w:ascii="Cambria" w:hAnsi="Cambria" w:cs="Cambria"/>
          <w:spacing w:val="-1"/>
          <w:kern w:val="0"/>
          <w:sz w:val="24"/>
          <w:szCs w:val="24"/>
        </w:rPr>
        <w:t xml:space="preserve"> </w:t>
      </w:r>
      <w:bookmarkEnd w:id="84"/>
    </w:p>
    <w:p w:rsidR="00223CF6" w:rsidRPr="007522CC" w:rsidRDefault="00223CF6" w:rsidP="00223CF6">
      <w:pPr>
        <w:spacing w:before="120" w:after="120" w:line="360" w:lineRule="auto"/>
        <w:jc w:val="both"/>
        <w:rPr>
          <w:rFonts w:ascii="Cambria" w:hAnsi="Cambria" w:cs="Cambria"/>
          <w:spacing w:val="-1"/>
          <w:sz w:val="22"/>
          <w:szCs w:val="22"/>
        </w:rPr>
      </w:pPr>
      <w:bookmarkStart w:id="85" w:name="_Toc472323757"/>
      <w:r w:rsidRPr="007522CC">
        <w:rPr>
          <w:rFonts w:ascii="Cambria" w:hAnsi="Cambria" w:cs="Cambria"/>
          <w:b/>
          <w:bCs/>
          <w:spacing w:val="-1"/>
          <w:sz w:val="22"/>
          <w:szCs w:val="22"/>
        </w:rPr>
        <w:t>Formuła projektów zintegrowanych</w:t>
      </w:r>
      <w:bookmarkEnd w:id="85"/>
    </w:p>
    <w:p w:rsidR="00223CF6" w:rsidRPr="007522CC" w:rsidRDefault="00223CF6" w:rsidP="00223CF6">
      <w:pPr>
        <w:spacing w:before="120" w:after="120" w:line="360" w:lineRule="auto"/>
        <w:ind w:firstLine="709"/>
        <w:jc w:val="both"/>
        <w:rPr>
          <w:rFonts w:ascii="Cambria" w:hAnsi="Cambria" w:cs="Cambria"/>
          <w:spacing w:val="-1"/>
          <w:sz w:val="22"/>
          <w:szCs w:val="22"/>
        </w:rPr>
      </w:pPr>
      <w:r w:rsidRPr="007522CC">
        <w:rPr>
          <w:rFonts w:ascii="Cambria" w:hAnsi="Cambria" w:cs="Cambria"/>
          <w:spacing w:val="-1"/>
          <w:sz w:val="22"/>
          <w:szCs w:val="22"/>
        </w:rPr>
        <w:t xml:space="preserve">Formuła projektów zintegrowanych zakłada, że w przypadku realizacji projektów infrastrukturalnych finansowanych z Europejskiego Funduszu Rozwoju Regionalnego (EFRR), planuje się również zrealizować projekty społeczne finansowane m. in. ze środków Europejskiego Funduszu Społecznego (EFS), przy czym projekty infrastrukturalne pełnią jedynie funkcję uzupełniającą dla projektów społecznych, a ich realizacja jest niezbędna dla prowadzenia działań społecznych.  W działaniach planowanych  do realizacji w ramach Programu Rewitalizacji Miasta i Gminy Chodecz są:  </w:t>
      </w:r>
    </w:p>
    <w:p w:rsidR="00223CF6" w:rsidRPr="007522CC" w:rsidRDefault="00223CF6" w:rsidP="00223CF6">
      <w:pPr>
        <w:numPr>
          <w:ilvl w:val="0"/>
          <w:numId w:val="25"/>
        </w:numPr>
        <w:suppressAutoHyphens/>
        <w:spacing w:before="120" w:after="120" w:line="360" w:lineRule="auto"/>
        <w:jc w:val="both"/>
        <w:rPr>
          <w:rFonts w:ascii="Cambria" w:hAnsi="Cambria" w:cs="Cambria"/>
          <w:spacing w:val="-1"/>
          <w:sz w:val="22"/>
          <w:szCs w:val="22"/>
        </w:rPr>
      </w:pPr>
      <w:r w:rsidRPr="007522CC">
        <w:rPr>
          <w:rFonts w:ascii="Cambria" w:hAnsi="Cambria" w:cs="Cambria"/>
          <w:spacing w:val="-1"/>
          <w:sz w:val="22"/>
          <w:szCs w:val="22"/>
        </w:rPr>
        <w:t xml:space="preserve"> organizacja imprez kulturalnych, konkursów i warsztatów i festynów przy wykorzystaniu środków EFS, środków gminy, jak i środków prywatnych (wolontariat i sponsoring),</w:t>
      </w:r>
    </w:p>
    <w:p w:rsidR="00223CF6" w:rsidRPr="007522CC" w:rsidRDefault="00223CF6" w:rsidP="00223CF6">
      <w:pPr>
        <w:numPr>
          <w:ilvl w:val="0"/>
          <w:numId w:val="25"/>
        </w:numPr>
        <w:suppressAutoHyphens/>
        <w:spacing w:before="120" w:after="120" w:line="360" w:lineRule="auto"/>
        <w:jc w:val="both"/>
        <w:rPr>
          <w:rFonts w:ascii="Cambria" w:hAnsi="Cambria" w:cs="Cambria"/>
          <w:spacing w:val="-1"/>
          <w:sz w:val="22"/>
          <w:szCs w:val="22"/>
        </w:rPr>
      </w:pPr>
      <w:r w:rsidRPr="007522CC">
        <w:rPr>
          <w:rFonts w:ascii="Cambria" w:hAnsi="Cambria" w:cs="Cambria"/>
          <w:spacing w:val="-1"/>
          <w:sz w:val="22"/>
          <w:szCs w:val="22"/>
        </w:rPr>
        <w:t>zagospodarowanie obiektów i przestrzeni dla celów kultury, sportu i wypoczynku finansowane ze środków EFRR, środków gminy, jak i środków prywatnych (wolontariat i sponsoring).</w:t>
      </w:r>
    </w:p>
    <w:p w:rsidR="00223CF6" w:rsidRPr="007522CC" w:rsidRDefault="00223CF6" w:rsidP="00223CF6">
      <w:pPr>
        <w:spacing w:before="120" w:after="120" w:line="360" w:lineRule="auto"/>
        <w:ind w:firstLine="709"/>
        <w:jc w:val="both"/>
        <w:rPr>
          <w:rFonts w:ascii="Cambria" w:hAnsi="Cambria" w:cs="Cambria"/>
          <w:spacing w:val="-1"/>
          <w:sz w:val="22"/>
          <w:szCs w:val="22"/>
        </w:rPr>
      </w:pPr>
      <w:r w:rsidRPr="007522CC">
        <w:rPr>
          <w:rFonts w:ascii="Cambria" w:hAnsi="Cambria" w:cs="Cambria"/>
          <w:spacing w:val="-1"/>
          <w:sz w:val="22"/>
          <w:szCs w:val="22"/>
        </w:rPr>
        <w:t>Podstawą planowanych działań jest realizacja szeregu działań społecznych, które będą współfinansowane ze środków Europejskiego Funduszu Społecznego (EFS). Planuje się m.in.: działania Klubu Seniora, Klub Integracji Społecznej, a także cykl imprez aktywująco integrujących - jako główne przedsięwzięcia w ramach LPR. Na potrzeby realizacji ww. działań dostosowane będą pomieszczenia świetlicy wiejskiej oraz przeprowadzone będzie szereg projektów w zakresie poprawy infrastruktury technicznej i przestrzenno – funkcjonalnej (modernizacja amfiteatru, zagospodarowanie terenów publicznych).</w:t>
      </w:r>
    </w:p>
    <w:p w:rsidR="00223CF6" w:rsidRPr="007522CC" w:rsidRDefault="00223CF6" w:rsidP="00223CF6">
      <w:pPr>
        <w:spacing w:before="120" w:after="120" w:line="360" w:lineRule="auto"/>
        <w:ind w:firstLine="709"/>
        <w:jc w:val="both"/>
        <w:rPr>
          <w:rFonts w:ascii="Cambria" w:hAnsi="Cambria" w:cs="Cambria"/>
          <w:spacing w:val="-1"/>
          <w:sz w:val="22"/>
          <w:szCs w:val="22"/>
        </w:rPr>
      </w:pPr>
      <w:r w:rsidRPr="007522CC">
        <w:rPr>
          <w:rFonts w:ascii="Cambria" w:hAnsi="Cambria" w:cs="Cambria"/>
          <w:spacing w:val="-1"/>
          <w:sz w:val="22"/>
          <w:szCs w:val="22"/>
        </w:rPr>
        <w:t>W planowanych działaniach uwzględniane będą też inicjatywy gminy oraz społeczności lokalnej. Działania w ramach prowadzonych projektów będą łączyły zarówno animację kulturalną i aktywizację środowiskową, jak i wspieranie rozwoju kompetencji i umiejętności w celu poprawy sytuacji życiowej i gospodarczej.</w:t>
      </w:r>
    </w:p>
    <w:p w:rsidR="00223CF6" w:rsidRPr="007522CC" w:rsidRDefault="00223CF6" w:rsidP="00223CF6">
      <w:pPr>
        <w:spacing w:line="360" w:lineRule="auto"/>
        <w:ind w:firstLine="708"/>
        <w:jc w:val="both"/>
        <w:rPr>
          <w:rFonts w:asciiTheme="majorHAnsi" w:hAnsiTheme="majorHAnsi" w:cs="Arial"/>
          <w:sz w:val="22"/>
          <w:szCs w:val="22"/>
        </w:rPr>
      </w:pPr>
      <w:r w:rsidRPr="007522CC">
        <w:rPr>
          <w:rFonts w:asciiTheme="majorHAnsi" w:hAnsiTheme="majorHAnsi" w:cs="Arial"/>
          <w:sz w:val="22"/>
          <w:szCs w:val="22"/>
        </w:rPr>
        <w:lastRenderedPageBreak/>
        <w:t>Zgłoszone przedsięwzięcia rewitalizacyjne charakteryzują się komplementarnością problemową, ponieważ mimo iż większość z nich ma charakter społeczny to potrzebują one wsparcia w działaniach infrastrukturalnych i przestrzenno-funkcjonalnych aby mogły być w pełni zrealizowane.</w:t>
      </w:r>
    </w:p>
    <w:p w:rsidR="00223CF6" w:rsidRPr="007522CC" w:rsidRDefault="00223CF6" w:rsidP="00223CF6">
      <w:pPr>
        <w:spacing w:line="360" w:lineRule="auto"/>
        <w:ind w:firstLine="708"/>
        <w:jc w:val="both"/>
        <w:rPr>
          <w:rFonts w:asciiTheme="majorHAnsi" w:hAnsiTheme="majorHAnsi" w:cs="Arial"/>
          <w:sz w:val="22"/>
          <w:szCs w:val="22"/>
        </w:rPr>
      </w:pPr>
      <w:r w:rsidRPr="007522CC">
        <w:rPr>
          <w:rFonts w:asciiTheme="majorHAnsi" w:hAnsiTheme="majorHAnsi" w:cs="Arial"/>
          <w:sz w:val="22"/>
          <w:szCs w:val="22"/>
        </w:rPr>
        <w:t>Wzajemne powiązanie projektów przedstawia tabela 1</w:t>
      </w:r>
      <w:r w:rsidR="0044289C" w:rsidRPr="007522CC">
        <w:rPr>
          <w:rFonts w:asciiTheme="majorHAnsi" w:hAnsiTheme="majorHAnsi" w:cs="Arial"/>
          <w:sz w:val="22"/>
          <w:szCs w:val="22"/>
        </w:rPr>
        <w:t>7</w:t>
      </w:r>
      <w:r w:rsidRPr="007522CC">
        <w:rPr>
          <w:rFonts w:asciiTheme="majorHAnsi" w:hAnsiTheme="majorHAnsi" w:cs="Arial"/>
          <w:sz w:val="22"/>
          <w:szCs w:val="22"/>
        </w:rPr>
        <w:t>.</w:t>
      </w:r>
    </w:p>
    <w:p w:rsidR="00223CF6" w:rsidRPr="007522CC" w:rsidRDefault="00223CF6" w:rsidP="00223CF6">
      <w:pPr>
        <w:spacing w:line="360" w:lineRule="auto"/>
        <w:ind w:firstLine="708"/>
        <w:jc w:val="both"/>
        <w:rPr>
          <w:rFonts w:asciiTheme="majorHAnsi" w:hAnsiTheme="majorHAnsi" w:cs="Arial"/>
          <w:sz w:val="22"/>
          <w:szCs w:val="22"/>
        </w:rPr>
      </w:pPr>
    </w:p>
    <w:p w:rsidR="00223CF6" w:rsidRPr="007522CC" w:rsidRDefault="00223CF6" w:rsidP="00223CF6">
      <w:pPr>
        <w:spacing w:line="360" w:lineRule="auto"/>
        <w:ind w:firstLine="708"/>
        <w:jc w:val="both"/>
        <w:rPr>
          <w:rFonts w:asciiTheme="majorHAnsi" w:hAnsiTheme="majorHAnsi" w:cs="Arial"/>
          <w:sz w:val="22"/>
          <w:szCs w:val="22"/>
        </w:rPr>
      </w:pPr>
    </w:p>
    <w:p w:rsidR="00223CF6" w:rsidRPr="007522CC" w:rsidRDefault="00223CF6" w:rsidP="00223CF6">
      <w:pPr>
        <w:spacing w:before="240"/>
        <w:jc w:val="both"/>
        <w:rPr>
          <w:rFonts w:asciiTheme="majorHAnsi" w:hAnsiTheme="majorHAnsi" w:cs="Cambria"/>
          <w:b/>
          <w:bCs/>
          <w:spacing w:val="-1"/>
          <w:sz w:val="20"/>
          <w:szCs w:val="20"/>
        </w:rPr>
      </w:pPr>
      <w:r w:rsidRPr="007522CC">
        <w:rPr>
          <w:rFonts w:asciiTheme="majorHAnsi" w:hAnsiTheme="majorHAnsi" w:cs="Cambria"/>
          <w:b/>
          <w:bCs/>
          <w:spacing w:val="-1"/>
          <w:sz w:val="20"/>
          <w:szCs w:val="20"/>
        </w:rPr>
        <w:t xml:space="preserve">Tabela </w:t>
      </w:r>
      <w:r w:rsidR="004A7EA5" w:rsidRPr="007522CC">
        <w:rPr>
          <w:rFonts w:asciiTheme="majorHAnsi" w:hAnsiTheme="majorHAnsi" w:cs="Cambria"/>
          <w:b/>
          <w:bCs/>
          <w:spacing w:val="-1"/>
          <w:sz w:val="20"/>
          <w:szCs w:val="20"/>
        </w:rPr>
        <w:fldChar w:fldCharType="begin"/>
      </w:r>
      <w:r w:rsidRPr="007522CC">
        <w:rPr>
          <w:rFonts w:asciiTheme="majorHAnsi" w:hAnsiTheme="majorHAnsi" w:cs="Cambria"/>
          <w:b/>
          <w:bCs/>
          <w:spacing w:val="-1"/>
          <w:sz w:val="20"/>
          <w:szCs w:val="20"/>
        </w:rPr>
        <w:instrText xml:space="preserve"> SEQ Tabela \* ARABIC </w:instrText>
      </w:r>
      <w:r w:rsidR="004A7EA5" w:rsidRPr="007522CC">
        <w:rPr>
          <w:rFonts w:asciiTheme="majorHAnsi" w:hAnsiTheme="majorHAnsi" w:cs="Cambria"/>
          <w:b/>
          <w:bCs/>
          <w:spacing w:val="-1"/>
          <w:sz w:val="20"/>
          <w:szCs w:val="20"/>
        </w:rPr>
        <w:fldChar w:fldCharType="separate"/>
      </w:r>
      <w:r w:rsidR="00486F16">
        <w:rPr>
          <w:rFonts w:asciiTheme="majorHAnsi" w:hAnsiTheme="majorHAnsi" w:cs="Cambria"/>
          <w:b/>
          <w:bCs/>
          <w:noProof/>
          <w:spacing w:val="-1"/>
          <w:sz w:val="20"/>
          <w:szCs w:val="20"/>
        </w:rPr>
        <w:t>17</w:t>
      </w:r>
      <w:r w:rsidR="004A7EA5" w:rsidRPr="007522CC">
        <w:rPr>
          <w:rFonts w:asciiTheme="majorHAnsi" w:hAnsiTheme="majorHAnsi" w:cs="Cambria"/>
          <w:b/>
          <w:bCs/>
          <w:spacing w:val="-1"/>
          <w:sz w:val="20"/>
          <w:szCs w:val="20"/>
        </w:rPr>
        <w:fldChar w:fldCharType="end"/>
      </w:r>
      <w:r w:rsidRPr="007522CC">
        <w:rPr>
          <w:rFonts w:asciiTheme="majorHAnsi" w:hAnsiTheme="majorHAnsi" w:cs="Cambria"/>
          <w:b/>
          <w:bCs/>
          <w:spacing w:val="-1"/>
          <w:sz w:val="20"/>
          <w:szCs w:val="20"/>
        </w:rPr>
        <w:t xml:space="preserve">  </w:t>
      </w:r>
      <w:r w:rsidRPr="007522CC">
        <w:rPr>
          <w:rFonts w:asciiTheme="majorHAnsi" w:hAnsiTheme="majorHAnsi"/>
          <w:b/>
          <w:sz w:val="20"/>
          <w:szCs w:val="20"/>
        </w:rPr>
        <w:t>Sposób powiązania projektów społecznych z infrastrukturalnymi</w:t>
      </w:r>
    </w:p>
    <w:tbl>
      <w:tblPr>
        <w:tblStyle w:val="Tabela-Siatka"/>
        <w:tblW w:w="4790" w:type="pct"/>
        <w:tblLook w:val="04A0" w:firstRow="1" w:lastRow="0" w:firstColumn="1" w:lastColumn="0" w:noHBand="0" w:noVBand="1"/>
      </w:tblPr>
      <w:tblGrid>
        <w:gridCol w:w="1939"/>
        <w:gridCol w:w="2203"/>
        <w:gridCol w:w="5006"/>
      </w:tblGrid>
      <w:tr w:rsidR="00223CF6" w:rsidRPr="007522CC" w:rsidTr="00776130">
        <w:tc>
          <w:tcPr>
            <w:tcW w:w="2264" w:type="pct"/>
            <w:gridSpan w:val="2"/>
            <w:shd w:val="clear" w:color="auto" w:fill="D9D9D9" w:themeFill="background1" w:themeFillShade="D9"/>
            <w:vAlign w:val="center"/>
          </w:tcPr>
          <w:p w:rsidR="00223CF6" w:rsidRPr="007522CC" w:rsidRDefault="00223CF6" w:rsidP="00776130">
            <w:pPr>
              <w:spacing w:before="60" w:after="60"/>
              <w:jc w:val="center"/>
              <w:rPr>
                <w:rFonts w:asciiTheme="majorHAnsi" w:hAnsiTheme="majorHAnsi" w:cs="Cambria"/>
                <w:b/>
                <w:spacing w:val="-1"/>
                <w:sz w:val="20"/>
                <w:szCs w:val="20"/>
              </w:rPr>
            </w:pPr>
            <w:r w:rsidRPr="007522CC">
              <w:rPr>
                <w:rFonts w:asciiTheme="majorHAnsi" w:hAnsiTheme="majorHAnsi" w:cs="Cambria"/>
                <w:b/>
                <w:spacing w:val="-1"/>
                <w:sz w:val="20"/>
                <w:szCs w:val="20"/>
              </w:rPr>
              <w:t>Projekty zintegrowane</w:t>
            </w:r>
          </w:p>
        </w:tc>
        <w:tc>
          <w:tcPr>
            <w:tcW w:w="2736" w:type="pct"/>
            <w:vMerge w:val="restart"/>
            <w:shd w:val="clear" w:color="auto" w:fill="D9D9D9" w:themeFill="background1" w:themeFillShade="D9"/>
            <w:vAlign w:val="center"/>
          </w:tcPr>
          <w:p w:rsidR="00223CF6" w:rsidRPr="007522CC" w:rsidRDefault="00223CF6" w:rsidP="00776130">
            <w:pPr>
              <w:spacing w:before="60" w:after="60"/>
              <w:jc w:val="center"/>
              <w:rPr>
                <w:rFonts w:asciiTheme="majorHAnsi" w:hAnsiTheme="majorHAnsi" w:cs="Cambria"/>
                <w:b/>
                <w:spacing w:val="-1"/>
                <w:sz w:val="20"/>
                <w:szCs w:val="20"/>
              </w:rPr>
            </w:pPr>
            <w:r w:rsidRPr="007522CC">
              <w:rPr>
                <w:rFonts w:asciiTheme="majorHAnsi" w:hAnsiTheme="majorHAnsi" w:cs="Cambria"/>
                <w:b/>
                <w:spacing w:val="-1"/>
                <w:sz w:val="20"/>
                <w:szCs w:val="20"/>
              </w:rPr>
              <w:t>Sposób powiązania</w:t>
            </w:r>
          </w:p>
        </w:tc>
      </w:tr>
      <w:tr w:rsidR="00223CF6" w:rsidRPr="007522CC" w:rsidTr="00776130">
        <w:tc>
          <w:tcPr>
            <w:tcW w:w="1060" w:type="pct"/>
            <w:shd w:val="clear" w:color="auto" w:fill="D9D9D9" w:themeFill="background1" w:themeFillShade="D9"/>
            <w:vAlign w:val="center"/>
          </w:tcPr>
          <w:p w:rsidR="00223CF6" w:rsidRPr="007522CC" w:rsidRDefault="00223CF6" w:rsidP="00776130">
            <w:pPr>
              <w:spacing w:before="60" w:after="60"/>
              <w:jc w:val="center"/>
              <w:rPr>
                <w:rFonts w:asciiTheme="majorHAnsi" w:hAnsiTheme="majorHAnsi" w:cs="Cambria"/>
                <w:b/>
                <w:spacing w:val="-1"/>
                <w:sz w:val="20"/>
                <w:szCs w:val="20"/>
              </w:rPr>
            </w:pPr>
            <w:r w:rsidRPr="007522CC">
              <w:rPr>
                <w:rFonts w:asciiTheme="majorHAnsi" w:hAnsiTheme="majorHAnsi" w:cs="Cambria"/>
                <w:b/>
                <w:spacing w:val="-1"/>
                <w:sz w:val="20"/>
                <w:szCs w:val="20"/>
              </w:rPr>
              <w:t>Projekt społeczny</w:t>
            </w:r>
          </w:p>
        </w:tc>
        <w:tc>
          <w:tcPr>
            <w:tcW w:w="1204" w:type="pct"/>
            <w:shd w:val="clear" w:color="auto" w:fill="D9D9D9" w:themeFill="background1" w:themeFillShade="D9"/>
            <w:vAlign w:val="center"/>
          </w:tcPr>
          <w:p w:rsidR="00223CF6" w:rsidRPr="007522CC" w:rsidRDefault="00223CF6" w:rsidP="00776130">
            <w:pPr>
              <w:spacing w:before="60" w:after="60"/>
              <w:jc w:val="center"/>
              <w:rPr>
                <w:rFonts w:asciiTheme="majorHAnsi" w:hAnsiTheme="majorHAnsi" w:cs="Cambria"/>
                <w:b/>
                <w:spacing w:val="-1"/>
                <w:sz w:val="20"/>
                <w:szCs w:val="20"/>
              </w:rPr>
            </w:pPr>
            <w:r w:rsidRPr="007522CC">
              <w:rPr>
                <w:rFonts w:asciiTheme="majorHAnsi" w:hAnsiTheme="majorHAnsi" w:cs="Cambria"/>
                <w:b/>
                <w:spacing w:val="-1"/>
                <w:sz w:val="20"/>
                <w:szCs w:val="20"/>
              </w:rPr>
              <w:t>Projekt infrastrukturalny</w:t>
            </w:r>
          </w:p>
        </w:tc>
        <w:tc>
          <w:tcPr>
            <w:tcW w:w="2736" w:type="pct"/>
            <w:vMerge/>
            <w:shd w:val="clear" w:color="auto" w:fill="D9D9D9" w:themeFill="background1" w:themeFillShade="D9"/>
            <w:vAlign w:val="center"/>
          </w:tcPr>
          <w:p w:rsidR="00223CF6" w:rsidRPr="007522CC" w:rsidRDefault="00223CF6" w:rsidP="00776130">
            <w:pPr>
              <w:spacing w:before="60" w:after="60"/>
              <w:jc w:val="both"/>
              <w:rPr>
                <w:rFonts w:asciiTheme="majorHAnsi" w:hAnsiTheme="majorHAnsi" w:cs="Cambria"/>
                <w:spacing w:val="-1"/>
                <w:sz w:val="20"/>
                <w:szCs w:val="20"/>
              </w:rPr>
            </w:pPr>
          </w:p>
        </w:tc>
      </w:tr>
      <w:tr w:rsidR="00223CF6" w:rsidRPr="007522CC" w:rsidTr="00776130">
        <w:trPr>
          <w:trHeight w:val="6520"/>
        </w:trPr>
        <w:tc>
          <w:tcPr>
            <w:tcW w:w="1060" w:type="pct"/>
            <w:vAlign w:val="center"/>
          </w:tcPr>
          <w:p w:rsidR="00223CF6" w:rsidRPr="007522CC" w:rsidRDefault="00223CF6" w:rsidP="00776130">
            <w:pPr>
              <w:spacing w:before="60" w:after="60"/>
              <w:jc w:val="center"/>
              <w:rPr>
                <w:rFonts w:asciiTheme="majorHAnsi" w:hAnsiTheme="majorHAnsi" w:cs="Cambria"/>
                <w:bCs/>
                <w:spacing w:val="-1"/>
                <w:sz w:val="20"/>
                <w:szCs w:val="20"/>
              </w:rPr>
            </w:pPr>
            <w:r w:rsidRPr="007522CC">
              <w:rPr>
                <w:rFonts w:asciiTheme="majorHAnsi" w:hAnsiTheme="majorHAnsi" w:cs="Cambria"/>
                <w:bCs/>
                <w:spacing w:val="-1"/>
                <w:sz w:val="20"/>
                <w:szCs w:val="20"/>
              </w:rPr>
              <w:t>1.1.1. Klub integracji społecznej</w:t>
            </w:r>
          </w:p>
          <w:p w:rsidR="00223CF6" w:rsidRPr="007522CC" w:rsidRDefault="00223CF6" w:rsidP="00776130">
            <w:pPr>
              <w:spacing w:before="60" w:after="60"/>
              <w:jc w:val="center"/>
              <w:rPr>
                <w:rFonts w:asciiTheme="majorHAnsi" w:hAnsiTheme="majorHAnsi" w:cs="Cambria"/>
                <w:bCs/>
                <w:spacing w:val="-1"/>
                <w:sz w:val="20"/>
                <w:szCs w:val="20"/>
              </w:rPr>
            </w:pPr>
            <w:r w:rsidRPr="007522CC">
              <w:rPr>
                <w:rFonts w:asciiTheme="majorHAnsi" w:hAnsiTheme="majorHAnsi" w:cs="Cambria"/>
                <w:bCs/>
                <w:spacing w:val="-1"/>
                <w:sz w:val="20"/>
                <w:szCs w:val="20"/>
              </w:rPr>
              <w:t>1.1.2. Klub seniora</w:t>
            </w:r>
          </w:p>
          <w:p w:rsidR="00223CF6" w:rsidRPr="007522CC" w:rsidRDefault="00223CF6" w:rsidP="00776130">
            <w:pPr>
              <w:jc w:val="center"/>
              <w:rPr>
                <w:rFonts w:ascii="Cambria" w:hAnsi="Cambria" w:cs="Cambria"/>
                <w:spacing w:val="-1"/>
                <w:sz w:val="22"/>
                <w:szCs w:val="22"/>
              </w:rPr>
            </w:pPr>
            <w:r w:rsidRPr="007522CC">
              <w:rPr>
                <w:rFonts w:ascii="Cambria" w:hAnsi="Cambria" w:cs="Cambria"/>
                <w:spacing w:val="-1"/>
                <w:sz w:val="22"/>
                <w:szCs w:val="22"/>
              </w:rPr>
              <w:t>1.1.</w:t>
            </w:r>
            <w:r w:rsidR="00CC7A51">
              <w:rPr>
                <w:rFonts w:ascii="Cambria" w:hAnsi="Cambria" w:cs="Cambria"/>
                <w:spacing w:val="-1"/>
                <w:sz w:val="22"/>
                <w:szCs w:val="22"/>
              </w:rPr>
              <w:t>3</w:t>
            </w:r>
          </w:p>
          <w:p w:rsidR="00223CF6" w:rsidRPr="007522CC" w:rsidRDefault="00223CF6" w:rsidP="00776130">
            <w:pPr>
              <w:jc w:val="center"/>
              <w:rPr>
                <w:rFonts w:ascii="Cambria" w:hAnsi="Cambria" w:cs="Cambria"/>
                <w:spacing w:val="-1"/>
                <w:sz w:val="22"/>
                <w:szCs w:val="22"/>
              </w:rPr>
            </w:pPr>
            <w:r w:rsidRPr="007522CC">
              <w:rPr>
                <w:rFonts w:ascii="Cambria" w:hAnsi="Cambria" w:cs="Cambria"/>
                <w:spacing w:val="-1"/>
                <w:sz w:val="22"/>
                <w:szCs w:val="22"/>
              </w:rPr>
              <w:t xml:space="preserve">Kluby młodzieżowe i inne rozwiązania w zakresie organizowania społeczności lokalnej i animacji społecznej </w:t>
            </w:r>
          </w:p>
          <w:p w:rsidR="00223CF6" w:rsidRPr="007522CC" w:rsidRDefault="00223CF6" w:rsidP="00776130">
            <w:pPr>
              <w:spacing w:before="60" w:after="60"/>
              <w:jc w:val="center"/>
              <w:rPr>
                <w:rFonts w:asciiTheme="majorHAnsi" w:hAnsiTheme="majorHAnsi" w:cs="Cambria"/>
                <w:bCs/>
                <w:spacing w:val="-1"/>
                <w:sz w:val="20"/>
                <w:szCs w:val="20"/>
              </w:rPr>
            </w:pPr>
          </w:p>
        </w:tc>
        <w:tc>
          <w:tcPr>
            <w:tcW w:w="1204" w:type="pct"/>
            <w:vMerge w:val="restart"/>
            <w:vAlign w:val="center"/>
          </w:tcPr>
          <w:p w:rsidR="00223CF6" w:rsidRPr="007522CC" w:rsidRDefault="00223CF6" w:rsidP="00776130">
            <w:pPr>
              <w:spacing w:before="120" w:after="120"/>
              <w:rPr>
                <w:rFonts w:ascii="Cambria" w:hAnsi="Cambria" w:cs="Cambria"/>
                <w:spacing w:val="-1"/>
                <w:sz w:val="22"/>
                <w:szCs w:val="22"/>
              </w:rPr>
            </w:pPr>
            <w:r w:rsidRPr="007522CC">
              <w:rPr>
                <w:rFonts w:ascii="Cambria" w:hAnsi="Cambria" w:cs="Cambria"/>
                <w:spacing w:val="-1"/>
                <w:sz w:val="22"/>
                <w:szCs w:val="22"/>
              </w:rPr>
              <w:t>2.1.1 Remont świetlic wiejskich.</w:t>
            </w:r>
          </w:p>
          <w:p w:rsidR="00223CF6" w:rsidRPr="007522CC" w:rsidRDefault="00223CF6" w:rsidP="00776130">
            <w:pPr>
              <w:spacing w:before="120" w:after="120"/>
              <w:rPr>
                <w:rFonts w:ascii="Cambria" w:hAnsi="Cambria" w:cs="Cambria"/>
                <w:spacing w:val="-1"/>
                <w:sz w:val="22"/>
                <w:szCs w:val="22"/>
              </w:rPr>
            </w:pPr>
            <w:r w:rsidRPr="007522CC">
              <w:rPr>
                <w:rFonts w:ascii="Cambria" w:hAnsi="Cambria" w:cs="Cambria"/>
                <w:spacing w:val="-1"/>
                <w:sz w:val="22"/>
                <w:szCs w:val="22"/>
              </w:rPr>
              <w:t xml:space="preserve">2.1.2 </w:t>
            </w:r>
            <w:r w:rsidR="00AC48B8">
              <w:rPr>
                <w:rFonts w:ascii="Cambria" w:hAnsi="Cambria" w:cs="Cambria"/>
                <w:spacing w:val="-1"/>
                <w:sz w:val="22"/>
                <w:szCs w:val="22"/>
              </w:rPr>
              <w:t>U</w:t>
            </w:r>
            <w:r w:rsidR="00AC48B8" w:rsidRPr="007522CC">
              <w:rPr>
                <w:rFonts w:ascii="Cambria" w:hAnsi="Cambria" w:cs="Cambria"/>
                <w:spacing w:val="-1"/>
                <w:sz w:val="22"/>
                <w:szCs w:val="22"/>
              </w:rPr>
              <w:t xml:space="preserve">tworzenie Centrum integracyjno-rekreacyjne </w:t>
            </w:r>
            <w:r w:rsidR="00AC48B8">
              <w:rPr>
                <w:rFonts w:ascii="Cambria" w:hAnsi="Cambria" w:cs="Cambria"/>
                <w:spacing w:val="-1"/>
                <w:sz w:val="22"/>
                <w:szCs w:val="22"/>
              </w:rPr>
              <w:t xml:space="preserve"> i z</w:t>
            </w:r>
            <w:r w:rsidR="00AC48B8" w:rsidRPr="007522CC">
              <w:rPr>
                <w:rFonts w:ascii="Cambria" w:hAnsi="Cambria" w:cs="Cambria"/>
                <w:spacing w:val="-1"/>
                <w:sz w:val="22"/>
                <w:szCs w:val="22"/>
              </w:rPr>
              <w:t xml:space="preserve">agospodarowanie </w:t>
            </w:r>
            <w:r w:rsidRPr="007522CC">
              <w:rPr>
                <w:rFonts w:ascii="Cambria" w:hAnsi="Cambria" w:cs="Cambria"/>
                <w:spacing w:val="-1"/>
                <w:sz w:val="22"/>
                <w:szCs w:val="22"/>
              </w:rPr>
              <w:t>terenu przy amfiteatrze nad jeziorem  Chodeckim.</w:t>
            </w:r>
          </w:p>
          <w:p w:rsidR="00223CF6" w:rsidRPr="007522CC" w:rsidRDefault="00223CF6" w:rsidP="00776130">
            <w:pPr>
              <w:spacing w:before="60" w:after="60"/>
              <w:jc w:val="center"/>
              <w:rPr>
                <w:rFonts w:asciiTheme="majorHAnsi" w:hAnsiTheme="majorHAnsi" w:cs="Cambria"/>
                <w:spacing w:val="-1"/>
                <w:sz w:val="20"/>
                <w:szCs w:val="20"/>
              </w:rPr>
            </w:pPr>
          </w:p>
        </w:tc>
        <w:tc>
          <w:tcPr>
            <w:tcW w:w="2736" w:type="pct"/>
            <w:vMerge w:val="restart"/>
            <w:vAlign w:val="center"/>
          </w:tcPr>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xml:space="preserve">W ramach projektów społecznych przewidziane są różnego rodzaju spotkania integracyjne, szkolenia, warsztaty. </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xml:space="preserve">Zrealizowanie projektów infrastrukturalnych umożliwi efektywną i optymalną realizację projektów społecznych w następujący sposób: </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xml:space="preserve">1) </w:t>
            </w:r>
            <w:r w:rsidRPr="007522CC">
              <w:rPr>
                <w:rFonts w:asciiTheme="majorHAnsi" w:hAnsiTheme="majorHAnsi" w:cs="Cambria"/>
                <w:spacing w:val="-1"/>
                <w:sz w:val="20"/>
                <w:szCs w:val="20"/>
                <w:u w:val="single"/>
              </w:rPr>
              <w:t>Remont świetlic wiejskich</w:t>
            </w:r>
            <w:r w:rsidRPr="007522CC">
              <w:rPr>
                <w:rFonts w:asciiTheme="majorHAnsi" w:hAnsiTheme="majorHAnsi" w:cs="Cambria"/>
                <w:spacing w:val="-1"/>
                <w:sz w:val="20"/>
                <w:szCs w:val="20"/>
              </w:rPr>
              <w:t xml:space="preserve"> pozwoli na stworzenie </w:t>
            </w:r>
            <w:r w:rsidRPr="007522CC">
              <w:rPr>
                <w:rFonts w:asciiTheme="majorHAnsi" w:hAnsiTheme="majorHAnsi" w:cs="Arial"/>
                <w:sz w:val="20"/>
                <w:szCs w:val="20"/>
              </w:rPr>
              <w:t xml:space="preserve">miejsca o odpowiednich warunkach sanitarnych i estetycznych do spotkań i prowadzenia działań społecznych skierowanych do mieszkańców miejscowości: Lubieniec, Kromszewice, Brzyszewo, Pyszkowo i Zalesie. W chwili obecnej w każdej z tych miejscowości znajduje się świetlica wiejska. Jednak ich stan techniczny uniemożliwia na optymalne ich wykorzystanie przez mieszkańców do celów społecznych i prowadzenia bezpiecznych potkań. Biorąc pod uwagę rodzaj i zakres zaplanowanych działań społecznych (spotkania, warsztaty) oraz okres ich realizacji (cały rok – bez względu na pogodę), konieczne jest przystosowanie istniejących świetlic do normalnych warunków użytkowych. W świetlicach będą prowadzone spotkania w ramach Klubu integracji społecznej, Klub seniora oraz projekty „BĄDŹ PRZEDSIĘBIORCZY” oraz „ŚWIEŻY START”, które przyczynią się do zniwelowania problemów społecznych występujących na terenie tych miejscowości. </w:t>
            </w:r>
          </w:p>
          <w:p w:rsidR="00AC48B8" w:rsidRDefault="00223CF6" w:rsidP="00776130">
            <w:pPr>
              <w:spacing w:before="60" w:after="60"/>
              <w:rPr>
                <w:rFonts w:asciiTheme="majorHAnsi" w:hAnsiTheme="majorHAnsi" w:cs="Arial"/>
                <w:sz w:val="20"/>
                <w:szCs w:val="20"/>
              </w:rPr>
            </w:pPr>
            <w:r w:rsidRPr="007522CC">
              <w:rPr>
                <w:rFonts w:asciiTheme="majorHAnsi" w:hAnsiTheme="majorHAnsi" w:cs="Cambria"/>
                <w:spacing w:val="-1"/>
                <w:sz w:val="20"/>
                <w:szCs w:val="20"/>
              </w:rPr>
              <w:t xml:space="preserve">2) </w:t>
            </w:r>
            <w:r w:rsidR="00AC48B8">
              <w:rPr>
                <w:rFonts w:ascii="Cambria" w:hAnsi="Cambria" w:cs="Cambria"/>
                <w:spacing w:val="-1"/>
                <w:sz w:val="20"/>
                <w:szCs w:val="20"/>
              </w:rPr>
              <w:t>U</w:t>
            </w:r>
            <w:r w:rsidR="00AC48B8" w:rsidRPr="007522CC">
              <w:rPr>
                <w:rFonts w:ascii="Cambria" w:hAnsi="Cambria" w:cs="Cambria"/>
                <w:spacing w:val="-1"/>
                <w:sz w:val="20"/>
                <w:szCs w:val="20"/>
              </w:rPr>
              <w:t>tworzenie  Centrum integracyjno-rekreacyjnego</w:t>
            </w:r>
            <w:r w:rsidR="00AC48B8">
              <w:rPr>
                <w:rFonts w:ascii="Cambria" w:hAnsi="Cambria" w:cs="Cambria"/>
                <w:spacing w:val="-1"/>
                <w:sz w:val="20"/>
                <w:szCs w:val="20"/>
              </w:rPr>
              <w:t xml:space="preserve"> i </w:t>
            </w:r>
            <w:r w:rsidRPr="007522CC">
              <w:rPr>
                <w:rFonts w:asciiTheme="majorHAnsi" w:hAnsiTheme="majorHAnsi" w:cs="Arial"/>
                <w:sz w:val="20"/>
                <w:szCs w:val="20"/>
                <w:u w:val="single"/>
              </w:rPr>
              <w:t>z</w:t>
            </w:r>
            <w:r w:rsidRPr="007522CC">
              <w:rPr>
                <w:rFonts w:asciiTheme="majorHAnsi" w:hAnsiTheme="majorHAnsi" w:cs="Cambria"/>
                <w:spacing w:val="-1"/>
                <w:sz w:val="20"/>
                <w:szCs w:val="20"/>
                <w:u w:val="single"/>
              </w:rPr>
              <w:t>agospodarowanie terenu przy amfiteatrze nad jeziorem Chodeckim</w:t>
            </w:r>
            <w:r w:rsidRPr="007522CC">
              <w:rPr>
                <w:rFonts w:asciiTheme="majorHAnsi" w:hAnsiTheme="majorHAnsi" w:cs="Cambria"/>
                <w:spacing w:val="-1"/>
                <w:sz w:val="20"/>
                <w:szCs w:val="20"/>
              </w:rPr>
              <w:t xml:space="preserve"> </w:t>
            </w:r>
            <w:r w:rsidRPr="007522CC">
              <w:rPr>
                <w:rFonts w:ascii="Cambria" w:hAnsi="Cambria" w:cs="Cambria"/>
                <w:spacing w:val="-1"/>
                <w:sz w:val="20"/>
                <w:szCs w:val="20"/>
              </w:rPr>
              <w:t xml:space="preserve">–  </w:t>
            </w:r>
            <w:r w:rsidRPr="007522CC">
              <w:rPr>
                <w:rFonts w:asciiTheme="majorHAnsi" w:hAnsiTheme="majorHAnsi" w:cs="Cambria"/>
                <w:spacing w:val="-1"/>
                <w:sz w:val="20"/>
                <w:szCs w:val="20"/>
              </w:rPr>
              <w:t xml:space="preserve">ma na celu </w:t>
            </w:r>
            <w:r w:rsidRPr="007522CC">
              <w:rPr>
                <w:rFonts w:asciiTheme="majorHAnsi" w:hAnsiTheme="majorHAnsi" w:cs="Arial"/>
                <w:sz w:val="20"/>
                <w:szCs w:val="20"/>
              </w:rPr>
              <w:t xml:space="preserve">stworzyć bazę dla realizacji projektów o charakterze „miękkim” głównie w obszarze aktywizacji i promocji poszczególnych inicjatyw.  </w:t>
            </w:r>
          </w:p>
          <w:p w:rsidR="00AC48B8" w:rsidRPr="007522CC" w:rsidRDefault="00AC48B8" w:rsidP="00AC48B8">
            <w:pPr>
              <w:spacing w:before="60" w:after="60"/>
              <w:rPr>
                <w:rFonts w:asciiTheme="majorHAnsi" w:hAnsiTheme="majorHAnsi" w:cs="Arial"/>
                <w:sz w:val="20"/>
                <w:szCs w:val="20"/>
              </w:rPr>
            </w:pPr>
            <w:r w:rsidRPr="007522CC">
              <w:rPr>
                <w:rFonts w:ascii="Cambria" w:hAnsi="Cambria" w:cs="Cambria"/>
                <w:spacing w:val="-1"/>
                <w:sz w:val="20"/>
                <w:szCs w:val="20"/>
              </w:rPr>
              <w:t xml:space="preserve">Centrum integracyjno-rekreacyjne - </w:t>
            </w:r>
            <w:r w:rsidRPr="007522CC">
              <w:rPr>
                <w:rFonts w:asciiTheme="majorHAnsi" w:hAnsiTheme="majorHAnsi" w:cs="Cambria"/>
                <w:spacing w:val="-1"/>
                <w:sz w:val="20"/>
                <w:szCs w:val="20"/>
              </w:rPr>
              <w:t xml:space="preserve">ma na celu </w:t>
            </w:r>
            <w:r w:rsidRPr="007522CC">
              <w:rPr>
                <w:rFonts w:asciiTheme="majorHAnsi" w:hAnsiTheme="majorHAnsi" w:cs="Arial"/>
                <w:sz w:val="20"/>
                <w:szCs w:val="20"/>
              </w:rPr>
              <w:t>stworzyć bazę lokalową dla realizacji projektów o charakterze „miękkim”. Na terenie amfiteatru będą prowadzone szkolenia, warsztaty i spotkania skierowane do różnych grup społecznych</w:t>
            </w:r>
            <w:r w:rsidR="00303B9C">
              <w:rPr>
                <w:rFonts w:asciiTheme="majorHAnsi" w:hAnsiTheme="majorHAnsi" w:cs="Arial"/>
                <w:sz w:val="20"/>
                <w:szCs w:val="20"/>
              </w:rPr>
              <w:t xml:space="preserve"> zarówno </w:t>
            </w:r>
            <w:r w:rsidR="00303B9C">
              <w:rPr>
                <w:rFonts w:asciiTheme="majorHAnsi" w:hAnsiTheme="majorHAnsi" w:cs="Arial"/>
                <w:sz w:val="20"/>
                <w:szCs w:val="20"/>
              </w:rPr>
              <w:lastRenderedPageBreak/>
              <w:t>dla mieszkańców Chodeczka jak i pozostałych obszarów rewitalizacji.</w:t>
            </w:r>
          </w:p>
          <w:p w:rsidR="00AC48B8" w:rsidRPr="007522CC" w:rsidRDefault="00AC48B8" w:rsidP="00AC48B8">
            <w:pPr>
              <w:spacing w:before="60" w:after="60"/>
              <w:rPr>
                <w:rFonts w:asciiTheme="majorHAnsi" w:hAnsiTheme="majorHAnsi" w:cs="Arial"/>
                <w:sz w:val="20"/>
                <w:szCs w:val="20"/>
              </w:rPr>
            </w:pPr>
            <w:r w:rsidRPr="007522CC">
              <w:rPr>
                <w:rFonts w:asciiTheme="majorHAnsi" w:hAnsiTheme="majorHAnsi" w:cs="Arial"/>
                <w:sz w:val="20"/>
                <w:szCs w:val="20"/>
              </w:rPr>
              <w:t xml:space="preserve">Niewystarczające wyposażenie w infrastrukturę techniczną i społeczną, niska jakość terenów publicznych nie działają zachęcająco do brania czynnego udziału w życiu publicznym co w konsekwencji prowadzi do izolacji i wykluczenia. Istotne jest aby przestrzeń była atrakcyjnie i ciekawie zagospodarowana co pozytywnie wpłynie na świadomość mieszkańców. </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xml:space="preserve">Stworzenie przestrzeni publicznej umożliwi aktywizacje różnych środowisk w szczególności seniorów i osób zagrożonych wykluczeniem społecznym, przede wszystkim poprzez tworzenia miejsc tożsamości lokalnej i aktywizacji gospodarczej – rozwój potencjału gospodarczego. </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xml:space="preserve">Niewystarczające wyposażenie w infrastrukturę techniczną i społeczną, niska jakość terenów publicznych nie działają zachęcająco do brania czynnego udziału w życiu publicznym co w konsekwencji prowadzi do izolacji i wykluczenia. </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Obszar ten będzie miejscem realizacji plenerowej formy projektów finansowanych w ramach EFS, organizacji spotkań, festynów, imprez oraz wydarzeń kulturalnych skierowanych m.in. do osób zagrożonych wykluczeniem społecznym.  Planowane jest cykliczne organizowanie na tym terenie m.in.:</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międzypokoleniowe drużynowe rozgrywki rodzin, zabawy z animatorem, konkurs wiedzy o bezpieczeństwie;</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-spotkania integracyjne z biesiadą przy grillu;</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xml:space="preserve">- spotkania międzypokoleniowe: integracja osób w różnym wieku; </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zajęcia sportowe: ćwiczenia, aerobik, nordic walking.</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Teren ten będzie sprzyjał przedsiębiorczości. Powstanie potencjał dla rozwoju usług związanych z obsługa turystyki, wędkarstwa np. poprzez wypożyczalnie sprzętu (łodzie, rowery)itp.</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xml:space="preserve">Amfiteatr będzie miejscem realizacji plenerowej formy projektów finansowanych w ramach EFS, organizacji spotkań, festynów, imprez oraz wydarzeń kulturalnych skierowanych m.in. do osób, którym zagraża wykluczenie społeczne ze względu na podeszły wiek. </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Planowane jest cykliczne organizowanie na tym terenie m.in.:</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Dnia Seniora - warsztaty kulinarne, biesiada przy grillu, odbudowanie umiejętności uczestnictwa w życiu społecznym;</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Dnia Rodziny – gry i zabawy sportowo- rekreacyjne z wykorzystaniem istniejących walorów środowiskowych i przyrodniczych, międzypokoleniowe drużynowe rozgrywki rodzin, zabawy z animatorem, konkurs wiedzy o bezpieczeństwie;</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lastRenderedPageBreak/>
              <w:t>- Dnia Aktywności Lokalnej w ramach realizacji projektu,</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kino letnie,</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 zajęć dla młodzieży m.in. teatralnych, muzycznych, malarskich, fotograficznych, itp.</w:t>
            </w:r>
          </w:p>
          <w:p w:rsidR="00223CF6" w:rsidRPr="007522CC" w:rsidRDefault="00223CF6" w:rsidP="00776130">
            <w:pPr>
              <w:spacing w:before="60" w:after="60"/>
              <w:rPr>
                <w:rFonts w:asciiTheme="majorHAnsi" w:hAnsiTheme="majorHAnsi" w:cs="Arial"/>
                <w:sz w:val="20"/>
                <w:szCs w:val="20"/>
              </w:rPr>
            </w:pPr>
            <w:r w:rsidRPr="007522CC">
              <w:rPr>
                <w:rFonts w:asciiTheme="majorHAnsi" w:hAnsiTheme="majorHAnsi" w:cs="Arial"/>
                <w:sz w:val="20"/>
                <w:szCs w:val="20"/>
              </w:rPr>
              <w:t>Poza tym poprawie ulegnie dostępność usług kulturalno-edukacyjnych, a także możliwe będzie wprowadzenie do oferty nowych form uczestnictwa w kulturze. Tym samym osoby zagrożone wykluczeniem społecznym bez przeszkód będą mogły aktywnie uczestniczyć w życiu gminy, a dzięki realizacji ww. projektu możliwa będzie organizacja wydarzeń kulturalnych na większą skalę.</w:t>
            </w:r>
          </w:p>
        </w:tc>
      </w:tr>
      <w:tr w:rsidR="00223CF6" w:rsidRPr="007522CC" w:rsidTr="00776130">
        <w:tc>
          <w:tcPr>
            <w:tcW w:w="1060" w:type="pct"/>
            <w:vAlign w:val="center"/>
          </w:tcPr>
          <w:p w:rsidR="00223CF6" w:rsidRPr="007522CC" w:rsidRDefault="00223CF6" w:rsidP="00776130">
            <w:pPr>
              <w:spacing w:before="60" w:after="60"/>
              <w:jc w:val="center"/>
              <w:rPr>
                <w:rFonts w:ascii="Cambria" w:hAnsi="Cambria"/>
                <w:spacing w:val="-1"/>
                <w:sz w:val="22"/>
                <w:szCs w:val="22"/>
              </w:rPr>
            </w:pPr>
            <w:r w:rsidRPr="007522CC">
              <w:rPr>
                <w:rFonts w:ascii="Cambria" w:hAnsi="Cambria"/>
                <w:spacing w:val="-1"/>
                <w:sz w:val="22"/>
                <w:szCs w:val="22"/>
              </w:rPr>
              <w:t>1.2.1 „Świeży start”.</w:t>
            </w:r>
          </w:p>
          <w:p w:rsidR="00223CF6" w:rsidRPr="007522CC" w:rsidRDefault="00223CF6" w:rsidP="00776130">
            <w:pPr>
              <w:spacing w:before="60" w:after="60"/>
              <w:jc w:val="center"/>
              <w:rPr>
                <w:rFonts w:ascii="Cambria" w:hAnsi="Cambria"/>
                <w:spacing w:val="-1"/>
                <w:sz w:val="22"/>
                <w:szCs w:val="22"/>
              </w:rPr>
            </w:pPr>
            <w:r w:rsidRPr="007522CC">
              <w:rPr>
                <w:rFonts w:ascii="Cambria" w:hAnsi="Cambria"/>
                <w:spacing w:val="-1"/>
                <w:sz w:val="22"/>
                <w:szCs w:val="22"/>
              </w:rPr>
              <w:t>1.2.2 Szkolenia zawodowe.</w:t>
            </w:r>
          </w:p>
          <w:p w:rsidR="00223CF6" w:rsidRPr="007522CC" w:rsidRDefault="00223CF6" w:rsidP="00776130">
            <w:pPr>
              <w:spacing w:before="60" w:after="60"/>
              <w:jc w:val="center"/>
              <w:rPr>
                <w:rFonts w:ascii="Cambria" w:hAnsi="Cambria"/>
                <w:spacing w:val="-1"/>
                <w:sz w:val="22"/>
                <w:szCs w:val="22"/>
              </w:rPr>
            </w:pPr>
            <w:r w:rsidRPr="007522CC">
              <w:rPr>
                <w:rFonts w:ascii="Cambria" w:hAnsi="Cambria"/>
                <w:spacing w:val="-1"/>
                <w:sz w:val="22"/>
                <w:szCs w:val="22"/>
              </w:rPr>
              <w:t>1.2.3 „Bądź przedsiębiorczy”.</w:t>
            </w:r>
          </w:p>
          <w:p w:rsidR="00223CF6" w:rsidRPr="007522CC" w:rsidRDefault="00223CF6" w:rsidP="00776130">
            <w:pPr>
              <w:spacing w:before="60" w:after="60"/>
              <w:jc w:val="center"/>
              <w:rPr>
                <w:rFonts w:asciiTheme="majorHAnsi" w:hAnsiTheme="majorHAnsi" w:cs="Cambria"/>
                <w:bCs/>
                <w:spacing w:val="-1"/>
                <w:sz w:val="20"/>
                <w:szCs w:val="20"/>
              </w:rPr>
            </w:pPr>
          </w:p>
        </w:tc>
        <w:tc>
          <w:tcPr>
            <w:tcW w:w="1204" w:type="pct"/>
            <w:vMerge/>
            <w:vAlign w:val="center"/>
          </w:tcPr>
          <w:p w:rsidR="00223CF6" w:rsidRPr="007522CC" w:rsidRDefault="00223CF6" w:rsidP="00776130">
            <w:pPr>
              <w:spacing w:before="60" w:after="60"/>
              <w:jc w:val="both"/>
              <w:rPr>
                <w:rFonts w:asciiTheme="majorHAnsi" w:hAnsiTheme="majorHAnsi" w:cs="Cambria"/>
                <w:spacing w:val="-1"/>
                <w:sz w:val="20"/>
                <w:szCs w:val="20"/>
              </w:rPr>
            </w:pPr>
          </w:p>
        </w:tc>
        <w:tc>
          <w:tcPr>
            <w:tcW w:w="2736" w:type="pct"/>
            <w:vMerge/>
            <w:vAlign w:val="center"/>
          </w:tcPr>
          <w:p w:rsidR="00223CF6" w:rsidRPr="007522CC" w:rsidRDefault="00223CF6" w:rsidP="00776130">
            <w:pPr>
              <w:spacing w:before="60" w:after="60"/>
              <w:jc w:val="both"/>
              <w:rPr>
                <w:rFonts w:asciiTheme="majorHAnsi" w:hAnsiTheme="majorHAnsi" w:cs="Cambria"/>
                <w:spacing w:val="-1"/>
                <w:sz w:val="20"/>
                <w:szCs w:val="20"/>
              </w:rPr>
            </w:pPr>
          </w:p>
        </w:tc>
      </w:tr>
    </w:tbl>
    <w:p w:rsidR="00223CF6" w:rsidRPr="007522CC" w:rsidRDefault="00223CF6" w:rsidP="00223CF6">
      <w:pPr>
        <w:spacing w:line="360" w:lineRule="auto"/>
        <w:ind w:firstLine="425"/>
        <w:jc w:val="both"/>
        <w:rPr>
          <w:rFonts w:ascii="Cambria" w:hAnsi="Cambria" w:cs="Cambria"/>
          <w:spacing w:val="-1"/>
          <w:sz w:val="22"/>
          <w:szCs w:val="22"/>
        </w:rPr>
      </w:pPr>
    </w:p>
    <w:p w:rsidR="00223CF6" w:rsidRPr="007522CC" w:rsidRDefault="00223CF6" w:rsidP="00223CF6">
      <w:pPr>
        <w:spacing w:line="360" w:lineRule="auto"/>
        <w:ind w:firstLine="425"/>
        <w:jc w:val="both"/>
        <w:rPr>
          <w:rFonts w:asciiTheme="majorHAnsi" w:hAnsiTheme="majorHAnsi" w:cs="Cambria"/>
          <w:spacing w:val="-1"/>
          <w:sz w:val="22"/>
          <w:szCs w:val="22"/>
        </w:rPr>
      </w:pPr>
      <w:r w:rsidRPr="007522CC">
        <w:rPr>
          <w:rFonts w:ascii="Cambria" w:hAnsi="Cambria" w:cs="Cambria"/>
          <w:spacing w:val="-1"/>
          <w:sz w:val="22"/>
          <w:szCs w:val="22"/>
        </w:rPr>
        <w:t xml:space="preserve">W planowanych </w:t>
      </w:r>
      <w:r w:rsidRPr="007522CC">
        <w:rPr>
          <w:rFonts w:asciiTheme="majorHAnsi" w:hAnsiTheme="majorHAnsi" w:cs="Cambria"/>
          <w:spacing w:val="-1"/>
          <w:sz w:val="22"/>
          <w:szCs w:val="22"/>
        </w:rPr>
        <w:t xml:space="preserve">działaniach są przewidziane:  </w:t>
      </w:r>
    </w:p>
    <w:p w:rsidR="00223CF6" w:rsidRPr="007522CC" w:rsidRDefault="00223CF6" w:rsidP="00223CF6">
      <w:pPr>
        <w:numPr>
          <w:ilvl w:val="0"/>
          <w:numId w:val="25"/>
        </w:numPr>
        <w:spacing w:line="360" w:lineRule="auto"/>
        <w:jc w:val="both"/>
        <w:rPr>
          <w:rFonts w:asciiTheme="majorHAnsi" w:hAnsiTheme="majorHAnsi" w:cs="Cambria"/>
          <w:spacing w:val="-1"/>
          <w:sz w:val="22"/>
          <w:szCs w:val="22"/>
        </w:rPr>
      </w:pPr>
      <w:r w:rsidRPr="007522CC">
        <w:rPr>
          <w:rFonts w:asciiTheme="majorHAnsi" w:hAnsiTheme="majorHAnsi" w:cs="Cambria"/>
          <w:spacing w:val="-1"/>
          <w:sz w:val="22"/>
          <w:szCs w:val="22"/>
        </w:rPr>
        <w:t xml:space="preserve">zagospodarowanie świetlic oraz stworzenie </w:t>
      </w:r>
      <w:r w:rsidRPr="007522CC">
        <w:rPr>
          <w:rFonts w:ascii="Cambria" w:hAnsi="Cambria" w:cs="Cambria"/>
          <w:spacing w:val="-1"/>
          <w:sz w:val="22"/>
          <w:szCs w:val="22"/>
        </w:rPr>
        <w:t xml:space="preserve">Centrum integracyjno-rekreacyjne, wraz z </w:t>
      </w:r>
      <w:r w:rsidRPr="007522CC">
        <w:rPr>
          <w:rFonts w:asciiTheme="majorHAnsi" w:hAnsiTheme="majorHAnsi" w:cs="Arial"/>
          <w:sz w:val="22"/>
          <w:szCs w:val="22"/>
        </w:rPr>
        <w:t>z</w:t>
      </w:r>
      <w:r w:rsidRPr="007522CC">
        <w:rPr>
          <w:rFonts w:asciiTheme="majorHAnsi" w:hAnsiTheme="majorHAnsi" w:cs="Cambria"/>
          <w:spacing w:val="-1"/>
          <w:sz w:val="22"/>
          <w:szCs w:val="22"/>
        </w:rPr>
        <w:t>agospodarowaniem terenu przy amfiteatrze nad jeziorem Chodeckim umożliwi działanie świetlicy środowiskowej i klubu seniora oraz organizację szkoleń i kursów.</w:t>
      </w:r>
    </w:p>
    <w:p w:rsidR="00223CF6" w:rsidRPr="007522CC" w:rsidRDefault="00223CF6" w:rsidP="00223CF6">
      <w:pPr>
        <w:numPr>
          <w:ilvl w:val="0"/>
          <w:numId w:val="25"/>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działalność NGO dotyczyć będzie wymiany doświadczeń, samopomocy, w tym współpracy międzypokoleniowej, rozwijania umiejętności z zakresu </w:t>
      </w:r>
      <w:r w:rsidRPr="007522CC">
        <w:rPr>
          <w:rFonts w:ascii="Cambria" w:hAnsi="Cambria" w:cs="Cambria"/>
          <w:sz w:val="22"/>
          <w:szCs w:val="22"/>
        </w:rPr>
        <w:t>animacji, muzyki, pedagogiki, teatru, tańca, informatyki, ekologii</w:t>
      </w:r>
      <w:r w:rsidRPr="007522CC">
        <w:rPr>
          <w:rFonts w:ascii="Cambria" w:hAnsi="Cambria" w:cs="Cambria"/>
          <w:spacing w:val="-1"/>
          <w:sz w:val="22"/>
          <w:szCs w:val="22"/>
        </w:rPr>
        <w:t>, turystyki, fotografii, modelarstwa</w:t>
      </w:r>
      <w:r w:rsidRPr="007522CC">
        <w:rPr>
          <w:rFonts w:ascii="Cambria" w:hAnsi="Cambria" w:cs="Cambria"/>
          <w:sz w:val="22"/>
          <w:szCs w:val="22"/>
        </w:rPr>
        <w:t>.</w:t>
      </w:r>
      <w:r w:rsidRPr="007522CC">
        <w:rPr>
          <w:rFonts w:ascii="Cambria" w:hAnsi="Cambria" w:cs="Cambria"/>
          <w:spacing w:val="-1"/>
          <w:sz w:val="22"/>
          <w:szCs w:val="22"/>
        </w:rPr>
        <w:t>.</w:t>
      </w:r>
    </w:p>
    <w:p w:rsidR="00223CF6" w:rsidRPr="007522CC" w:rsidRDefault="00223CF6" w:rsidP="00223CF6">
      <w:pPr>
        <w:numPr>
          <w:ilvl w:val="0"/>
          <w:numId w:val="25"/>
        </w:numPr>
        <w:spacing w:after="240" w:line="360" w:lineRule="auto"/>
        <w:jc w:val="both"/>
        <w:rPr>
          <w:rFonts w:ascii="Cambria" w:hAnsi="Cambria" w:cs="Cambria"/>
          <w:spacing w:val="-1"/>
          <w:sz w:val="22"/>
          <w:szCs w:val="22"/>
        </w:rPr>
      </w:pPr>
      <w:r w:rsidRPr="007522CC">
        <w:rPr>
          <w:rFonts w:ascii="Cambria" w:hAnsi="Cambria" w:cs="Cambria"/>
          <w:spacing w:val="-1"/>
          <w:sz w:val="22"/>
          <w:szCs w:val="22"/>
        </w:rPr>
        <w:t>organizacja kursów i warsztatów prowadzona będzie z udziałem lokalnych społeczności,  przy wykorzystaniu środków EFS, jak i zasobów gminy,</w:t>
      </w:r>
    </w:p>
    <w:p w:rsidR="00223CF6" w:rsidRPr="007522CC" w:rsidRDefault="00223CF6" w:rsidP="00223CF6">
      <w:pPr>
        <w:spacing w:before="120" w:after="120" w:line="360" w:lineRule="auto"/>
        <w:jc w:val="both"/>
        <w:rPr>
          <w:rFonts w:ascii="Cambria" w:hAnsi="Cambria" w:cs="Cambria"/>
          <w:b/>
          <w:bCs/>
          <w:spacing w:val="-1"/>
          <w:sz w:val="22"/>
          <w:szCs w:val="22"/>
        </w:rPr>
      </w:pPr>
      <w:bookmarkStart w:id="86" w:name="_Toc472323758"/>
      <w:r w:rsidRPr="007522CC">
        <w:rPr>
          <w:rFonts w:ascii="Cambria" w:hAnsi="Cambria" w:cs="Cambria"/>
          <w:b/>
          <w:bCs/>
          <w:spacing w:val="-1"/>
          <w:sz w:val="22"/>
          <w:szCs w:val="22"/>
        </w:rPr>
        <w:t>Komplementarność przestrzenna</w:t>
      </w:r>
      <w:bookmarkEnd w:id="86"/>
    </w:p>
    <w:p w:rsidR="00223CF6" w:rsidRPr="007522CC" w:rsidRDefault="00223CF6" w:rsidP="00223CF6">
      <w:pPr>
        <w:spacing w:before="120" w:after="120" w:line="360" w:lineRule="auto"/>
        <w:ind w:firstLine="709"/>
        <w:jc w:val="both"/>
        <w:rPr>
          <w:rFonts w:ascii="Cambria" w:hAnsi="Cambria" w:cs="Cambria"/>
          <w:spacing w:val="-1"/>
          <w:sz w:val="22"/>
          <w:szCs w:val="22"/>
        </w:rPr>
      </w:pPr>
      <w:r w:rsidRPr="007522CC">
        <w:rPr>
          <w:rFonts w:ascii="Cambria" w:hAnsi="Cambria" w:cs="Cambria"/>
          <w:spacing w:val="-1"/>
          <w:sz w:val="22"/>
          <w:szCs w:val="22"/>
        </w:rPr>
        <w:t xml:space="preserve">Komplementarność przestrzenna opierać się będzie o zagadnienia i projekty, które realizowane będą poza granicami obszaru rewitalizacji, ale mogą wywierać na niego wpływ: </w:t>
      </w:r>
    </w:p>
    <w:p w:rsidR="00223CF6" w:rsidRPr="007522CC" w:rsidRDefault="00223CF6" w:rsidP="00F50BF8">
      <w:pPr>
        <w:numPr>
          <w:ilvl w:val="0"/>
          <w:numId w:val="52"/>
        </w:numPr>
        <w:suppressAutoHyphens/>
        <w:spacing w:before="120" w:after="120" w:line="360" w:lineRule="auto"/>
        <w:jc w:val="both"/>
        <w:rPr>
          <w:rFonts w:ascii="Cambria" w:hAnsi="Cambria" w:cs="Cambria"/>
          <w:spacing w:val="-1"/>
          <w:sz w:val="22"/>
          <w:szCs w:val="22"/>
        </w:rPr>
      </w:pPr>
      <w:r w:rsidRPr="007522CC">
        <w:rPr>
          <w:rFonts w:ascii="Cambria" w:hAnsi="Cambria" w:cs="Cambria"/>
          <w:spacing w:val="-1"/>
          <w:sz w:val="22"/>
          <w:szCs w:val="22"/>
        </w:rPr>
        <w:t xml:space="preserve">wzajemnym dopełnianiu się działań w przestrzeni Gminy realizowanych w ramach różnych programów i strategii rozwoju i mających pośrednie oddziaływanie na działania w sferze rewitalizacji, </w:t>
      </w:r>
    </w:p>
    <w:p w:rsidR="00223CF6" w:rsidRPr="007522CC" w:rsidRDefault="00223CF6" w:rsidP="00F50BF8">
      <w:pPr>
        <w:numPr>
          <w:ilvl w:val="0"/>
          <w:numId w:val="52"/>
        </w:numPr>
        <w:suppressAutoHyphens/>
        <w:spacing w:before="120" w:after="120" w:line="360" w:lineRule="auto"/>
        <w:jc w:val="both"/>
        <w:rPr>
          <w:rFonts w:ascii="Cambria" w:hAnsi="Cambria" w:cs="Cambria"/>
          <w:spacing w:val="-1"/>
          <w:sz w:val="22"/>
          <w:szCs w:val="22"/>
        </w:rPr>
      </w:pPr>
      <w:r w:rsidRPr="007522CC">
        <w:rPr>
          <w:rFonts w:ascii="Cambria" w:hAnsi="Cambria" w:cs="Cambria"/>
          <w:spacing w:val="-1"/>
          <w:sz w:val="22"/>
          <w:szCs w:val="22"/>
        </w:rPr>
        <w:t>zapobieganiu przenoszeniu problemów na inne tereny, co wynika z przygotowania przez gminę strategii rozwoju dla różnych zadań i celów,</w:t>
      </w:r>
    </w:p>
    <w:p w:rsidR="00223CF6" w:rsidRPr="007522CC" w:rsidRDefault="00223CF6" w:rsidP="00F50BF8">
      <w:pPr>
        <w:numPr>
          <w:ilvl w:val="0"/>
          <w:numId w:val="52"/>
        </w:numPr>
        <w:suppressAutoHyphens/>
        <w:spacing w:before="120" w:after="120" w:line="360" w:lineRule="auto"/>
        <w:jc w:val="both"/>
        <w:rPr>
          <w:rFonts w:ascii="Cambria" w:hAnsi="Cambria" w:cs="Cambria"/>
          <w:spacing w:val="-1"/>
          <w:sz w:val="22"/>
          <w:szCs w:val="22"/>
        </w:rPr>
      </w:pPr>
      <w:r w:rsidRPr="007522CC">
        <w:rPr>
          <w:rFonts w:ascii="Cambria" w:hAnsi="Cambria" w:cs="Cambria"/>
          <w:spacing w:val="-1"/>
          <w:sz w:val="22"/>
          <w:szCs w:val="22"/>
        </w:rPr>
        <w:lastRenderedPageBreak/>
        <w:t xml:space="preserve">analizie następstw podejmowanych decyzji dla polityki przestrzennej Gminy.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Wszystkie projekty rewitalizacyjne będą realizowane na obszarze rewitalizacji, natomiast zasięg ich oddziaływania będzie dużo większy niż wyznaczony obszar rewitalizacji. Projekty realizowane na terenie sołectw: </w:t>
      </w:r>
      <w:r w:rsidRPr="007522CC">
        <w:rPr>
          <w:rFonts w:ascii="Cambria" w:hAnsi="Cambria" w:cs="Cambria"/>
          <w:sz w:val="22"/>
          <w:szCs w:val="22"/>
        </w:rPr>
        <w:t>Chodeczek, Brzyszewo, Kromszewice, Pyszkowo, Lubieniec, Zalesie</w:t>
      </w:r>
      <w:r w:rsidRPr="007522CC">
        <w:rPr>
          <w:rFonts w:ascii="Cambria" w:hAnsi="Cambria" w:cs="Cambria"/>
          <w:spacing w:val="-1"/>
          <w:sz w:val="22"/>
          <w:szCs w:val="22"/>
        </w:rPr>
        <w:t xml:space="preserve"> będą wpływać na wszystkich mieszkańców tych sołectw oraz sołectw sąsiednich. Dzięki tak dużemu promieniowaniu zaplanowanych projektów zapewnione zostanie, że program rewitalizacji będzie efektywnie oddziaływał na cały obszar dotknięty kryzysem.</w:t>
      </w:r>
    </w:p>
    <w:p w:rsidR="00223CF6" w:rsidRPr="007522CC" w:rsidRDefault="00223CF6" w:rsidP="00223CF6">
      <w:pPr>
        <w:spacing w:line="360" w:lineRule="auto"/>
        <w:ind w:firstLine="708"/>
        <w:jc w:val="both"/>
        <w:rPr>
          <w:rFonts w:ascii="Cambria" w:hAnsi="Cambria" w:cs="Cambria"/>
          <w:spacing w:val="-1"/>
          <w:sz w:val="22"/>
          <w:szCs w:val="22"/>
        </w:rPr>
      </w:pPr>
      <w:r w:rsidRPr="007522CC">
        <w:rPr>
          <w:sz w:val="22"/>
          <w:szCs w:val="22"/>
        </w:rPr>
        <w:t>Jednakże prowadzone działania nie spowodują przenoszenia problemów z obszarów rewitalizacji na inne obszary. Nie będą również prowadzić do niepożądanych efektów społecznych, takich jak segregacja społeczna i wykluczenie.</w:t>
      </w:r>
      <w:r w:rsidRPr="007522CC">
        <w:rPr>
          <w:rFonts w:ascii="Cambria" w:hAnsi="Cambria" w:cs="Cambria"/>
          <w:spacing w:val="-1"/>
          <w:sz w:val="22"/>
          <w:szCs w:val="22"/>
        </w:rPr>
        <w:t xml:space="preserve"> </w:t>
      </w:r>
      <w:r w:rsidRPr="007522CC">
        <w:rPr>
          <w:sz w:val="22"/>
          <w:szCs w:val="22"/>
        </w:rPr>
        <w:t>Dzięki osadzeniu struktury zarządzania programem rewitalizacji w ramach Urzędu Gminy zapewnione zostało, że wszelkie działania podejmowane w Gminie na rzecz lokalnej społeczności, przestrzeni i gospodarki zostaną skoordynowane. Dla zachowania komplementarności przestrzennej podmiot zarządzający procesem rewitalizacji w Gminie będzie prowadził ciągłą analizę następstw podejmowanych decyzji przestrzennych w skali całej gminy i jej otoczenia (jak np. przeznaczanie nowych terenów pod zabudowę). Szczegółowo sposoby zarządzania programem rewitalizacji opisano w rozdziale 13. Dzięki zapewnieniu komplementarności przestrzennej, projekty rewitalizacyjne wywołają skuteczną poprawę całego obszaru rewitalizacji (a nie punktowo, w pojedynczych miejscach).</w:t>
      </w:r>
    </w:p>
    <w:p w:rsidR="00223CF6" w:rsidRPr="007522CC" w:rsidRDefault="00223CF6" w:rsidP="00223CF6">
      <w:pPr>
        <w:spacing w:before="120" w:after="120" w:line="360" w:lineRule="auto"/>
        <w:jc w:val="both"/>
        <w:rPr>
          <w:rFonts w:ascii="Cambria" w:hAnsi="Cambria" w:cs="Cambria"/>
          <w:spacing w:val="-1"/>
          <w:sz w:val="22"/>
          <w:szCs w:val="22"/>
        </w:rPr>
      </w:pPr>
      <w:bookmarkStart w:id="87" w:name="_Toc472323759"/>
      <w:bookmarkStart w:id="88" w:name="_Toc472323760"/>
      <w:r w:rsidRPr="007522CC">
        <w:rPr>
          <w:rFonts w:ascii="Cambria" w:hAnsi="Cambria" w:cs="Cambria"/>
          <w:b/>
          <w:bCs/>
          <w:spacing w:val="-1"/>
          <w:sz w:val="22"/>
          <w:szCs w:val="22"/>
        </w:rPr>
        <w:t>Komplementarność problemowa</w:t>
      </w:r>
      <w:bookmarkEnd w:id="87"/>
    </w:p>
    <w:p w:rsidR="00223CF6" w:rsidRPr="007522CC" w:rsidRDefault="00223CF6" w:rsidP="00223CF6">
      <w:pPr>
        <w:spacing w:before="120" w:after="120" w:line="360" w:lineRule="auto"/>
        <w:ind w:firstLine="709"/>
        <w:jc w:val="both"/>
        <w:rPr>
          <w:rFonts w:ascii="Cambria" w:hAnsi="Cambria" w:cs="Cambria"/>
          <w:spacing w:val="-1"/>
          <w:sz w:val="22"/>
          <w:szCs w:val="22"/>
        </w:rPr>
      </w:pPr>
      <w:r w:rsidRPr="007522CC">
        <w:rPr>
          <w:rFonts w:ascii="Cambria" w:hAnsi="Cambria" w:cs="Cambria"/>
          <w:spacing w:val="-1"/>
          <w:sz w:val="22"/>
          <w:szCs w:val="22"/>
        </w:rPr>
        <w:t xml:space="preserve">Zaplanowane działania rewitalizacyjne koncentrują się na zdiagnozowanych problemach: bezrobociu, w tym bezrobociu długotrwałym oraz uzależnianiu od pomocy społecznej oraz problemach dotyczący seniorów. Jak wskazywali mieszkańcy w trakcie konsultacji i badań społecznych, głównym problemem społecznym jest: mała aktywność mieszkańców na rzecz działań dla społeczności lokalnej, trudności w godzeniu życia zawodowego z rodzinnym. W sferze przestrzenno–funkcjonalnej zwrócono m. in. uwagę na problem braku lub niewystarczającej ilość miejsc rekreacji </w:t>
      </w:r>
      <w:r w:rsidRPr="007522CC">
        <w:rPr>
          <w:rFonts w:ascii="Cambria" w:hAnsi="Cambria" w:cs="Cambria"/>
          <w:spacing w:val="-1"/>
          <w:sz w:val="22"/>
          <w:szCs w:val="22"/>
        </w:rPr>
        <w:lastRenderedPageBreak/>
        <w:t xml:space="preserve">i spędzania czasu i zgłaszano potrzebę: poprawy stanu dróg i chodników, w tym niewystarczająca ilość ścieżek rowerowych, zagospodarowania opuszczonych i zdewastowane terenów, w tym terenów wkoło jezior. </w:t>
      </w:r>
    </w:p>
    <w:p w:rsidR="00223CF6" w:rsidRPr="007522CC" w:rsidRDefault="00223CF6" w:rsidP="00223CF6">
      <w:pPr>
        <w:spacing w:before="120" w:after="120" w:line="360" w:lineRule="auto"/>
        <w:ind w:firstLine="709"/>
        <w:jc w:val="both"/>
        <w:rPr>
          <w:rFonts w:ascii="Cambria" w:hAnsi="Cambria" w:cs="Cambria"/>
          <w:spacing w:val="-1"/>
          <w:sz w:val="22"/>
          <w:szCs w:val="22"/>
        </w:rPr>
      </w:pPr>
      <w:r w:rsidRPr="007522CC">
        <w:rPr>
          <w:rFonts w:ascii="Cambria" w:hAnsi="Cambria" w:cs="Cambria"/>
          <w:spacing w:val="-1"/>
          <w:sz w:val="22"/>
          <w:szCs w:val="22"/>
        </w:rPr>
        <w:t>Zaplanowane działania zakładają wzajemne oddziaływanie i uzupełnianie. O sukcesie zadecyduje ich kompleksowa realizacja co pokazuje tabela 22. Natomiast opis wzajemnych powiązań przedstawiono poniżej.</w:t>
      </w:r>
    </w:p>
    <w:p w:rsidR="00223CF6" w:rsidRPr="007522CC" w:rsidRDefault="00223CF6" w:rsidP="00223CF6">
      <w:pPr>
        <w:spacing w:before="120" w:after="120" w:line="360" w:lineRule="auto"/>
        <w:ind w:firstLine="709"/>
        <w:jc w:val="both"/>
        <w:rPr>
          <w:rFonts w:ascii="Cambria" w:hAnsi="Cambria" w:cs="Cambria"/>
          <w:spacing w:val="-1"/>
          <w:sz w:val="22"/>
          <w:szCs w:val="22"/>
        </w:rPr>
      </w:pPr>
      <w:r w:rsidRPr="007522CC">
        <w:rPr>
          <w:rFonts w:ascii="Cambria" w:hAnsi="Cambria" w:cs="Cambria"/>
          <w:b/>
          <w:spacing w:val="-1"/>
          <w:sz w:val="22"/>
          <w:szCs w:val="22"/>
        </w:rPr>
        <w:t>Podstawą realizacji działań w zakresie aktywizacji społecznej</w:t>
      </w:r>
      <w:r w:rsidRPr="007522CC">
        <w:rPr>
          <w:rFonts w:ascii="Cambria" w:hAnsi="Cambria" w:cs="Cambria"/>
          <w:spacing w:val="-1"/>
          <w:sz w:val="22"/>
          <w:szCs w:val="22"/>
        </w:rPr>
        <w:t xml:space="preserve"> będzie poprawa dostępności i jakość infrastruktury (remont świetlicy wiejskiej, przebudowa amfiteatru, zagospodarowanie brzegów jeziora) dzięki czemu znacznie wzrośnie potencjał społeczno-gospodarczy, co będzie wpływać na jakość życia mieszkańców (zaspokajania potrzeb integracyjnych oraz wypoczynkowo-rekreacyjnych). Planowanie działania w obszarze jeziora, w szczególności modernizacja amfiteatru oraz zagospodarowanie terenów przyjeziornych, mają doprowadzić do poprawy funkcjonalności całego obszaru rewitalizacji, który zarówno w skali miasta jak i gminy może pełnić rolę ośrodka rozwoju i kształtowania konkurencyjności całej gminy. Przede wszystkim dostrzega się niewykorzystany obecnie potencjał wynikający z turystycznego charakteru tego obszaru - położenia w rejonie o dużych atrakcjach środowiskowych i kulturowych, co umożliwi rozwijanie usług turystycznych, prowadzenie wypożyczalni sprzętu wodnego, obsługi wędkarzy, koordynowanie działalności gospodarstw agroturystycznych, prowadzenie usług przewozowych dla grup turystycznych, itp. Działania w sferze aktywizacji społecznej i poprawy infrastruktury przyczynią się do aktywizacji gospodarczej i zawodowej. </w:t>
      </w:r>
    </w:p>
    <w:p w:rsidR="00223CF6" w:rsidRPr="007522CC" w:rsidRDefault="00223CF6" w:rsidP="00223CF6">
      <w:pPr>
        <w:spacing w:before="120" w:after="120" w:line="360" w:lineRule="auto"/>
        <w:ind w:firstLine="709"/>
        <w:jc w:val="both"/>
        <w:rPr>
          <w:rFonts w:ascii="Cambria" w:hAnsi="Cambria" w:cs="Cambria"/>
          <w:spacing w:val="-1"/>
          <w:sz w:val="22"/>
          <w:szCs w:val="22"/>
        </w:rPr>
      </w:pPr>
      <w:r w:rsidRPr="007522CC">
        <w:rPr>
          <w:rFonts w:ascii="Cambria" w:hAnsi="Cambria" w:cs="Cambria"/>
          <w:b/>
          <w:spacing w:val="-1"/>
          <w:sz w:val="22"/>
          <w:szCs w:val="22"/>
        </w:rPr>
        <w:t>Dla aktywizacji zawodowej zaplanowano</w:t>
      </w:r>
      <w:r w:rsidRPr="007522CC">
        <w:rPr>
          <w:rFonts w:ascii="Cambria" w:hAnsi="Cambria" w:cs="Cambria"/>
          <w:spacing w:val="-1"/>
          <w:sz w:val="22"/>
          <w:szCs w:val="22"/>
        </w:rPr>
        <w:t xml:space="preserve"> organizowanie szkoleń i warsztatów zawodowych a także doradztwo zawodowe i osobiste w ramach projektów „Świeży start” i „Bądź przedsiębiorczy”. Projekty te prowadzone będą w pomieszczeniach zmodernizowanych świetlic, jak i w ramach modernizowanego amfiteatru (zajęcia artystyczne oraz integracyjne). Przede wszystkim projektowane działania mają zachęcić do uczestnictwa we wspólnych inicjatywach, takich jak działalność klubów i kół zainteresowań, a tym samym mają doprowadzić do zmiany postaw (poprawa samooceny, integracja i korzystanie z dobrych praktyk międzysąsiedzkich), a w konsekwencji i poprawy warunków materialnych ludności.</w:t>
      </w:r>
    </w:p>
    <w:p w:rsidR="00223CF6" w:rsidRPr="007522CC" w:rsidRDefault="00223CF6" w:rsidP="00223CF6">
      <w:pPr>
        <w:spacing w:before="120" w:after="120" w:line="360" w:lineRule="auto"/>
        <w:ind w:firstLine="709"/>
        <w:jc w:val="both"/>
        <w:rPr>
          <w:rFonts w:ascii="Cambria" w:hAnsi="Cambria" w:cs="Cambria"/>
          <w:spacing w:val="-1"/>
          <w:sz w:val="22"/>
          <w:szCs w:val="22"/>
        </w:rPr>
      </w:pPr>
      <w:r w:rsidRPr="007522CC">
        <w:rPr>
          <w:rFonts w:ascii="Cambria" w:hAnsi="Cambria" w:cs="Cambria"/>
          <w:spacing w:val="-1"/>
          <w:sz w:val="22"/>
          <w:szCs w:val="22"/>
        </w:rPr>
        <w:lastRenderedPageBreak/>
        <w:t>Elementem tak zaplanowanej rewitalizacji jest również poprawa sytuacji grupy seniorów, osób samotnych i bezradnych wymagających pomocy ze strony gminy. Ważnym elementem aktywizacji jest także oddziaływanie na dzieci z rodzin uzależnionych od pomocy społecznej, tak aby zapobiegać efektowi „dziedziczenia biedy”. Zatem w obszarze rewitalizacji zwiększy się podaż  usług związanych z aktywnością seniorów i osób niepełnosprawnych, w tym m.in. poprzez aktywność związaną z rekreacją i działalnością NGO (np. zajęcia integrujące w ramach Klubu seniora, wsparcie międzypokoleniowe, opieka dzienna w ramach Klubu Integracji Społecznej, itp.) korzystające z pomieszczeń świetlicy wiejskiej jak i amfiteatru. Modernizowana infrastruktura terenów publicznych będzie służyła działaniom we wszystkich obszarach. Wpływać to będzie także na wzmocnienie więzi sąsiedzkich, a przez to i integrację i aktywizację. Jednym z efektów realizacji projektu powinna być oferta międzypokoleniowa, która wpłynie na aktywność seniorów jak i postawy młodzieży. Oferta ta będzie bazowała na świetlicy środowiskowej, gdzie prowadzona będzie m.in. dzienna opieka dla osób starszych wraz z świetlicą dla młodzieży. Efektem tego będzie wykształcenie prawidłowych postaw w zakresie ról społecznych, aktywność społeczna oraz samorozwój.</w:t>
      </w:r>
    </w:p>
    <w:p w:rsidR="00223CF6" w:rsidRPr="007522CC" w:rsidRDefault="00223CF6" w:rsidP="00223CF6">
      <w:pPr>
        <w:spacing w:line="360" w:lineRule="auto"/>
        <w:ind w:firstLine="709"/>
        <w:jc w:val="both"/>
      </w:pPr>
      <w:r w:rsidRPr="007522CC">
        <w:rPr>
          <w:rFonts w:ascii="Cambria" w:hAnsi="Cambria" w:cs="Cambria"/>
          <w:spacing w:val="-1"/>
          <w:sz w:val="22"/>
          <w:szCs w:val="22"/>
        </w:rPr>
        <w:t xml:space="preserve">Na obszarze rewitalizacji widocznym problemem jest również bezrobocie. Jest ono, oprócz ubóstwa, głównym powodem korzystania z pomocy społecznej. Wśród zarejestrowanych osób bezrobotnych dużą część stanowią bezrobotni długotrwale, co w sposób szczególny utrudnia  wejście na rynek pracy. W ramach aktywizacji bezrobotnych przewiduje się organizację warsztatów i szkoleń zawodowych oraz indywidualnego doradztwa. Planuje się też kursy dla początkujących przedsiębiorców oraz stałe wsparcie w postaci dyżurów ekspertów i konsultantów działających w ramach KIS. </w:t>
      </w:r>
    </w:p>
    <w:p w:rsidR="00223CF6" w:rsidRPr="007522CC" w:rsidRDefault="00223CF6" w:rsidP="00223CF6">
      <w:pPr>
        <w:spacing w:before="120"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Zakłada się, że jako działania uzupełniające prowadzone będą działania mające na celu zwiększenie atrakcyjności jezior, głównie poprzez uporządkowanie brzegów, wytyczenie ścieżek i szlaków pieszych i rowerowych. Rozwój terenów przyjeziornych będzie miał przełożenie na aktywność gospodarczą mieszkańców w obszarze rewitalizacji, co powinno przyczynić się do ogólnej aktywizacji tego obszaru w </w:t>
      </w:r>
      <w:r w:rsidRPr="007522CC">
        <w:rPr>
          <w:rFonts w:ascii="Cambria" w:hAnsi="Cambria" w:cs="Cambria"/>
          <w:spacing w:val="-1"/>
          <w:sz w:val="22"/>
          <w:szCs w:val="22"/>
        </w:rPr>
        <w:lastRenderedPageBreak/>
        <w:t xml:space="preserve">tym do aktywizacji jej mieszkańców.  Działania w tym zakresie dotyczyć będą również poprawy infrastruktury kanalizacyjnej i drogowej, co systematycznie jest realizowane przez samorząd w ramach przyjętej strategii rozwoju gminy. </w:t>
      </w:r>
    </w:p>
    <w:p w:rsidR="00223CF6" w:rsidRPr="007522CC" w:rsidRDefault="00223CF6" w:rsidP="00223CF6">
      <w:pPr>
        <w:spacing w:before="120"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Wszystkie planowane działania się więc bezpośrednio dopełniają, dając efekt synergiczny. Oceniając oddziaływanie programu na poszczególne sfery, należy stwierdzić, że: </w:t>
      </w:r>
    </w:p>
    <w:p w:rsidR="00223CF6" w:rsidRPr="007522CC" w:rsidRDefault="00223CF6" w:rsidP="00223CF6">
      <w:pPr>
        <w:spacing w:before="120" w:line="288" w:lineRule="auto"/>
        <w:jc w:val="both"/>
        <w:rPr>
          <w:rFonts w:ascii="Cambria" w:hAnsi="Cambria" w:cs="Cambria"/>
          <w:spacing w:val="-1"/>
          <w:sz w:val="22"/>
          <w:szCs w:val="22"/>
        </w:rPr>
      </w:pPr>
      <w:r w:rsidRPr="007522CC">
        <w:rPr>
          <w:rFonts w:ascii="Cambria" w:hAnsi="Cambria" w:cs="Cambria"/>
          <w:spacing w:val="-1"/>
          <w:sz w:val="22"/>
          <w:szCs w:val="22"/>
        </w:rPr>
        <w:t xml:space="preserve">a) oddziaływania na sferę społeczną – zakłada się bezpośrednie i pośrednie oddziaływanie przede wszystkim poprzez działania aktywizujące i włączające adresowane do różnych grup społecznych, </w:t>
      </w:r>
    </w:p>
    <w:p w:rsidR="00223CF6" w:rsidRPr="007522CC" w:rsidRDefault="00223CF6" w:rsidP="00223CF6">
      <w:pPr>
        <w:spacing w:before="120" w:line="288" w:lineRule="auto"/>
        <w:jc w:val="both"/>
        <w:rPr>
          <w:rFonts w:ascii="Cambria" w:hAnsi="Cambria" w:cs="Cambria"/>
          <w:spacing w:val="-1"/>
          <w:sz w:val="22"/>
          <w:szCs w:val="22"/>
        </w:rPr>
      </w:pPr>
      <w:r w:rsidRPr="007522CC">
        <w:rPr>
          <w:rFonts w:ascii="Cambria" w:hAnsi="Cambria" w:cs="Cambria"/>
          <w:spacing w:val="-1"/>
          <w:sz w:val="22"/>
          <w:szCs w:val="22"/>
        </w:rPr>
        <w:t xml:space="preserve">b) oddziaływania na sferę gospodarczą – zakłada się bezpośrednie i pośrednie oddziaływanie na sferę gospodarczą, głównie poprzez działania aktywizujące zawodowo oraz stworzenie przestrzeni dla rozwoju gospodarczego (zagospodarowanie brzegów jeziora), </w:t>
      </w:r>
    </w:p>
    <w:p w:rsidR="00223CF6" w:rsidRPr="007522CC" w:rsidRDefault="00223CF6" w:rsidP="00223CF6">
      <w:pPr>
        <w:spacing w:before="120" w:line="288" w:lineRule="auto"/>
        <w:jc w:val="both"/>
        <w:rPr>
          <w:rFonts w:ascii="Cambria" w:hAnsi="Cambria" w:cs="Cambria"/>
          <w:spacing w:val="-1"/>
          <w:sz w:val="22"/>
          <w:szCs w:val="22"/>
        </w:rPr>
      </w:pPr>
      <w:r w:rsidRPr="007522CC">
        <w:rPr>
          <w:rFonts w:ascii="Cambria" w:hAnsi="Cambria" w:cs="Cambria"/>
          <w:spacing w:val="-1"/>
          <w:sz w:val="22"/>
          <w:szCs w:val="22"/>
        </w:rPr>
        <w:t>c) oddziaływania na sferę przestrzenno-funkcjonalną – zakłada się bezpośrednie oddziaływanie na sferę przestrzenno-funkcjonalną poprzez zagospodarowania zdegradowanych obszarów (amfiteatr, brzegi jezior) oraz projekty uzupełniające (rozbudowa sytemu kanalizacji wpływająca na jakość wody w jeziorach),</w:t>
      </w:r>
    </w:p>
    <w:p w:rsidR="00223CF6" w:rsidRPr="007522CC" w:rsidRDefault="00223CF6" w:rsidP="00223CF6">
      <w:pPr>
        <w:spacing w:before="120" w:line="288" w:lineRule="auto"/>
        <w:jc w:val="both"/>
        <w:rPr>
          <w:rFonts w:ascii="Cambria" w:hAnsi="Cambria" w:cs="Cambria"/>
          <w:spacing w:val="-1"/>
          <w:sz w:val="22"/>
          <w:szCs w:val="22"/>
        </w:rPr>
      </w:pPr>
      <w:r w:rsidRPr="007522CC">
        <w:rPr>
          <w:rFonts w:ascii="Cambria" w:hAnsi="Cambria" w:cs="Cambria"/>
          <w:spacing w:val="-1"/>
          <w:sz w:val="22"/>
          <w:szCs w:val="22"/>
        </w:rPr>
        <w:t xml:space="preserve">d) oddziaływania na sferę środowiskową – zakłada się pośrednie oddziaływanie na sferę środowiskową, głównie poprzez związek z porządkowaniem przestrzeni, adaptacją przestrzeni zdegradowanych oraz działania w zakresie rozbudowy kanalizacji w obszarze miasta,  </w:t>
      </w:r>
    </w:p>
    <w:p w:rsidR="00223CF6" w:rsidRPr="007522CC" w:rsidRDefault="00223CF6" w:rsidP="00223CF6">
      <w:pPr>
        <w:spacing w:before="120" w:line="288" w:lineRule="auto"/>
        <w:jc w:val="both"/>
        <w:rPr>
          <w:rFonts w:ascii="Cambria" w:hAnsi="Cambria" w:cs="Cambria"/>
          <w:spacing w:val="-1"/>
          <w:sz w:val="22"/>
          <w:szCs w:val="22"/>
        </w:rPr>
      </w:pPr>
      <w:r w:rsidRPr="007522CC">
        <w:rPr>
          <w:rFonts w:ascii="Cambria" w:hAnsi="Cambria" w:cs="Cambria"/>
          <w:spacing w:val="-1"/>
          <w:sz w:val="22"/>
          <w:szCs w:val="22"/>
        </w:rPr>
        <w:t xml:space="preserve">e) oddziaływania na sferę infrastrukturalną – zakłada się pośrednie oddziaływanie na sferę infrastrukturalną, głównie poprzez modernizacje sieci kanalizacyjnej oraz budowę ścieżek. </w:t>
      </w:r>
    </w:p>
    <w:bookmarkEnd w:id="88"/>
    <w:p w:rsidR="00223CF6" w:rsidRPr="007522CC" w:rsidRDefault="00223CF6" w:rsidP="00223CF6">
      <w:pPr>
        <w:spacing w:before="120" w:after="120" w:line="360" w:lineRule="auto"/>
        <w:jc w:val="both"/>
        <w:rPr>
          <w:rFonts w:ascii="Cambria" w:hAnsi="Cambria" w:cs="Cambria"/>
          <w:spacing w:val="-1"/>
          <w:sz w:val="22"/>
          <w:szCs w:val="22"/>
        </w:rPr>
      </w:pPr>
      <w:r w:rsidRPr="007522CC">
        <w:rPr>
          <w:rFonts w:ascii="Cambria" w:hAnsi="Cambria" w:cs="Cambria"/>
          <w:b/>
          <w:bCs/>
          <w:spacing w:val="-1"/>
          <w:sz w:val="22"/>
          <w:szCs w:val="22"/>
        </w:rPr>
        <w:t xml:space="preserve">Komplementarność proceduralno – instytucjonalna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Przedstawiony w rozdziale 13 System zarządzania realizacją programu rewitalizacji został zaprojektowany w taki sposób aby zapewnić efektywne współdziałanie różnych instytucji na jego rzecz (samorządu gminnego i jego jednostek organizacyjnych oraz pomocniczych, organizacji pozarządowych, sektora przedsiębiorców i mieszkańców) oraz wzajemne uzupełnianie się i spójność procedur. System zarządzania programem rewitalizacji został osadzony w systemie działania i zarządzania Gminy Chodecz w związku z czym zapewniona jest komplementarność proceduralna i instytucjonalna.</w:t>
      </w:r>
    </w:p>
    <w:p w:rsidR="00223CF6" w:rsidRPr="007522CC" w:rsidRDefault="00223CF6" w:rsidP="00223CF6">
      <w:pPr>
        <w:spacing w:before="120" w:after="120" w:line="360" w:lineRule="auto"/>
        <w:jc w:val="both"/>
        <w:rPr>
          <w:rFonts w:ascii="Cambria" w:hAnsi="Cambria" w:cs="Cambria"/>
          <w:b/>
          <w:bCs/>
          <w:spacing w:val="-1"/>
          <w:sz w:val="22"/>
          <w:szCs w:val="22"/>
        </w:rPr>
      </w:pPr>
      <w:bookmarkStart w:id="89" w:name="_Toc472323761"/>
      <w:r w:rsidRPr="007522CC">
        <w:rPr>
          <w:rFonts w:ascii="Cambria" w:hAnsi="Cambria" w:cs="Cambria"/>
          <w:b/>
          <w:bCs/>
          <w:spacing w:val="-1"/>
          <w:sz w:val="22"/>
          <w:szCs w:val="22"/>
        </w:rPr>
        <w:t>Komplementarność źródeł finansowania</w:t>
      </w:r>
      <w:bookmarkEnd w:id="89"/>
    </w:p>
    <w:p w:rsidR="00223CF6" w:rsidRPr="007522CC" w:rsidRDefault="00223CF6" w:rsidP="00223CF6">
      <w:pPr>
        <w:spacing w:before="120" w:line="288" w:lineRule="auto"/>
        <w:ind w:firstLine="708"/>
        <w:jc w:val="both"/>
        <w:rPr>
          <w:rFonts w:ascii="Cambria" w:hAnsi="Cambria" w:cs="Cambria"/>
          <w:spacing w:val="-1"/>
          <w:sz w:val="22"/>
          <w:szCs w:val="22"/>
        </w:rPr>
      </w:pPr>
      <w:r w:rsidRPr="007522CC">
        <w:rPr>
          <w:rFonts w:ascii="Cambria" w:hAnsi="Cambria" w:cs="Cambria"/>
          <w:spacing w:val="-1"/>
          <w:sz w:val="22"/>
          <w:szCs w:val="22"/>
        </w:rPr>
        <w:lastRenderedPageBreak/>
        <w:t>Na podstawie obowiązujących regulacji przewiduje się współfinansowanie projektów rewitalizacyjnych z następujących źródeł:</w:t>
      </w:r>
    </w:p>
    <w:p w:rsidR="00223CF6" w:rsidRPr="007522CC" w:rsidRDefault="00223CF6" w:rsidP="00F50BF8">
      <w:pPr>
        <w:numPr>
          <w:ilvl w:val="0"/>
          <w:numId w:val="53"/>
        </w:numPr>
        <w:suppressAutoHyphens/>
        <w:spacing w:before="120" w:line="288" w:lineRule="auto"/>
        <w:jc w:val="both"/>
        <w:rPr>
          <w:rFonts w:ascii="Cambria" w:hAnsi="Cambria" w:cs="Cambria"/>
          <w:spacing w:val="-1"/>
          <w:sz w:val="22"/>
          <w:szCs w:val="22"/>
        </w:rPr>
      </w:pPr>
      <w:r w:rsidRPr="007522CC">
        <w:rPr>
          <w:rFonts w:ascii="Cambria" w:hAnsi="Cambria" w:cs="Cambria"/>
          <w:spacing w:val="-1"/>
          <w:sz w:val="22"/>
          <w:szCs w:val="22"/>
        </w:rPr>
        <w:t>Europejski Fundusz Rozwoju Regionalnego (budżet UE),</w:t>
      </w:r>
    </w:p>
    <w:p w:rsidR="00223CF6" w:rsidRPr="007522CC" w:rsidRDefault="00223CF6" w:rsidP="00F50BF8">
      <w:pPr>
        <w:numPr>
          <w:ilvl w:val="0"/>
          <w:numId w:val="53"/>
        </w:numPr>
        <w:suppressAutoHyphens/>
        <w:spacing w:before="120" w:line="288" w:lineRule="auto"/>
        <w:jc w:val="both"/>
        <w:rPr>
          <w:rFonts w:ascii="Cambria" w:hAnsi="Cambria" w:cs="Cambria"/>
          <w:spacing w:val="-1"/>
          <w:sz w:val="22"/>
          <w:szCs w:val="22"/>
        </w:rPr>
      </w:pPr>
      <w:r w:rsidRPr="007522CC">
        <w:rPr>
          <w:rFonts w:ascii="Cambria" w:hAnsi="Cambria" w:cs="Cambria"/>
          <w:spacing w:val="-1"/>
          <w:sz w:val="22"/>
          <w:szCs w:val="22"/>
        </w:rPr>
        <w:t>Europejski Fundusz Społeczny (budżet UE),</w:t>
      </w:r>
    </w:p>
    <w:p w:rsidR="00223CF6" w:rsidRPr="007522CC" w:rsidRDefault="00223CF6" w:rsidP="00F50BF8">
      <w:pPr>
        <w:numPr>
          <w:ilvl w:val="0"/>
          <w:numId w:val="53"/>
        </w:numPr>
        <w:suppressAutoHyphens/>
        <w:spacing w:before="120" w:line="288" w:lineRule="auto"/>
        <w:jc w:val="both"/>
        <w:rPr>
          <w:rFonts w:ascii="Cambria" w:hAnsi="Cambria" w:cs="Cambria"/>
          <w:spacing w:val="-1"/>
          <w:sz w:val="22"/>
          <w:szCs w:val="22"/>
        </w:rPr>
      </w:pPr>
      <w:r w:rsidRPr="007522CC">
        <w:rPr>
          <w:rFonts w:ascii="Cambria" w:hAnsi="Cambria" w:cs="Cambria"/>
          <w:spacing w:val="-1"/>
          <w:sz w:val="22"/>
          <w:szCs w:val="22"/>
        </w:rPr>
        <w:t>Budżet Państwa (rezerwa celowa, programy dotacyjne krajowe, środki Narodowego i Wojewódzkiego Funduszu Ochrony Środowiska i Gospodarki Wodnej),</w:t>
      </w:r>
    </w:p>
    <w:p w:rsidR="00223CF6" w:rsidRPr="007522CC" w:rsidRDefault="00223CF6" w:rsidP="00F50BF8">
      <w:pPr>
        <w:numPr>
          <w:ilvl w:val="0"/>
          <w:numId w:val="53"/>
        </w:numPr>
        <w:suppressAutoHyphens/>
        <w:spacing w:before="120" w:line="288" w:lineRule="auto"/>
        <w:jc w:val="both"/>
        <w:rPr>
          <w:rFonts w:ascii="Cambria" w:hAnsi="Cambria" w:cs="Cambria"/>
          <w:spacing w:val="-1"/>
          <w:sz w:val="22"/>
          <w:szCs w:val="22"/>
        </w:rPr>
      </w:pPr>
      <w:r w:rsidRPr="007522CC">
        <w:rPr>
          <w:rFonts w:ascii="Cambria" w:hAnsi="Cambria" w:cs="Cambria"/>
          <w:spacing w:val="-1"/>
          <w:sz w:val="22"/>
          <w:szCs w:val="22"/>
        </w:rPr>
        <w:t xml:space="preserve">Środki własne Gminy, </w:t>
      </w:r>
    </w:p>
    <w:p w:rsidR="00223CF6" w:rsidRPr="007522CC" w:rsidRDefault="00223CF6" w:rsidP="00F50BF8">
      <w:pPr>
        <w:numPr>
          <w:ilvl w:val="0"/>
          <w:numId w:val="53"/>
        </w:numPr>
        <w:suppressAutoHyphens/>
        <w:spacing w:before="120" w:line="288" w:lineRule="auto"/>
        <w:jc w:val="both"/>
        <w:rPr>
          <w:rFonts w:ascii="Cambria" w:hAnsi="Cambria" w:cs="Cambria"/>
          <w:spacing w:val="-1"/>
          <w:sz w:val="22"/>
          <w:szCs w:val="22"/>
        </w:rPr>
      </w:pPr>
      <w:r w:rsidRPr="007522CC">
        <w:rPr>
          <w:rFonts w:ascii="Cambria" w:hAnsi="Cambria" w:cs="Cambria"/>
          <w:spacing w:val="-1"/>
          <w:sz w:val="22"/>
          <w:szCs w:val="22"/>
        </w:rPr>
        <w:t xml:space="preserve">Środki prywatne. </w:t>
      </w:r>
    </w:p>
    <w:p w:rsidR="00223CF6" w:rsidRPr="007522CC" w:rsidRDefault="00223CF6" w:rsidP="00223CF6">
      <w:pPr>
        <w:spacing w:before="120" w:after="120"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Oprócz środków publicznych (w tym środków Budżetu Gminy) zakłada się udział podmiotów prywatnych – osób fizycznych i podmiotów gospodarczych, które wstępnie wyraziły zainteresowanie podjęciem działań w sferze gospodarczej i przestrzenno-funkcjonalnej, głównie związane jest to z modernizacją  budynków (elewacje, termomodernizacje), jak i prowadzeniem aktywności gospodarczej w strefie jezior (pomosty, wypożyczalnie sprzętu pływającego obsługa turystów, wędkarzy) oraz współfinansowanie działania NGO, w tym festynów. </w:t>
      </w:r>
    </w:p>
    <w:p w:rsidR="00223CF6" w:rsidRPr="007522CC" w:rsidRDefault="00223CF6" w:rsidP="00223CF6">
      <w:pPr>
        <w:spacing w:before="120" w:after="120" w:line="360" w:lineRule="auto"/>
        <w:ind w:firstLine="708"/>
        <w:jc w:val="both"/>
        <w:rPr>
          <w:rFonts w:ascii="Cambria" w:hAnsi="Cambria" w:cs="Cambria"/>
          <w:spacing w:val="-1"/>
          <w:sz w:val="22"/>
          <w:szCs w:val="22"/>
        </w:rPr>
      </w:pPr>
      <w:r w:rsidRPr="007522CC">
        <w:rPr>
          <w:rFonts w:ascii="Cambria" w:hAnsi="Cambria" w:cs="Cambria"/>
          <w:spacing w:val="-1"/>
          <w:sz w:val="22"/>
          <w:szCs w:val="22"/>
        </w:rPr>
        <w:t>Koordynacja środków UE i środków pochodzących z instrumentów krajowych służyć będzie realizacji zasady dodatkowości. Planowane projekty odnoszące się do rozwoju przedsiębiorczości są związane z udziałem środków prywatnych (np. udział własny w dotacjach na rozpoczęcie działalności gospodarczej).</w:t>
      </w:r>
    </w:p>
    <w:p w:rsidR="00223CF6" w:rsidRPr="007522CC" w:rsidRDefault="00223CF6" w:rsidP="00223CF6">
      <w:pPr>
        <w:autoSpaceDE w:val="0"/>
        <w:autoSpaceDN w:val="0"/>
        <w:adjustRightInd w:val="0"/>
        <w:spacing w:before="120" w:line="360" w:lineRule="auto"/>
        <w:jc w:val="both"/>
        <w:rPr>
          <w:rFonts w:ascii="Cambria" w:hAnsi="Cambria" w:cs="Garamond"/>
          <w:sz w:val="22"/>
          <w:szCs w:val="22"/>
          <w:lang w:eastAsia="pl-PL"/>
        </w:rPr>
      </w:pPr>
      <w:r w:rsidRPr="007522CC">
        <w:rPr>
          <w:rFonts w:ascii="Cambria" w:hAnsi="Cambria" w:cs="Garamond"/>
          <w:b/>
          <w:bCs/>
          <w:sz w:val="22"/>
          <w:szCs w:val="22"/>
          <w:lang w:eastAsia="pl-PL"/>
        </w:rPr>
        <w:t xml:space="preserve">Komplementarność międzyokresowa </w:t>
      </w:r>
    </w:p>
    <w:p w:rsidR="00223CF6" w:rsidRPr="007522CC" w:rsidRDefault="00223CF6" w:rsidP="00223CF6">
      <w:pPr>
        <w:spacing w:line="360" w:lineRule="auto"/>
        <w:ind w:firstLine="431"/>
        <w:jc w:val="both"/>
        <w:rPr>
          <w:rFonts w:ascii="Cambria" w:hAnsi="Cambria"/>
          <w:sz w:val="22"/>
          <w:szCs w:val="22"/>
          <w:lang w:eastAsia="pl-PL"/>
        </w:rPr>
      </w:pPr>
      <w:r w:rsidRPr="007522CC">
        <w:rPr>
          <w:rFonts w:ascii="Cambria" w:hAnsi="Cambria"/>
          <w:sz w:val="22"/>
          <w:szCs w:val="22"/>
          <w:lang w:eastAsia="pl-PL"/>
        </w:rPr>
        <w:t>W latach 2007-2013 na terenie gminy Chodecz realizowano kilka projektów w ramach polityki spójności, które świadczą o tym, że działania podjęte w ramach rewitalizacji stanowią kontynuację dotychczasowych kierunków działań. Wśród nich znalazły się m. in. takie projekty jak:</w:t>
      </w:r>
    </w:p>
    <w:tbl>
      <w:tblPr>
        <w:tblStyle w:val="Tabelasiatki1jasnaakcent51"/>
        <w:tblW w:w="5000" w:type="pct"/>
        <w:tblLook w:val="0000" w:firstRow="0" w:lastRow="0" w:firstColumn="0" w:lastColumn="0" w:noHBand="0" w:noVBand="0"/>
      </w:tblPr>
      <w:tblGrid>
        <w:gridCol w:w="765"/>
        <w:gridCol w:w="1553"/>
        <w:gridCol w:w="2410"/>
        <w:gridCol w:w="1154"/>
        <w:gridCol w:w="1950"/>
        <w:gridCol w:w="1717"/>
      </w:tblGrid>
      <w:tr w:rsidR="00223CF6" w:rsidRPr="007522CC" w:rsidTr="00776130">
        <w:trPr>
          <w:trHeight w:val="624"/>
        </w:trPr>
        <w:tc>
          <w:tcPr>
            <w:tcW w:w="401"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ind w:left="100"/>
              <w:rPr>
                <w:rFonts w:asciiTheme="majorHAnsi" w:hAnsiTheme="majorHAnsi" w:cstheme="minorHAnsi"/>
                <w:sz w:val="20"/>
                <w:szCs w:val="20"/>
              </w:rPr>
            </w:pPr>
            <w:r w:rsidRPr="007522CC">
              <w:rPr>
                <w:rFonts w:asciiTheme="majorHAnsi" w:eastAsia="Calibri" w:hAnsiTheme="majorHAnsi" w:cstheme="minorHAnsi"/>
                <w:b/>
                <w:sz w:val="20"/>
                <w:szCs w:val="20"/>
              </w:rPr>
              <w:t>L.p.</w:t>
            </w:r>
          </w:p>
        </w:tc>
        <w:tc>
          <w:tcPr>
            <w:tcW w:w="813"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ind w:left="100"/>
              <w:jc w:val="center"/>
              <w:rPr>
                <w:rFonts w:asciiTheme="majorHAnsi" w:hAnsiTheme="majorHAnsi" w:cstheme="minorHAnsi"/>
                <w:sz w:val="20"/>
                <w:szCs w:val="20"/>
              </w:rPr>
            </w:pPr>
            <w:r w:rsidRPr="007522CC">
              <w:rPr>
                <w:rFonts w:asciiTheme="majorHAnsi" w:hAnsiTheme="majorHAnsi" w:cstheme="minorHAnsi"/>
                <w:b/>
                <w:sz w:val="20"/>
                <w:szCs w:val="20"/>
              </w:rPr>
              <w:t>Data</w:t>
            </w:r>
          </w:p>
          <w:p w:rsidR="00223CF6" w:rsidRPr="007522CC" w:rsidRDefault="00223CF6" w:rsidP="00776130">
            <w:pPr>
              <w:ind w:left="100"/>
              <w:jc w:val="center"/>
              <w:rPr>
                <w:rFonts w:asciiTheme="majorHAnsi" w:hAnsiTheme="majorHAnsi" w:cstheme="minorHAnsi"/>
                <w:sz w:val="20"/>
                <w:szCs w:val="20"/>
              </w:rPr>
            </w:pPr>
            <w:r w:rsidRPr="007522CC">
              <w:rPr>
                <w:rFonts w:asciiTheme="majorHAnsi" w:hAnsiTheme="majorHAnsi" w:cstheme="minorHAnsi"/>
                <w:b/>
                <w:sz w:val="20"/>
                <w:szCs w:val="20"/>
              </w:rPr>
              <w:t>udzielenia</w:t>
            </w:r>
          </w:p>
          <w:p w:rsidR="00223CF6" w:rsidRPr="007522CC" w:rsidRDefault="00223CF6" w:rsidP="00776130">
            <w:pPr>
              <w:ind w:left="100"/>
              <w:jc w:val="center"/>
              <w:rPr>
                <w:rFonts w:asciiTheme="majorHAnsi" w:hAnsiTheme="majorHAnsi" w:cstheme="minorHAnsi"/>
                <w:sz w:val="20"/>
                <w:szCs w:val="20"/>
              </w:rPr>
            </w:pPr>
            <w:r w:rsidRPr="007522CC">
              <w:rPr>
                <w:rFonts w:asciiTheme="majorHAnsi" w:hAnsiTheme="majorHAnsi" w:cstheme="minorHAnsi"/>
                <w:b/>
                <w:sz w:val="20"/>
                <w:szCs w:val="20"/>
              </w:rPr>
              <w:t xml:space="preserve">pomocy </w:t>
            </w:r>
            <w:r w:rsidRPr="007522CC">
              <w:rPr>
                <w:rFonts w:asciiTheme="majorHAnsi" w:hAnsiTheme="majorHAnsi" w:cstheme="minorHAnsi"/>
                <w:b/>
                <w:sz w:val="20"/>
                <w:szCs w:val="20"/>
              </w:rPr>
              <w:br/>
              <w:t>dd.mm.rrrr</w:t>
            </w:r>
          </w:p>
        </w:tc>
        <w:tc>
          <w:tcPr>
            <w:tcW w:w="1262"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jc w:val="center"/>
              <w:rPr>
                <w:rFonts w:asciiTheme="majorHAnsi" w:hAnsiTheme="majorHAnsi" w:cstheme="minorHAnsi"/>
                <w:sz w:val="20"/>
                <w:szCs w:val="20"/>
              </w:rPr>
            </w:pPr>
            <w:r w:rsidRPr="007522CC">
              <w:rPr>
                <w:rFonts w:asciiTheme="majorHAnsi" w:eastAsia="Calibri" w:hAnsiTheme="majorHAnsi" w:cstheme="minorHAnsi"/>
                <w:b/>
                <w:sz w:val="20"/>
                <w:szCs w:val="20"/>
              </w:rPr>
              <w:t>Nazwa podmiotu</w:t>
            </w:r>
          </w:p>
          <w:p w:rsidR="00223CF6" w:rsidRPr="007522CC" w:rsidRDefault="00223CF6" w:rsidP="00776130">
            <w:pPr>
              <w:jc w:val="center"/>
              <w:rPr>
                <w:rFonts w:asciiTheme="majorHAnsi" w:hAnsiTheme="majorHAnsi" w:cstheme="minorHAnsi"/>
                <w:sz w:val="20"/>
                <w:szCs w:val="20"/>
              </w:rPr>
            </w:pPr>
            <w:r w:rsidRPr="007522CC">
              <w:rPr>
                <w:rFonts w:asciiTheme="majorHAnsi" w:eastAsia="Calibri" w:hAnsiTheme="majorHAnsi" w:cstheme="minorHAnsi"/>
                <w:b/>
                <w:sz w:val="20"/>
                <w:szCs w:val="20"/>
              </w:rPr>
              <w:t>udzielającego</w:t>
            </w:r>
          </w:p>
          <w:p w:rsidR="00223CF6" w:rsidRPr="007522CC" w:rsidRDefault="00223CF6" w:rsidP="00776130">
            <w:pPr>
              <w:jc w:val="center"/>
              <w:rPr>
                <w:rFonts w:asciiTheme="majorHAnsi" w:hAnsiTheme="majorHAnsi" w:cstheme="minorHAnsi"/>
                <w:sz w:val="20"/>
                <w:szCs w:val="20"/>
              </w:rPr>
            </w:pPr>
            <w:r w:rsidRPr="007522CC">
              <w:rPr>
                <w:rFonts w:asciiTheme="majorHAnsi" w:eastAsia="Calibri" w:hAnsiTheme="majorHAnsi" w:cstheme="minorHAnsi"/>
                <w:b/>
                <w:sz w:val="20"/>
                <w:szCs w:val="20"/>
              </w:rPr>
              <w:t>pomocy,</w:t>
            </w:r>
          </w:p>
          <w:p w:rsidR="00223CF6" w:rsidRPr="007522CC" w:rsidRDefault="00223CF6" w:rsidP="00776130">
            <w:pPr>
              <w:jc w:val="center"/>
              <w:rPr>
                <w:rFonts w:asciiTheme="majorHAnsi" w:hAnsiTheme="majorHAnsi" w:cstheme="minorHAnsi"/>
                <w:sz w:val="20"/>
                <w:szCs w:val="20"/>
              </w:rPr>
            </w:pPr>
            <w:r w:rsidRPr="007522CC">
              <w:rPr>
                <w:rFonts w:asciiTheme="majorHAnsi" w:eastAsia="Calibri" w:hAnsiTheme="majorHAnsi" w:cstheme="minorHAnsi"/>
                <w:b/>
                <w:sz w:val="20"/>
                <w:szCs w:val="20"/>
              </w:rPr>
              <w:t>nazwa programu,</w:t>
            </w:r>
          </w:p>
          <w:p w:rsidR="00223CF6" w:rsidRPr="007522CC" w:rsidRDefault="00223CF6" w:rsidP="00776130">
            <w:pPr>
              <w:jc w:val="center"/>
              <w:rPr>
                <w:rFonts w:asciiTheme="majorHAnsi" w:hAnsiTheme="majorHAnsi" w:cstheme="minorHAnsi"/>
                <w:sz w:val="20"/>
                <w:szCs w:val="20"/>
              </w:rPr>
            </w:pPr>
            <w:r w:rsidRPr="007522CC">
              <w:rPr>
                <w:rFonts w:asciiTheme="majorHAnsi" w:eastAsia="Calibri" w:hAnsiTheme="majorHAnsi" w:cstheme="minorHAnsi"/>
                <w:b/>
                <w:sz w:val="20"/>
                <w:szCs w:val="20"/>
              </w:rPr>
              <w:t>numer projektu</w:t>
            </w:r>
            <w:r w:rsidRPr="007522CC">
              <w:rPr>
                <w:rFonts w:asciiTheme="majorHAnsi" w:eastAsia="Calibri" w:hAnsiTheme="majorHAnsi" w:cstheme="minorHAnsi"/>
                <w:b/>
                <w:sz w:val="20"/>
                <w:szCs w:val="20"/>
              </w:rPr>
              <w:br/>
              <w:t>numer umowy</w:t>
            </w:r>
          </w:p>
        </w:tc>
        <w:tc>
          <w:tcPr>
            <w:tcW w:w="604"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jc w:val="center"/>
              <w:rPr>
                <w:rFonts w:asciiTheme="majorHAnsi" w:hAnsiTheme="majorHAnsi" w:cstheme="minorHAnsi"/>
                <w:sz w:val="20"/>
                <w:szCs w:val="20"/>
              </w:rPr>
            </w:pPr>
            <w:r w:rsidRPr="007522CC">
              <w:rPr>
                <w:rFonts w:asciiTheme="majorHAnsi" w:eastAsia="Calibri" w:hAnsiTheme="majorHAnsi" w:cstheme="minorHAnsi"/>
                <w:b/>
                <w:sz w:val="20"/>
                <w:szCs w:val="20"/>
              </w:rPr>
              <w:t>Wartość projektu</w:t>
            </w:r>
          </w:p>
          <w:p w:rsidR="00223CF6" w:rsidRPr="007522CC" w:rsidRDefault="00223CF6" w:rsidP="00776130">
            <w:pPr>
              <w:jc w:val="center"/>
              <w:rPr>
                <w:rFonts w:asciiTheme="majorHAnsi" w:hAnsiTheme="majorHAnsi" w:cstheme="minorHAnsi"/>
                <w:sz w:val="20"/>
                <w:szCs w:val="20"/>
              </w:rPr>
            </w:pPr>
            <w:r w:rsidRPr="007522CC">
              <w:rPr>
                <w:rFonts w:asciiTheme="majorHAnsi" w:eastAsia="Calibri" w:hAnsiTheme="majorHAnsi" w:cstheme="minorHAnsi"/>
                <w:b/>
                <w:sz w:val="20"/>
                <w:szCs w:val="20"/>
              </w:rPr>
              <w:t>(PLN)</w:t>
            </w:r>
          </w:p>
        </w:tc>
        <w:tc>
          <w:tcPr>
            <w:tcW w:w="1021"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jc w:val="center"/>
              <w:rPr>
                <w:rFonts w:asciiTheme="majorHAnsi" w:hAnsiTheme="majorHAnsi" w:cstheme="minorHAnsi"/>
                <w:sz w:val="20"/>
                <w:szCs w:val="20"/>
              </w:rPr>
            </w:pPr>
            <w:r w:rsidRPr="007522CC">
              <w:rPr>
                <w:rFonts w:asciiTheme="majorHAnsi" w:eastAsia="Calibri" w:hAnsiTheme="majorHAnsi" w:cstheme="minorHAnsi"/>
                <w:b/>
                <w:sz w:val="20"/>
                <w:szCs w:val="20"/>
              </w:rPr>
              <w:t>Dofinansowanie</w:t>
            </w:r>
          </w:p>
          <w:p w:rsidR="00223CF6" w:rsidRPr="007522CC" w:rsidRDefault="00223CF6" w:rsidP="00776130">
            <w:pPr>
              <w:jc w:val="center"/>
              <w:rPr>
                <w:rFonts w:asciiTheme="majorHAnsi" w:hAnsiTheme="majorHAnsi" w:cstheme="minorHAnsi"/>
                <w:sz w:val="20"/>
                <w:szCs w:val="20"/>
              </w:rPr>
            </w:pPr>
            <w:r w:rsidRPr="007522CC">
              <w:rPr>
                <w:rFonts w:asciiTheme="majorHAnsi" w:eastAsia="Calibri" w:hAnsiTheme="majorHAnsi" w:cstheme="minorHAnsi"/>
                <w:b/>
                <w:sz w:val="20"/>
                <w:szCs w:val="20"/>
              </w:rPr>
              <w:t>z UE (PLN)</w:t>
            </w:r>
          </w:p>
        </w:tc>
        <w:tc>
          <w:tcPr>
            <w:tcW w:w="899"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jc w:val="center"/>
              <w:rPr>
                <w:rFonts w:asciiTheme="majorHAnsi" w:hAnsiTheme="majorHAnsi" w:cstheme="minorHAnsi"/>
                <w:sz w:val="20"/>
                <w:szCs w:val="20"/>
              </w:rPr>
            </w:pPr>
            <w:r w:rsidRPr="007522CC">
              <w:rPr>
                <w:rFonts w:asciiTheme="majorHAnsi" w:eastAsia="Calibri" w:hAnsiTheme="majorHAnsi" w:cstheme="minorHAnsi"/>
                <w:b/>
                <w:sz w:val="20"/>
                <w:szCs w:val="20"/>
              </w:rPr>
              <w:t>Przeznaczenie</w:t>
            </w:r>
          </w:p>
          <w:p w:rsidR="00223CF6" w:rsidRPr="007522CC" w:rsidRDefault="00223CF6" w:rsidP="00776130">
            <w:pPr>
              <w:jc w:val="center"/>
              <w:rPr>
                <w:rFonts w:asciiTheme="majorHAnsi" w:hAnsiTheme="majorHAnsi" w:cstheme="minorHAnsi"/>
                <w:sz w:val="20"/>
                <w:szCs w:val="20"/>
              </w:rPr>
            </w:pPr>
            <w:r w:rsidRPr="007522CC">
              <w:rPr>
                <w:rFonts w:asciiTheme="majorHAnsi" w:eastAsia="Calibri" w:hAnsiTheme="majorHAnsi" w:cstheme="minorHAnsi"/>
                <w:b/>
                <w:sz w:val="20"/>
                <w:szCs w:val="20"/>
              </w:rPr>
              <w:t xml:space="preserve">pomocy </w:t>
            </w:r>
          </w:p>
        </w:tc>
      </w:tr>
      <w:tr w:rsidR="00223CF6" w:rsidRPr="007522CC" w:rsidTr="00776130">
        <w:trPr>
          <w:trHeight w:val="624"/>
        </w:trPr>
        <w:tc>
          <w:tcPr>
            <w:tcW w:w="401"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numPr>
                <w:ilvl w:val="0"/>
                <w:numId w:val="45"/>
              </w:numPr>
              <w:snapToGrid w:val="0"/>
              <w:jc w:val="right"/>
              <w:rPr>
                <w:rFonts w:asciiTheme="majorHAnsi" w:hAnsiTheme="majorHAnsi" w:cstheme="minorHAnsi"/>
                <w:sz w:val="20"/>
                <w:szCs w:val="20"/>
              </w:rPr>
            </w:pPr>
          </w:p>
        </w:tc>
        <w:tc>
          <w:tcPr>
            <w:tcW w:w="813"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13.12.2010 -15.04.2011</w:t>
            </w:r>
          </w:p>
        </w:tc>
        <w:tc>
          <w:tcPr>
            <w:tcW w:w="1262"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POKL 2007-2013</w:t>
            </w:r>
          </w:p>
        </w:tc>
        <w:tc>
          <w:tcPr>
            <w:tcW w:w="604"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49 920,00</w:t>
            </w:r>
          </w:p>
        </w:tc>
        <w:tc>
          <w:tcPr>
            <w:tcW w:w="1021"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42 432,00</w:t>
            </w:r>
          </w:p>
        </w:tc>
        <w:tc>
          <w:tcPr>
            <w:tcW w:w="899"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Warsztaty i wykłady dla mieszkańców gminy</w:t>
            </w:r>
          </w:p>
        </w:tc>
      </w:tr>
      <w:tr w:rsidR="00223CF6" w:rsidRPr="007522CC" w:rsidTr="00776130">
        <w:trPr>
          <w:trHeight w:val="624"/>
        </w:trPr>
        <w:tc>
          <w:tcPr>
            <w:tcW w:w="401"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numPr>
                <w:ilvl w:val="0"/>
                <w:numId w:val="45"/>
              </w:numPr>
              <w:snapToGrid w:val="0"/>
              <w:jc w:val="right"/>
              <w:rPr>
                <w:rFonts w:asciiTheme="majorHAnsi" w:hAnsiTheme="majorHAnsi" w:cstheme="minorHAnsi"/>
                <w:sz w:val="20"/>
                <w:szCs w:val="20"/>
              </w:rPr>
            </w:pPr>
          </w:p>
        </w:tc>
        <w:tc>
          <w:tcPr>
            <w:tcW w:w="813"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26.09.2011 - 17.07.2012</w:t>
            </w:r>
          </w:p>
        </w:tc>
        <w:tc>
          <w:tcPr>
            <w:tcW w:w="1262"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POKL 2007-2013</w:t>
            </w:r>
          </w:p>
        </w:tc>
        <w:tc>
          <w:tcPr>
            <w:tcW w:w="604"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46 190,00</w:t>
            </w:r>
          </w:p>
        </w:tc>
        <w:tc>
          <w:tcPr>
            <w:tcW w:w="1021"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39 261,50</w:t>
            </w:r>
          </w:p>
        </w:tc>
        <w:tc>
          <w:tcPr>
            <w:tcW w:w="899"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Dodatkowe zajęcia edukacyjne dla dzieci</w:t>
            </w:r>
          </w:p>
        </w:tc>
      </w:tr>
      <w:tr w:rsidR="00223CF6" w:rsidRPr="007522CC" w:rsidTr="00776130">
        <w:trPr>
          <w:trHeight w:val="624"/>
        </w:trPr>
        <w:tc>
          <w:tcPr>
            <w:tcW w:w="401"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numPr>
                <w:ilvl w:val="0"/>
                <w:numId w:val="45"/>
              </w:numPr>
              <w:snapToGrid w:val="0"/>
              <w:jc w:val="right"/>
              <w:rPr>
                <w:rFonts w:asciiTheme="majorHAnsi" w:hAnsiTheme="majorHAnsi" w:cstheme="minorHAnsi"/>
                <w:sz w:val="20"/>
                <w:szCs w:val="20"/>
              </w:rPr>
            </w:pPr>
          </w:p>
        </w:tc>
        <w:tc>
          <w:tcPr>
            <w:tcW w:w="813"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24.12.2012</w:t>
            </w:r>
          </w:p>
        </w:tc>
        <w:tc>
          <w:tcPr>
            <w:tcW w:w="1262"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PROW 2007-2013 (umowa nr: OW-I.052.8.226.184.2011</w:t>
            </w:r>
            <w:r w:rsidRPr="007522CC">
              <w:rPr>
                <w:rFonts w:asciiTheme="majorHAnsi" w:hAnsiTheme="majorHAnsi" w:cstheme="minorHAnsi"/>
                <w:sz w:val="20"/>
                <w:szCs w:val="20"/>
              </w:rPr>
              <w:br/>
              <w:t xml:space="preserve">00196-6930-UM0240263/11 </w:t>
            </w:r>
            <w:r w:rsidRPr="007522CC">
              <w:rPr>
                <w:rFonts w:asciiTheme="majorHAnsi" w:hAnsiTheme="majorHAnsi" w:cstheme="minorHAnsi"/>
                <w:sz w:val="20"/>
                <w:szCs w:val="20"/>
              </w:rPr>
              <w:br/>
              <w:t>z dnia 14.05.2012)</w:t>
            </w:r>
          </w:p>
        </w:tc>
        <w:tc>
          <w:tcPr>
            <w:tcW w:w="604"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19 150,01</w:t>
            </w:r>
          </w:p>
        </w:tc>
        <w:tc>
          <w:tcPr>
            <w:tcW w:w="1021"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10 898,37</w:t>
            </w:r>
          </w:p>
        </w:tc>
        <w:tc>
          <w:tcPr>
            <w:tcW w:w="899"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 xml:space="preserve">Budowa placu zabaw </w:t>
            </w:r>
            <w:r w:rsidRPr="007522CC">
              <w:rPr>
                <w:rFonts w:asciiTheme="majorHAnsi" w:hAnsiTheme="majorHAnsi" w:cstheme="minorHAnsi"/>
                <w:sz w:val="20"/>
                <w:szCs w:val="20"/>
              </w:rPr>
              <w:br/>
              <w:t>w Chodeczku</w:t>
            </w:r>
          </w:p>
        </w:tc>
      </w:tr>
      <w:tr w:rsidR="00223CF6" w:rsidRPr="007522CC" w:rsidTr="00776130">
        <w:trPr>
          <w:trHeight w:val="624"/>
        </w:trPr>
        <w:tc>
          <w:tcPr>
            <w:tcW w:w="401"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numPr>
                <w:ilvl w:val="0"/>
                <w:numId w:val="45"/>
              </w:numPr>
              <w:snapToGrid w:val="0"/>
              <w:jc w:val="right"/>
              <w:rPr>
                <w:rFonts w:asciiTheme="majorHAnsi" w:hAnsiTheme="majorHAnsi" w:cstheme="minorHAnsi"/>
                <w:sz w:val="20"/>
                <w:szCs w:val="20"/>
              </w:rPr>
            </w:pPr>
          </w:p>
        </w:tc>
        <w:tc>
          <w:tcPr>
            <w:tcW w:w="813"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10.10.2012</w:t>
            </w:r>
          </w:p>
        </w:tc>
        <w:tc>
          <w:tcPr>
            <w:tcW w:w="1262"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PROW 2007-2013(umowa nr: OW-I.052.8.225.183.2011</w:t>
            </w:r>
            <w:r w:rsidRPr="007522CC">
              <w:rPr>
                <w:rFonts w:asciiTheme="majorHAnsi" w:hAnsiTheme="majorHAnsi" w:cstheme="minorHAnsi"/>
                <w:sz w:val="20"/>
                <w:szCs w:val="20"/>
              </w:rPr>
              <w:br/>
              <w:t>00195-6930-UM0240262/11 z dnia 14.05.2012)</w:t>
            </w:r>
          </w:p>
        </w:tc>
        <w:tc>
          <w:tcPr>
            <w:tcW w:w="604"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22 300,00</w:t>
            </w:r>
          </w:p>
        </w:tc>
        <w:tc>
          <w:tcPr>
            <w:tcW w:w="1021"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11 381,30</w:t>
            </w:r>
          </w:p>
        </w:tc>
        <w:tc>
          <w:tcPr>
            <w:tcW w:w="899" w:type="pct"/>
            <w:tcBorders>
              <w:top w:val="single" w:sz="4" w:space="0" w:color="auto"/>
              <w:left w:val="single" w:sz="4" w:space="0" w:color="auto"/>
              <w:bottom w:val="single" w:sz="4" w:space="0" w:color="auto"/>
              <w:right w:val="single" w:sz="4" w:space="0" w:color="auto"/>
            </w:tcBorders>
          </w:tcPr>
          <w:p w:rsidR="00223CF6" w:rsidRPr="007522CC" w:rsidRDefault="00223CF6" w:rsidP="00776130">
            <w:pPr>
              <w:snapToGrid w:val="0"/>
              <w:jc w:val="center"/>
              <w:rPr>
                <w:rFonts w:asciiTheme="majorHAnsi" w:hAnsiTheme="majorHAnsi" w:cstheme="minorHAnsi"/>
                <w:sz w:val="20"/>
                <w:szCs w:val="20"/>
              </w:rPr>
            </w:pPr>
            <w:r w:rsidRPr="007522CC">
              <w:rPr>
                <w:rFonts w:asciiTheme="majorHAnsi" w:hAnsiTheme="majorHAnsi" w:cstheme="minorHAnsi"/>
                <w:sz w:val="20"/>
                <w:szCs w:val="20"/>
              </w:rPr>
              <w:t>Organizacja Kupały 2012</w:t>
            </w:r>
          </w:p>
        </w:tc>
      </w:tr>
    </w:tbl>
    <w:p w:rsidR="00223CF6" w:rsidRPr="007522CC" w:rsidRDefault="00223CF6" w:rsidP="00223CF6"/>
    <w:p w:rsidR="00223CF6" w:rsidRPr="007522CC" w:rsidRDefault="00223CF6" w:rsidP="00223CF6">
      <w:pPr>
        <w:autoSpaceDE w:val="0"/>
        <w:autoSpaceDN w:val="0"/>
        <w:adjustRightInd w:val="0"/>
        <w:spacing w:line="360" w:lineRule="auto"/>
        <w:ind w:firstLine="360"/>
        <w:jc w:val="both"/>
        <w:rPr>
          <w:rFonts w:asciiTheme="majorHAnsi" w:hAnsiTheme="majorHAnsi" w:cs="ArialMT"/>
          <w:sz w:val="22"/>
          <w:szCs w:val="22"/>
          <w:lang w:eastAsia="pl-PL"/>
        </w:rPr>
      </w:pPr>
      <w:r w:rsidRPr="007522CC">
        <w:rPr>
          <w:rFonts w:asciiTheme="majorHAnsi" w:hAnsiTheme="majorHAnsi" w:cs="Arial"/>
          <w:sz w:val="22"/>
          <w:szCs w:val="22"/>
          <w:lang w:eastAsia="pl-PL"/>
        </w:rPr>
        <w:t xml:space="preserve">W latach 2007-2013 Gmina </w:t>
      </w:r>
      <w:r w:rsidRPr="007522CC">
        <w:rPr>
          <w:rFonts w:asciiTheme="majorHAnsi" w:hAnsiTheme="majorHAnsi" w:cs="ArialMT"/>
          <w:sz w:val="22"/>
          <w:szCs w:val="22"/>
          <w:lang w:eastAsia="pl-PL"/>
        </w:rPr>
        <w:t>Chodecz zrealizowała również inne projekty finansowane wyłącznie z środków własnych. Do projektów tych należą m.in.:</w:t>
      </w:r>
    </w:p>
    <w:p w:rsidR="00223CF6" w:rsidRPr="007522CC" w:rsidRDefault="00223CF6" w:rsidP="00223CF6">
      <w:pPr>
        <w:numPr>
          <w:ilvl w:val="0"/>
          <w:numId w:val="35"/>
        </w:numPr>
        <w:spacing w:line="360" w:lineRule="auto"/>
        <w:jc w:val="both"/>
        <w:rPr>
          <w:rFonts w:asciiTheme="majorHAnsi" w:hAnsiTheme="majorHAnsi" w:cs="Cambria"/>
          <w:spacing w:val="-1"/>
          <w:sz w:val="22"/>
          <w:szCs w:val="22"/>
        </w:rPr>
      </w:pPr>
      <w:r w:rsidRPr="007522CC">
        <w:rPr>
          <w:rFonts w:asciiTheme="majorHAnsi" w:hAnsiTheme="majorHAnsi" w:cs="Cambria"/>
          <w:spacing w:val="-1"/>
          <w:sz w:val="22"/>
          <w:szCs w:val="22"/>
        </w:rPr>
        <w:t>prowadzenie świetlicy środowiskowej w budynku Przedszkola Samorządowego w Chodczu,</w:t>
      </w:r>
    </w:p>
    <w:p w:rsidR="00223CF6" w:rsidRPr="007522CC" w:rsidRDefault="00223CF6" w:rsidP="00223CF6">
      <w:pPr>
        <w:numPr>
          <w:ilvl w:val="0"/>
          <w:numId w:val="35"/>
        </w:numPr>
        <w:spacing w:line="360" w:lineRule="auto"/>
        <w:jc w:val="both"/>
        <w:rPr>
          <w:rFonts w:asciiTheme="majorHAnsi" w:hAnsiTheme="majorHAnsi" w:cs="Cambria"/>
          <w:spacing w:val="-1"/>
          <w:sz w:val="22"/>
          <w:szCs w:val="22"/>
        </w:rPr>
      </w:pPr>
      <w:r w:rsidRPr="007522CC">
        <w:rPr>
          <w:rFonts w:asciiTheme="majorHAnsi" w:hAnsiTheme="majorHAnsi" w:cs="Cambria"/>
          <w:spacing w:val="-1"/>
          <w:sz w:val="22"/>
          <w:szCs w:val="22"/>
        </w:rPr>
        <w:t xml:space="preserve">świadczenie usług w zakresie pomocy prawnej, pomocy psychoterapeutycznej, </w:t>
      </w:r>
    </w:p>
    <w:p w:rsidR="00223CF6" w:rsidRPr="007522CC" w:rsidRDefault="00223CF6" w:rsidP="00223CF6">
      <w:pPr>
        <w:numPr>
          <w:ilvl w:val="0"/>
          <w:numId w:val="35"/>
        </w:numPr>
        <w:spacing w:line="360" w:lineRule="auto"/>
        <w:jc w:val="both"/>
        <w:rPr>
          <w:rFonts w:asciiTheme="majorHAnsi" w:hAnsiTheme="majorHAnsi" w:cs="Cambria"/>
          <w:spacing w:val="-1"/>
          <w:sz w:val="22"/>
          <w:szCs w:val="22"/>
        </w:rPr>
      </w:pPr>
      <w:r w:rsidRPr="007522CC">
        <w:rPr>
          <w:rFonts w:asciiTheme="majorHAnsi" w:hAnsiTheme="majorHAnsi" w:cs="Cambria"/>
          <w:spacing w:val="-1"/>
          <w:sz w:val="22"/>
          <w:szCs w:val="22"/>
        </w:rPr>
        <w:t>prowadzenie punktu doradztwa zawodowego,</w:t>
      </w:r>
    </w:p>
    <w:p w:rsidR="00223CF6" w:rsidRPr="007522CC" w:rsidRDefault="00223CF6" w:rsidP="00223CF6">
      <w:pPr>
        <w:numPr>
          <w:ilvl w:val="0"/>
          <w:numId w:val="35"/>
        </w:numPr>
        <w:spacing w:line="360" w:lineRule="auto"/>
        <w:jc w:val="both"/>
        <w:rPr>
          <w:rFonts w:asciiTheme="majorHAnsi" w:hAnsiTheme="majorHAnsi" w:cs="Cambria"/>
          <w:spacing w:val="-1"/>
          <w:sz w:val="22"/>
          <w:szCs w:val="22"/>
        </w:rPr>
      </w:pPr>
      <w:r w:rsidRPr="007522CC">
        <w:rPr>
          <w:rFonts w:asciiTheme="majorHAnsi" w:hAnsiTheme="majorHAnsi" w:cs="Cambria"/>
          <w:spacing w:val="-1"/>
          <w:sz w:val="22"/>
          <w:szCs w:val="22"/>
        </w:rPr>
        <w:t xml:space="preserve">prowadzenie zajęć dodatkowych dla dzieci, w tym plastycznych, muzycznych, </w:t>
      </w:r>
    </w:p>
    <w:p w:rsidR="00223CF6" w:rsidRPr="007522CC" w:rsidRDefault="00223CF6" w:rsidP="00223CF6">
      <w:pPr>
        <w:numPr>
          <w:ilvl w:val="0"/>
          <w:numId w:val="35"/>
        </w:numPr>
        <w:spacing w:line="360" w:lineRule="auto"/>
        <w:jc w:val="both"/>
        <w:rPr>
          <w:rFonts w:asciiTheme="majorHAnsi" w:hAnsiTheme="majorHAnsi" w:cs="Cambria"/>
          <w:spacing w:val="-1"/>
          <w:sz w:val="22"/>
          <w:szCs w:val="22"/>
        </w:rPr>
      </w:pPr>
      <w:r w:rsidRPr="007522CC">
        <w:rPr>
          <w:rFonts w:asciiTheme="majorHAnsi" w:hAnsiTheme="majorHAnsi" w:cs="Cambria"/>
          <w:spacing w:val="-1"/>
          <w:sz w:val="22"/>
          <w:szCs w:val="22"/>
        </w:rPr>
        <w:t>prowadzenie imprez cyklicznych aktywujących społeczeństwo,</w:t>
      </w:r>
    </w:p>
    <w:p w:rsidR="00223CF6" w:rsidRPr="007522CC" w:rsidRDefault="00223CF6" w:rsidP="00223CF6">
      <w:pPr>
        <w:numPr>
          <w:ilvl w:val="0"/>
          <w:numId w:val="35"/>
        </w:numPr>
        <w:spacing w:line="360" w:lineRule="auto"/>
        <w:jc w:val="both"/>
        <w:rPr>
          <w:rFonts w:asciiTheme="majorHAnsi" w:hAnsiTheme="majorHAnsi" w:cs="Cambria"/>
          <w:spacing w:val="-1"/>
          <w:sz w:val="22"/>
          <w:szCs w:val="22"/>
        </w:rPr>
      </w:pPr>
      <w:r w:rsidRPr="007522CC">
        <w:rPr>
          <w:rFonts w:asciiTheme="majorHAnsi" w:hAnsiTheme="majorHAnsi" w:cs="Cambria"/>
          <w:spacing w:val="-1"/>
          <w:sz w:val="22"/>
          <w:szCs w:val="22"/>
        </w:rPr>
        <w:t>termomodernizacja budynków użyteczności publicznej, które są i będą wykorzystywane na cele prowadzenia działań społecznych,</w:t>
      </w:r>
    </w:p>
    <w:p w:rsidR="00223CF6" w:rsidRPr="007522CC" w:rsidRDefault="00223CF6" w:rsidP="00223CF6">
      <w:pPr>
        <w:numPr>
          <w:ilvl w:val="0"/>
          <w:numId w:val="35"/>
        </w:numPr>
        <w:spacing w:line="360" w:lineRule="auto"/>
        <w:jc w:val="both"/>
        <w:rPr>
          <w:rFonts w:asciiTheme="majorHAnsi" w:hAnsiTheme="majorHAnsi" w:cs="Cambria"/>
          <w:spacing w:val="-1"/>
          <w:sz w:val="22"/>
          <w:szCs w:val="22"/>
        </w:rPr>
      </w:pPr>
      <w:r w:rsidRPr="007522CC">
        <w:rPr>
          <w:rFonts w:asciiTheme="majorHAnsi" w:hAnsiTheme="majorHAnsi" w:cs="Cambria"/>
          <w:spacing w:val="-1"/>
          <w:sz w:val="22"/>
          <w:szCs w:val="22"/>
        </w:rPr>
        <w:t xml:space="preserve">remont i </w:t>
      </w:r>
      <w:r w:rsidR="00AB6D33" w:rsidRPr="007522CC">
        <w:rPr>
          <w:rFonts w:asciiTheme="majorHAnsi" w:hAnsiTheme="majorHAnsi" w:cs="Cambria"/>
          <w:spacing w:val="-1"/>
          <w:sz w:val="22"/>
          <w:szCs w:val="22"/>
        </w:rPr>
        <w:t>doposażenie</w:t>
      </w:r>
      <w:r w:rsidRPr="007522CC">
        <w:rPr>
          <w:rFonts w:asciiTheme="majorHAnsi" w:hAnsiTheme="majorHAnsi" w:cs="Cambria"/>
          <w:spacing w:val="-1"/>
          <w:sz w:val="22"/>
          <w:szCs w:val="22"/>
        </w:rPr>
        <w:t xml:space="preserve"> świetlic wiejskich.</w:t>
      </w:r>
    </w:p>
    <w:p w:rsidR="00223CF6" w:rsidRPr="007522CC" w:rsidRDefault="00223CF6" w:rsidP="00223CF6">
      <w:pPr>
        <w:autoSpaceDE w:val="0"/>
        <w:autoSpaceDN w:val="0"/>
        <w:adjustRightInd w:val="0"/>
        <w:spacing w:line="360" w:lineRule="auto"/>
        <w:jc w:val="both"/>
        <w:rPr>
          <w:rFonts w:asciiTheme="majorHAnsi" w:hAnsiTheme="majorHAnsi" w:cs="Arial"/>
          <w:sz w:val="22"/>
          <w:szCs w:val="22"/>
          <w:lang w:eastAsia="pl-PL"/>
        </w:rPr>
      </w:pPr>
      <w:r w:rsidRPr="007522CC">
        <w:rPr>
          <w:rFonts w:asciiTheme="majorHAnsi" w:hAnsiTheme="majorHAnsi" w:cs="ArialMT"/>
          <w:sz w:val="22"/>
          <w:szCs w:val="22"/>
          <w:lang w:eastAsia="pl-PL"/>
        </w:rPr>
        <w:t xml:space="preserve">Zrealizowane projekty </w:t>
      </w:r>
      <w:r w:rsidRPr="007522CC">
        <w:rPr>
          <w:rFonts w:asciiTheme="majorHAnsi" w:hAnsiTheme="majorHAnsi" w:cs="Arial"/>
          <w:sz w:val="22"/>
          <w:szCs w:val="22"/>
          <w:lang w:eastAsia="pl-PL"/>
        </w:rPr>
        <w:t xml:space="preserve">w </w:t>
      </w:r>
      <w:r w:rsidRPr="007522CC">
        <w:rPr>
          <w:rFonts w:asciiTheme="majorHAnsi" w:hAnsiTheme="majorHAnsi" w:cs="ArialMT"/>
          <w:sz w:val="22"/>
          <w:szCs w:val="22"/>
          <w:lang w:eastAsia="pl-PL"/>
        </w:rPr>
        <w:t>połączeniu z planowanymi przedsięwzięciami rewitalizacyjnymi w przyszłości mogą przyczynić się do ograniczenia skali bezrobocia i wzrostu liczby podmiotów gospodarczych na terenie przedmiotowej jednostki samorządu terytorialnego. W perspektywie obowiązywania Programu Rewitalizacji będą podejmowane dalsze działania zmierzające do aktywizacji i integracji społecznej mieszkańców obszarów rewitalizowanych i całej Gminy Chodecz</w:t>
      </w:r>
      <w:r w:rsidRPr="007522CC">
        <w:rPr>
          <w:rFonts w:asciiTheme="majorHAnsi" w:hAnsiTheme="majorHAnsi" w:cs="Arial"/>
          <w:sz w:val="22"/>
          <w:szCs w:val="22"/>
          <w:lang w:eastAsia="pl-PL"/>
        </w:rPr>
        <w:t>.</w:t>
      </w:r>
    </w:p>
    <w:p w:rsidR="00223CF6" w:rsidRPr="007522CC" w:rsidRDefault="00223CF6" w:rsidP="00223CF6">
      <w:pPr>
        <w:pStyle w:val="Nagwek1"/>
        <w:numPr>
          <w:ilvl w:val="0"/>
          <w:numId w:val="2"/>
        </w:numPr>
        <w:spacing w:before="360" w:after="0" w:line="360" w:lineRule="auto"/>
        <w:ind w:left="431" w:hanging="431"/>
        <w:jc w:val="both"/>
        <w:rPr>
          <w:rFonts w:ascii="Cambria" w:hAnsi="Cambria" w:cs="Cambria"/>
          <w:spacing w:val="-1"/>
          <w:kern w:val="0"/>
          <w:sz w:val="24"/>
          <w:szCs w:val="24"/>
        </w:rPr>
      </w:pPr>
      <w:bookmarkStart w:id="90" w:name="_Toc508711126"/>
      <w:r w:rsidRPr="007522CC">
        <w:rPr>
          <w:rFonts w:ascii="Cambria" w:hAnsi="Cambria" w:cs="Cambria"/>
          <w:spacing w:val="-1"/>
          <w:kern w:val="0"/>
          <w:sz w:val="24"/>
          <w:szCs w:val="24"/>
        </w:rPr>
        <w:t>MECHANIZMY WŁĄCZENIA INTERESARIUSZY W PROCES REWITALIZACJI</w:t>
      </w:r>
      <w:bookmarkEnd w:id="90"/>
    </w:p>
    <w:p w:rsidR="00223CF6" w:rsidRPr="007522CC" w:rsidRDefault="00223CF6" w:rsidP="00223CF6">
      <w:pPr>
        <w:pStyle w:val="Podrozdzia"/>
        <w:numPr>
          <w:ilvl w:val="1"/>
          <w:numId w:val="2"/>
        </w:numPr>
        <w:spacing w:before="240" w:after="240" w:line="240" w:lineRule="auto"/>
        <w:ind w:left="1003" w:hanging="578"/>
        <w:jc w:val="both"/>
      </w:pPr>
      <w:bookmarkStart w:id="91" w:name="_Toc508711127"/>
      <w:r w:rsidRPr="007522CC">
        <w:t>Formy partycypacji społecznej</w:t>
      </w:r>
      <w:bookmarkEnd w:id="91"/>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Partycypacja społeczna jest nieodłącznym elementem procesu rewitalizacji i stanowi fundament działań na każdym etapie tego procesu (diagnozowanie, programowanie, wdrażanie, monitorowanie). Rewitalizacja to działania prowadzone w spo</w:t>
      </w:r>
      <w:r w:rsidRPr="007522CC">
        <w:rPr>
          <w:rFonts w:ascii="Cambria" w:hAnsi="Cambria" w:cs="Cambria"/>
          <w:spacing w:val="-1"/>
          <w:sz w:val="22"/>
          <w:szCs w:val="22"/>
        </w:rPr>
        <w:lastRenderedPageBreak/>
        <w:t>sób kompleksowy, zintegrowane działania na rzecz lokalnej społeczności, przestrzeni i gospodarki, które są skoncentrowane terytorialnie i prowadzone przez interesariuszy rewitalizacji na podstawie lokalnego programu rewitalizacji. Podmioty zaliczane do interesariuszy rewitalizacji:</w:t>
      </w:r>
    </w:p>
    <w:p w:rsidR="00223CF6" w:rsidRPr="007522CC" w:rsidRDefault="00223CF6" w:rsidP="00223CF6">
      <w:pPr>
        <w:numPr>
          <w:ilvl w:val="0"/>
          <w:numId w:val="5"/>
        </w:numPr>
        <w:spacing w:line="360" w:lineRule="auto"/>
        <w:jc w:val="both"/>
        <w:rPr>
          <w:rFonts w:ascii="Cambria" w:hAnsi="Cambria" w:cs="Cambria"/>
          <w:spacing w:val="-1"/>
          <w:sz w:val="22"/>
          <w:szCs w:val="22"/>
        </w:rPr>
      </w:pPr>
      <w:r w:rsidRPr="007522CC">
        <w:rPr>
          <w:rFonts w:ascii="Cambria" w:hAnsi="Cambria" w:cs="Cambria"/>
          <w:spacing w:val="-1"/>
          <w:sz w:val="22"/>
          <w:szCs w:val="22"/>
        </w:rPr>
        <w:t>Mieszkańcy obszaru rewitalizacji oraz właściciele, użytkownicy wieczyści nieruchomości i podmioty zarządzające nieruchomościami znajdującymi się na tym obszarze,</w:t>
      </w:r>
    </w:p>
    <w:p w:rsidR="00223CF6" w:rsidRPr="007522CC" w:rsidRDefault="00223CF6" w:rsidP="00223CF6">
      <w:pPr>
        <w:numPr>
          <w:ilvl w:val="0"/>
          <w:numId w:val="5"/>
        </w:numPr>
        <w:spacing w:line="360" w:lineRule="auto"/>
        <w:jc w:val="both"/>
        <w:rPr>
          <w:rFonts w:ascii="Cambria" w:hAnsi="Cambria" w:cs="Cambria"/>
          <w:spacing w:val="-1"/>
          <w:sz w:val="22"/>
          <w:szCs w:val="22"/>
        </w:rPr>
      </w:pPr>
      <w:r w:rsidRPr="007522CC">
        <w:rPr>
          <w:rFonts w:ascii="Cambria" w:hAnsi="Cambria" w:cs="Cambria"/>
          <w:spacing w:val="-1"/>
          <w:sz w:val="22"/>
          <w:szCs w:val="22"/>
        </w:rPr>
        <w:t>Mieszkańcy gminy inni niż mieszkańcy obszaru rewitalizacji,</w:t>
      </w:r>
    </w:p>
    <w:p w:rsidR="00223CF6" w:rsidRPr="007522CC" w:rsidRDefault="00223CF6" w:rsidP="00223CF6">
      <w:pPr>
        <w:numPr>
          <w:ilvl w:val="0"/>
          <w:numId w:val="5"/>
        </w:numPr>
        <w:spacing w:line="360" w:lineRule="auto"/>
        <w:jc w:val="both"/>
        <w:rPr>
          <w:rFonts w:ascii="Cambria" w:hAnsi="Cambria" w:cs="Cambria"/>
          <w:spacing w:val="-1"/>
          <w:sz w:val="22"/>
          <w:szCs w:val="22"/>
        </w:rPr>
      </w:pPr>
      <w:r w:rsidRPr="007522CC">
        <w:rPr>
          <w:rFonts w:ascii="Cambria" w:hAnsi="Cambria" w:cs="Cambria"/>
          <w:spacing w:val="-1"/>
          <w:sz w:val="22"/>
          <w:szCs w:val="22"/>
        </w:rPr>
        <w:t>Podmioty prowadzące lub zamierzające prowadzić działalność gospodarczą na terenie gminy,</w:t>
      </w:r>
    </w:p>
    <w:p w:rsidR="00223CF6" w:rsidRPr="007522CC" w:rsidRDefault="00223CF6" w:rsidP="00223CF6">
      <w:pPr>
        <w:numPr>
          <w:ilvl w:val="0"/>
          <w:numId w:val="5"/>
        </w:numPr>
        <w:spacing w:line="360" w:lineRule="auto"/>
        <w:jc w:val="both"/>
        <w:rPr>
          <w:rFonts w:ascii="Cambria" w:hAnsi="Cambria" w:cs="Cambria"/>
          <w:spacing w:val="-1"/>
          <w:sz w:val="22"/>
          <w:szCs w:val="22"/>
        </w:rPr>
      </w:pPr>
      <w:r w:rsidRPr="007522CC">
        <w:rPr>
          <w:rFonts w:ascii="Cambria" w:hAnsi="Cambria" w:cs="Cambria"/>
          <w:spacing w:val="-1"/>
          <w:sz w:val="22"/>
          <w:szCs w:val="22"/>
        </w:rPr>
        <w:t>Podmioty prowadzące lub zamierzające prowadzić działalność społeczną na terenie gminy, w tym organizacje pozarządowe i grupy nieformalne,</w:t>
      </w:r>
    </w:p>
    <w:p w:rsidR="00223CF6" w:rsidRPr="007522CC" w:rsidRDefault="00223CF6" w:rsidP="00223CF6">
      <w:pPr>
        <w:numPr>
          <w:ilvl w:val="0"/>
          <w:numId w:val="5"/>
        </w:numPr>
        <w:spacing w:line="360" w:lineRule="auto"/>
        <w:jc w:val="both"/>
        <w:rPr>
          <w:rFonts w:ascii="Cambria" w:hAnsi="Cambria" w:cs="Cambria"/>
          <w:spacing w:val="-1"/>
          <w:sz w:val="22"/>
          <w:szCs w:val="22"/>
        </w:rPr>
      </w:pPr>
      <w:r w:rsidRPr="007522CC">
        <w:rPr>
          <w:rFonts w:ascii="Cambria" w:hAnsi="Cambria" w:cs="Cambria"/>
          <w:spacing w:val="-1"/>
          <w:sz w:val="22"/>
          <w:szCs w:val="22"/>
        </w:rPr>
        <w:t>Jednostka samorządu terytorialnego i jej jednostki organizacyjne,</w:t>
      </w:r>
    </w:p>
    <w:p w:rsidR="00223CF6" w:rsidRPr="007522CC" w:rsidRDefault="00223CF6" w:rsidP="00223CF6">
      <w:pPr>
        <w:numPr>
          <w:ilvl w:val="0"/>
          <w:numId w:val="5"/>
        </w:numPr>
        <w:spacing w:line="360" w:lineRule="auto"/>
        <w:jc w:val="both"/>
        <w:rPr>
          <w:rFonts w:ascii="Cambria" w:hAnsi="Cambria" w:cs="Cambria"/>
          <w:spacing w:val="-1"/>
          <w:sz w:val="22"/>
          <w:szCs w:val="22"/>
        </w:rPr>
      </w:pPr>
      <w:r w:rsidRPr="007522CC">
        <w:rPr>
          <w:rFonts w:ascii="Cambria" w:hAnsi="Cambria" w:cs="Cambria"/>
          <w:spacing w:val="-1"/>
          <w:sz w:val="22"/>
          <w:szCs w:val="22"/>
        </w:rPr>
        <w:t>Organy władzy publicznej.</w:t>
      </w:r>
    </w:p>
    <w:p w:rsidR="00223CF6" w:rsidRPr="007522CC" w:rsidRDefault="00223CF6" w:rsidP="00223CF6">
      <w:pPr>
        <w:spacing w:before="120" w:after="120"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Partycypacja nie powinna ograniczać się jedynie do informowania (np. w formie spotkań, dyskusji i warsztatów) czy konsultowania działań władz lokalnych. Procesowi rewitalizacji powinny towarzyszyć zaawansowane metody partycypacji, takie jak współdecydowanie, aktywne uczestnictwo w projektach czy kontrola obywatelska. Partycypacja społeczna obejmuje przygotowanie, prowadzenie i ocenę rewitalizacji w sposób zapewniający aktywny udział interesariuszy, w tym: </w:t>
      </w:r>
    </w:p>
    <w:p w:rsidR="00223CF6" w:rsidRPr="007522CC" w:rsidRDefault="00223CF6" w:rsidP="00223CF6">
      <w:pPr>
        <w:numPr>
          <w:ilvl w:val="0"/>
          <w:numId w:val="6"/>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Udział w konsultacjach społecznych, </w:t>
      </w:r>
    </w:p>
    <w:p w:rsidR="00223CF6" w:rsidRPr="007522CC" w:rsidRDefault="00223CF6" w:rsidP="00223CF6">
      <w:pPr>
        <w:numPr>
          <w:ilvl w:val="0"/>
          <w:numId w:val="6"/>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Udział samorządu w pracach nad programem rewitalizacji.  </w:t>
      </w:r>
    </w:p>
    <w:p w:rsidR="00223CF6" w:rsidRPr="007522CC" w:rsidRDefault="00223CF6" w:rsidP="00223CF6">
      <w:pPr>
        <w:spacing w:line="360" w:lineRule="auto"/>
        <w:ind w:firstLine="708"/>
        <w:jc w:val="both"/>
        <w:rPr>
          <w:rFonts w:asciiTheme="majorHAnsi" w:hAnsiTheme="majorHAnsi" w:cs="Cambria"/>
          <w:spacing w:val="-1"/>
          <w:sz w:val="22"/>
          <w:szCs w:val="22"/>
        </w:rPr>
      </w:pPr>
      <w:r w:rsidRPr="007522CC">
        <w:rPr>
          <w:rFonts w:ascii="Cambria" w:hAnsi="Cambria" w:cs="Cambria"/>
          <w:spacing w:val="-1"/>
          <w:sz w:val="22"/>
          <w:szCs w:val="22"/>
        </w:rPr>
        <w:t xml:space="preserve">Lokalny Program Rewitalizacji Miasta i Gminy Chodecz został wypracowywany przez samorząd Lokalny i poddany dyskusji w oparciu o diagnozę lokalnych problemów: społecznych, gospodarczych, przestrzenno-funkcjonalnych, technicznych i środowiskowych. Prace nad </w:t>
      </w:r>
      <w:r w:rsidRPr="007522CC">
        <w:rPr>
          <w:rFonts w:asciiTheme="majorHAnsi" w:hAnsiTheme="majorHAnsi" w:cs="Cambria"/>
          <w:spacing w:val="-1"/>
          <w:sz w:val="22"/>
          <w:szCs w:val="22"/>
        </w:rPr>
        <w:t>przygotowaniem programu opierały się na współpracy ze wszystkimi grupami interesariuszy, w tym szczególnie ze społecznością zamieszkującą obszar rewitalizacji, przedsiębiorcami i organizacjami pozarządowymi oraz innymi użytkownikami obszaru.</w:t>
      </w:r>
    </w:p>
    <w:p w:rsidR="00223CF6" w:rsidRPr="007522CC" w:rsidRDefault="00223CF6" w:rsidP="00223CF6">
      <w:pPr>
        <w:autoSpaceDE w:val="0"/>
        <w:autoSpaceDN w:val="0"/>
        <w:adjustRightInd w:val="0"/>
        <w:spacing w:line="360" w:lineRule="auto"/>
        <w:ind w:firstLine="708"/>
        <w:jc w:val="both"/>
        <w:rPr>
          <w:rFonts w:asciiTheme="majorHAnsi" w:hAnsiTheme="majorHAnsi" w:cs="Arial"/>
          <w:sz w:val="22"/>
          <w:szCs w:val="22"/>
          <w:lang w:eastAsia="pl-PL"/>
        </w:rPr>
      </w:pPr>
      <w:r w:rsidRPr="007522CC">
        <w:rPr>
          <w:rFonts w:asciiTheme="majorHAnsi" w:hAnsiTheme="majorHAnsi" w:cs="Arial"/>
          <w:sz w:val="22"/>
          <w:szCs w:val="22"/>
          <w:lang w:eastAsia="pl-PL"/>
        </w:rPr>
        <w:t xml:space="preserve">Podczas opracowywania </w:t>
      </w:r>
      <w:r w:rsidRPr="007522CC">
        <w:rPr>
          <w:rFonts w:asciiTheme="majorHAnsi" w:hAnsiTheme="majorHAnsi" w:cs="Arial"/>
          <w:i/>
          <w:iCs/>
          <w:sz w:val="22"/>
          <w:szCs w:val="22"/>
          <w:lang w:eastAsia="pl-PL"/>
        </w:rPr>
        <w:t xml:space="preserve">Lokalnego Programu Rewitalizacji </w:t>
      </w:r>
      <w:r w:rsidRPr="007522CC">
        <w:rPr>
          <w:rFonts w:asciiTheme="majorHAnsi" w:hAnsiTheme="majorHAnsi" w:cs="Cambria"/>
          <w:spacing w:val="-1"/>
          <w:sz w:val="22"/>
          <w:szCs w:val="22"/>
        </w:rPr>
        <w:t xml:space="preserve">Miasta i Gminy Chodecz </w:t>
      </w:r>
      <w:r w:rsidRPr="007522CC">
        <w:rPr>
          <w:rFonts w:asciiTheme="majorHAnsi" w:hAnsiTheme="majorHAnsi" w:cs="ArialMT"/>
          <w:sz w:val="22"/>
          <w:szCs w:val="22"/>
          <w:lang w:eastAsia="pl-PL"/>
        </w:rPr>
        <w:t xml:space="preserve">przeprowadzono spotkania konsultacyjne z mieszkańcami i interesariuszami (przy użyciu różnych form) oraz ankietyzację, aby zapewnić </w:t>
      </w:r>
      <w:r w:rsidRPr="007522CC">
        <w:rPr>
          <w:rFonts w:asciiTheme="majorHAnsi" w:hAnsiTheme="majorHAnsi" w:cs="Arial"/>
          <w:sz w:val="22"/>
          <w:szCs w:val="22"/>
          <w:lang w:eastAsia="pl-PL"/>
        </w:rPr>
        <w:t xml:space="preserve">im aktywny </w:t>
      </w:r>
      <w:r w:rsidRPr="007522CC">
        <w:rPr>
          <w:rFonts w:asciiTheme="majorHAnsi" w:hAnsiTheme="majorHAnsi" w:cs="ArialMT"/>
          <w:sz w:val="22"/>
          <w:szCs w:val="22"/>
          <w:lang w:eastAsia="pl-PL"/>
        </w:rPr>
        <w:lastRenderedPageBreak/>
        <w:t xml:space="preserve">udział </w:t>
      </w:r>
      <w:r w:rsidRPr="007522CC">
        <w:rPr>
          <w:rFonts w:asciiTheme="majorHAnsi" w:hAnsiTheme="majorHAnsi" w:cs="Arial"/>
          <w:sz w:val="22"/>
          <w:szCs w:val="22"/>
          <w:lang w:eastAsia="pl-PL"/>
        </w:rPr>
        <w:t xml:space="preserve">i </w:t>
      </w:r>
      <w:r w:rsidRPr="007522CC">
        <w:rPr>
          <w:rFonts w:asciiTheme="majorHAnsi" w:hAnsiTheme="majorHAnsi" w:cs="ArialMT"/>
          <w:sz w:val="22"/>
          <w:szCs w:val="22"/>
          <w:lang w:eastAsia="pl-PL"/>
        </w:rPr>
        <w:t xml:space="preserve">zapoznać interesariuszy z </w:t>
      </w:r>
      <w:r w:rsidRPr="007522CC">
        <w:rPr>
          <w:rFonts w:asciiTheme="majorHAnsi" w:hAnsiTheme="majorHAnsi" w:cs="Arial"/>
          <w:sz w:val="22"/>
          <w:szCs w:val="22"/>
          <w:lang w:eastAsia="pl-PL"/>
        </w:rPr>
        <w:t xml:space="preserve">przedmiotowym dokumentem. Propozycje </w:t>
      </w:r>
      <w:r w:rsidRPr="007522CC">
        <w:rPr>
          <w:rFonts w:asciiTheme="majorHAnsi" w:hAnsiTheme="majorHAnsi" w:cs="ArialMT"/>
          <w:sz w:val="22"/>
          <w:szCs w:val="22"/>
          <w:lang w:eastAsia="pl-PL"/>
        </w:rPr>
        <w:t>i argumenty mieszkańców wysunięte podczas dyskusji oraz analiza uzupełnionych ankiet, były kluczowym aspektem branym pod uwagę podczas podejmowania decyzji o wyborze obszaru rewitalizacji oraz projektów rewitalizacyjnych na terenie Gminy Chodecz</w:t>
      </w:r>
      <w:r w:rsidRPr="007522CC">
        <w:rPr>
          <w:rFonts w:asciiTheme="majorHAnsi" w:hAnsiTheme="majorHAnsi" w:cs="Arial"/>
          <w:sz w:val="22"/>
          <w:szCs w:val="22"/>
          <w:lang w:eastAsia="pl-PL"/>
        </w:rPr>
        <w:t>.</w:t>
      </w:r>
    </w:p>
    <w:p w:rsidR="00223CF6" w:rsidRPr="007522CC" w:rsidRDefault="00223CF6" w:rsidP="00223CF6">
      <w:pPr>
        <w:autoSpaceDE w:val="0"/>
        <w:autoSpaceDN w:val="0"/>
        <w:adjustRightInd w:val="0"/>
        <w:spacing w:line="360" w:lineRule="auto"/>
        <w:ind w:firstLine="708"/>
        <w:jc w:val="both"/>
        <w:rPr>
          <w:rFonts w:asciiTheme="majorHAnsi" w:hAnsiTheme="majorHAnsi" w:cs="Arial"/>
          <w:sz w:val="22"/>
          <w:szCs w:val="22"/>
          <w:lang w:eastAsia="pl-PL"/>
        </w:rPr>
      </w:pPr>
      <w:r w:rsidRPr="007522CC">
        <w:rPr>
          <w:rFonts w:ascii="Cambria" w:hAnsi="Cambria" w:cs="Cambria"/>
          <w:spacing w:val="-1"/>
          <w:sz w:val="22"/>
          <w:szCs w:val="22"/>
        </w:rPr>
        <w:t>Wyniki przeprowadzonej ankiety przedstawia załącznik nr 3, natomiast wyniki i opis przeprowadzonych konsultacji społecznych w formie spotkań – załącznik nr 4.</w:t>
      </w:r>
    </w:p>
    <w:p w:rsidR="00223CF6" w:rsidRPr="007522CC" w:rsidRDefault="004B3501" w:rsidP="00223CF6">
      <w:pPr>
        <w:autoSpaceDE w:val="0"/>
        <w:autoSpaceDN w:val="0"/>
        <w:adjustRightInd w:val="0"/>
        <w:spacing w:line="360" w:lineRule="auto"/>
        <w:ind w:firstLine="708"/>
        <w:jc w:val="both"/>
        <w:rPr>
          <w:rFonts w:asciiTheme="majorHAnsi" w:hAnsiTheme="majorHAnsi" w:cs="Arial"/>
          <w:sz w:val="22"/>
          <w:szCs w:val="22"/>
          <w:lang w:eastAsia="pl-PL"/>
        </w:rPr>
      </w:pPr>
      <w:r>
        <w:rPr>
          <w:rFonts w:asciiTheme="majorHAnsi" w:hAnsiTheme="majorHAnsi" w:cs="Arial"/>
          <w:sz w:val="22"/>
          <w:szCs w:val="22"/>
          <w:lang w:eastAsia="pl-PL"/>
        </w:rPr>
        <w:t>W ramach prowadzonych pr</w:t>
      </w:r>
      <w:r w:rsidR="00A3380D">
        <w:rPr>
          <w:rFonts w:asciiTheme="majorHAnsi" w:hAnsiTheme="majorHAnsi" w:cs="Arial"/>
          <w:sz w:val="22"/>
          <w:szCs w:val="22"/>
          <w:lang w:eastAsia="pl-PL"/>
        </w:rPr>
        <w:t>ac związanych z koniecznością w</w:t>
      </w:r>
      <w:r>
        <w:rPr>
          <w:rFonts w:asciiTheme="majorHAnsi" w:hAnsiTheme="majorHAnsi" w:cs="Arial"/>
          <w:sz w:val="22"/>
          <w:szCs w:val="22"/>
          <w:lang w:eastAsia="pl-PL"/>
        </w:rPr>
        <w:t>prowadzenia zmian w programie rewitalizacji wynikających z uwag do programu zgłoszonych przez Urząd Marszałkowski Województwa Kujawsko-Pomorskiego przeprowadzono konsultacje społeczne dotyczące proponowanych zmian. Konsultacje przeprowadzono z bezpośrednim udziałem sołtysów i rad</w:t>
      </w:r>
      <w:r w:rsidR="00A3380D">
        <w:rPr>
          <w:rFonts w:asciiTheme="majorHAnsi" w:hAnsiTheme="majorHAnsi" w:cs="Arial"/>
          <w:sz w:val="22"/>
          <w:szCs w:val="22"/>
          <w:lang w:eastAsia="pl-PL"/>
        </w:rPr>
        <w:t>nych R</w:t>
      </w:r>
      <w:r>
        <w:rPr>
          <w:rFonts w:asciiTheme="majorHAnsi" w:hAnsiTheme="majorHAnsi" w:cs="Arial"/>
          <w:sz w:val="22"/>
          <w:szCs w:val="22"/>
          <w:lang w:eastAsia="pl-PL"/>
        </w:rPr>
        <w:t>ady Miejskiej.  Z uwagi na fakt iż mają oni codzienny bezpośredni kontakt z mieszkańcami gminy a w szczególności  mieszkańcami obszarów zdegradowanych przyśpieszyło to   przekazywanie pozyskanych uwagi do programu rewitalizacji.</w:t>
      </w:r>
      <w:r w:rsidR="00A3380D">
        <w:rPr>
          <w:rFonts w:asciiTheme="majorHAnsi" w:hAnsiTheme="majorHAnsi" w:cs="Arial"/>
          <w:sz w:val="22"/>
          <w:szCs w:val="22"/>
          <w:lang w:eastAsia="pl-PL"/>
        </w:rPr>
        <w:t xml:space="preserve"> </w:t>
      </w:r>
    </w:p>
    <w:p w:rsidR="00223CF6" w:rsidRPr="007522CC" w:rsidRDefault="00223CF6" w:rsidP="00223CF6">
      <w:pPr>
        <w:pStyle w:val="Podrozdzia"/>
        <w:numPr>
          <w:ilvl w:val="1"/>
          <w:numId w:val="2"/>
        </w:numPr>
        <w:spacing w:before="240" w:after="240" w:line="240" w:lineRule="auto"/>
        <w:ind w:left="1003" w:hanging="578"/>
        <w:jc w:val="both"/>
      </w:pPr>
      <w:bookmarkStart w:id="92" w:name="_Toc508711128"/>
      <w:r w:rsidRPr="007522CC">
        <w:t>Konsultacje społeczne w sprawie wyznaczenia obszaru zdegradowanego i obszaru rewitalizacji</w:t>
      </w:r>
      <w:bookmarkEnd w:id="92"/>
    </w:p>
    <w:p w:rsidR="00223CF6" w:rsidRPr="007522CC" w:rsidRDefault="00223CF6" w:rsidP="00223CF6">
      <w:pPr>
        <w:spacing w:before="240" w:line="360" w:lineRule="auto"/>
        <w:ind w:firstLine="425"/>
        <w:jc w:val="both"/>
        <w:rPr>
          <w:rFonts w:ascii="Cambria" w:hAnsi="Cambria" w:cs="Cambria"/>
          <w:spacing w:val="-1"/>
          <w:sz w:val="22"/>
          <w:szCs w:val="22"/>
        </w:rPr>
      </w:pPr>
      <w:r w:rsidRPr="007522CC">
        <w:rPr>
          <w:rFonts w:ascii="Cambria" w:hAnsi="Cambria" w:cs="Cambria"/>
          <w:spacing w:val="-1"/>
          <w:sz w:val="22"/>
          <w:szCs w:val="22"/>
        </w:rPr>
        <w:t>Konsultacje społeczne zostały poprzedzone obwieszczeniem Burmistrza Miasta i Gminy Chodecz z dnia 15.08.2016 r. w sprawie konsultacji społecznych projektu uchwały w sprawie wyznaczenia obszaru zdegradowanego i obszaru rewitalizacji, opublikowanym na 7 dni przed ich rozpoczęciem.</w:t>
      </w:r>
    </w:p>
    <w:p w:rsidR="00223CF6" w:rsidRPr="007522CC" w:rsidRDefault="00223CF6" w:rsidP="00223CF6">
      <w:pPr>
        <w:spacing w:line="360" w:lineRule="auto"/>
        <w:ind w:firstLine="426"/>
        <w:jc w:val="both"/>
        <w:rPr>
          <w:rFonts w:ascii="Cambria" w:hAnsi="Cambria" w:cs="Cambria"/>
          <w:spacing w:val="-1"/>
          <w:sz w:val="22"/>
          <w:szCs w:val="22"/>
        </w:rPr>
      </w:pPr>
      <w:r w:rsidRPr="007522CC">
        <w:rPr>
          <w:rFonts w:ascii="Cambria" w:hAnsi="Cambria" w:cs="Cambria"/>
          <w:spacing w:val="-1"/>
          <w:sz w:val="22"/>
          <w:szCs w:val="22"/>
        </w:rPr>
        <w:t>Formy konsultacji społecznych wykorzystane w procesie przygotowania programu na etapie diagnozowania:</w:t>
      </w:r>
    </w:p>
    <w:p w:rsidR="00223CF6" w:rsidRPr="007522CC" w:rsidRDefault="00223CF6" w:rsidP="00223CF6">
      <w:pPr>
        <w:numPr>
          <w:ilvl w:val="0"/>
          <w:numId w:val="26"/>
        </w:numPr>
        <w:spacing w:line="360" w:lineRule="auto"/>
        <w:jc w:val="both"/>
        <w:rPr>
          <w:rFonts w:ascii="Cambria" w:hAnsi="Cambria" w:cs="Cambria"/>
          <w:spacing w:val="-1"/>
          <w:sz w:val="22"/>
          <w:szCs w:val="22"/>
          <w:u w:val="single"/>
        </w:rPr>
      </w:pPr>
      <w:r w:rsidRPr="007522CC">
        <w:rPr>
          <w:rFonts w:ascii="Cambria" w:hAnsi="Cambria" w:cs="Cambria"/>
          <w:spacing w:val="-1"/>
          <w:sz w:val="22"/>
          <w:szCs w:val="22"/>
          <w:u w:val="single"/>
        </w:rPr>
        <w:t>Zbierania uwag w postaci papierowej lub elektronicznej</w:t>
      </w:r>
    </w:p>
    <w:p w:rsidR="00223CF6" w:rsidRPr="007522CC" w:rsidRDefault="00223CF6" w:rsidP="00223CF6">
      <w:pPr>
        <w:spacing w:line="360" w:lineRule="auto"/>
        <w:ind w:left="360"/>
        <w:jc w:val="both"/>
        <w:rPr>
          <w:rFonts w:ascii="Cambria" w:hAnsi="Cambria" w:cs="Cambria"/>
          <w:spacing w:val="-1"/>
          <w:sz w:val="22"/>
          <w:szCs w:val="22"/>
        </w:rPr>
      </w:pPr>
      <w:r w:rsidRPr="007522CC">
        <w:rPr>
          <w:rFonts w:ascii="Cambria" w:hAnsi="Cambria" w:cs="Cambria"/>
          <w:spacing w:val="-1"/>
          <w:sz w:val="22"/>
          <w:szCs w:val="22"/>
        </w:rPr>
        <w:t xml:space="preserve">30 dniowe konsultacje społeczne projektu uchwały o wyznaczeniu obszaru zdegradowanego i obszaru rewitalizacji, w terminie od 01.09.2016 r. do 14.10.2016 r., podczas których interesariusze mieli możliwość wnoszenia uwag do projektu za pomocą formularza konsultacji społecznych (wzór formularza przedstawia załącznik nr 1). </w:t>
      </w:r>
    </w:p>
    <w:p w:rsidR="00223CF6" w:rsidRPr="007522CC" w:rsidRDefault="00223CF6" w:rsidP="00223CF6">
      <w:pPr>
        <w:spacing w:line="360" w:lineRule="auto"/>
        <w:ind w:left="360"/>
        <w:jc w:val="both"/>
        <w:rPr>
          <w:rFonts w:ascii="Cambria" w:hAnsi="Cambria" w:cs="Cambria"/>
          <w:spacing w:val="-1"/>
          <w:sz w:val="22"/>
          <w:szCs w:val="22"/>
        </w:rPr>
      </w:pPr>
      <w:r w:rsidRPr="007522CC">
        <w:rPr>
          <w:rFonts w:ascii="Cambria" w:hAnsi="Cambria" w:cs="Cambria"/>
          <w:spacing w:val="-1"/>
          <w:sz w:val="22"/>
          <w:szCs w:val="22"/>
        </w:rPr>
        <w:t xml:space="preserve">Formularz uwag był dostępny na stronie www.chodecz.pl oraz w siedzibie Urzędu Miasta i Gminy. Wypełniony formularz konsultacji można było przekazać </w:t>
      </w:r>
      <w:r w:rsidRPr="007522CC">
        <w:rPr>
          <w:rFonts w:ascii="Cambria" w:hAnsi="Cambria" w:cs="Cambria"/>
          <w:spacing w:val="-1"/>
          <w:sz w:val="22"/>
          <w:szCs w:val="22"/>
        </w:rPr>
        <w:lastRenderedPageBreak/>
        <w:t xml:space="preserve">e-mailem, przesłać pocztą tradycyjną na adres Urzędu Miasta i Gminy lub przekazać bezpośrednio do Urzędu. </w:t>
      </w:r>
    </w:p>
    <w:p w:rsidR="00223CF6" w:rsidRPr="007522CC" w:rsidRDefault="00223CF6" w:rsidP="00223CF6">
      <w:pPr>
        <w:autoSpaceDE w:val="0"/>
        <w:autoSpaceDN w:val="0"/>
        <w:adjustRightInd w:val="0"/>
        <w:spacing w:before="120" w:line="360" w:lineRule="auto"/>
        <w:ind w:firstLine="357"/>
        <w:jc w:val="both"/>
        <w:rPr>
          <w:rFonts w:asciiTheme="majorHAnsi" w:hAnsiTheme="majorHAnsi"/>
          <w:sz w:val="22"/>
          <w:szCs w:val="22"/>
          <w:lang w:eastAsia="pl-PL"/>
        </w:rPr>
      </w:pPr>
      <w:r w:rsidRPr="007522CC">
        <w:rPr>
          <w:rFonts w:asciiTheme="majorHAnsi" w:hAnsiTheme="majorHAnsi"/>
          <w:b/>
          <w:bCs/>
          <w:sz w:val="22"/>
          <w:szCs w:val="22"/>
          <w:lang w:eastAsia="pl-PL"/>
        </w:rPr>
        <w:t xml:space="preserve">Sposób uwzględnienia zgłaszanych uwag: </w:t>
      </w:r>
    </w:p>
    <w:p w:rsidR="00223CF6" w:rsidRPr="007522CC" w:rsidRDefault="00223CF6" w:rsidP="00223CF6">
      <w:pPr>
        <w:autoSpaceDE w:val="0"/>
        <w:autoSpaceDN w:val="0"/>
        <w:adjustRightInd w:val="0"/>
        <w:ind w:firstLine="360"/>
        <w:jc w:val="both"/>
        <w:rPr>
          <w:rFonts w:asciiTheme="majorHAnsi" w:hAnsiTheme="majorHAnsi"/>
          <w:sz w:val="22"/>
          <w:szCs w:val="22"/>
          <w:lang w:eastAsia="pl-PL"/>
        </w:rPr>
      </w:pPr>
      <w:r w:rsidRPr="007522CC">
        <w:rPr>
          <w:rFonts w:asciiTheme="majorHAnsi" w:hAnsiTheme="majorHAnsi"/>
          <w:sz w:val="22"/>
          <w:szCs w:val="22"/>
          <w:lang w:eastAsia="pl-PL"/>
        </w:rPr>
        <w:t xml:space="preserve">Nie zostały zgłoszone żadne postulaty i wnioski w trakcie tej formy konsultacji. </w:t>
      </w:r>
    </w:p>
    <w:p w:rsidR="00223CF6" w:rsidRPr="007522CC" w:rsidRDefault="00223CF6" w:rsidP="00223CF6">
      <w:pPr>
        <w:spacing w:line="360" w:lineRule="auto"/>
        <w:ind w:left="360"/>
        <w:jc w:val="both"/>
        <w:rPr>
          <w:rFonts w:ascii="Cambria" w:hAnsi="Cambria" w:cs="Cambria"/>
          <w:spacing w:val="-1"/>
          <w:sz w:val="22"/>
          <w:szCs w:val="22"/>
        </w:rPr>
      </w:pPr>
    </w:p>
    <w:p w:rsidR="00223CF6" w:rsidRPr="007522CC" w:rsidRDefault="00223CF6" w:rsidP="00223CF6">
      <w:pPr>
        <w:numPr>
          <w:ilvl w:val="0"/>
          <w:numId w:val="26"/>
        </w:numPr>
        <w:spacing w:line="360" w:lineRule="auto"/>
        <w:jc w:val="both"/>
        <w:rPr>
          <w:rFonts w:ascii="Cambria" w:hAnsi="Cambria" w:cs="Cambria"/>
          <w:spacing w:val="-1"/>
          <w:sz w:val="22"/>
          <w:szCs w:val="22"/>
          <w:u w:val="single"/>
        </w:rPr>
      </w:pPr>
      <w:r w:rsidRPr="007522CC">
        <w:rPr>
          <w:rFonts w:ascii="Cambria" w:hAnsi="Cambria" w:cs="Cambria"/>
          <w:spacing w:val="-1"/>
          <w:sz w:val="22"/>
          <w:szCs w:val="22"/>
          <w:u w:val="single"/>
        </w:rPr>
        <w:t>Spotkania</w:t>
      </w:r>
    </w:p>
    <w:p w:rsidR="00223CF6" w:rsidRPr="007522CC" w:rsidRDefault="00223CF6" w:rsidP="00223CF6">
      <w:pPr>
        <w:spacing w:line="360" w:lineRule="auto"/>
        <w:ind w:left="360"/>
        <w:jc w:val="both"/>
        <w:rPr>
          <w:rFonts w:ascii="Cambria" w:hAnsi="Cambria" w:cs="Cambria"/>
          <w:spacing w:val="-1"/>
          <w:sz w:val="22"/>
          <w:szCs w:val="22"/>
        </w:rPr>
      </w:pPr>
      <w:r w:rsidRPr="007522CC">
        <w:rPr>
          <w:rFonts w:ascii="Cambria" w:hAnsi="Cambria" w:cs="Cambria"/>
          <w:spacing w:val="-1"/>
          <w:sz w:val="22"/>
          <w:szCs w:val="22"/>
        </w:rPr>
        <w:t xml:space="preserve">Spotkania z mieszkańcami gminy odbyły się w grudniu 2016 r. oraz w okresie styczeń-czerwiec 2017 r.  W celu ułatwienia zrozumienia prezentowanych treści i odniesienie się do nich, na spotkaniach wykorzystano wizualizację w postaci prezentacji graficznej. </w:t>
      </w:r>
    </w:p>
    <w:p w:rsidR="00223CF6" w:rsidRPr="007522CC" w:rsidRDefault="00223CF6" w:rsidP="00223CF6">
      <w:pPr>
        <w:spacing w:line="360" w:lineRule="auto"/>
        <w:ind w:left="360"/>
        <w:jc w:val="both"/>
        <w:rPr>
          <w:rFonts w:ascii="Cambria" w:hAnsi="Cambria" w:cs="Cambria"/>
          <w:spacing w:val="-1"/>
          <w:sz w:val="22"/>
          <w:szCs w:val="22"/>
        </w:rPr>
      </w:pPr>
      <w:r w:rsidRPr="007522CC">
        <w:rPr>
          <w:rFonts w:ascii="Cambria" w:hAnsi="Cambria" w:cs="Cambria"/>
          <w:spacing w:val="-1"/>
          <w:sz w:val="22"/>
          <w:szCs w:val="22"/>
        </w:rPr>
        <w:t>Podczas wszystkich przeprowadzonych spotkań, prezentowane i omawiane były następujące tematy:</w:t>
      </w:r>
    </w:p>
    <w:p w:rsidR="00223CF6" w:rsidRPr="007522CC" w:rsidRDefault="00223CF6" w:rsidP="00223CF6">
      <w:pPr>
        <w:numPr>
          <w:ilvl w:val="0"/>
          <w:numId w:val="13"/>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etapy prac nad Lokalnym Programem Rewitalizacji, </w:t>
      </w:r>
    </w:p>
    <w:p w:rsidR="00223CF6" w:rsidRPr="007522CC" w:rsidRDefault="00223CF6" w:rsidP="00223CF6">
      <w:pPr>
        <w:numPr>
          <w:ilvl w:val="0"/>
          <w:numId w:val="13"/>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podstawowe pojęcia związane z rewitalizacją, </w:t>
      </w:r>
    </w:p>
    <w:p w:rsidR="00223CF6" w:rsidRPr="007522CC" w:rsidRDefault="00223CF6" w:rsidP="00223CF6">
      <w:pPr>
        <w:numPr>
          <w:ilvl w:val="0"/>
          <w:numId w:val="13"/>
        </w:numPr>
        <w:spacing w:line="360" w:lineRule="auto"/>
        <w:jc w:val="both"/>
        <w:rPr>
          <w:rFonts w:ascii="Cambria" w:hAnsi="Cambria" w:cs="Cambria"/>
          <w:spacing w:val="-1"/>
          <w:sz w:val="22"/>
          <w:szCs w:val="22"/>
        </w:rPr>
      </w:pPr>
      <w:r w:rsidRPr="007522CC">
        <w:rPr>
          <w:rFonts w:ascii="Cambria" w:hAnsi="Cambria" w:cs="Cambria"/>
          <w:spacing w:val="-1"/>
          <w:sz w:val="22"/>
          <w:szCs w:val="22"/>
        </w:rPr>
        <w:t>wyznaczenie obszaru zdegradowanego i obszaru de rewitalizacji,</w:t>
      </w:r>
    </w:p>
    <w:p w:rsidR="00223CF6" w:rsidRPr="007522CC" w:rsidRDefault="00223CF6" w:rsidP="00223CF6">
      <w:pPr>
        <w:numPr>
          <w:ilvl w:val="0"/>
          <w:numId w:val="13"/>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zasięg obszaru zdegradowanego i obszaru rewitalizacji na mapie, </w:t>
      </w:r>
    </w:p>
    <w:p w:rsidR="00223CF6" w:rsidRPr="007522CC" w:rsidRDefault="00223CF6" w:rsidP="00223CF6">
      <w:pPr>
        <w:numPr>
          <w:ilvl w:val="0"/>
          <w:numId w:val="13"/>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diagnoza obszaru rewitalizacji: </w:t>
      </w:r>
    </w:p>
    <w:p w:rsidR="00223CF6" w:rsidRPr="007522CC" w:rsidRDefault="00223CF6" w:rsidP="00223CF6">
      <w:pPr>
        <w:spacing w:line="360" w:lineRule="auto"/>
        <w:ind w:left="708"/>
        <w:jc w:val="both"/>
        <w:rPr>
          <w:rFonts w:ascii="Cambria" w:hAnsi="Cambria" w:cs="Cambria"/>
          <w:spacing w:val="-1"/>
          <w:sz w:val="22"/>
          <w:szCs w:val="22"/>
        </w:rPr>
      </w:pPr>
      <w:r w:rsidRPr="007522CC">
        <w:rPr>
          <w:rFonts w:ascii="Cambria" w:hAnsi="Cambria" w:cs="Cambria"/>
          <w:spacing w:val="-1"/>
          <w:sz w:val="22"/>
          <w:szCs w:val="22"/>
        </w:rPr>
        <w:t xml:space="preserve">- kryzysowe zjawiska w sferze społecznej, </w:t>
      </w:r>
    </w:p>
    <w:p w:rsidR="00223CF6" w:rsidRPr="007522CC" w:rsidRDefault="00223CF6" w:rsidP="00223CF6">
      <w:pPr>
        <w:spacing w:line="360" w:lineRule="auto"/>
        <w:ind w:left="708"/>
        <w:jc w:val="both"/>
        <w:rPr>
          <w:rFonts w:ascii="Cambria" w:hAnsi="Cambria" w:cs="Cambria"/>
          <w:spacing w:val="-1"/>
          <w:sz w:val="22"/>
          <w:szCs w:val="22"/>
        </w:rPr>
      </w:pPr>
      <w:r w:rsidRPr="007522CC">
        <w:rPr>
          <w:rFonts w:ascii="Cambria" w:hAnsi="Cambria" w:cs="Cambria"/>
          <w:spacing w:val="-1"/>
          <w:sz w:val="22"/>
          <w:szCs w:val="22"/>
        </w:rPr>
        <w:t xml:space="preserve">- kryzysowe zjawiska w pozostałych sferach, </w:t>
      </w:r>
    </w:p>
    <w:p w:rsidR="00223CF6" w:rsidRPr="007522CC" w:rsidRDefault="00223CF6" w:rsidP="00223CF6">
      <w:pPr>
        <w:spacing w:line="360" w:lineRule="auto"/>
        <w:ind w:left="708"/>
        <w:jc w:val="both"/>
        <w:rPr>
          <w:rFonts w:ascii="Cambria" w:hAnsi="Cambria" w:cs="Cambria"/>
          <w:spacing w:val="-1"/>
          <w:sz w:val="22"/>
          <w:szCs w:val="22"/>
        </w:rPr>
      </w:pPr>
      <w:r w:rsidRPr="007522CC">
        <w:rPr>
          <w:rFonts w:ascii="Cambria" w:hAnsi="Cambria" w:cs="Cambria"/>
          <w:spacing w:val="-1"/>
          <w:sz w:val="22"/>
          <w:szCs w:val="22"/>
        </w:rPr>
        <w:t xml:space="preserve">- potencjały obszaru, </w:t>
      </w:r>
    </w:p>
    <w:p w:rsidR="00223CF6" w:rsidRPr="007522CC" w:rsidRDefault="00223CF6" w:rsidP="00223CF6">
      <w:pPr>
        <w:spacing w:line="360" w:lineRule="auto"/>
        <w:ind w:left="708"/>
        <w:jc w:val="both"/>
        <w:rPr>
          <w:rFonts w:ascii="Cambria" w:hAnsi="Cambria" w:cs="Cambria"/>
          <w:spacing w:val="-1"/>
          <w:sz w:val="22"/>
          <w:szCs w:val="22"/>
        </w:rPr>
      </w:pPr>
      <w:r w:rsidRPr="007522CC">
        <w:rPr>
          <w:rFonts w:ascii="Cambria" w:hAnsi="Cambria" w:cs="Cambria"/>
          <w:spacing w:val="-1"/>
          <w:sz w:val="22"/>
          <w:szCs w:val="22"/>
        </w:rPr>
        <w:t>- problemy obszaru,</w:t>
      </w:r>
    </w:p>
    <w:p w:rsidR="00223CF6" w:rsidRPr="007522CC" w:rsidRDefault="00223CF6" w:rsidP="00223CF6">
      <w:pPr>
        <w:numPr>
          <w:ilvl w:val="0"/>
          <w:numId w:val="14"/>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dyskusja na temat plusów i minusów danego obszaru, wizji jego rozwoju, celów rozwojowych i przedsięwzięć, </w:t>
      </w:r>
    </w:p>
    <w:p w:rsidR="00223CF6" w:rsidRPr="007522CC" w:rsidRDefault="00223CF6" w:rsidP="00223CF6">
      <w:pPr>
        <w:numPr>
          <w:ilvl w:val="0"/>
          <w:numId w:val="14"/>
        </w:numPr>
        <w:spacing w:line="360" w:lineRule="auto"/>
        <w:jc w:val="both"/>
        <w:rPr>
          <w:rFonts w:ascii="Cambria" w:hAnsi="Cambria" w:cs="Cambria"/>
          <w:spacing w:val="-1"/>
          <w:sz w:val="22"/>
          <w:szCs w:val="22"/>
        </w:rPr>
      </w:pPr>
      <w:r w:rsidRPr="007522CC">
        <w:rPr>
          <w:rFonts w:ascii="Cambria" w:hAnsi="Cambria" w:cs="Cambria"/>
          <w:spacing w:val="-1"/>
          <w:sz w:val="22"/>
          <w:szCs w:val="22"/>
        </w:rPr>
        <w:t>przypomnienie o toczących się konsultacjach,</w:t>
      </w:r>
    </w:p>
    <w:p w:rsidR="00223CF6" w:rsidRPr="007522CC" w:rsidRDefault="00223CF6" w:rsidP="00223CF6">
      <w:pPr>
        <w:numPr>
          <w:ilvl w:val="0"/>
          <w:numId w:val="14"/>
        </w:numPr>
        <w:spacing w:line="360" w:lineRule="auto"/>
        <w:jc w:val="both"/>
        <w:rPr>
          <w:rFonts w:ascii="Cambria" w:hAnsi="Cambria" w:cs="Cambria"/>
          <w:spacing w:val="-1"/>
          <w:sz w:val="22"/>
          <w:szCs w:val="22"/>
        </w:rPr>
      </w:pPr>
      <w:r w:rsidRPr="007522CC">
        <w:rPr>
          <w:rFonts w:ascii="Cambria" w:hAnsi="Cambria" w:cs="Cambria"/>
          <w:spacing w:val="-1"/>
          <w:sz w:val="22"/>
          <w:szCs w:val="22"/>
        </w:rPr>
        <w:t>przekazanie ankiet.</w:t>
      </w:r>
    </w:p>
    <w:p w:rsidR="00223CF6" w:rsidRPr="007522CC" w:rsidRDefault="00223CF6" w:rsidP="00223CF6">
      <w:pPr>
        <w:autoSpaceDE w:val="0"/>
        <w:autoSpaceDN w:val="0"/>
        <w:adjustRightInd w:val="0"/>
        <w:spacing w:before="120" w:line="360" w:lineRule="auto"/>
        <w:ind w:firstLine="357"/>
        <w:jc w:val="both"/>
        <w:rPr>
          <w:rFonts w:asciiTheme="majorHAnsi" w:hAnsiTheme="majorHAnsi"/>
          <w:sz w:val="22"/>
          <w:szCs w:val="22"/>
          <w:lang w:eastAsia="pl-PL"/>
        </w:rPr>
      </w:pPr>
      <w:r w:rsidRPr="007522CC">
        <w:rPr>
          <w:rFonts w:asciiTheme="majorHAnsi" w:hAnsiTheme="majorHAnsi"/>
          <w:b/>
          <w:bCs/>
          <w:sz w:val="22"/>
          <w:szCs w:val="22"/>
          <w:lang w:eastAsia="pl-PL"/>
        </w:rPr>
        <w:t xml:space="preserve">Sposób uwzględnienia zgłaszanych uwag: </w:t>
      </w:r>
    </w:p>
    <w:p w:rsidR="00223CF6" w:rsidRPr="007522CC" w:rsidRDefault="00223CF6" w:rsidP="00223CF6">
      <w:pPr>
        <w:autoSpaceDE w:val="0"/>
        <w:autoSpaceDN w:val="0"/>
        <w:adjustRightInd w:val="0"/>
        <w:spacing w:line="360" w:lineRule="auto"/>
        <w:ind w:left="357"/>
        <w:jc w:val="both"/>
        <w:rPr>
          <w:rFonts w:asciiTheme="majorHAnsi" w:hAnsiTheme="majorHAnsi"/>
          <w:sz w:val="22"/>
          <w:szCs w:val="22"/>
          <w:lang w:eastAsia="pl-PL"/>
        </w:rPr>
      </w:pPr>
      <w:r w:rsidRPr="007522CC">
        <w:rPr>
          <w:rFonts w:asciiTheme="majorHAnsi" w:hAnsiTheme="majorHAnsi"/>
          <w:sz w:val="22"/>
          <w:szCs w:val="22"/>
          <w:lang w:eastAsia="pl-PL"/>
        </w:rPr>
        <w:t xml:space="preserve">Postulaty oraz pomysły mieszkańców miały decydujący wpływ na ostateczne ustalenie wizji rozwoju, celów i konkretnych zadań do realizacji w ramach LPR. </w:t>
      </w:r>
    </w:p>
    <w:p w:rsidR="00223CF6" w:rsidRPr="007522CC" w:rsidRDefault="00223CF6" w:rsidP="00223CF6">
      <w:pPr>
        <w:spacing w:line="360" w:lineRule="auto"/>
        <w:jc w:val="both"/>
        <w:rPr>
          <w:rFonts w:ascii="Cambria" w:hAnsi="Cambria" w:cs="Cambria"/>
          <w:spacing w:val="-1"/>
          <w:sz w:val="22"/>
          <w:szCs w:val="22"/>
          <w:u w:val="single"/>
        </w:rPr>
      </w:pPr>
    </w:p>
    <w:p w:rsidR="00223CF6" w:rsidRPr="007522CC" w:rsidRDefault="00223CF6" w:rsidP="00223CF6">
      <w:pPr>
        <w:numPr>
          <w:ilvl w:val="0"/>
          <w:numId w:val="26"/>
        </w:numPr>
        <w:spacing w:line="360" w:lineRule="auto"/>
        <w:jc w:val="both"/>
        <w:rPr>
          <w:rFonts w:ascii="Cambria" w:hAnsi="Cambria" w:cs="Cambria"/>
          <w:spacing w:val="-1"/>
          <w:sz w:val="22"/>
          <w:szCs w:val="22"/>
          <w:u w:val="single"/>
        </w:rPr>
      </w:pPr>
      <w:r w:rsidRPr="007522CC">
        <w:rPr>
          <w:rFonts w:ascii="Cambria" w:hAnsi="Cambria" w:cs="Cambria"/>
          <w:spacing w:val="-1"/>
          <w:sz w:val="22"/>
          <w:szCs w:val="22"/>
          <w:u w:val="single"/>
        </w:rPr>
        <w:t>Ankiety</w:t>
      </w:r>
    </w:p>
    <w:p w:rsidR="00223CF6" w:rsidRPr="007522CC" w:rsidRDefault="00223CF6" w:rsidP="00223CF6">
      <w:pPr>
        <w:spacing w:line="360" w:lineRule="auto"/>
        <w:ind w:left="360"/>
        <w:jc w:val="both"/>
        <w:rPr>
          <w:rFonts w:ascii="Cambria" w:hAnsi="Cambria" w:cs="Cambria"/>
          <w:spacing w:val="-1"/>
          <w:sz w:val="22"/>
          <w:szCs w:val="22"/>
        </w:rPr>
      </w:pPr>
      <w:r w:rsidRPr="007522CC">
        <w:rPr>
          <w:rFonts w:ascii="Cambria" w:hAnsi="Cambria" w:cs="Cambria"/>
          <w:spacing w:val="-1"/>
          <w:sz w:val="22"/>
          <w:szCs w:val="22"/>
        </w:rPr>
        <w:t xml:space="preserve">Równocześnie z 30 dniowymi konsultacjami społecznymi projektu uchwały o wyznaczeniu obszaru zdegradowanego i obszaru rewitalizacji, w terminie od </w:t>
      </w:r>
      <w:r w:rsidRPr="007522CC">
        <w:rPr>
          <w:rFonts w:ascii="Cambria" w:hAnsi="Cambria" w:cs="Cambria"/>
          <w:sz w:val="22"/>
          <w:szCs w:val="22"/>
        </w:rPr>
        <w:lastRenderedPageBreak/>
        <w:t xml:space="preserve">12.2017 r. do 03.2017 r. </w:t>
      </w:r>
      <w:r w:rsidRPr="007522CC">
        <w:rPr>
          <w:rFonts w:ascii="Cambria" w:hAnsi="Cambria" w:cs="Cambria"/>
          <w:spacing w:val="-1"/>
          <w:sz w:val="22"/>
          <w:szCs w:val="22"/>
        </w:rPr>
        <w:t xml:space="preserve">przeprowadzono ankietę dotycząca obszaru zdegradowanego i obszaru rewitalizacji. Celem badania było poznanie opinii mieszkańców na temat aktualnych problemów, czynników i zjawisk kryzysowych występujących na obszarach zdegradowanych gminy oraz potrzeb i oczekiwanych działań w zakresie rewitalizacji, mających na celu ich ożywienie społeczno-gospodarcze. Ankietę przeprowadzono także podczas spotkań z mieszkańcami obszarów rewitalizacji. </w:t>
      </w:r>
    </w:p>
    <w:p w:rsidR="00223CF6" w:rsidRPr="007522CC" w:rsidRDefault="00223CF6" w:rsidP="00223CF6">
      <w:pPr>
        <w:spacing w:line="360" w:lineRule="auto"/>
        <w:ind w:left="360"/>
        <w:jc w:val="both"/>
        <w:rPr>
          <w:rFonts w:ascii="Cambria" w:hAnsi="Cambria" w:cs="Cambria"/>
          <w:spacing w:val="-1"/>
          <w:sz w:val="22"/>
          <w:szCs w:val="22"/>
        </w:rPr>
      </w:pPr>
      <w:r w:rsidRPr="007522CC">
        <w:rPr>
          <w:rFonts w:ascii="Cambria" w:hAnsi="Cambria" w:cs="Cambria"/>
          <w:spacing w:val="-1"/>
          <w:sz w:val="22"/>
          <w:szCs w:val="22"/>
        </w:rPr>
        <w:t xml:space="preserve">Ankieta była dostępna na stronie www.chodecz.pl oraz w siedzibie Urzędu Miasta i Gminy. Wypełnioną ankietę można było przekazać e-mailem, przesłać pocztą tradycyjną lub osobiści dostarczyć do Urzędu Miasta i Gminy. </w:t>
      </w:r>
    </w:p>
    <w:p w:rsidR="00223CF6" w:rsidRPr="007522CC" w:rsidRDefault="00223CF6" w:rsidP="00223CF6">
      <w:pPr>
        <w:spacing w:line="360" w:lineRule="auto"/>
        <w:ind w:left="360"/>
        <w:jc w:val="both"/>
        <w:rPr>
          <w:rFonts w:ascii="Cambria" w:hAnsi="Cambria" w:cs="Cambria"/>
          <w:spacing w:val="-1"/>
          <w:sz w:val="22"/>
          <w:szCs w:val="22"/>
        </w:rPr>
      </w:pPr>
      <w:r w:rsidRPr="007522CC">
        <w:rPr>
          <w:rFonts w:ascii="Cambria" w:hAnsi="Cambria" w:cs="Cambria"/>
          <w:spacing w:val="-1"/>
          <w:sz w:val="22"/>
          <w:szCs w:val="22"/>
        </w:rPr>
        <w:t xml:space="preserve">Łącznie przeprowadzono 446 ankiet. Wzór ankiety stanowi załącznik nr 2. Wyniki przeprowadzonej ankiety przedstawia załącznik nr 3. </w:t>
      </w:r>
    </w:p>
    <w:p w:rsidR="00223CF6" w:rsidRPr="007522CC" w:rsidRDefault="00223CF6" w:rsidP="00223CF6">
      <w:pPr>
        <w:autoSpaceDE w:val="0"/>
        <w:autoSpaceDN w:val="0"/>
        <w:adjustRightInd w:val="0"/>
        <w:spacing w:before="120" w:line="360" w:lineRule="auto"/>
        <w:ind w:firstLine="357"/>
        <w:jc w:val="both"/>
        <w:rPr>
          <w:rFonts w:asciiTheme="majorHAnsi" w:hAnsiTheme="majorHAnsi"/>
          <w:sz w:val="22"/>
          <w:szCs w:val="22"/>
          <w:lang w:eastAsia="pl-PL"/>
        </w:rPr>
      </w:pPr>
      <w:r w:rsidRPr="007522CC">
        <w:rPr>
          <w:rFonts w:asciiTheme="majorHAnsi" w:hAnsiTheme="majorHAnsi"/>
          <w:b/>
          <w:bCs/>
          <w:sz w:val="22"/>
          <w:szCs w:val="22"/>
          <w:lang w:eastAsia="pl-PL"/>
        </w:rPr>
        <w:t xml:space="preserve">Sposób uwzględnienia zgłaszanych uwag: </w:t>
      </w:r>
    </w:p>
    <w:p w:rsidR="00223CF6" w:rsidRPr="007522CC" w:rsidRDefault="00223CF6" w:rsidP="00223CF6">
      <w:pPr>
        <w:autoSpaceDE w:val="0"/>
        <w:autoSpaceDN w:val="0"/>
        <w:adjustRightInd w:val="0"/>
        <w:spacing w:line="360" w:lineRule="auto"/>
        <w:ind w:left="357"/>
        <w:jc w:val="both"/>
        <w:rPr>
          <w:rFonts w:asciiTheme="majorHAnsi" w:hAnsiTheme="majorHAnsi"/>
          <w:sz w:val="22"/>
          <w:szCs w:val="22"/>
          <w:lang w:eastAsia="pl-PL"/>
        </w:rPr>
      </w:pPr>
      <w:r w:rsidRPr="007522CC">
        <w:rPr>
          <w:rFonts w:asciiTheme="majorHAnsi" w:hAnsiTheme="majorHAnsi"/>
          <w:sz w:val="22"/>
          <w:szCs w:val="22"/>
          <w:lang w:eastAsia="pl-PL"/>
        </w:rPr>
        <w:t xml:space="preserve">Postulaty oraz pomysły mieszkańców miały decydujący wpływ na ostateczne ustalenie wizji rozwoju, celów i konkretnych zadań do realizacji w ramach LPR. </w:t>
      </w: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pStyle w:val="Podrozdzia"/>
        <w:numPr>
          <w:ilvl w:val="1"/>
          <w:numId w:val="2"/>
        </w:numPr>
        <w:spacing w:before="240" w:after="240"/>
        <w:ind w:left="1003" w:hanging="578"/>
        <w:jc w:val="both"/>
      </w:pPr>
      <w:bookmarkStart w:id="93" w:name="_Toc508711129"/>
      <w:r w:rsidRPr="007522CC">
        <w:t>Konsultacje społeczne projektu Programu Rewitalizacji Miasta i Gminy Chodecz</w:t>
      </w:r>
      <w:bookmarkEnd w:id="93"/>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Konsultacje społeczne dotyczące projektu Programu Rewitalizacji </w:t>
      </w:r>
      <w:r w:rsidRPr="007522CC">
        <w:rPr>
          <w:rFonts w:ascii="Cambria" w:hAnsi="Cambria" w:cs="Cambria"/>
        </w:rPr>
        <w:t>Gminy Chodecz</w:t>
      </w:r>
      <w:r w:rsidRPr="007522CC">
        <w:rPr>
          <w:rFonts w:ascii="Cambria" w:hAnsi="Cambria" w:cs="Cambria"/>
          <w:spacing w:val="-1"/>
          <w:sz w:val="22"/>
          <w:szCs w:val="22"/>
        </w:rPr>
        <w:t xml:space="preserve"> trwały od 26.07.2017 r. do 18.08.2017 r. W tym czasie zbierane były uwagi (ustne, pisemne i elektroniczne) do projektu programu rewitalizacji. Formy konsultacji społecznych wykorzystane w procesie przygotowania programu na etapie programowania:</w:t>
      </w:r>
    </w:p>
    <w:p w:rsidR="00223CF6" w:rsidRPr="007522CC" w:rsidRDefault="00223CF6" w:rsidP="00223CF6">
      <w:pPr>
        <w:numPr>
          <w:ilvl w:val="0"/>
          <w:numId w:val="27"/>
        </w:numPr>
        <w:spacing w:line="360" w:lineRule="auto"/>
        <w:jc w:val="both"/>
        <w:rPr>
          <w:rFonts w:ascii="Cambria" w:hAnsi="Cambria" w:cs="Cambria"/>
          <w:spacing w:val="-1"/>
          <w:sz w:val="22"/>
          <w:szCs w:val="22"/>
          <w:u w:val="single"/>
        </w:rPr>
      </w:pPr>
      <w:r w:rsidRPr="007522CC">
        <w:rPr>
          <w:rFonts w:ascii="Cambria" w:hAnsi="Cambria" w:cs="Cambria"/>
          <w:spacing w:val="-1"/>
          <w:sz w:val="22"/>
          <w:szCs w:val="22"/>
          <w:u w:val="single"/>
        </w:rPr>
        <w:t>Zbieranie uwag w postaci papierowej lub elektronicznej</w:t>
      </w:r>
    </w:p>
    <w:p w:rsidR="00223CF6" w:rsidRPr="007522CC" w:rsidRDefault="00223CF6" w:rsidP="00223CF6">
      <w:p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 terminie do 18.08.2017 r. trwały konsultacje społeczne, podczas których interesariusze mieli możliwość wnoszenia uwag do projektu programu rewitalizacji za pomocą formularza konsultacji społecznych (wzór formularza przedstawia załącznik nr 1). </w:t>
      </w:r>
    </w:p>
    <w:p w:rsidR="00223CF6" w:rsidRPr="007522CC" w:rsidRDefault="00223CF6" w:rsidP="00223CF6">
      <w:p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Formularz uwag był dostępny na stronie www.chodecz.pl oraz w siedzibie Urzędu Miasta  i Gminy. Wypełniony formularz konsultacji można było przekazać e-mailem, </w:t>
      </w:r>
      <w:r w:rsidRPr="007522CC">
        <w:rPr>
          <w:rFonts w:ascii="Cambria" w:hAnsi="Cambria" w:cs="Cambria"/>
          <w:spacing w:val="-1"/>
          <w:sz w:val="22"/>
          <w:szCs w:val="22"/>
        </w:rPr>
        <w:lastRenderedPageBreak/>
        <w:t>przesłać pocztą tradycyjną na adres Urzędu Miasta i Gminy lub dostarczyć osobiście do Urzędu.</w:t>
      </w: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autoSpaceDE w:val="0"/>
        <w:autoSpaceDN w:val="0"/>
        <w:adjustRightInd w:val="0"/>
        <w:spacing w:before="120" w:line="360" w:lineRule="auto"/>
        <w:jc w:val="both"/>
        <w:rPr>
          <w:rFonts w:asciiTheme="majorHAnsi" w:hAnsiTheme="majorHAnsi"/>
          <w:sz w:val="22"/>
          <w:szCs w:val="22"/>
          <w:lang w:eastAsia="pl-PL"/>
        </w:rPr>
      </w:pPr>
      <w:r w:rsidRPr="007522CC">
        <w:rPr>
          <w:rFonts w:asciiTheme="majorHAnsi" w:hAnsiTheme="majorHAnsi"/>
          <w:b/>
          <w:bCs/>
          <w:sz w:val="22"/>
          <w:szCs w:val="22"/>
          <w:lang w:eastAsia="pl-PL"/>
        </w:rPr>
        <w:t xml:space="preserve">Sposób uwzględnienia zgłaszanych uwag: </w:t>
      </w:r>
    </w:p>
    <w:p w:rsidR="00223CF6" w:rsidRPr="007522CC" w:rsidRDefault="00223CF6" w:rsidP="00223CF6">
      <w:pPr>
        <w:autoSpaceDE w:val="0"/>
        <w:autoSpaceDN w:val="0"/>
        <w:adjustRightInd w:val="0"/>
        <w:jc w:val="both"/>
        <w:rPr>
          <w:rFonts w:asciiTheme="majorHAnsi" w:hAnsiTheme="majorHAnsi"/>
          <w:sz w:val="22"/>
          <w:szCs w:val="22"/>
          <w:lang w:eastAsia="pl-PL"/>
        </w:rPr>
      </w:pPr>
      <w:r w:rsidRPr="007522CC">
        <w:rPr>
          <w:rFonts w:asciiTheme="majorHAnsi" w:hAnsiTheme="majorHAnsi"/>
          <w:sz w:val="22"/>
          <w:szCs w:val="22"/>
          <w:lang w:eastAsia="pl-PL"/>
        </w:rPr>
        <w:t xml:space="preserve">Nie zostały zgłoszone żadne postulaty i wnioski w trakcie tej formy konsultacji. </w:t>
      </w: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numPr>
          <w:ilvl w:val="0"/>
          <w:numId w:val="27"/>
        </w:numPr>
        <w:spacing w:line="360" w:lineRule="auto"/>
        <w:jc w:val="both"/>
        <w:rPr>
          <w:rFonts w:ascii="Cambria" w:hAnsi="Cambria" w:cs="Cambria"/>
          <w:spacing w:val="-1"/>
          <w:sz w:val="22"/>
          <w:szCs w:val="22"/>
          <w:u w:val="single"/>
        </w:rPr>
      </w:pPr>
      <w:r w:rsidRPr="007522CC">
        <w:rPr>
          <w:rFonts w:ascii="Cambria" w:hAnsi="Cambria" w:cs="Cambria"/>
          <w:spacing w:val="-1"/>
          <w:sz w:val="22"/>
          <w:szCs w:val="22"/>
          <w:u w:val="single"/>
        </w:rPr>
        <w:t>Spotkania</w:t>
      </w:r>
    </w:p>
    <w:p w:rsidR="00223CF6" w:rsidRPr="007522CC" w:rsidRDefault="00223CF6" w:rsidP="00223CF6">
      <w:pPr>
        <w:spacing w:line="360" w:lineRule="auto"/>
        <w:jc w:val="both"/>
        <w:rPr>
          <w:rFonts w:ascii="Cambria" w:hAnsi="Cambria" w:cs="Cambria"/>
          <w:spacing w:val="-1"/>
          <w:sz w:val="22"/>
          <w:szCs w:val="22"/>
        </w:rPr>
      </w:pPr>
      <w:r w:rsidRPr="007522CC">
        <w:rPr>
          <w:rFonts w:ascii="Cambria" w:hAnsi="Cambria" w:cs="Cambria"/>
          <w:spacing w:val="-1"/>
          <w:sz w:val="22"/>
          <w:szCs w:val="22"/>
        </w:rPr>
        <w:t>Spotkania z mieszkańcami obszaru rewitalizacji oraz pozostałymi mieszkańcami gminy odbyły się w sołectwach: Brzyszewo, Lubieniec, Pyszkowo, Kromszewice, Zalesie. Uczestnikom spotkania przedstawiono treść projektu programu rewitalizacji. W celu ułatwienia zrozumienia prezentowanych treści i odniesienie się do nich, na spotkaniach wykorzystano wizualizację w postaci prezentacji graficznej. Wszyscy zainteresowani mieli możliwość zgłaszania podczas spotkania swoich uwag do dokumentu.</w:t>
      </w:r>
    </w:p>
    <w:p w:rsidR="00223CF6" w:rsidRPr="007522CC" w:rsidRDefault="00223CF6" w:rsidP="00223CF6">
      <w:pPr>
        <w:autoSpaceDE w:val="0"/>
        <w:autoSpaceDN w:val="0"/>
        <w:adjustRightInd w:val="0"/>
        <w:spacing w:before="120" w:line="360" w:lineRule="auto"/>
        <w:jc w:val="both"/>
        <w:rPr>
          <w:rFonts w:asciiTheme="majorHAnsi" w:hAnsiTheme="majorHAnsi"/>
          <w:sz w:val="22"/>
          <w:szCs w:val="22"/>
          <w:lang w:eastAsia="pl-PL"/>
        </w:rPr>
      </w:pPr>
      <w:r w:rsidRPr="007522CC">
        <w:rPr>
          <w:rFonts w:asciiTheme="majorHAnsi" w:hAnsiTheme="majorHAnsi"/>
          <w:b/>
          <w:bCs/>
          <w:sz w:val="22"/>
          <w:szCs w:val="22"/>
          <w:lang w:eastAsia="pl-PL"/>
        </w:rPr>
        <w:t xml:space="preserve">Sposób uwzględnienia zgłaszanych uwag: </w:t>
      </w:r>
    </w:p>
    <w:p w:rsidR="00223CF6" w:rsidRPr="007522CC" w:rsidRDefault="00223CF6" w:rsidP="00223CF6">
      <w:pPr>
        <w:autoSpaceDE w:val="0"/>
        <w:autoSpaceDN w:val="0"/>
        <w:adjustRightInd w:val="0"/>
        <w:spacing w:line="360" w:lineRule="auto"/>
        <w:jc w:val="both"/>
        <w:rPr>
          <w:rFonts w:asciiTheme="majorHAnsi" w:hAnsiTheme="majorHAnsi"/>
          <w:sz w:val="22"/>
          <w:szCs w:val="22"/>
          <w:lang w:eastAsia="pl-PL"/>
        </w:rPr>
      </w:pPr>
      <w:r w:rsidRPr="007522CC">
        <w:rPr>
          <w:rFonts w:asciiTheme="majorHAnsi" w:hAnsiTheme="majorHAnsi"/>
          <w:sz w:val="22"/>
          <w:szCs w:val="22"/>
          <w:lang w:eastAsia="pl-PL"/>
        </w:rPr>
        <w:t xml:space="preserve">Postulaty oraz pomysły mieszkańców miały decydujący wpływ na ostateczne ustalenie wizji rozwoju, celów i konkretnych zadań do realizacji w ramach LPR. </w:t>
      </w:r>
    </w:p>
    <w:p w:rsidR="00223CF6" w:rsidRPr="007522CC" w:rsidRDefault="00223CF6" w:rsidP="00223CF6">
      <w:pPr>
        <w:jc w:val="both"/>
        <w:rPr>
          <w:rFonts w:ascii="Cambria" w:hAnsi="Cambria" w:cs="Cambria"/>
          <w:spacing w:val="-1"/>
          <w:sz w:val="22"/>
          <w:szCs w:val="22"/>
        </w:rPr>
      </w:pPr>
    </w:p>
    <w:p w:rsidR="00223CF6" w:rsidRPr="007522CC" w:rsidRDefault="00223CF6" w:rsidP="00223CF6">
      <w:pPr>
        <w:numPr>
          <w:ilvl w:val="0"/>
          <w:numId w:val="27"/>
        </w:numPr>
        <w:spacing w:line="360" w:lineRule="auto"/>
        <w:jc w:val="both"/>
        <w:rPr>
          <w:rFonts w:ascii="Cambria" w:hAnsi="Cambria" w:cs="Cambria"/>
          <w:spacing w:val="-1"/>
          <w:sz w:val="22"/>
          <w:szCs w:val="22"/>
          <w:u w:val="single"/>
        </w:rPr>
      </w:pPr>
      <w:r w:rsidRPr="007522CC">
        <w:rPr>
          <w:rFonts w:ascii="Cambria" w:hAnsi="Cambria" w:cs="Cambria"/>
          <w:spacing w:val="-1"/>
          <w:sz w:val="22"/>
          <w:szCs w:val="22"/>
          <w:u w:val="single"/>
        </w:rPr>
        <w:t>Uwagi ustne</w:t>
      </w:r>
    </w:p>
    <w:p w:rsidR="00223CF6" w:rsidRPr="007522CC" w:rsidRDefault="00223CF6" w:rsidP="00223CF6">
      <w:pPr>
        <w:spacing w:line="360" w:lineRule="auto"/>
        <w:jc w:val="both"/>
        <w:rPr>
          <w:rFonts w:ascii="Cambria" w:hAnsi="Cambria" w:cs="Cambria"/>
          <w:spacing w:val="-1"/>
          <w:sz w:val="22"/>
          <w:szCs w:val="22"/>
        </w:rPr>
      </w:pPr>
      <w:r w:rsidRPr="007522CC">
        <w:rPr>
          <w:rFonts w:ascii="Cambria" w:hAnsi="Cambria" w:cs="Cambria"/>
          <w:spacing w:val="-1"/>
          <w:sz w:val="22"/>
          <w:szCs w:val="22"/>
        </w:rPr>
        <w:t>Inną formą prowadzonych konsultacji było zbieranie uwag ustnych. Wszyscy zainteresowani mieli możliwość osobistego lub telefonicznego kontaktu z wyznaczonym pracownikiem Urzędu Miasta i Gminy, który odpowiadał na uwagi i pytania w zakresie konsultowanych dokumentów ich treści.</w:t>
      </w:r>
    </w:p>
    <w:p w:rsidR="00223CF6" w:rsidRPr="007522CC" w:rsidRDefault="00223CF6" w:rsidP="00223CF6">
      <w:pPr>
        <w:autoSpaceDE w:val="0"/>
        <w:autoSpaceDN w:val="0"/>
        <w:adjustRightInd w:val="0"/>
        <w:spacing w:before="120" w:line="360" w:lineRule="auto"/>
        <w:jc w:val="both"/>
        <w:rPr>
          <w:rFonts w:asciiTheme="majorHAnsi" w:hAnsiTheme="majorHAnsi"/>
          <w:sz w:val="22"/>
          <w:szCs w:val="22"/>
          <w:lang w:eastAsia="pl-PL"/>
        </w:rPr>
      </w:pPr>
      <w:r w:rsidRPr="007522CC">
        <w:rPr>
          <w:rFonts w:asciiTheme="majorHAnsi" w:hAnsiTheme="majorHAnsi"/>
          <w:b/>
          <w:bCs/>
          <w:sz w:val="22"/>
          <w:szCs w:val="22"/>
          <w:lang w:eastAsia="pl-PL"/>
        </w:rPr>
        <w:t xml:space="preserve">Sposób uwzględnienia zgłaszanych uwag: </w:t>
      </w:r>
    </w:p>
    <w:p w:rsidR="00223CF6" w:rsidRPr="007522CC" w:rsidRDefault="00223CF6" w:rsidP="00223CF6">
      <w:pPr>
        <w:autoSpaceDE w:val="0"/>
        <w:autoSpaceDN w:val="0"/>
        <w:adjustRightInd w:val="0"/>
        <w:spacing w:line="360" w:lineRule="auto"/>
        <w:jc w:val="both"/>
        <w:rPr>
          <w:rFonts w:asciiTheme="majorHAnsi" w:hAnsiTheme="majorHAnsi"/>
          <w:sz w:val="22"/>
          <w:szCs w:val="22"/>
          <w:lang w:eastAsia="pl-PL"/>
        </w:rPr>
      </w:pPr>
      <w:r w:rsidRPr="007522CC">
        <w:rPr>
          <w:rFonts w:asciiTheme="majorHAnsi" w:hAnsiTheme="majorHAnsi"/>
          <w:sz w:val="22"/>
          <w:szCs w:val="22"/>
          <w:lang w:eastAsia="pl-PL"/>
        </w:rPr>
        <w:t xml:space="preserve">Postulaty oraz pomysły mieszkańców miały decydujący wpływ na ostateczne ustalenie wizji rozwoju, celów i konkretnych zadań do realizacji w ramach LPR. </w:t>
      </w:r>
    </w:p>
    <w:p w:rsidR="00223CF6" w:rsidRPr="007522CC" w:rsidRDefault="00223CF6" w:rsidP="00223CF6">
      <w:pPr>
        <w:pStyle w:val="Podrozdzia"/>
        <w:numPr>
          <w:ilvl w:val="1"/>
          <w:numId w:val="2"/>
        </w:numPr>
        <w:spacing w:before="240" w:after="0"/>
        <w:ind w:left="1003" w:hanging="578"/>
      </w:pPr>
      <w:bookmarkStart w:id="94" w:name="_Toc508711130"/>
      <w:r w:rsidRPr="007522CC">
        <w:t>Partycypacja społeczna na etapie wdrażania i monitorowania</w:t>
      </w:r>
      <w:bookmarkEnd w:id="94"/>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Aby zapewnić i utrzymać zainteresowanie społeczeństwa rewitalizacją oraz zagwarantować wszystkim interesariuszom wiedzę i możliwość uczestniczenia w </w:t>
      </w:r>
      <w:r w:rsidRPr="007522CC">
        <w:rPr>
          <w:rFonts w:ascii="Cambria" w:hAnsi="Cambria" w:cs="Cambria"/>
          <w:spacing w:val="-1"/>
          <w:sz w:val="22"/>
          <w:szCs w:val="22"/>
        </w:rPr>
        <w:lastRenderedPageBreak/>
        <w:t>procesie rewitalizacji, przez cały okres wdrażania prowadzone będą działania związane z promocją i informowaniem o realizacji poszczególnych projektów rewitalizacyjnych zawartych w programie oraz stanie wdrażania programu. W celu zapewnienia każdemu zainteresowanemu dostępu do tych informacji i możliwość zgłaszania uwag przewidywane są następujące formy konsultowania/informowania:</w:t>
      </w:r>
    </w:p>
    <w:p w:rsidR="00223CF6" w:rsidRPr="007522CC" w:rsidRDefault="00223CF6" w:rsidP="00223CF6">
      <w:pPr>
        <w:numPr>
          <w:ilvl w:val="0"/>
          <w:numId w:val="16"/>
        </w:numPr>
        <w:spacing w:line="360" w:lineRule="auto"/>
        <w:jc w:val="both"/>
        <w:rPr>
          <w:rFonts w:ascii="Cambria" w:hAnsi="Cambria" w:cs="Cambria"/>
          <w:spacing w:val="-1"/>
          <w:sz w:val="22"/>
          <w:szCs w:val="22"/>
        </w:rPr>
      </w:pPr>
      <w:r w:rsidRPr="007522CC">
        <w:rPr>
          <w:rFonts w:ascii="Cambria" w:hAnsi="Cambria" w:cs="Cambria"/>
          <w:spacing w:val="-1"/>
          <w:sz w:val="22"/>
          <w:szCs w:val="22"/>
        </w:rPr>
        <w:t>Strona internetowa www.chodecz.pl,</w:t>
      </w:r>
    </w:p>
    <w:p w:rsidR="00223CF6" w:rsidRPr="007522CC" w:rsidRDefault="00223CF6" w:rsidP="00223CF6">
      <w:pPr>
        <w:numPr>
          <w:ilvl w:val="0"/>
          <w:numId w:val="16"/>
        </w:numPr>
        <w:spacing w:line="360" w:lineRule="auto"/>
        <w:jc w:val="both"/>
        <w:rPr>
          <w:rFonts w:ascii="Cambria" w:hAnsi="Cambria" w:cs="Cambria"/>
          <w:spacing w:val="-1"/>
          <w:sz w:val="22"/>
          <w:szCs w:val="22"/>
        </w:rPr>
      </w:pPr>
      <w:r w:rsidRPr="007522CC">
        <w:rPr>
          <w:rFonts w:ascii="Cambria" w:hAnsi="Cambria" w:cs="Cambria"/>
          <w:spacing w:val="-1"/>
          <w:sz w:val="22"/>
          <w:szCs w:val="22"/>
        </w:rPr>
        <w:t>Biuletyn Informacji Publicznej,</w:t>
      </w:r>
    </w:p>
    <w:p w:rsidR="00223CF6" w:rsidRPr="007522CC" w:rsidRDefault="00223CF6" w:rsidP="00223CF6">
      <w:pPr>
        <w:numPr>
          <w:ilvl w:val="0"/>
          <w:numId w:val="16"/>
        </w:numPr>
        <w:spacing w:line="360" w:lineRule="auto"/>
        <w:jc w:val="both"/>
        <w:rPr>
          <w:rFonts w:ascii="Cambria" w:hAnsi="Cambria" w:cs="Cambria"/>
          <w:spacing w:val="-1"/>
          <w:sz w:val="22"/>
          <w:szCs w:val="22"/>
        </w:rPr>
      </w:pPr>
      <w:r w:rsidRPr="007522CC">
        <w:rPr>
          <w:rFonts w:ascii="Cambria" w:hAnsi="Cambria" w:cs="Cambria"/>
          <w:spacing w:val="-1"/>
          <w:sz w:val="22"/>
          <w:szCs w:val="22"/>
        </w:rPr>
        <w:t>Zebrania sołeckie,</w:t>
      </w:r>
    </w:p>
    <w:p w:rsidR="00223CF6" w:rsidRPr="007522CC" w:rsidRDefault="00223CF6" w:rsidP="00223CF6">
      <w:pPr>
        <w:numPr>
          <w:ilvl w:val="0"/>
          <w:numId w:val="16"/>
        </w:numPr>
        <w:spacing w:line="360" w:lineRule="auto"/>
        <w:jc w:val="both"/>
        <w:rPr>
          <w:rFonts w:ascii="Cambria" w:hAnsi="Cambria" w:cs="Cambria"/>
          <w:spacing w:val="-1"/>
          <w:sz w:val="22"/>
          <w:szCs w:val="22"/>
        </w:rPr>
      </w:pPr>
      <w:r w:rsidRPr="007522CC">
        <w:rPr>
          <w:rFonts w:ascii="Cambria" w:hAnsi="Cambria" w:cs="Cambria"/>
          <w:spacing w:val="-1"/>
          <w:sz w:val="22"/>
          <w:szCs w:val="22"/>
        </w:rPr>
        <w:t>Promocja działań rewitalizacyjnych podczas lokalnych imprez,</w:t>
      </w:r>
    </w:p>
    <w:p w:rsidR="00223CF6" w:rsidRPr="007522CC" w:rsidRDefault="00223CF6" w:rsidP="00223CF6">
      <w:pPr>
        <w:numPr>
          <w:ilvl w:val="0"/>
          <w:numId w:val="16"/>
        </w:numPr>
        <w:spacing w:line="360" w:lineRule="auto"/>
        <w:jc w:val="both"/>
        <w:rPr>
          <w:rFonts w:ascii="Cambria" w:hAnsi="Cambria" w:cs="Cambria"/>
          <w:spacing w:val="-1"/>
          <w:sz w:val="22"/>
          <w:szCs w:val="22"/>
        </w:rPr>
      </w:pPr>
      <w:r w:rsidRPr="007522CC">
        <w:rPr>
          <w:rFonts w:ascii="Cambria" w:hAnsi="Cambria" w:cs="Cambria"/>
          <w:spacing w:val="-1"/>
          <w:sz w:val="22"/>
          <w:szCs w:val="22"/>
        </w:rPr>
        <w:t>Rozmowy z przedstawicielami mieszkańców – radnymi i sołtysem.</w:t>
      </w:r>
    </w:p>
    <w:p w:rsidR="00223CF6" w:rsidRPr="007522CC" w:rsidRDefault="00223CF6" w:rsidP="00223CF6">
      <w:pPr>
        <w:pStyle w:val="Nagwek1"/>
        <w:numPr>
          <w:ilvl w:val="0"/>
          <w:numId w:val="2"/>
        </w:numPr>
        <w:spacing w:before="120" w:after="240" w:line="360" w:lineRule="auto"/>
        <w:ind w:left="431" w:hanging="431"/>
        <w:jc w:val="both"/>
        <w:rPr>
          <w:rFonts w:ascii="Cambria" w:hAnsi="Cambria" w:cs="Cambria"/>
          <w:spacing w:val="-1"/>
          <w:kern w:val="0"/>
          <w:sz w:val="24"/>
          <w:szCs w:val="24"/>
        </w:rPr>
        <w:sectPr w:rsidR="00223CF6" w:rsidRPr="007522CC" w:rsidSect="00501E79">
          <w:headerReference w:type="first" r:id="rId19"/>
          <w:footerReference w:type="first" r:id="rId20"/>
          <w:pgSz w:w="11906" w:h="16838" w:code="9"/>
          <w:pgMar w:top="1440" w:right="1133" w:bottom="1440" w:left="1440" w:header="709" w:footer="828" w:gutter="0"/>
          <w:cols w:space="708"/>
          <w:titlePg/>
          <w:docGrid w:linePitch="600" w:charSpace="32768"/>
        </w:sectPr>
      </w:pPr>
      <w:bookmarkStart w:id="95" w:name="_Toc472323766"/>
    </w:p>
    <w:p w:rsidR="00223CF6" w:rsidRPr="007522CC" w:rsidRDefault="00223CF6" w:rsidP="00223CF6">
      <w:pPr>
        <w:pStyle w:val="Nagwek1"/>
        <w:numPr>
          <w:ilvl w:val="0"/>
          <w:numId w:val="2"/>
        </w:numPr>
        <w:spacing w:before="120" w:after="240" w:line="360" w:lineRule="auto"/>
        <w:ind w:left="431" w:hanging="431"/>
        <w:jc w:val="both"/>
        <w:rPr>
          <w:rFonts w:ascii="Cambria" w:hAnsi="Cambria" w:cs="Cambria"/>
          <w:spacing w:val="-1"/>
          <w:kern w:val="0"/>
          <w:sz w:val="24"/>
          <w:szCs w:val="24"/>
        </w:rPr>
      </w:pPr>
      <w:bookmarkStart w:id="96" w:name="_Toc508711131"/>
      <w:r w:rsidRPr="007522CC">
        <w:rPr>
          <w:rFonts w:ascii="Cambria" w:hAnsi="Cambria" w:cs="Cambria"/>
          <w:spacing w:val="-1"/>
          <w:kern w:val="0"/>
          <w:sz w:val="24"/>
          <w:szCs w:val="24"/>
        </w:rPr>
        <w:lastRenderedPageBreak/>
        <w:t>SZACUNKOWE RAMY FINANSOWE W ODNIESIENIU DO GŁÓWNYCH PROJEKTÓW/PRZEDSIĘWZIĘĆ REWITALIZACYJNYCH</w:t>
      </w:r>
      <w:bookmarkEnd w:id="95"/>
      <w:bookmarkEnd w:id="96"/>
    </w:p>
    <w:p w:rsidR="00223CF6" w:rsidRPr="007522CC" w:rsidRDefault="00223CF6" w:rsidP="00223CF6">
      <w:pPr>
        <w:jc w:val="both"/>
        <w:rPr>
          <w:rFonts w:ascii="Cambria" w:hAnsi="Cambria" w:cs="Cambria"/>
          <w:b/>
          <w:bCs/>
          <w:spacing w:val="-1"/>
          <w:sz w:val="20"/>
          <w:szCs w:val="20"/>
        </w:rPr>
      </w:pPr>
      <w:r w:rsidRPr="007522CC">
        <w:rPr>
          <w:rFonts w:ascii="Cambria" w:hAnsi="Cambria" w:cs="Cambria"/>
          <w:b/>
          <w:bCs/>
          <w:spacing w:val="-1"/>
          <w:sz w:val="20"/>
          <w:szCs w:val="20"/>
        </w:rPr>
        <w:t xml:space="preserve">Tabela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Tabela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18</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Główne projekty/przedsięwzięcia rewitalizacyjne – harmonogram i szacunkowe ramy finansowe</w:t>
      </w:r>
    </w:p>
    <w:tbl>
      <w:tblPr>
        <w:tblW w:w="5402" w:type="pct"/>
        <w:tblInd w:w="-5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302"/>
        <w:gridCol w:w="544"/>
        <w:gridCol w:w="1378"/>
        <w:gridCol w:w="438"/>
        <w:gridCol w:w="1495"/>
        <w:gridCol w:w="440"/>
        <w:gridCol w:w="1062"/>
        <w:gridCol w:w="221"/>
        <w:gridCol w:w="437"/>
        <w:gridCol w:w="1074"/>
        <w:gridCol w:w="825"/>
        <w:gridCol w:w="764"/>
        <w:gridCol w:w="901"/>
        <w:gridCol w:w="1216"/>
        <w:gridCol w:w="719"/>
        <w:gridCol w:w="789"/>
        <w:gridCol w:w="852"/>
        <w:gridCol w:w="710"/>
      </w:tblGrid>
      <w:tr w:rsidR="00944DC2" w:rsidRPr="007522CC" w:rsidTr="00944DC2">
        <w:trPr>
          <w:trHeight w:val="915"/>
        </w:trPr>
        <w:tc>
          <w:tcPr>
            <w:tcW w:w="429" w:type="pct"/>
            <w:vMerge w:val="restart"/>
            <w:tcBorders>
              <w:top w:val="single" w:sz="6" w:space="0" w:color="auto"/>
              <w:left w:val="single" w:sz="6" w:space="0" w:color="auto"/>
              <w:bottom w:val="single" w:sz="6" w:space="0" w:color="auto"/>
              <w:right w:val="single" w:sz="6" w:space="0" w:color="auto"/>
            </w:tcBorders>
            <w:shd w:val="clear" w:color="auto" w:fill="99CCFF"/>
            <w:textDirection w:val="btLr"/>
            <w:vAlign w:val="center"/>
            <w:hideMark/>
          </w:tcPr>
          <w:p w:rsidR="00BC51EE" w:rsidRPr="007522CC" w:rsidRDefault="00BC51EE" w:rsidP="00776130">
            <w:pPr>
              <w:ind w:left="113" w:right="113"/>
              <w:jc w:val="center"/>
              <w:rPr>
                <w:rFonts w:ascii="Cambria" w:hAnsi="Cambria" w:cs="Cambria"/>
                <w:b/>
                <w:bCs/>
                <w:spacing w:val="-1"/>
                <w:sz w:val="16"/>
                <w:szCs w:val="16"/>
              </w:rPr>
            </w:pPr>
            <w:r w:rsidRPr="007522CC">
              <w:rPr>
                <w:rFonts w:ascii="Cambria" w:hAnsi="Cambria" w:cs="Cambria"/>
                <w:b/>
                <w:bCs/>
                <w:spacing w:val="-1"/>
                <w:sz w:val="16"/>
                <w:szCs w:val="16"/>
              </w:rPr>
              <w:t>Obszar rewitalizacji</w:t>
            </w:r>
          </w:p>
          <w:p w:rsidR="00BC51EE" w:rsidRPr="007522CC" w:rsidRDefault="00BC51EE" w:rsidP="00776130">
            <w:pPr>
              <w:ind w:left="113" w:right="113"/>
              <w:jc w:val="center"/>
              <w:rPr>
                <w:rFonts w:ascii="Cambria" w:hAnsi="Cambria" w:cs="Cambria"/>
                <w:b/>
                <w:bCs/>
                <w:spacing w:val="-1"/>
                <w:sz w:val="16"/>
                <w:szCs w:val="16"/>
              </w:rPr>
            </w:pPr>
            <w:r w:rsidRPr="007522CC">
              <w:rPr>
                <w:rFonts w:ascii="Cambria" w:hAnsi="Cambria" w:cs="Cambria"/>
                <w:b/>
                <w:bCs/>
                <w:spacing w:val="-1"/>
                <w:sz w:val="16"/>
                <w:szCs w:val="16"/>
              </w:rPr>
              <w:t>(nr/nazwa)</w:t>
            </w:r>
          </w:p>
        </w:tc>
        <w:tc>
          <w:tcPr>
            <w:tcW w:w="179" w:type="pct"/>
            <w:vMerge w:val="restar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Termin realizacji projektu</w:t>
            </w:r>
          </w:p>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(rok)</w:t>
            </w:r>
          </w:p>
        </w:tc>
        <w:tc>
          <w:tcPr>
            <w:tcW w:w="454" w:type="pct"/>
            <w:vMerge w:val="restar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Projekt</w:t>
            </w:r>
          </w:p>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(nr, nazwa)</w:t>
            </w:r>
          </w:p>
        </w:tc>
        <w:tc>
          <w:tcPr>
            <w:tcW w:w="144" w:type="pct"/>
            <w:vMerge w:val="restart"/>
            <w:tcBorders>
              <w:top w:val="single" w:sz="6" w:space="0" w:color="auto"/>
              <w:left w:val="single" w:sz="6" w:space="0" w:color="auto"/>
              <w:bottom w:val="single" w:sz="6" w:space="0" w:color="auto"/>
              <w:right w:val="single" w:sz="6" w:space="0" w:color="auto"/>
            </w:tcBorders>
            <w:shd w:val="clear" w:color="auto" w:fill="99CCFF"/>
            <w:textDirection w:val="btLr"/>
            <w:vAlign w:val="center"/>
            <w:hideMark/>
          </w:tcPr>
          <w:p w:rsidR="00BC51EE" w:rsidRPr="007522CC" w:rsidRDefault="00BC51EE" w:rsidP="00776130">
            <w:pPr>
              <w:ind w:left="113" w:right="113"/>
              <w:jc w:val="center"/>
              <w:rPr>
                <w:rFonts w:ascii="Cambria" w:hAnsi="Cambria" w:cs="Cambria"/>
                <w:b/>
                <w:bCs/>
                <w:spacing w:val="-1"/>
                <w:sz w:val="16"/>
                <w:szCs w:val="16"/>
              </w:rPr>
            </w:pPr>
            <w:r w:rsidRPr="007522CC">
              <w:rPr>
                <w:rFonts w:ascii="Cambria" w:hAnsi="Cambria" w:cs="Cambria"/>
                <w:b/>
                <w:bCs/>
                <w:spacing w:val="-1"/>
                <w:sz w:val="16"/>
                <w:szCs w:val="16"/>
              </w:rPr>
              <w:t>Typ projektu</w:t>
            </w:r>
            <w:r w:rsidRPr="007522CC">
              <w:rPr>
                <w:rFonts w:ascii="Cambria" w:hAnsi="Cambria" w:cs="Cambria"/>
                <w:b/>
                <w:bCs/>
                <w:spacing w:val="-1"/>
                <w:sz w:val="16"/>
                <w:szCs w:val="16"/>
                <w:vertAlign w:val="superscript"/>
              </w:rPr>
              <w:t>3</w:t>
            </w:r>
          </w:p>
        </w:tc>
        <w:tc>
          <w:tcPr>
            <w:tcW w:w="493" w:type="pct"/>
            <w:vMerge w:val="restar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Przedsięwzięcie</w:t>
            </w:r>
          </w:p>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(nr, nazwa)</w:t>
            </w:r>
          </w:p>
        </w:tc>
        <w:tc>
          <w:tcPr>
            <w:tcW w:w="145" w:type="pct"/>
            <w:vMerge w:val="restart"/>
            <w:tcBorders>
              <w:top w:val="single" w:sz="6" w:space="0" w:color="auto"/>
              <w:left w:val="single" w:sz="6" w:space="0" w:color="auto"/>
              <w:bottom w:val="single" w:sz="6" w:space="0" w:color="auto"/>
              <w:right w:val="single" w:sz="6" w:space="0" w:color="auto"/>
            </w:tcBorders>
            <w:shd w:val="clear" w:color="auto" w:fill="99CCFF"/>
            <w:textDirection w:val="btLr"/>
            <w:vAlign w:val="center"/>
            <w:hideMark/>
          </w:tcPr>
          <w:p w:rsidR="00BC51EE" w:rsidRPr="007522CC" w:rsidRDefault="00BC51EE" w:rsidP="00776130">
            <w:pPr>
              <w:ind w:left="113" w:right="113"/>
              <w:jc w:val="center"/>
              <w:rPr>
                <w:rFonts w:ascii="Cambria" w:hAnsi="Cambria" w:cs="Cambria"/>
                <w:b/>
                <w:bCs/>
                <w:spacing w:val="-1"/>
                <w:sz w:val="16"/>
                <w:szCs w:val="16"/>
              </w:rPr>
            </w:pPr>
            <w:r w:rsidRPr="007522CC">
              <w:rPr>
                <w:rFonts w:ascii="Cambria" w:hAnsi="Cambria" w:cs="Cambria"/>
                <w:b/>
                <w:bCs/>
                <w:spacing w:val="-1"/>
                <w:sz w:val="16"/>
                <w:szCs w:val="16"/>
              </w:rPr>
              <w:t>Podmiot/y realizujący/e projekt</w:t>
            </w:r>
          </w:p>
        </w:tc>
        <w:tc>
          <w:tcPr>
            <w:tcW w:w="350" w:type="pct"/>
            <w:vMerge w:val="restar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Szacowana wartość projektu (zł)</w:t>
            </w:r>
          </w:p>
        </w:tc>
        <w:tc>
          <w:tcPr>
            <w:tcW w:w="571" w:type="pct"/>
            <w:gridSpan w:val="3"/>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Poziom dofinansowania</w:t>
            </w:r>
          </w:p>
        </w:tc>
        <w:tc>
          <w:tcPr>
            <w:tcW w:w="1459" w:type="pct"/>
            <w:gridSpan w:val="5"/>
            <w:tcBorders>
              <w:top w:val="single" w:sz="6" w:space="0" w:color="auto"/>
              <w:left w:val="single" w:sz="6" w:space="0" w:color="auto"/>
              <w:bottom w:val="single" w:sz="6" w:space="0" w:color="auto"/>
              <w:right w:val="single" w:sz="6" w:space="0" w:color="auto"/>
            </w:tcBorders>
            <w:shd w:val="clear" w:color="auto" w:fill="99CCFF"/>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Źródło finansowania</w:t>
            </w:r>
          </w:p>
        </w:tc>
        <w:tc>
          <w:tcPr>
            <w:tcW w:w="260" w:type="pct"/>
            <w:vMerge w:val="restar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sz w:val="16"/>
                <w:szCs w:val="16"/>
              </w:rPr>
            </w:pPr>
            <w:r w:rsidRPr="007522CC">
              <w:rPr>
                <w:rFonts w:ascii="Cambria" w:hAnsi="Cambria"/>
                <w:sz w:val="16"/>
                <w:szCs w:val="16"/>
              </w:rPr>
              <w:t>Działanie SZOOP RPO</w:t>
            </w:r>
          </w:p>
        </w:tc>
        <w:tc>
          <w:tcPr>
            <w:tcW w:w="281" w:type="pct"/>
            <w:vMerge w:val="restar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sz w:val="16"/>
                <w:szCs w:val="16"/>
              </w:rPr>
            </w:pPr>
            <w:r w:rsidRPr="007522CC">
              <w:rPr>
                <w:rFonts w:ascii="Cambria" w:hAnsi="Cambria"/>
                <w:sz w:val="16"/>
                <w:szCs w:val="16"/>
              </w:rPr>
              <w:t>Poddziałanie SZOOP RPO</w:t>
            </w:r>
          </w:p>
        </w:tc>
        <w:tc>
          <w:tcPr>
            <w:tcW w:w="234" w:type="pct"/>
            <w:vMerge w:val="restar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sz w:val="16"/>
                <w:szCs w:val="16"/>
              </w:rPr>
            </w:pPr>
            <w:r w:rsidRPr="007522CC">
              <w:rPr>
                <w:rFonts w:ascii="Cambria" w:hAnsi="Cambria"/>
                <w:sz w:val="16"/>
                <w:szCs w:val="16"/>
              </w:rPr>
              <w:t>Zintegrowanie</w:t>
            </w:r>
          </w:p>
        </w:tc>
      </w:tr>
      <w:tr w:rsidR="00944DC2" w:rsidRPr="007522CC" w:rsidTr="00944DC2">
        <w:trPr>
          <w:trHeight w:val="458"/>
        </w:trPr>
        <w:tc>
          <w:tcPr>
            <w:tcW w:w="429"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179"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454"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144"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493"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145"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350"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217" w:type="pct"/>
            <w:gridSpan w:val="2"/>
            <w:vMerge w:val="restar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w:t>
            </w:r>
          </w:p>
        </w:tc>
        <w:tc>
          <w:tcPr>
            <w:tcW w:w="354" w:type="pct"/>
            <w:vMerge w:val="restar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zł</w:t>
            </w:r>
          </w:p>
        </w:tc>
        <w:tc>
          <w:tcPr>
            <w:tcW w:w="1222" w:type="pct"/>
            <w:gridSpan w:val="4"/>
            <w:tcBorders>
              <w:top w:val="single" w:sz="6" w:space="0" w:color="auto"/>
              <w:left w:val="single" w:sz="6" w:space="0" w:color="auto"/>
              <w:bottom w:val="single" w:sz="6" w:space="0" w:color="auto"/>
              <w:right w:val="single" w:sz="6" w:space="0" w:color="auto"/>
            </w:tcBorders>
            <w:shd w:val="clear" w:color="auto" w:fill="99CCFF"/>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Środki publiczne</w:t>
            </w:r>
          </w:p>
        </w:tc>
        <w:tc>
          <w:tcPr>
            <w:tcW w:w="237" w:type="pct"/>
            <w:vMerge w:val="restar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Środki prywatne</w:t>
            </w:r>
          </w:p>
        </w:tc>
        <w:tc>
          <w:tcPr>
            <w:tcW w:w="260"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sz w:val="16"/>
                <w:szCs w:val="16"/>
              </w:rPr>
            </w:pPr>
          </w:p>
        </w:tc>
        <w:tc>
          <w:tcPr>
            <w:tcW w:w="281"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sz w:val="16"/>
                <w:szCs w:val="16"/>
              </w:rPr>
            </w:pPr>
          </w:p>
        </w:tc>
        <w:tc>
          <w:tcPr>
            <w:tcW w:w="234"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sz w:val="16"/>
                <w:szCs w:val="16"/>
              </w:rPr>
            </w:pPr>
          </w:p>
        </w:tc>
      </w:tr>
      <w:tr w:rsidR="00944DC2" w:rsidRPr="007522CC" w:rsidTr="00944DC2">
        <w:trPr>
          <w:trHeight w:val="260"/>
        </w:trPr>
        <w:tc>
          <w:tcPr>
            <w:tcW w:w="429"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179"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454"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144"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493"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145"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350"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217" w:type="pct"/>
            <w:gridSpan w:val="2"/>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354"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BC51EE">
            <w:pPr>
              <w:jc w:val="center"/>
              <w:rPr>
                <w:rFonts w:ascii="Cambria" w:hAnsi="Cambria" w:cs="Cambria"/>
                <w:b/>
                <w:bCs/>
                <w:spacing w:val="-1"/>
                <w:sz w:val="16"/>
                <w:szCs w:val="16"/>
              </w:rPr>
            </w:pPr>
            <w:r w:rsidRPr="007522CC">
              <w:rPr>
                <w:rFonts w:ascii="Cambria" w:hAnsi="Cambria" w:cs="Cambria"/>
                <w:b/>
                <w:bCs/>
                <w:spacing w:val="-1"/>
                <w:sz w:val="16"/>
                <w:szCs w:val="16"/>
              </w:rPr>
              <w:t>EFS</w:t>
            </w:r>
          </w:p>
        </w:tc>
        <w:tc>
          <w:tcPr>
            <w:tcW w:w="252" w:type="pct"/>
            <w:tcBorders>
              <w:top w:val="single" w:sz="6" w:space="0" w:color="auto"/>
              <w:left w:val="single" w:sz="6" w:space="0" w:color="auto"/>
              <w:bottom w:val="single" w:sz="6" w:space="0" w:color="auto"/>
              <w:right w:val="single" w:sz="6" w:space="0" w:color="auto"/>
            </w:tcBorders>
            <w:shd w:val="clear" w:color="auto" w:fill="99CCFF"/>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EFRR</w:t>
            </w:r>
          </w:p>
        </w:tc>
        <w:tc>
          <w:tcPr>
            <w:tcW w:w="297" w:type="pc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PROW</w:t>
            </w:r>
          </w:p>
        </w:tc>
        <w:tc>
          <w:tcPr>
            <w:tcW w:w="401" w:type="pct"/>
            <w:tcBorders>
              <w:top w:val="single" w:sz="6" w:space="0" w:color="auto"/>
              <w:left w:val="single" w:sz="6" w:space="0" w:color="auto"/>
              <w:bottom w:val="single" w:sz="6" w:space="0" w:color="auto"/>
              <w:right w:val="single" w:sz="6" w:space="0" w:color="auto"/>
            </w:tcBorders>
            <w:shd w:val="clear" w:color="auto" w:fill="99CCFF"/>
            <w:vAlign w:val="center"/>
            <w:hideMark/>
          </w:tcPr>
          <w:p w:rsidR="00BC51EE" w:rsidRPr="007522CC" w:rsidRDefault="00BC51EE" w:rsidP="00776130">
            <w:pPr>
              <w:jc w:val="center"/>
              <w:rPr>
                <w:rFonts w:ascii="Cambria" w:hAnsi="Cambria" w:cs="Cambria"/>
                <w:b/>
                <w:bCs/>
                <w:spacing w:val="-1"/>
                <w:sz w:val="16"/>
                <w:szCs w:val="16"/>
              </w:rPr>
            </w:pPr>
            <w:r w:rsidRPr="007522CC">
              <w:rPr>
                <w:rFonts w:ascii="Cambria" w:hAnsi="Cambria" w:cs="Cambria"/>
                <w:b/>
                <w:bCs/>
                <w:spacing w:val="-1"/>
                <w:sz w:val="16"/>
                <w:szCs w:val="16"/>
              </w:rPr>
              <w:t>Inne</w:t>
            </w:r>
          </w:p>
        </w:tc>
        <w:tc>
          <w:tcPr>
            <w:tcW w:w="237"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cs="Cambria"/>
                <w:b/>
                <w:bCs/>
                <w:spacing w:val="-1"/>
                <w:sz w:val="16"/>
                <w:szCs w:val="16"/>
              </w:rPr>
            </w:pPr>
          </w:p>
        </w:tc>
        <w:tc>
          <w:tcPr>
            <w:tcW w:w="260"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sz w:val="16"/>
                <w:szCs w:val="16"/>
              </w:rPr>
            </w:pPr>
          </w:p>
        </w:tc>
        <w:tc>
          <w:tcPr>
            <w:tcW w:w="281"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sz w:val="16"/>
                <w:szCs w:val="16"/>
              </w:rPr>
            </w:pPr>
          </w:p>
        </w:tc>
        <w:tc>
          <w:tcPr>
            <w:tcW w:w="234" w:type="pct"/>
            <w:vMerge/>
            <w:tcBorders>
              <w:top w:val="single" w:sz="6" w:space="0" w:color="auto"/>
              <w:left w:val="single" w:sz="6" w:space="0" w:color="auto"/>
              <w:bottom w:val="single" w:sz="6" w:space="0" w:color="auto"/>
              <w:right w:val="single" w:sz="6" w:space="0" w:color="auto"/>
            </w:tcBorders>
            <w:vAlign w:val="center"/>
            <w:hideMark/>
          </w:tcPr>
          <w:p w:rsidR="00BC51EE" w:rsidRPr="007522CC" w:rsidRDefault="00BC51EE" w:rsidP="00776130">
            <w:pPr>
              <w:rPr>
                <w:rFonts w:ascii="Cambria" w:hAnsi="Cambria"/>
                <w:sz w:val="16"/>
                <w:szCs w:val="16"/>
              </w:rPr>
            </w:pPr>
          </w:p>
        </w:tc>
      </w:tr>
      <w:tr w:rsidR="00944DC2" w:rsidRPr="007522CC" w:rsidTr="00944DC2">
        <w:trPr>
          <w:trHeight w:val="2464"/>
        </w:trPr>
        <w:tc>
          <w:tcPr>
            <w:tcW w:w="42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BC51EE" w:rsidRPr="007522CC" w:rsidRDefault="00BC51EE" w:rsidP="00776130">
            <w:pPr>
              <w:ind w:left="113" w:right="113"/>
              <w:jc w:val="center"/>
              <w:rPr>
                <w:rFonts w:asciiTheme="majorHAnsi" w:hAnsiTheme="majorHAnsi" w:cs="Cambria"/>
                <w:b/>
                <w:bCs/>
                <w:spacing w:val="-1"/>
                <w:sz w:val="18"/>
                <w:szCs w:val="18"/>
              </w:rPr>
            </w:pPr>
            <w:r w:rsidRPr="007522CC">
              <w:rPr>
                <w:rFonts w:asciiTheme="majorHAnsi" w:hAnsiTheme="majorHAnsi"/>
                <w:sz w:val="18"/>
                <w:szCs w:val="18"/>
              </w:rPr>
              <w:t>, Brzyszewo, Kromszewice, Pyszkowo, Zalesie, Lubieniec</w:t>
            </w:r>
          </w:p>
        </w:tc>
        <w:tc>
          <w:tcPr>
            <w:tcW w:w="17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2020- 2021</w:t>
            </w:r>
          </w:p>
        </w:tc>
        <w:tc>
          <w:tcPr>
            <w:tcW w:w="4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1.1.1</w:t>
            </w:r>
          </w:p>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Klub integracji społecznej</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S</w:t>
            </w:r>
          </w:p>
        </w:tc>
        <w:tc>
          <w:tcPr>
            <w:tcW w:w="49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Default="00BC51EE" w:rsidP="00776130">
            <w:pPr>
              <w:jc w:val="center"/>
              <w:rPr>
                <w:rFonts w:asciiTheme="majorHAnsi" w:hAnsiTheme="majorHAnsi" w:cs="Cambria"/>
                <w:spacing w:val="-1"/>
                <w:sz w:val="18"/>
                <w:szCs w:val="18"/>
              </w:rPr>
            </w:pPr>
            <w:r w:rsidRPr="007522CC">
              <w:rPr>
                <w:rFonts w:asciiTheme="majorHAnsi" w:hAnsiTheme="majorHAnsi" w:cs="Cambria"/>
                <w:sz w:val="18"/>
                <w:szCs w:val="18"/>
              </w:rPr>
              <w:t xml:space="preserve">1.1. </w:t>
            </w:r>
            <w:r w:rsidRPr="007522CC">
              <w:rPr>
                <w:rFonts w:asciiTheme="majorHAnsi" w:hAnsiTheme="majorHAnsi" w:cs="Cambria"/>
                <w:spacing w:val="-1"/>
                <w:sz w:val="18"/>
                <w:szCs w:val="18"/>
              </w:rPr>
              <w:t xml:space="preserve"> Aktywizacja i integracja społeczna</w:t>
            </w:r>
          </w:p>
          <w:p w:rsidR="00E42D63" w:rsidRPr="007522CC" w:rsidRDefault="00A3380D" w:rsidP="00A3380D">
            <w:pPr>
              <w:jc w:val="center"/>
              <w:rPr>
                <w:rFonts w:asciiTheme="majorHAnsi" w:hAnsiTheme="majorHAnsi" w:cs="Cambria"/>
                <w:spacing w:val="-1"/>
                <w:sz w:val="18"/>
                <w:szCs w:val="18"/>
              </w:rPr>
            </w:pPr>
            <w:r>
              <w:rPr>
                <w:rFonts w:ascii="Cambria" w:hAnsi="Cambria"/>
                <w:sz w:val="18"/>
                <w:szCs w:val="18"/>
              </w:rPr>
              <w:t>W ramach przedsięwzięcia przewiduje się realizację kilku projektów grantowych (wartość pojedynczego grantu od 25 000 do 50000 zł)</w:t>
            </w:r>
          </w:p>
        </w:tc>
        <w:tc>
          <w:tcPr>
            <w:tcW w:w="1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BC51EE" w:rsidRPr="007522CC" w:rsidRDefault="00BC51EE" w:rsidP="00776130">
            <w:pPr>
              <w:ind w:left="113" w:right="113"/>
              <w:jc w:val="center"/>
              <w:rPr>
                <w:rFonts w:asciiTheme="majorHAnsi" w:hAnsiTheme="majorHAnsi" w:cs="Cambria"/>
                <w:spacing w:val="-1"/>
                <w:sz w:val="18"/>
                <w:szCs w:val="18"/>
              </w:rPr>
            </w:pPr>
            <w:r w:rsidRPr="007522CC">
              <w:rPr>
                <w:rFonts w:asciiTheme="majorHAnsi" w:hAnsiTheme="majorHAnsi" w:cs="Cambria"/>
                <w:spacing w:val="-1"/>
                <w:sz w:val="18"/>
                <w:szCs w:val="18"/>
              </w:rPr>
              <w:t>Gmina Chodecz, NGO</w:t>
            </w:r>
          </w:p>
        </w:tc>
        <w:tc>
          <w:tcPr>
            <w:tcW w:w="423"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360 000,00</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85</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19795E">
            <w:pPr>
              <w:jc w:val="center"/>
              <w:rPr>
                <w:rFonts w:asciiTheme="majorHAnsi" w:hAnsiTheme="majorHAnsi" w:cs="Cambria"/>
                <w:spacing w:val="-1"/>
                <w:sz w:val="18"/>
                <w:szCs w:val="18"/>
              </w:rPr>
            </w:pPr>
            <w:r w:rsidRPr="007522CC">
              <w:rPr>
                <w:rFonts w:asciiTheme="majorHAnsi" w:hAnsiTheme="majorHAnsi" w:cs="Cambria"/>
                <w:spacing w:val="-1"/>
                <w:sz w:val="18"/>
                <w:szCs w:val="18"/>
              </w:rPr>
              <w:t>30</w:t>
            </w:r>
            <w:r>
              <w:rPr>
                <w:rFonts w:asciiTheme="majorHAnsi" w:hAnsiTheme="majorHAnsi" w:cs="Cambria"/>
                <w:spacing w:val="-1"/>
                <w:sz w:val="18"/>
                <w:szCs w:val="18"/>
              </w:rPr>
              <w:t>6</w:t>
            </w:r>
            <w:r w:rsidRPr="007522CC">
              <w:rPr>
                <w:rFonts w:asciiTheme="majorHAnsi" w:hAnsiTheme="majorHAnsi" w:cs="Cambria"/>
                <w:spacing w:val="-1"/>
                <w:sz w:val="18"/>
                <w:szCs w:val="18"/>
              </w:rPr>
              <w:t> 000,00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300 000,00</w:t>
            </w:r>
          </w:p>
          <w:p w:rsidR="00BC51EE" w:rsidRPr="007522CC" w:rsidRDefault="00BC51EE" w:rsidP="00776130">
            <w:pPr>
              <w:jc w:val="center"/>
              <w:rPr>
                <w:rFonts w:asciiTheme="majorHAnsi" w:hAnsiTheme="majorHAnsi" w:cs="Cambria"/>
                <w:spacing w:val="-1"/>
                <w:sz w:val="18"/>
                <w:szCs w:val="18"/>
              </w:rPr>
            </w:pPr>
          </w:p>
        </w:tc>
        <w:tc>
          <w:tcPr>
            <w:tcW w:w="252" w:type="pct"/>
            <w:tcBorders>
              <w:top w:val="single" w:sz="6" w:space="0" w:color="auto"/>
              <w:left w:val="single" w:sz="6" w:space="0" w:color="auto"/>
              <w:bottom w:val="single" w:sz="6" w:space="0" w:color="auto"/>
              <w:right w:val="single" w:sz="6" w:space="0" w:color="auto"/>
            </w:tcBorders>
            <w:shd w:val="clear" w:color="auto" w:fill="FFFFFF"/>
          </w:tcPr>
          <w:p w:rsidR="00BC51EE" w:rsidRPr="007522CC" w:rsidRDefault="00BC51EE" w:rsidP="00776130">
            <w:pPr>
              <w:jc w:val="center"/>
              <w:rPr>
                <w:rFonts w:asciiTheme="majorHAnsi" w:hAnsiTheme="majorHAnsi" w:cs="Cambria"/>
                <w:b/>
                <w:bCs/>
                <w:spacing w:val="-1"/>
                <w:sz w:val="18"/>
                <w:szCs w:val="18"/>
              </w:rPr>
            </w:pPr>
          </w:p>
        </w:tc>
        <w:tc>
          <w:tcPr>
            <w:tcW w:w="29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r w:rsidRPr="007522CC">
              <w:rPr>
                <w:rFonts w:asciiTheme="majorHAnsi" w:hAnsiTheme="majorHAnsi" w:cs="Cambria"/>
                <w:b/>
                <w:bCs/>
                <w:spacing w:val="-1"/>
                <w:sz w:val="18"/>
                <w:szCs w:val="18"/>
              </w:rPr>
              <w:t>-</w:t>
            </w:r>
          </w:p>
        </w:tc>
        <w:tc>
          <w:tcPr>
            <w:tcW w:w="40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bCs/>
                <w:spacing w:val="-1"/>
                <w:sz w:val="18"/>
                <w:szCs w:val="18"/>
              </w:rPr>
            </w:pPr>
            <w:r w:rsidRPr="007522CC">
              <w:rPr>
                <w:rFonts w:asciiTheme="majorHAnsi" w:hAnsiTheme="majorHAnsi" w:cs="Cambria"/>
                <w:bCs/>
                <w:spacing w:val="-1"/>
                <w:sz w:val="18"/>
                <w:szCs w:val="18"/>
              </w:rPr>
              <w:t>Środki własne</w:t>
            </w:r>
          </w:p>
          <w:p w:rsidR="00BC51EE" w:rsidRPr="007522CC" w:rsidRDefault="00BC51EE" w:rsidP="00776130">
            <w:pPr>
              <w:jc w:val="center"/>
              <w:rPr>
                <w:rFonts w:asciiTheme="majorHAnsi" w:hAnsiTheme="majorHAnsi" w:cs="Cambria"/>
                <w:b/>
                <w:bCs/>
                <w:spacing w:val="-1"/>
                <w:sz w:val="18"/>
                <w:szCs w:val="18"/>
              </w:rPr>
            </w:pPr>
            <w:r>
              <w:rPr>
                <w:rFonts w:asciiTheme="majorHAnsi" w:hAnsiTheme="majorHAnsi" w:cs="Cambria"/>
                <w:bCs/>
                <w:spacing w:val="-1"/>
                <w:sz w:val="18"/>
                <w:szCs w:val="18"/>
              </w:rPr>
              <w:t>54</w:t>
            </w:r>
            <w:r w:rsidRPr="007522CC">
              <w:rPr>
                <w:rFonts w:asciiTheme="majorHAnsi" w:hAnsiTheme="majorHAnsi" w:cs="Cambria"/>
                <w:bCs/>
                <w:spacing w:val="-1"/>
                <w:sz w:val="18"/>
                <w:szCs w:val="18"/>
              </w:rPr>
              <w:t> 000</w:t>
            </w:r>
          </w:p>
        </w:tc>
        <w:tc>
          <w:tcPr>
            <w:tcW w:w="23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r w:rsidRPr="007522CC">
              <w:rPr>
                <w:rFonts w:asciiTheme="majorHAnsi" w:hAnsiTheme="majorHAnsi" w:cs="Cambria"/>
                <w:b/>
                <w:bCs/>
                <w:spacing w:val="-1"/>
                <w:sz w:val="18"/>
                <w:szCs w:val="18"/>
              </w:rPr>
              <w:t>-</w:t>
            </w:r>
          </w:p>
        </w:tc>
        <w:tc>
          <w:tcPr>
            <w:tcW w:w="26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1E28EC" w:rsidP="00776130">
            <w:pPr>
              <w:jc w:val="center"/>
              <w:rPr>
                <w:rFonts w:asciiTheme="majorHAnsi" w:hAnsiTheme="majorHAnsi"/>
                <w:sz w:val="18"/>
                <w:szCs w:val="18"/>
              </w:rPr>
            </w:pPr>
            <w:r>
              <w:rPr>
                <w:rFonts w:asciiTheme="majorHAnsi" w:hAnsiTheme="majorHAnsi"/>
                <w:sz w:val="18"/>
                <w:szCs w:val="18"/>
              </w:rPr>
              <w:t>11,1</w:t>
            </w: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1E28EC" w:rsidP="00776130">
            <w:pPr>
              <w:jc w:val="center"/>
              <w:rPr>
                <w:rFonts w:asciiTheme="majorHAnsi" w:hAnsiTheme="majorHAnsi"/>
                <w:sz w:val="18"/>
                <w:szCs w:val="18"/>
              </w:rPr>
            </w:pPr>
            <w:r>
              <w:rPr>
                <w:rFonts w:asciiTheme="majorHAnsi" w:hAnsiTheme="majorHAnsi"/>
                <w:sz w:val="18"/>
                <w:szCs w:val="18"/>
              </w:rPr>
              <w:t>-</w:t>
            </w:r>
          </w:p>
        </w:tc>
        <w:tc>
          <w:tcPr>
            <w:tcW w:w="23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2.1.1</w:t>
            </w:r>
          </w:p>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2.1.2</w:t>
            </w:r>
          </w:p>
          <w:p w:rsidR="00BC51EE" w:rsidRPr="007522CC" w:rsidRDefault="00BC51EE" w:rsidP="00776130">
            <w:pPr>
              <w:jc w:val="center"/>
              <w:rPr>
                <w:rFonts w:asciiTheme="majorHAnsi" w:hAnsiTheme="majorHAnsi"/>
                <w:sz w:val="18"/>
                <w:szCs w:val="18"/>
              </w:rPr>
            </w:pPr>
          </w:p>
        </w:tc>
      </w:tr>
      <w:tr w:rsidR="00944DC2" w:rsidRPr="007522CC" w:rsidTr="00944DC2">
        <w:trPr>
          <w:trHeight w:val="1408"/>
        </w:trPr>
        <w:tc>
          <w:tcPr>
            <w:tcW w:w="42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BC51EE" w:rsidRPr="007522CC" w:rsidRDefault="00BC51EE" w:rsidP="00776130">
            <w:pPr>
              <w:ind w:left="113" w:right="113"/>
              <w:jc w:val="center"/>
              <w:rPr>
                <w:rFonts w:asciiTheme="majorHAnsi" w:hAnsiTheme="majorHAnsi"/>
                <w:sz w:val="18"/>
                <w:szCs w:val="18"/>
              </w:rPr>
            </w:pPr>
            <w:r w:rsidRPr="007522CC">
              <w:rPr>
                <w:rFonts w:asciiTheme="majorHAnsi" w:hAnsiTheme="majorHAnsi"/>
                <w:sz w:val="18"/>
                <w:szCs w:val="18"/>
              </w:rPr>
              <w:t xml:space="preserve">Pyszkowo, </w:t>
            </w:r>
            <w:r w:rsidRPr="007522CC">
              <w:rPr>
                <w:rFonts w:ascii="Cambria" w:hAnsi="Cambria" w:cs="Cambria"/>
                <w:sz w:val="18"/>
                <w:szCs w:val="18"/>
              </w:rPr>
              <w:t xml:space="preserve"> Kromszewice, </w:t>
            </w:r>
            <w:r w:rsidRPr="007522CC">
              <w:rPr>
                <w:rFonts w:asciiTheme="majorHAnsi" w:hAnsiTheme="majorHAnsi"/>
                <w:sz w:val="18"/>
                <w:szCs w:val="18"/>
              </w:rPr>
              <w:t>Zalesie</w:t>
            </w:r>
          </w:p>
        </w:tc>
        <w:tc>
          <w:tcPr>
            <w:tcW w:w="17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2020 - 2021</w:t>
            </w:r>
          </w:p>
        </w:tc>
        <w:tc>
          <w:tcPr>
            <w:tcW w:w="4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1.1.2</w:t>
            </w:r>
          </w:p>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sz w:val="18"/>
                <w:szCs w:val="18"/>
              </w:rPr>
              <w:t>Klub seniora</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S</w:t>
            </w:r>
          </w:p>
        </w:tc>
        <w:tc>
          <w:tcPr>
            <w:tcW w:w="49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Default="00BC51EE" w:rsidP="00776130">
            <w:pPr>
              <w:jc w:val="center"/>
              <w:rPr>
                <w:rFonts w:asciiTheme="majorHAnsi" w:hAnsiTheme="majorHAnsi" w:cs="Cambria"/>
                <w:spacing w:val="-1"/>
                <w:sz w:val="18"/>
                <w:szCs w:val="18"/>
              </w:rPr>
            </w:pPr>
            <w:r w:rsidRPr="007522CC">
              <w:rPr>
                <w:rFonts w:asciiTheme="majorHAnsi" w:hAnsiTheme="majorHAnsi" w:cs="Cambria"/>
                <w:sz w:val="18"/>
                <w:szCs w:val="18"/>
              </w:rPr>
              <w:t xml:space="preserve">1.1. </w:t>
            </w:r>
            <w:r w:rsidRPr="007522CC">
              <w:rPr>
                <w:rFonts w:asciiTheme="majorHAnsi" w:hAnsiTheme="majorHAnsi" w:cs="Cambria"/>
                <w:spacing w:val="-1"/>
                <w:sz w:val="18"/>
                <w:szCs w:val="18"/>
              </w:rPr>
              <w:t xml:space="preserve"> Aktywizacja i integracja społeczna</w:t>
            </w:r>
          </w:p>
          <w:p w:rsidR="00A3380D" w:rsidRPr="007522CC" w:rsidRDefault="00A3380D" w:rsidP="00776130">
            <w:pPr>
              <w:jc w:val="center"/>
              <w:rPr>
                <w:rFonts w:asciiTheme="majorHAnsi" w:hAnsiTheme="majorHAnsi" w:cs="Cambria"/>
                <w:spacing w:val="-1"/>
                <w:sz w:val="18"/>
                <w:szCs w:val="18"/>
              </w:rPr>
            </w:pPr>
            <w:r>
              <w:rPr>
                <w:rFonts w:ascii="Cambria" w:hAnsi="Cambria"/>
                <w:sz w:val="18"/>
                <w:szCs w:val="18"/>
              </w:rPr>
              <w:t>W ramach zadania przewiduje się realizację kilku projektów grantowych( wartość pojedynczego grantu od 25 000 do 50000 zł</w:t>
            </w:r>
          </w:p>
        </w:tc>
        <w:tc>
          <w:tcPr>
            <w:tcW w:w="1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BC51EE" w:rsidRPr="007522CC" w:rsidRDefault="00BC51EE" w:rsidP="00776130">
            <w:pPr>
              <w:ind w:left="113" w:right="113"/>
              <w:jc w:val="center"/>
              <w:rPr>
                <w:rFonts w:asciiTheme="majorHAnsi" w:hAnsiTheme="majorHAnsi" w:cs="Cambria"/>
                <w:spacing w:val="-1"/>
                <w:sz w:val="18"/>
                <w:szCs w:val="18"/>
              </w:rPr>
            </w:pPr>
            <w:r w:rsidRPr="007522CC">
              <w:rPr>
                <w:rFonts w:asciiTheme="majorHAnsi" w:hAnsiTheme="majorHAnsi"/>
                <w:spacing w:val="-1"/>
                <w:sz w:val="18"/>
                <w:szCs w:val="18"/>
              </w:rPr>
              <w:t>Gmina Chodecz, NGO</w:t>
            </w:r>
          </w:p>
        </w:tc>
        <w:tc>
          <w:tcPr>
            <w:tcW w:w="423"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Cambria" w:hAnsi="Cambria" w:cs="Cambria"/>
                <w:spacing w:val="-1"/>
                <w:sz w:val="18"/>
                <w:szCs w:val="18"/>
              </w:rPr>
              <w:t>120 000,00</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85</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102 </w:t>
            </w:r>
            <w:r>
              <w:rPr>
                <w:rFonts w:asciiTheme="majorHAnsi" w:hAnsiTheme="majorHAnsi" w:cs="Cambria"/>
                <w:spacing w:val="-1"/>
                <w:sz w:val="18"/>
                <w:szCs w:val="18"/>
              </w:rPr>
              <w:t>0</w:t>
            </w:r>
            <w:r w:rsidRPr="007522CC">
              <w:rPr>
                <w:rFonts w:asciiTheme="majorHAnsi" w:hAnsiTheme="majorHAnsi" w:cs="Cambria"/>
                <w:spacing w:val="-1"/>
                <w:sz w:val="18"/>
                <w:szCs w:val="18"/>
              </w:rPr>
              <w:t>00,00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Default="00BC51EE" w:rsidP="0019795E">
            <w:pPr>
              <w:jc w:val="center"/>
              <w:rPr>
                <w:rFonts w:asciiTheme="majorHAnsi" w:hAnsiTheme="majorHAnsi" w:cs="Cambria"/>
                <w:spacing w:val="-1"/>
                <w:sz w:val="18"/>
                <w:szCs w:val="18"/>
              </w:rPr>
            </w:pPr>
            <w:r w:rsidRPr="007522CC">
              <w:rPr>
                <w:rFonts w:asciiTheme="majorHAnsi" w:hAnsiTheme="majorHAnsi" w:cs="Cambria"/>
                <w:spacing w:val="-1"/>
                <w:sz w:val="18"/>
                <w:szCs w:val="18"/>
              </w:rPr>
              <w:t>102 </w:t>
            </w:r>
            <w:r>
              <w:rPr>
                <w:rFonts w:asciiTheme="majorHAnsi" w:hAnsiTheme="majorHAnsi" w:cs="Cambria"/>
                <w:spacing w:val="-1"/>
                <w:sz w:val="18"/>
                <w:szCs w:val="18"/>
              </w:rPr>
              <w:t>0</w:t>
            </w:r>
            <w:r w:rsidRPr="007522CC">
              <w:rPr>
                <w:rFonts w:asciiTheme="majorHAnsi" w:hAnsiTheme="majorHAnsi" w:cs="Cambria"/>
                <w:spacing w:val="-1"/>
                <w:sz w:val="18"/>
                <w:szCs w:val="18"/>
              </w:rPr>
              <w:t>00,00</w:t>
            </w:r>
          </w:p>
          <w:p w:rsidR="00BC51EE" w:rsidRPr="007522CC" w:rsidRDefault="00BC51EE" w:rsidP="0019795E">
            <w:pPr>
              <w:jc w:val="center"/>
              <w:rPr>
                <w:rFonts w:asciiTheme="majorHAnsi" w:hAnsiTheme="majorHAnsi" w:cs="Cambria"/>
                <w:spacing w:val="-1"/>
                <w:sz w:val="18"/>
                <w:szCs w:val="18"/>
              </w:rPr>
            </w:pPr>
          </w:p>
        </w:tc>
        <w:tc>
          <w:tcPr>
            <w:tcW w:w="252" w:type="pct"/>
            <w:tcBorders>
              <w:top w:val="single" w:sz="6" w:space="0" w:color="auto"/>
              <w:left w:val="single" w:sz="6" w:space="0" w:color="auto"/>
              <w:bottom w:val="single" w:sz="6" w:space="0" w:color="auto"/>
              <w:right w:val="single" w:sz="6" w:space="0" w:color="auto"/>
            </w:tcBorders>
            <w:shd w:val="clear" w:color="auto" w:fill="FFFFFF"/>
          </w:tcPr>
          <w:p w:rsidR="00BC51EE" w:rsidRPr="007522CC" w:rsidRDefault="00BC51EE" w:rsidP="00776130">
            <w:pPr>
              <w:jc w:val="center"/>
              <w:rPr>
                <w:rFonts w:asciiTheme="majorHAnsi" w:hAnsiTheme="majorHAnsi" w:cs="Cambria"/>
                <w:b/>
                <w:bCs/>
                <w:spacing w:val="-1"/>
                <w:sz w:val="18"/>
                <w:szCs w:val="18"/>
              </w:rPr>
            </w:pPr>
          </w:p>
        </w:tc>
        <w:tc>
          <w:tcPr>
            <w:tcW w:w="29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b/>
                <w:bCs/>
                <w:spacing w:val="-1"/>
                <w:sz w:val="18"/>
                <w:szCs w:val="18"/>
              </w:rPr>
            </w:pPr>
            <w:r w:rsidRPr="007522CC">
              <w:rPr>
                <w:rFonts w:asciiTheme="majorHAnsi" w:hAnsiTheme="majorHAnsi" w:cs="Cambria"/>
                <w:b/>
                <w:bCs/>
                <w:spacing w:val="-1"/>
                <w:sz w:val="18"/>
                <w:szCs w:val="18"/>
              </w:rPr>
              <w:t>-</w:t>
            </w:r>
          </w:p>
        </w:tc>
        <w:tc>
          <w:tcPr>
            <w:tcW w:w="40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bCs/>
                <w:spacing w:val="-1"/>
                <w:sz w:val="18"/>
                <w:szCs w:val="18"/>
              </w:rPr>
            </w:pPr>
            <w:r w:rsidRPr="007522CC">
              <w:rPr>
                <w:rFonts w:asciiTheme="majorHAnsi" w:hAnsiTheme="majorHAnsi" w:cs="Cambria"/>
                <w:bCs/>
                <w:spacing w:val="-1"/>
                <w:sz w:val="18"/>
                <w:szCs w:val="18"/>
              </w:rPr>
              <w:t>Środki własne</w:t>
            </w:r>
          </w:p>
          <w:p w:rsidR="00BC51EE" w:rsidRPr="007522CC" w:rsidRDefault="00BC51EE" w:rsidP="00776130">
            <w:pPr>
              <w:jc w:val="center"/>
              <w:rPr>
                <w:rFonts w:asciiTheme="majorHAnsi" w:hAnsiTheme="majorHAnsi" w:cs="Cambria"/>
                <w:bCs/>
                <w:spacing w:val="-1"/>
                <w:sz w:val="18"/>
                <w:szCs w:val="18"/>
              </w:rPr>
            </w:pPr>
            <w:r w:rsidRPr="007522CC">
              <w:rPr>
                <w:rFonts w:asciiTheme="majorHAnsi" w:hAnsiTheme="majorHAnsi" w:cs="Cambria"/>
                <w:bCs/>
                <w:spacing w:val="-1"/>
                <w:sz w:val="18"/>
                <w:szCs w:val="18"/>
              </w:rPr>
              <w:t>18 000</w:t>
            </w:r>
          </w:p>
        </w:tc>
        <w:tc>
          <w:tcPr>
            <w:tcW w:w="23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r w:rsidRPr="007522CC">
              <w:rPr>
                <w:rFonts w:asciiTheme="majorHAnsi" w:hAnsiTheme="majorHAnsi" w:cs="Cambria"/>
                <w:b/>
                <w:bCs/>
                <w:spacing w:val="-1"/>
                <w:sz w:val="18"/>
                <w:szCs w:val="18"/>
              </w:rPr>
              <w:t>-</w:t>
            </w:r>
          </w:p>
        </w:tc>
        <w:tc>
          <w:tcPr>
            <w:tcW w:w="26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11.1</w:t>
            </w: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w:t>
            </w:r>
          </w:p>
        </w:tc>
        <w:tc>
          <w:tcPr>
            <w:tcW w:w="23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2.1.1</w:t>
            </w:r>
          </w:p>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2.1.2</w:t>
            </w:r>
          </w:p>
          <w:p w:rsidR="00BC51EE" w:rsidRPr="007522CC" w:rsidRDefault="00BC51EE" w:rsidP="00776130">
            <w:pPr>
              <w:jc w:val="center"/>
              <w:rPr>
                <w:rFonts w:asciiTheme="majorHAnsi" w:hAnsiTheme="majorHAnsi"/>
                <w:sz w:val="18"/>
                <w:szCs w:val="18"/>
              </w:rPr>
            </w:pPr>
          </w:p>
        </w:tc>
      </w:tr>
      <w:tr w:rsidR="00944DC2" w:rsidRPr="007522CC" w:rsidTr="00944DC2">
        <w:trPr>
          <w:trHeight w:val="2104"/>
        </w:trPr>
        <w:tc>
          <w:tcPr>
            <w:tcW w:w="42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C51EE" w:rsidRPr="007522CC" w:rsidRDefault="00BC51EE" w:rsidP="00776130">
            <w:pPr>
              <w:ind w:left="113" w:right="113"/>
              <w:jc w:val="center"/>
              <w:rPr>
                <w:rFonts w:asciiTheme="majorHAnsi" w:hAnsiTheme="majorHAnsi" w:cs="Cambria"/>
                <w:b/>
                <w:bCs/>
                <w:spacing w:val="-1"/>
                <w:sz w:val="18"/>
                <w:szCs w:val="18"/>
              </w:rPr>
            </w:pPr>
          </w:p>
        </w:tc>
        <w:tc>
          <w:tcPr>
            <w:tcW w:w="179"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p>
        </w:tc>
        <w:tc>
          <w:tcPr>
            <w:tcW w:w="45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p>
        </w:tc>
        <w:tc>
          <w:tcPr>
            <w:tcW w:w="493"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p>
        </w:tc>
        <w:tc>
          <w:tcPr>
            <w:tcW w:w="1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C51EE" w:rsidRPr="007522CC" w:rsidRDefault="00BC51EE" w:rsidP="00776130">
            <w:pPr>
              <w:ind w:left="113" w:right="113"/>
              <w:jc w:val="center"/>
              <w:rPr>
                <w:rFonts w:asciiTheme="majorHAnsi" w:hAnsiTheme="majorHAnsi" w:cs="Cambria"/>
                <w:spacing w:val="-1"/>
                <w:sz w:val="18"/>
                <w:szCs w:val="18"/>
              </w:rPr>
            </w:pPr>
          </w:p>
        </w:tc>
        <w:tc>
          <w:tcPr>
            <w:tcW w:w="423"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p>
        </w:tc>
        <w:tc>
          <w:tcPr>
            <w:tcW w:w="252" w:type="pct"/>
            <w:tcBorders>
              <w:top w:val="single" w:sz="6" w:space="0" w:color="auto"/>
              <w:left w:val="single" w:sz="6" w:space="0" w:color="auto"/>
              <w:bottom w:val="single" w:sz="6" w:space="0" w:color="auto"/>
              <w:right w:val="single" w:sz="6" w:space="0" w:color="auto"/>
            </w:tcBorders>
            <w:shd w:val="clear" w:color="auto" w:fill="FFFFFF"/>
          </w:tcPr>
          <w:p w:rsidR="00BC51EE" w:rsidRPr="007522CC" w:rsidDel="0019795E" w:rsidRDefault="00BC51EE" w:rsidP="00776130">
            <w:pPr>
              <w:jc w:val="center"/>
              <w:rPr>
                <w:rFonts w:asciiTheme="majorHAnsi" w:hAnsiTheme="majorHAnsi" w:cs="Cambria"/>
                <w:b/>
                <w:bCs/>
                <w:spacing w:val="-1"/>
                <w:sz w:val="18"/>
                <w:szCs w:val="18"/>
              </w:rPr>
            </w:pPr>
          </w:p>
        </w:tc>
        <w:tc>
          <w:tcPr>
            <w:tcW w:w="29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p>
        </w:tc>
        <w:tc>
          <w:tcPr>
            <w:tcW w:w="401"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p>
        </w:tc>
        <w:tc>
          <w:tcPr>
            <w:tcW w:w="23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p>
        </w:tc>
        <w:tc>
          <w:tcPr>
            <w:tcW w:w="260"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z w:val="18"/>
                <w:szCs w:val="18"/>
              </w:rP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z w:val="18"/>
                <w:szCs w:val="18"/>
              </w:rPr>
            </w:pPr>
          </w:p>
        </w:tc>
        <w:tc>
          <w:tcPr>
            <w:tcW w:w="23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z w:val="18"/>
                <w:szCs w:val="18"/>
              </w:rPr>
            </w:pPr>
          </w:p>
        </w:tc>
      </w:tr>
      <w:tr w:rsidR="00944DC2" w:rsidRPr="007522CC" w:rsidTr="00944DC2">
        <w:trPr>
          <w:trHeight w:val="2104"/>
        </w:trPr>
        <w:tc>
          <w:tcPr>
            <w:tcW w:w="42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C51EE" w:rsidRPr="0051544F" w:rsidRDefault="00B0429A" w:rsidP="00776130">
            <w:pPr>
              <w:ind w:left="113" w:right="113"/>
              <w:jc w:val="center"/>
              <w:rPr>
                <w:rFonts w:asciiTheme="majorHAnsi" w:hAnsiTheme="majorHAnsi"/>
                <w:sz w:val="18"/>
                <w:szCs w:val="18"/>
              </w:rPr>
            </w:pPr>
            <w:r w:rsidRPr="0051544F">
              <w:rPr>
                <w:rFonts w:asciiTheme="majorHAnsi" w:hAnsiTheme="majorHAnsi"/>
                <w:sz w:val="18"/>
                <w:szCs w:val="18"/>
              </w:rPr>
              <w:t>Brzyszewo, Kromszewice, Pyszkowo, Zalesie, Lubienie</w:t>
            </w:r>
          </w:p>
        </w:tc>
        <w:tc>
          <w:tcPr>
            <w:tcW w:w="179"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Theme="majorHAnsi" w:hAnsiTheme="majorHAnsi" w:cs="Cambria"/>
                <w:spacing w:val="-1"/>
                <w:sz w:val="18"/>
                <w:szCs w:val="18"/>
              </w:rPr>
            </w:pPr>
            <w:r>
              <w:rPr>
                <w:rFonts w:asciiTheme="majorHAnsi" w:hAnsiTheme="majorHAnsi" w:cs="Cambria"/>
                <w:spacing w:val="-1"/>
                <w:sz w:val="18"/>
                <w:szCs w:val="18"/>
              </w:rPr>
              <w:t>2020- 2021</w:t>
            </w:r>
          </w:p>
        </w:tc>
        <w:tc>
          <w:tcPr>
            <w:tcW w:w="45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Cambria" w:hAnsi="Cambria" w:cs="Cambria"/>
                <w:spacing w:val="-1"/>
                <w:sz w:val="18"/>
                <w:szCs w:val="18"/>
              </w:rPr>
            </w:pPr>
            <w:r>
              <w:rPr>
                <w:rFonts w:ascii="Cambria" w:hAnsi="Cambria" w:cs="Cambria"/>
                <w:spacing w:val="-1"/>
                <w:sz w:val="18"/>
                <w:szCs w:val="18"/>
              </w:rPr>
              <w:t>1.1.4</w:t>
            </w:r>
          </w:p>
          <w:p w:rsidR="00BC51EE" w:rsidRPr="0051544F" w:rsidRDefault="00355DA7" w:rsidP="00776130">
            <w:pPr>
              <w:jc w:val="center"/>
              <w:rPr>
                <w:rFonts w:ascii="Cambria" w:hAnsi="Cambria" w:cs="Cambria"/>
                <w:spacing w:val="-1"/>
                <w:sz w:val="18"/>
                <w:szCs w:val="18"/>
              </w:rPr>
            </w:pPr>
            <w:r>
              <w:rPr>
                <w:rFonts w:ascii="Cambria" w:hAnsi="Cambria" w:cs="Cambria"/>
                <w:spacing w:val="-1"/>
                <w:sz w:val="18"/>
                <w:szCs w:val="18"/>
              </w:rPr>
              <w:t xml:space="preserve">Kluby młodzieżowe i inne rozwiązania w zakresie organizowania społeczności lokalnej i animacji społecznej </w:t>
            </w:r>
          </w:p>
          <w:p w:rsidR="00BC51EE" w:rsidRPr="0051544F" w:rsidRDefault="00BC51EE" w:rsidP="00776130">
            <w:pPr>
              <w:jc w:val="center"/>
              <w:rPr>
                <w:rFonts w:asciiTheme="majorHAnsi" w:hAnsiTheme="majorHAnsi" w:cs="Cambria"/>
                <w:spacing w:val="-1"/>
                <w:sz w:val="18"/>
                <w:szCs w:val="18"/>
              </w:rPr>
            </w:pP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Theme="majorHAnsi" w:hAnsiTheme="majorHAnsi" w:cs="Cambria"/>
                <w:spacing w:val="-1"/>
                <w:sz w:val="18"/>
                <w:szCs w:val="18"/>
              </w:rPr>
            </w:pPr>
            <w:r>
              <w:rPr>
                <w:rFonts w:asciiTheme="majorHAnsi" w:hAnsiTheme="majorHAnsi" w:cs="Cambria"/>
                <w:spacing w:val="-1"/>
                <w:sz w:val="18"/>
                <w:szCs w:val="18"/>
              </w:rPr>
              <w:t>s</w:t>
            </w:r>
          </w:p>
        </w:tc>
        <w:tc>
          <w:tcPr>
            <w:tcW w:w="493"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Default="00355DA7" w:rsidP="00776130">
            <w:pPr>
              <w:jc w:val="center"/>
              <w:rPr>
                <w:rFonts w:asciiTheme="majorHAnsi" w:hAnsiTheme="majorHAnsi" w:cs="Cambria"/>
                <w:spacing w:val="-1"/>
                <w:sz w:val="18"/>
                <w:szCs w:val="18"/>
              </w:rPr>
            </w:pPr>
            <w:r>
              <w:rPr>
                <w:rFonts w:asciiTheme="majorHAnsi" w:hAnsiTheme="majorHAnsi" w:cs="Cambria"/>
                <w:sz w:val="18"/>
                <w:szCs w:val="18"/>
              </w:rPr>
              <w:t xml:space="preserve">1.1. </w:t>
            </w:r>
            <w:r>
              <w:rPr>
                <w:rFonts w:asciiTheme="majorHAnsi" w:hAnsiTheme="majorHAnsi" w:cs="Cambria"/>
                <w:spacing w:val="-1"/>
                <w:sz w:val="18"/>
                <w:szCs w:val="18"/>
              </w:rPr>
              <w:t xml:space="preserve"> Aktywizacja i integracja społeczna</w:t>
            </w:r>
          </w:p>
          <w:p w:rsidR="00A3380D" w:rsidRPr="0051544F" w:rsidRDefault="00A3380D" w:rsidP="00A3380D">
            <w:pPr>
              <w:jc w:val="center"/>
              <w:rPr>
                <w:rFonts w:asciiTheme="majorHAnsi" w:hAnsiTheme="majorHAnsi" w:cs="Cambria"/>
                <w:sz w:val="18"/>
                <w:szCs w:val="18"/>
              </w:rPr>
            </w:pPr>
            <w:r>
              <w:rPr>
                <w:rFonts w:ascii="Cambria" w:hAnsi="Cambria"/>
                <w:sz w:val="18"/>
                <w:szCs w:val="18"/>
              </w:rPr>
              <w:t>W ramach przedsięwzięcia przewiduje się realizację kilku projektów grantowych (wartość pojedynczego grantu od 25 000 do 50000 zł</w:t>
            </w:r>
          </w:p>
        </w:tc>
        <w:tc>
          <w:tcPr>
            <w:tcW w:w="1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C51EE" w:rsidRPr="0051544F" w:rsidRDefault="00355DA7" w:rsidP="00776130">
            <w:pPr>
              <w:ind w:left="113" w:right="113"/>
              <w:jc w:val="center"/>
              <w:rPr>
                <w:rFonts w:asciiTheme="majorHAnsi" w:hAnsiTheme="majorHAnsi" w:cs="Cambria"/>
                <w:spacing w:val="-1"/>
                <w:sz w:val="18"/>
                <w:szCs w:val="18"/>
              </w:rPr>
            </w:pPr>
            <w:r>
              <w:rPr>
                <w:rFonts w:asciiTheme="majorHAnsi" w:hAnsiTheme="majorHAnsi" w:cs="Cambria"/>
                <w:spacing w:val="-1"/>
                <w:sz w:val="18"/>
                <w:szCs w:val="18"/>
              </w:rPr>
              <w:t>Gmina Chodecz, NGO</w:t>
            </w:r>
          </w:p>
        </w:tc>
        <w:tc>
          <w:tcPr>
            <w:tcW w:w="423"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Theme="majorHAnsi" w:hAnsiTheme="majorHAnsi" w:cs="Cambria"/>
                <w:spacing w:val="-1"/>
                <w:sz w:val="18"/>
                <w:szCs w:val="18"/>
              </w:rPr>
            </w:pPr>
            <w:r>
              <w:rPr>
                <w:rFonts w:asciiTheme="majorHAnsi" w:hAnsiTheme="majorHAnsi" w:cs="Cambria"/>
                <w:spacing w:val="-1"/>
                <w:sz w:val="18"/>
                <w:szCs w:val="18"/>
              </w:rPr>
              <w:t>300 000,00</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Theme="majorHAnsi" w:hAnsiTheme="majorHAnsi" w:cs="Cambria"/>
                <w:spacing w:val="-1"/>
                <w:sz w:val="18"/>
                <w:szCs w:val="18"/>
              </w:rPr>
            </w:pPr>
            <w:r>
              <w:rPr>
                <w:rFonts w:asciiTheme="majorHAnsi" w:hAnsiTheme="majorHAnsi" w:cs="Cambria"/>
                <w:spacing w:val="-1"/>
                <w:sz w:val="18"/>
                <w:szCs w:val="18"/>
              </w:rPr>
              <w:t>85</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Theme="majorHAnsi" w:hAnsiTheme="majorHAnsi" w:cs="Cambria"/>
                <w:spacing w:val="-1"/>
                <w:sz w:val="18"/>
                <w:szCs w:val="18"/>
              </w:rPr>
            </w:pPr>
            <w:r>
              <w:rPr>
                <w:rFonts w:asciiTheme="majorHAnsi" w:hAnsiTheme="majorHAnsi" w:cs="Cambria"/>
                <w:spacing w:val="-1"/>
                <w:sz w:val="18"/>
                <w:szCs w:val="18"/>
              </w:rPr>
              <w:t>255 000,00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Theme="majorHAnsi" w:hAnsiTheme="majorHAnsi" w:cs="Cambria"/>
                <w:spacing w:val="-1"/>
                <w:sz w:val="18"/>
                <w:szCs w:val="18"/>
              </w:rPr>
            </w:pPr>
            <w:r>
              <w:rPr>
                <w:rFonts w:asciiTheme="majorHAnsi" w:hAnsiTheme="majorHAnsi" w:cs="Cambria"/>
                <w:spacing w:val="-1"/>
                <w:sz w:val="18"/>
                <w:szCs w:val="18"/>
              </w:rPr>
              <w:t>255 000,00</w:t>
            </w:r>
          </w:p>
          <w:p w:rsidR="00BC51EE" w:rsidRPr="0051544F" w:rsidRDefault="00BC51EE" w:rsidP="00776130">
            <w:pPr>
              <w:jc w:val="center"/>
              <w:rPr>
                <w:rFonts w:asciiTheme="majorHAnsi" w:hAnsiTheme="majorHAnsi" w:cs="Cambria"/>
                <w:spacing w:val="-1"/>
                <w:sz w:val="18"/>
                <w:szCs w:val="18"/>
              </w:rPr>
            </w:pPr>
          </w:p>
        </w:tc>
        <w:tc>
          <w:tcPr>
            <w:tcW w:w="252" w:type="pct"/>
            <w:tcBorders>
              <w:top w:val="single" w:sz="6" w:space="0" w:color="auto"/>
              <w:left w:val="single" w:sz="6" w:space="0" w:color="auto"/>
              <w:bottom w:val="single" w:sz="6" w:space="0" w:color="auto"/>
              <w:right w:val="single" w:sz="6" w:space="0" w:color="auto"/>
            </w:tcBorders>
            <w:shd w:val="clear" w:color="auto" w:fill="FFFFFF"/>
          </w:tcPr>
          <w:p w:rsidR="00BC51EE" w:rsidRPr="0051544F" w:rsidRDefault="00BC51EE" w:rsidP="00776130">
            <w:pPr>
              <w:jc w:val="center"/>
              <w:rPr>
                <w:rFonts w:asciiTheme="majorHAnsi" w:hAnsiTheme="majorHAnsi" w:cs="Cambria"/>
                <w:b/>
                <w:bCs/>
                <w:spacing w:val="-1"/>
                <w:sz w:val="18"/>
                <w:szCs w:val="18"/>
              </w:rPr>
            </w:pPr>
          </w:p>
        </w:tc>
        <w:tc>
          <w:tcPr>
            <w:tcW w:w="29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Theme="majorHAnsi" w:hAnsiTheme="majorHAnsi" w:cs="Cambria"/>
                <w:b/>
                <w:bCs/>
                <w:spacing w:val="-1"/>
                <w:sz w:val="18"/>
                <w:szCs w:val="18"/>
              </w:rPr>
            </w:pPr>
            <w:r>
              <w:rPr>
                <w:rFonts w:asciiTheme="majorHAnsi" w:hAnsiTheme="majorHAnsi" w:cs="Cambria"/>
                <w:b/>
                <w:bCs/>
                <w:spacing w:val="-1"/>
                <w:sz w:val="18"/>
                <w:szCs w:val="18"/>
              </w:rPr>
              <w:t>-</w:t>
            </w:r>
          </w:p>
        </w:tc>
        <w:tc>
          <w:tcPr>
            <w:tcW w:w="401"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Theme="majorHAnsi" w:hAnsiTheme="majorHAnsi" w:cs="Cambria"/>
                <w:bCs/>
                <w:spacing w:val="-1"/>
                <w:sz w:val="18"/>
                <w:szCs w:val="18"/>
              </w:rPr>
            </w:pPr>
            <w:r>
              <w:rPr>
                <w:rFonts w:asciiTheme="majorHAnsi" w:hAnsiTheme="majorHAnsi" w:cs="Cambria"/>
                <w:bCs/>
                <w:spacing w:val="-1"/>
                <w:sz w:val="18"/>
                <w:szCs w:val="18"/>
              </w:rPr>
              <w:t>Środki własne</w:t>
            </w:r>
          </w:p>
          <w:p w:rsidR="00BC51EE" w:rsidRPr="0051544F" w:rsidRDefault="00355DA7" w:rsidP="00776130">
            <w:pPr>
              <w:jc w:val="center"/>
              <w:rPr>
                <w:rFonts w:asciiTheme="majorHAnsi" w:hAnsiTheme="majorHAnsi" w:cs="Cambria"/>
                <w:bCs/>
                <w:spacing w:val="-1"/>
                <w:sz w:val="18"/>
                <w:szCs w:val="18"/>
              </w:rPr>
            </w:pPr>
            <w:r>
              <w:rPr>
                <w:rFonts w:asciiTheme="majorHAnsi" w:hAnsiTheme="majorHAnsi" w:cs="Cambria"/>
                <w:bCs/>
                <w:spacing w:val="-1"/>
                <w:sz w:val="18"/>
                <w:szCs w:val="18"/>
              </w:rPr>
              <w:t>45 000,00</w:t>
            </w:r>
          </w:p>
        </w:tc>
        <w:tc>
          <w:tcPr>
            <w:tcW w:w="23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BC51EE" w:rsidP="00776130">
            <w:pPr>
              <w:jc w:val="center"/>
              <w:rPr>
                <w:rFonts w:asciiTheme="majorHAnsi" w:hAnsiTheme="majorHAnsi" w:cs="Cambria"/>
                <w:b/>
                <w:bCs/>
                <w:spacing w:val="-1"/>
                <w:sz w:val="18"/>
                <w:szCs w:val="18"/>
              </w:rPr>
            </w:pPr>
          </w:p>
        </w:tc>
        <w:tc>
          <w:tcPr>
            <w:tcW w:w="260"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Theme="majorHAnsi" w:hAnsiTheme="majorHAnsi"/>
                <w:sz w:val="18"/>
                <w:szCs w:val="18"/>
              </w:rPr>
            </w:pPr>
            <w:r>
              <w:rPr>
                <w:rFonts w:asciiTheme="majorHAnsi" w:hAnsiTheme="majorHAnsi"/>
                <w:sz w:val="18"/>
                <w:szCs w:val="18"/>
              </w:rPr>
              <w:t>11,1</w:t>
            </w: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Theme="majorHAnsi" w:hAnsiTheme="majorHAnsi"/>
                <w:sz w:val="18"/>
                <w:szCs w:val="18"/>
              </w:rPr>
            </w:pPr>
            <w:r>
              <w:rPr>
                <w:rFonts w:asciiTheme="majorHAnsi" w:hAnsiTheme="majorHAnsi"/>
                <w:sz w:val="18"/>
                <w:szCs w:val="18"/>
              </w:rPr>
              <w:t>-</w:t>
            </w:r>
          </w:p>
        </w:tc>
        <w:tc>
          <w:tcPr>
            <w:tcW w:w="23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51544F" w:rsidRDefault="00355DA7" w:rsidP="00776130">
            <w:pPr>
              <w:jc w:val="center"/>
              <w:rPr>
                <w:rFonts w:asciiTheme="majorHAnsi" w:hAnsiTheme="majorHAnsi"/>
                <w:sz w:val="18"/>
                <w:szCs w:val="18"/>
              </w:rPr>
            </w:pPr>
            <w:r>
              <w:rPr>
                <w:rFonts w:asciiTheme="majorHAnsi" w:hAnsiTheme="majorHAnsi"/>
                <w:sz w:val="18"/>
                <w:szCs w:val="18"/>
              </w:rPr>
              <w:t>2.1.1</w:t>
            </w:r>
          </w:p>
          <w:p w:rsidR="00BC51EE" w:rsidRPr="0051544F" w:rsidRDefault="00355DA7" w:rsidP="00776130">
            <w:pPr>
              <w:jc w:val="center"/>
              <w:rPr>
                <w:rFonts w:asciiTheme="majorHAnsi" w:hAnsiTheme="majorHAnsi"/>
                <w:sz w:val="18"/>
                <w:szCs w:val="18"/>
              </w:rPr>
            </w:pPr>
            <w:r>
              <w:rPr>
                <w:rFonts w:asciiTheme="majorHAnsi" w:hAnsiTheme="majorHAnsi"/>
                <w:sz w:val="18"/>
                <w:szCs w:val="18"/>
              </w:rPr>
              <w:t>2.1.2</w:t>
            </w:r>
          </w:p>
          <w:p w:rsidR="00BC51EE" w:rsidRPr="0051544F" w:rsidRDefault="00BC51EE" w:rsidP="00776130">
            <w:pPr>
              <w:jc w:val="center"/>
              <w:rPr>
                <w:rFonts w:asciiTheme="majorHAnsi" w:hAnsiTheme="majorHAnsi"/>
                <w:sz w:val="18"/>
                <w:szCs w:val="18"/>
              </w:rPr>
            </w:pPr>
          </w:p>
        </w:tc>
      </w:tr>
      <w:tr w:rsidR="00944DC2" w:rsidRPr="007522CC" w:rsidTr="00944DC2">
        <w:trPr>
          <w:trHeight w:val="1261"/>
        </w:trPr>
        <w:tc>
          <w:tcPr>
            <w:tcW w:w="42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BC51EE" w:rsidRPr="007522CC" w:rsidRDefault="00BC51EE" w:rsidP="00776130">
            <w:pPr>
              <w:ind w:left="113" w:right="113"/>
              <w:jc w:val="center"/>
              <w:rPr>
                <w:rFonts w:asciiTheme="majorHAnsi" w:hAnsiTheme="majorHAnsi"/>
                <w:sz w:val="18"/>
                <w:szCs w:val="18"/>
              </w:rPr>
            </w:pPr>
            <w:r w:rsidRPr="007522CC">
              <w:rPr>
                <w:rFonts w:ascii="Cambria" w:hAnsi="Cambria" w:cs="Cambria"/>
                <w:sz w:val="18"/>
                <w:szCs w:val="18"/>
              </w:rPr>
              <w:t>Brzyszewo, Pyszkowo,  Lubieniec</w:t>
            </w:r>
          </w:p>
        </w:tc>
        <w:tc>
          <w:tcPr>
            <w:tcW w:w="17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2020 - 2021</w:t>
            </w:r>
          </w:p>
        </w:tc>
        <w:tc>
          <w:tcPr>
            <w:tcW w:w="4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pacing w:val="-1"/>
                <w:sz w:val="18"/>
                <w:szCs w:val="18"/>
              </w:rPr>
            </w:pPr>
            <w:r w:rsidRPr="007522CC">
              <w:rPr>
                <w:rFonts w:asciiTheme="majorHAnsi" w:hAnsiTheme="majorHAnsi"/>
                <w:spacing w:val="-1"/>
                <w:sz w:val="18"/>
                <w:szCs w:val="18"/>
              </w:rPr>
              <w:t>1.2.1</w:t>
            </w:r>
          </w:p>
          <w:p w:rsidR="00BC51EE" w:rsidRPr="007522CC" w:rsidRDefault="00BC51EE" w:rsidP="00776130">
            <w:pPr>
              <w:jc w:val="center"/>
              <w:rPr>
                <w:rFonts w:asciiTheme="majorHAnsi" w:hAnsiTheme="majorHAnsi"/>
                <w:spacing w:val="-1"/>
                <w:sz w:val="18"/>
                <w:szCs w:val="18"/>
              </w:rPr>
            </w:pPr>
            <w:r w:rsidRPr="007522CC">
              <w:rPr>
                <w:rFonts w:asciiTheme="majorHAnsi" w:hAnsiTheme="majorHAnsi"/>
                <w:spacing w:val="-1"/>
                <w:sz w:val="18"/>
                <w:szCs w:val="18"/>
              </w:rPr>
              <w:t xml:space="preserve"> „Świeży start”</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S</w:t>
            </w:r>
          </w:p>
        </w:tc>
        <w:tc>
          <w:tcPr>
            <w:tcW w:w="49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Default="00BC51EE" w:rsidP="00776130">
            <w:pPr>
              <w:jc w:val="center"/>
              <w:rPr>
                <w:rFonts w:asciiTheme="majorHAnsi" w:hAnsiTheme="majorHAnsi"/>
                <w:sz w:val="18"/>
                <w:szCs w:val="18"/>
              </w:rPr>
            </w:pPr>
            <w:r w:rsidRPr="007522CC">
              <w:rPr>
                <w:rFonts w:asciiTheme="majorHAnsi" w:hAnsiTheme="majorHAnsi"/>
                <w:sz w:val="18"/>
                <w:szCs w:val="18"/>
              </w:rPr>
              <w:t>1.2 Aktywizacja zawodowa</w:t>
            </w:r>
          </w:p>
          <w:p w:rsidR="00A3380D" w:rsidRPr="007522CC" w:rsidRDefault="00A3380D" w:rsidP="00A3380D">
            <w:pPr>
              <w:jc w:val="center"/>
              <w:rPr>
                <w:rFonts w:asciiTheme="majorHAnsi" w:hAnsiTheme="majorHAnsi" w:cs="Cambria"/>
                <w:sz w:val="18"/>
                <w:szCs w:val="18"/>
              </w:rPr>
            </w:pPr>
          </w:p>
        </w:tc>
        <w:tc>
          <w:tcPr>
            <w:tcW w:w="1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BC51EE" w:rsidRPr="007522CC" w:rsidRDefault="00BC51EE" w:rsidP="00776130">
            <w:pPr>
              <w:ind w:left="113" w:right="113"/>
              <w:jc w:val="center"/>
              <w:rPr>
                <w:rFonts w:asciiTheme="majorHAnsi" w:hAnsiTheme="majorHAnsi"/>
                <w:spacing w:val="-1"/>
                <w:sz w:val="18"/>
                <w:szCs w:val="18"/>
              </w:rPr>
            </w:pPr>
            <w:r w:rsidRPr="007522CC">
              <w:rPr>
                <w:rFonts w:asciiTheme="majorHAnsi" w:hAnsiTheme="majorHAnsi"/>
                <w:spacing w:val="-1"/>
                <w:sz w:val="18"/>
                <w:szCs w:val="18"/>
              </w:rPr>
              <w:t>Gmina Chodecz</w:t>
            </w:r>
          </w:p>
        </w:tc>
        <w:tc>
          <w:tcPr>
            <w:tcW w:w="423"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60 000,00</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85</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51 000,00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51 000,00</w:t>
            </w:r>
          </w:p>
          <w:p w:rsidR="00BC51EE" w:rsidRPr="007522CC" w:rsidRDefault="00BC51EE" w:rsidP="00776130">
            <w:pPr>
              <w:jc w:val="center"/>
              <w:rPr>
                <w:rFonts w:asciiTheme="majorHAnsi" w:hAnsiTheme="majorHAnsi" w:cs="Cambria"/>
                <w:spacing w:val="-1"/>
                <w:sz w:val="18"/>
                <w:szCs w:val="18"/>
              </w:rPr>
            </w:pPr>
          </w:p>
        </w:tc>
        <w:tc>
          <w:tcPr>
            <w:tcW w:w="252" w:type="pct"/>
            <w:tcBorders>
              <w:top w:val="single" w:sz="6" w:space="0" w:color="auto"/>
              <w:left w:val="single" w:sz="6" w:space="0" w:color="auto"/>
              <w:bottom w:val="single" w:sz="6" w:space="0" w:color="auto"/>
              <w:right w:val="single" w:sz="6" w:space="0" w:color="auto"/>
            </w:tcBorders>
            <w:shd w:val="clear" w:color="auto" w:fill="FFFFFF"/>
          </w:tcPr>
          <w:p w:rsidR="00BC51EE" w:rsidRPr="007522CC" w:rsidRDefault="00BC51EE" w:rsidP="00776130">
            <w:pPr>
              <w:jc w:val="center"/>
              <w:rPr>
                <w:rFonts w:asciiTheme="majorHAnsi" w:hAnsiTheme="majorHAnsi" w:cs="Cambria"/>
                <w:b/>
                <w:bCs/>
                <w:spacing w:val="-1"/>
                <w:sz w:val="18"/>
                <w:szCs w:val="18"/>
              </w:rPr>
            </w:pPr>
          </w:p>
        </w:tc>
        <w:tc>
          <w:tcPr>
            <w:tcW w:w="29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r w:rsidRPr="007522CC">
              <w:rPr>
                <w:rFonts w:asciiTheme="majorHAnsi" w:hAnsiTheme="majorHAnsi" w:cs="Cambria"/>
                <w:b/>
                <w:bCs/>
                <w:spacing w:val="-1"/>
                <w:sz w:val="18"/>
                <w:szCs w:val="18"/>
              </w:rPr>
              <w:t>-</w:t>
            </w:r>
          </w:p>
        </w:tc>
        <w:tc>
          <w:tcPr>
            <w:tcW w:w="40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bCs/>
                <w:spacing w:val="-1"/>
                <w:sz w:val="18"/>
                <w:szCs w:val="18"/>
              </w:rPr>
            </w:pPr>
            <w:r w:rsidRPr="007522CC">
              <w:rPr>
                <w:rFonts w:asciiTheme="majorHAnsi" w:hAnsiTheme="majorHAnsi" w:cs="Cambria"/>
                <w:bCs/>
                <w:spacing w:val="-1"/>
                <w:sz w:val="18"/>
                <w:szCs w:val="18"/>
              </w:rPr>
              <w:t>Środki własne</w:t>
            </w:r>
          </w:p>
          <w:p w:rsidR="00BC51EE" w:rsidRPr="007522CC" w:rsidRDefault="00BC51EE" w:rsidP="00776130">
            <w:pPr>
              <w:jc w:val="center"/>
              <w:rPr>
                <w:rFonts w:asciiTheme="majorHAnsi" w:hAnsiTheme="majorHAnsi" w:cs="Cambria"/>
                <w:bCs/>
                <w:spacing w:val="-1"/>
                <w:sz w:val="18"/>
                <w:szCs w:val="18"/>
              </w:rPr>
            </w:pPr>
            <w:r w:rsidRPr="007522CC">
              <w:rPr>
                <w:rFonts w:asciiTheme="majorHAnsi" w:hAnsiTheme="majorHAnsi" w:cs="Cambria"/>
                <w:bCs/>
                <w:spacing w:val="-1"/>
                <w:sz w:val="18"/>
                <w:szCs w:val="18"/>
              </w:rPr>
              <w:t>9 000</w:t>
            </w:r>
          </w:p>
        </w:tc>
        <w:tc>
          <w:tcPr>
            <w:tcW w:w="23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r w:rsidRPr="007522CC">
              <w:rPr>
                <w:rFonts w:asciiTheme="majorHAnsi" w:hAnsiTheme="majorHAnsi" w:cs="Cambria"/>
                <w:b/>
                <w:bCs/>
                <w:spacing w:val="-1"/>
                <w:sz w:val="18"/>
                <w:szCs w:val="18"/>
              </w:rPr>
              <w:t>-</w:t>
            </w:r>
          </w:p>
        </w:tc>
        <w:tc>
          <w:tcPr>
            <w:tcW w:w="26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11.1</w:t>
            </w: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w:t>
            </w:r>
          </w:p>
        </w:tc>
        <w:tc>
          <w:tcPr>
            <w:tcW w:w="23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Default="00BC51EE" w:rsidP="00776130">
            <w:pPr>
              <w:jc w:val="center"/>
              <w:rPr>
                <w:rFonts w:asciiTheme="majorHAnsi" w:hAnsiTheme="majorHAnsi"/>
                <w:sz w:val="18"/>
                <w:szCs w:val="18"/>
              </w:rPr>
            </w:pPr>
            <w:r w:rsidRPr="007522CC">
              <w:rPr>
                <w:rFonts w:asciiTheme="majorHAnsi" w:hAnsiTheme="majorHAnsi"/>
                <w:sz w:val="18"/>
                <w:szCs w:val="18"/>
              </w:rPr>
              <w:t>2.1.1</w:t>
            </w:r>
          </w:p>
          <w:p w:rsidR="00A3380D" w:rsidRDefault="00A3380D" w:rsidP="00776130">
            <w:pPr>
              <w:jc w:val="center"/>
              <w:rPr>
                <w:rFonts w:asciiTheme="majorHAnsi" w:hAnsiTheme="majorHAnsi"/>
                <w:sz w:val="18"/>
                <w:szCs w:val="18"/>
              </w:rPr>
            </w:pPr>
            <w:r>
              <w:rPr>
                <w:rFonts w:asciiTheme="majorHAnsi" w:hAnsiTheme="majorHAnsi"/>
                <w:sz w:val="18"/>
                <w:szCs w:val="18"/>
              </w:rPr>
              <w:t>2.1.2</w:t>
            </w:r>
          </w:p>
          <w:p w:rsidR="005A1CB9" w:rsidRDefault="005A1CB9">
            <w:pPr>
              <w:jc w:val="center"/>
              <w:rPr>
                <w:rFonts w:asciiTheme="majorHAnsi" w:hAnsiTheme="majorHAnsi"/>
                <w:sz w:val="18"/>
                <w:szCs w:val="18"/>
              </w:rPr>
            </w:pPr>
          </w:p>
        </w:tc>
      </w:tr>
      <w:tr w:rsidR="00944DC2" w:rsidRPr="007522CC" w:rsidTr="00944DC2">
        <w:trPr>
          <w:trHeight w:val="2116"/>
        </w:trPr>
        <w:tc>
          <w:tcPr>
            <w:tcW w:w="42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BC51EE" w:rsidRPr="007522CC" w:rsidRDefault="00B46C25" w:rsidP="00776130">
            <w:pPr>
              <w:ind w:left="113" w:right="113"/>
              <w:jc w:val="center"/>
              <w:rPr>
                <w:rFonts w:asciiTheme="majorHAnsi" w:hAnsiTheme="majorHAnsi"/>
                <w:sz w:val="18"/>
                <w:szCs w:val="18"/>
              </w:rPr>
            </w:pPr>
            <w:r>
              <w:rPr>
                <w:rFonts w:asciiTheme="majorHAnsi" w:hAnsiTheme="majorHAnsi"/>
                <w:sz w:val="18"/>
                <w:szCs w:val="18"/>
              </w:rPr>
              <w:t>Centrum integracyjno-rekreacyjne</w:t>
            </w:r>
            <w:r w:rsidR="00BC51EE" w:rsidRPr="007522CC">
              <w:rPr>
                <w:rFonts w:asciiTheme="majorHAnsi" w:hAnsiTheme="majorHAnsi"/>
                <w:sz w:val="18"/>
                <w:szCs w:val="18"/>
              </w:rPr>
              <w:t>Chodeczek, Brzyszewo, Kromszewice, Pyszkowo, Zalesie, Lubieniec</w:t>
            </w:r>
          </w:p>
        </w:tc>
        <w:tc>
          <w:tcPr>
            <w:tcW w:w="17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2020- 2021</w:t>
            </w:r>
          </w:p>
        </w:tc>
        <w:tc>
          <w:tcPr>
            <w:tcW w:w="4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pacing w:val="-1"/>
                <w:sz w:val="18"/>
                <w:szCs w:val="18"/>
              </w:rPr>
            </w:pPr>
            <w:r w:rsidRPr="007522CC">
              <w:rPr>
                <w:rFonts w:asciiTheme="majorHAnsi" w:hAnsiTheme="majorHAnsi"/>
                <w:spacing w:val="-1"/>
                <w:sz w:val="18"/>
                <w:szCs w:val="18"/>
              </w:rPr>
              <w:t xml:space="preserve">1.2.2 </w:t>
            </w:r>
          </w:p>
          <w:p w:rsidR="00BC51EE" w:rsidRPr="007522CC" w:rsidRDefault="00BC51EE" w:rsidP="00776130">
            <w:pPr>
              <w:jc w:val="center"/>
              <w:rPr>
                <w:rFonts w:asciiTheme="majorHAnsi" w:hAnsiTheme="majorHAnsi"/>
                <w:spacing w:val="-1"/>
                <w:sz w:val="18"/>
                <w:szCs w:val="18"/>
              </w:rPr>
            </w:pPr>
            <w:r w:rsidRPr="007522CC">
              <w:rPr>
                <w:rFonts w:asciiTheme="majorHAnsi" w:hAnsiTheme="majorHAnsi"/>
                <w:spacing w:val="-1"/>
                <w:sz w:val="18"/>
                <w:szCs w:val="18"/>
              </w:rPr>
              <w:t xml:space="preserve"> Szkolenia zawodowe</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S</w:t>
            </w:r>
          </w:p>
        </w:tc>
        <w:tc>
          <w:tcPr>
            <w:tcW w:w="49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z w:val="18"/>
                <w:szCs w:val="18"/>
              </w:rPr>
            </w:pPr>
            <w:r w:rsidRPr="007522CC">
              <w:rPr>
                <w:rFonts w:asciiTheme="majorHAnsi" w:hAnsiTheme="majorHAnsi"/>
                <w:sz w:val="18"/>
                <w:szCs w:val="18"/>
              </w:rPr>
              <w:t>1.2 Aktywizacja zawodowa</w:t>
            </w:r>
          </w:p>
        </w:tc>
        <w:tc>
          <w:tcPr>
            <w:tcW w:w="1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BC51EE" w:rsidRPr="007522CC" w:rsidRDefault="00BC51EE" w:rsidP="00776130">
            <w:pPr>
              <w:ind w:left="113" w:right="113"/>
              <w:jc w:val="center"/>
              <w:rPr>
                <w:rFonts w:asciiTheme="majorHAnsi" w:hAnsiTheme="majorHAnsi"/>
                <w:spacing w:val="-1"/>
                <w:sz w:val="18"/>
                <w:szCs w:val="18"/>
              </w:rPr>
            </w:pPr>
            <w:r w:rsidRPr="007522CC">
              <w:rPr>
                <w:rFonts w:asciiTheme="majorHAnsi" w:hAnsiTheme="majorHAnsi"/>
                <w:spacing w:val="-1"/>
                <w:sz w:val="18"/>
                <w:szCs w:val="18"/>
              </w:rPr>
              <w:t>Gmina Chodecz</w:t>
            </w:r>
          </w:p>
        </w:tc>
        <w:tc>
          <w:tcPr>
            <w:tcW w:w="423"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Cambria" w:hAnsi="Cambria" w:cs="Cambria"/>
                <w:spacing w:val="-1"/>
                <w:sz w:val="18"/>
                <w:szCs w:val="18"/>
              </w:rPr>
              <w:t>120 000,00</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85</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AB6D33">
            <w:pPr>
              <w:jc w:val="center"/>
              <w:rPr>
                <w:rFonts w:asciiTheme="majorHAnsi" w:hAnsiTheme="majorHAnsi" w:cs="Cambria"/>
                <w:spacing w:val="-1"/>
                <w:sz w:val="18"/>
                <w:szCs w:val="18"/>
              </w:rPr>
            </w:pPr>
            <w:r w:rsidRPr="007522CC">
              <w:rPr>
                <w:rFonts w:asciiTheme="majorHAnsi" w:hAnsiTheme="majorHAnsi" w:cs="Cambria"/>
                <w:spacing w:val="-1"/>
                <w:sz w:val="18"/>
                <w:szCs w:val="18"/>
              </w:rPr>
              <w:t>102 </w:t>
            </w:r>
            <w:r w:rsidR="00AB6D33">
              <w:rPr>
                <w:rFonts w:asciiTheme="majorHAnsi" w:hAnsiTheme="majorHAnsi" w:cs="Cambria"/>
                <w:spacing w:val="-1"/>
                <w:sz w:val="18"/>
                <w:szCs w:val="18"/>
              </w:rPr>
              <w:t>0</w:t>
            </w:r>
            <w:r w:rsidR="00AB6D33" w:rsidRPr="007522CC">
              <w:rPr>
                <w:rFonts w:asciiTheme="majorHAnsi" w:hAnsiTheme="majorHAnsi" w:cs="Cambria"/>
                <w:spacing w:val="-1"/>
                <w:sz w:val="18"/>
                <w:szCs w:val="18"/>
              </w:rPr>
              <w:t>00</w:t>
            </w:r>
            <w:r w:rsidRPr="007522CC">
              <w:rPr>
                <w:rFonts w:asciiTheme="majorHAnsi" w:hAnsiTheme="majorHAnsi" w:cs="Cambria"/>
                <w:spacing w:val="-1"/>
                <w:sz w:val="18"/>
                <w:szCs w:val="18"/>
              </w:rPr>
              <w:t>,00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102 </w:t>
            </w:r>
            <w:r w:rsidR="00AB6D33">
              <w:rPr>
                <w:rFonts w:asciiTheme="majorHAnsi" w:hAnsiTheme="majorHAnsi" w:cs="Cambria"/>
                <w:spacing w:val="-1"/>
                <w:sz w:val="18"/>
                <w:szCs w:val="18"/>
              </w:rPr>
              <w:t>0</w:t>
            </w:r>
            <w:r w:rsidR="00AB6D33" w:rsidRPr="007522CC">
              <w:rPr>
                <w:rFonts w:asciiTheme="majorHAnsi" w:hAnsiTheme="majorHAnsi" w:cs="Cambria"/>
                <w:spacing w:val="-1"/>
                <w:sz w:val="18"/>
                <w:szCs w:val="18"/>
              </w:rPr>
              <w:t>00</w:t>
            </w:r>
            <w:r w:rsidRPr="007522CC">
              <w:rPr>
                <w:rFonts w:asciiTheme="majorHAnsi" w:hAnsiTheme="majorHAnsi" w:cs="Cambria"/>
                <w:spacing w:val="-1"/>
                <w:sz w:val="18"/>
                <w:szCs w:val="18"/>
              </w:rPr>
              <w:t>,00</w:t>
            </w:r>
          </w:p>
          <w:p w:rsidR="00BC51EE" w:rsidRPr="007522CC" w:rsidRDefault="00BC51EE" w:rsidP="00776130">
            <w:pPr>
              <w:jc w:val="center"/>
              <w:rPr>
                <w:rFonts w:asciiTheme="majorHAnsi" w:hAnsiTheme="majorHAnsi" w:cs="Cambria"/>
                <w:spacing w:val="-1"/>
                <w:sz w:val="18"/>
                <w:szCs w:val="18"/>
              </w:rPr>
            </w:pPr>
          </w:p>
        </w:tc>
        <w:tc>
          <w:tcPr>
            <w:tcW w:w="252" w:type="pct"/>
            <w:tcBorders>
              <w:top w:val="single" w:sz="6" w:space="0" w:color="auto"/>
              <w:left w:val="single" w:sz="6" w:space="0" w:color="auto"/>
              <w:bottom w:val="single" w:sz="6" w:space="0" w:color="auto"/>
              <w:right w:val="single" w:sz="6" w:space="0" w:color="auto"/>
            </w:tcBorders>
            <w:shd w:val="clear" w:color="auto" w:fill="FFFFFF"/>
          </w:tcPr>
          <w:p w:rsidR="00BC51EE" w:rsidRPr="007522CC" w:rsidRDefault="00BC51EE" w:rsidP="00776130">
            <w:pPr>
              <w:jc w:val="center"/>
              <w:rPr>
                <w:rFonts w:asciiTheme="majorHAnsi" w:hAnsiTheme="majorHAnsi" w:cs="Cambria"/>
                <w:b/>
                <w:bCs/>
                <w:spacing w:val="-1"/>
                <w:sz w:val="18"/>
                <w:szCs w:val="18"/>
              </w:rPr>
            </w:pPr>
          </w:p>
        </w:tc>
        <w:tc>
          <w:tcPr>
            <w:tcW w:w="29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r w:rsidRPr="007522CC">
              <w:rPr>
                <w:rFonts w:asciiTheme="majorHAnsi" w:hAnsiTheme="majorHAnsi" w:cs="Cambria"/>
                <w:b/>
                <w:bCs/>
                <w:spacing w:val="-1"/>
                <w:sz w:val="18"/>
                <w:szCs w:val="18"/>
              </w:rPr>
              <w:t>-</w:t>
            </w:r>
          </w:p>
        </w:tc>
        <w:tc>
          <w:tcPr>
            <w:tcW w:w="40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bCs/>
                <w:spacing w:val="-1"/>
                <w:sz w:val="18"/>
                <w:szCs w:val="18"/>
              </w:rPr>
            </w:pPr>
            <w:r w:rsidRPr="007522CC">
              <w:rPr>
                <w:rFonts w:asciiTheme="majorHAnsi" w:hAnsiTheme="majorHAnsi" w:cs="Cambria"/>
                <w:bCs/>
                <w:spacing w:val="-1"/>
                <w:sz w:val="18"/>
                <w:szCs w:val="18"/>
              </w:rPr>
              <w:t>Środki własne</w:t>
            </w:r>
          </w:p>
          <w:p w:rsidR="00BC51EE" w:rsidRPr="007522CC" w:rsidRDefault="00BC51EE" w:rsidP="00776130">
            <w:pPr>
              <w:jc w:val="center"/>
              <w:rPr>
                <w:rFonts w:asciiTheme="majorHAnsi" w:hAnsiTheme="majorHAnsi" w:cs="Cambria"/>
                <w:bCs/>
                <w:spacing w:val="-1"/>
                <w:sz w:val="18"/>
                <w:szCs w:val="18"/>
              </w:rPr>
            </w:pPr>
            <w:r w:rsidRPr="007522CC">
              <w:rPr>
                <w:rFonts w:asciiTheme="majorHAnsi" w:hAnsiTheme="majorHAnsi" w:cs="Cambria"/>
                <w:bCs/>
                <w:spacing w:val="-1"/>
                <w:sz w:val="18"/>
                <w:szCs w:val="18"/>
              </w:rPr>
              <w:t>18 000</w:t>
            </w:r>
          </w:p>
        </w:tc>
        <w:tc>
          <w:tcPr>
            <w:tcW w:w="23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r w:rsidRPr="007522CC">
              <w:rPr>
                <w:rFonts w:asciiTheme="majorHAnsi" w:hAnsiTheme="majorHAnsi" w:cs="Cambria"/>
                <w:b/>
                <w:bCs/>
                <w:spacing w:val="-1"/>
                <w:sz w:val="18"/>
                <w:szCs w:val="18"/>
              </w:rPr>
              <w:t>-</w:t>
            </w:r>
          </w:p>
        </w:tc>
        <w:tc>
          <w:tcPr>
            <w:tcW w:w="26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9.2</w:t>
            </w: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9.2.1</w:t>
            </w:r>
          </w:p>
        </w:tc>
        <w:tc>
          <w:tcPr>
            <w:tcW w:w="23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Default="00BC51EE" w:rsidP="00776130">
            <w:pPr>
              <w:jc w:val="center"/>
              <w:rPr>
                <w:rFonts w:asciiTheme="majorHAnsi" w:hAnsiTheme="majorHAnsi"/>
                <w:sz w:val="18"/>
                <w:szCs w:val="18"/>
              </w:rPr>
            </w:pPr>
            <w:r w:rsidRPr="007522CC">
              <w:rPr>
                <w:rFonts w:asciiTheme="majorHAnsi" w:hAnsiTheme="majorHAnsi"/>
                <w:sz w:val="18"/>
                <w:szCs w:val="18"/>
              </w:rPr>
              <w:t>2.1.1</w:t>
            </w:r>
          </w:p>
          <w:p w:rsidR="00B46C25" w:rsidRPr="007522CC" w:rsidRDefault="00B46C25" w:rsidP="00776130">
            <w:pPr>
              <w:jc w:val="center"/>
              <w:rPr>
                <w:rFonts w:asciiTheme="majorHAnsi" w:hAnsiTheme="majorHAnsi"/>
                <w:sz w:val="18"/>
                <w:szCs w:val="18"/>
              </w:rPr>
            </w:pPr>
            <w:r>
              <w:rPr>
                <w:rFonts w:asciiTheme="majorHAnsi" w:hAnsiTheme="majorHAnsi"/>
                <w:sz w:val="18"/>
                <w:szCs w:val="18"/>
              </w:rPr>
              <w:t>2,1</w:t>
            </w:r>
            <w:r w:rsidR="00A3380D">
              <w:rPr>
                <w:rFonts w:asciiTheme="majorHAnsi" w:hAnsiTheme="majorHAnsi"/>
                <w:sz w:val="18"/>
                <w:szCs w:val="18"/>
              </w:rPr>
              <w:t>.</w:t>
            </w:r>
            <w:r>
              <w:rPr>
                <w:rFonts w:asciiTheme="majorHAnsi" w:hAnsiTheme="majorHAnsi"/>
                <w:sz w:val="18"/>
                <w:szCs w:val="18"/>
              </w:rPr>
              <w:t>2</w:t>
            </w:r>
          </w:p>
        </w:tc>
      </w:tr>
      <w:tr w:rsidR="00944DC2" w:rsidRPr="007522CC" w:rsidTr="00944DC2">
        <w:trPr>
          <w:trHeight w:val="1961"/>
        </w:trPr>
        <w:tc>
          <w:tcPr>
            <w:tcW w:w="42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C51EE" w:rsidRPr="007522CC" w:rsidRDefault="00BC51EE" w:rsidP="00776130">
            <w:pPr>
              <w:ind w:left="113" w:right="113"/>
              <w:jc w:val="center"/>
              <w:rPr>
                <w:rFonts w:asciiTheme="majorHAnsi" w:hAnsiTheme="majorHAnsi"/>
                <w:sz w:val="18"/>
                <w:szCs w:val="18"/>
              </w:rPr>
            </w:pPr>
            <w:r w:rsidRPr="007522CC">
              <w:rPr>
                <w:rFonts w:ascii="Cambria" w:hAnsi="Cambria" w:cs="Cambria"/>
                <w:sz w:val="18"/>
                <w:szCs w:val="18"/>
              </w:rPr>
              <w:t>Brzyszewo, Pyszkowo,  Lubieniec</w:t>
            </w:r>
          </w:p>
        </w:tc>
        <w:tc>
          <w:tcPr>
            <w:tcW w:w="179"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2020- 2021</w:t>
            </w:r>
          </w:p>
        </w:tc>
        <w:tc>
          <w:tcPr>
            <w:tcW w:w="45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pacing w:val="-1"/>
                <w:sz w:val="18"/>
                <w:szCs w:val="18"/>
              </w:rPr>
            </w:pPr>
            <w:r w:rsidRPr="007522CC">
              <w:rPr>
                <w:rFonts w:asciiTheme="majorHAnsi" w:hAnsiTheme="majorHAnsi"/>
                <w:spacing w:val="-1"/>
                <w:sz w:val="18"/>
                <w:szCs w:val="18"/>
              </w:rPr>
              <w:t xml:space="preserve">1.2.3 </w:t>
            </w:r>
          </w:p>
          <w:p w:rsidR="00BC51EE" w:rsidRPr="007522CC" w:rsidRDefault="00BC51EE" w:rsidP="00776130">
            <w:pPr>
              <w:jc w:val="center"/>
              <w:rPr>
                <w:rFonts w:asciiTheme="majorHAnsi" w:hAnsiTheme="majorHAnsi"/>
                <w:spacing w:val="-1"/>
                <w:sz w:val="18"/>
                <w:szCs w:val="18"/>
              </w:rPr>
            </w:pPr>
            <w:r w:rsidRPr="007522CC">
              <w:rPr>
                <w:rFonts w:asciiTheme="majorHAnsi" w:hAnsiTheme="majorHAnsi"/>
                <w:spacing w:val="-1"/>
                <w:sz w:val="18"/>
                <w:szCs w:val="18"/>
              </w:rPr>
              <w:t xml:space="preserve"> Bądź przedsiębiorczy</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S</w:t>
            </w:r>
          </w:p>
        </w:tc>
        <w:tc>
          <w:tcPr>
            <w:tcW w:w="493"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z w:val="18"/>
                <w:szCs w:val="18"/>
              </w:rPr>
            </w:pPr>
            <w:r w:rsidRPr="007522CC">
              <w:rPr>
                <w:rFonts w:asciiTheme="majorHAnsi" w:hAnsiTheme="majorHAnsi"/>
                <w:sz w:val="18"/>
                <w:szCs w:val="18"/>
              </w:rPr>
              <w:t>1.2 Aktywizacja zawodowa</w:t>
            </w:r>
          </w:p>
        </w:tc>
        <w:tc>
          <w:tcPr>
            <w:tcW w:w="1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C51EE" w:rsidRPr="007522CC" w:rsidRDefault="00BC51EE" w:rsidP="00776130">
            <w:pPr>
              <w:ind w:left="113" w:right="113"/>
              <w:jc w:val="center"/>
              <w:rPr>
                <w:rFonts w:asciiTheme="majorHAnsi" w:hAnsiTheme="majorHAnsi"/>
                <w:spacing w:val="-1"/>
                <w:sz w:val="18"/>
                <w:szCs w:val="18"/>
              </w:rPr>
            </w:pPr>
            <w:r w:rsidRPr="007522CC">
              <w:rPr>
                <w:rFonts w:asciiTheme="majorHAnsi" w:hAnsiTheme="majorHAnsi"/>
                <w:spacing w:val="-1"/>
                <w:sz w:val="18"/>
                <w:szCs w:val="18"/>
              </w:rPr>
              <w:t>Gmina Chodecz</w:t>
            </w:r>
          </w:p>
        </w:tc>
        <w:tc>
          <w:tcPr>
            <w:tcW w:w="423"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80 000,00</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85</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68 000,00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68 000,00</w:t>
            </w:r>
          </w:p>
          <w:p w:rsidR="00BC51EE" w:rsidRPr="007522CC" w:rsidRDefault="00BC51EE" w:rsidP="00BC51EE">
            <w:pPr>
              <w:jc w:val="center"/>
              <w:rPr>
                <w:rFonts w:asciiTheme="majorHAnsi" w:hAnsiTheme="majorHAnsi" w:cs="Cambria"/>
                <w:spacing w:val="-1"/>
                <w:sz w:val="18"/>
                <w:szCs w:val="18"/>
              </w:rPr>
            </w:pPr>
          </w:p>
        </w:tc>
        <w:tc>
          <w:tcPr>
            <w:tcW w:w="252" w:type="pct"/>
            <w:tcBorders>
              <w:top w:val="single" w:sz="6" w:space="0" w:color="auto"/>
              <w:left w:val="single" w:sz="6" w:space="0" w:color="auto"/>
              <w:bottom w:val="single" w:sz="6" w:space="0" w:color="auto"/>
              <w:right w:val="single" w:sz="6" w:space="0" w:color="auto"/>
            </w:tcBorders>
            <w:shd w:val="clear" w:color="auto" w:fill="FFFFFF"/>
          </w:tcPr>
          <w:p w:rsidR="00BC51EE" w:rsidRPr="007522CC" w:rsidRDefault="00BC51EE" w:rsidP="00776130">
            <w:pPr>
              <w:jc w:val="center"/>
              <w:rPr>
                <w:rFonts w:asciiTheme="majorHAnsi" w:hAnsiTheme="majorHAnsi" w:cs="Cambria"/>
                <w:b/>
                <w:bCs/>
                <w:spacing w:val="-1"/>
                <w:sz w:val="18"/>
                <w:szCs w:val="18"/>
              </w:rPr>
            </w:pPr>
          </w:p>
        </w:tc>
        <w:tc>
          <w:tcPr>
            <w:tcW w:w="29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r w:rsidRPr="007522CC">
              <w:rPr>
                <w:rFonts w:asciiTheme="majorHAnsi" w:hAnsiTheme="majorHAnsi" w:cs="Cambria"/>
                <w:b/>
                <w:bCs/>
                <w:spacing w:val="-1"/>
                <w:sz w:val="18"/>
                <w:szCs w:val="18"/>
              </w:rPr>
              <w:t>-</w:t>
            </w:r>
          </w:p>
        </w:tc>
        <w:tc>
          <w:tcPr>
            <w:tcW w:w="401"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Cs/>
                <w:spacing w:val="-1"/>
                <w:sz w:val="18"/>
                <w:szCs w:val="18"/>
              </w:rPr>
            </w:pPr>
            <w:r w:rsidRPr="007522CC">
              <w:rPr>
                <w:rFonts w:asciiTheme="majorHAnsi" w:hAnsiTheme="majorHAnsi" w:cs="Cambria"/>
                <w:bCs/>
                <w:spacing w:val="-1"/>
                <w:sz w:val="18"/>
                <w:szCs w:val="18"/>
              </w:rPr>
              <w:t>Środki własne</w:t>
            </w:r>
          </w:p>
          <w:p w:rsidR="00BC51EE" w:rsidRPr="007522CC" w:rsidRDefault="00BC51EE" w:rsidP="00776130">
            <w:pPr>
              <w:jc w:val="center"/>
              <w:rPr>
                <w:rFonts w:asciiTheme="majorHAnsi" w:hAnsiTheme="majorHAnsi" w:cs="Cambria"/>
                <w:bCs/>
                <w:spacing w:val="-1"/>
                <w:sz w:val="18"/>
                <w:szCs w:val="18"/>
              </w:rPr>
            </w:pPr>
            <w:r w:rsidRPr="007522CC">
              <w:rPr>
                <w:rFonts w:asciiTheme="majorHAnsi" w:hAnsiTheme="majorHAnsi" w:cs="Cambria"/>
                <w:spacing w:val="-1"/>
                <w:sz w:val="18"/>
                <w:szCs w:val="18"/>
              </w:rPr>
              <w:t>12 000</w:t>
            </w:r>
          </w:p>
        </w:tc>
        <w:tc>
          <w:tcPr>
            <w:tcW w:w="23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
                <w:bCs/>
                <w:spacing w:val="-1"/>
                <w:sz w:val="18"/>
                <w:szCs w:val="18"/>
              </w:rPr>
            </w:pPr>
            <w:r w:rsidRPr="007522CC">
              <w:rPr>
                <w:rFonts w:asciiTheme="majorHAnsi" w:hAnsiTheme="majorHAnsi" w:cs="Cambria"/>
                <w:b/>
                <w:bCs/>
                <w:spacing w:val="-1"/>
                <w:sz w:val="18"/>
                <w:szCs w:val="18"/>
              </w:rPr>
              <w:t>-</w:t>
            </w:r>
          </w:p>
        </w:tc>
        <w:tc>
          <w:tcPr>
            <w:tcW w:w="260"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11.1</w:t>
            </w: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w:t>
            </w:r>
          </w:p>
        </w:tc>
        <w:tc>
          <w:tcPr>
            <w:tcW w:w="23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2.1.1</w:t>
            </w:r>
          </w:p>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2.1.2</w:t>
            </w:r>
          </w:p>
        </w:tc>
      </w:tr>
      <w:tr w:rsidR="00944DC2" w:rsidRPr="007522CC" w:rsidTr="00944DC2">
        <w:trPr>
          <w:trHeight w:val="1961"/>
        </w:trPr>
        <w:tc>
          <w:tcPr>
            <w:tcW w:w="42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BC51EE" w:rsidRPr="007522CC" w:rsidRDefault="00BC51EE" w:rsidP="00776130">
            <w:pPr>
              <w:ind w:left="113" w:right="113"/>
              <w:jc w:val="center"/>
              <w:rPr>
                <w:rFonts w:asciiTheme="majorHAnsi" w:hAnsiTheme="majorHAnsi" w:cs="Cambria"/>
                <w:sz w:val="18"/>
                <w:szCs w:val="18"/>
              </w:rPr>
            </w:pPr>
            <w:r w:rsidRPr="007522CC">
              <w:rPr>
                <w:rFonts w:asciiTheme="majorHAnsi" w:hAnsiTheme="majorHAnsi" w:cs="Cambria"/>
                <w:sz w:val="18"/>
                <w:szCs w:val="18"/>
              </w:rPr>
              <w:t xml:space="preserve">Brzyszewo, Lubieniec, </w:t>
            </w:r>
          </w:p>
          <w:p w:rsidR="00BC51EE" w:rsidRPr="007522CC" w:rsidRDefault="00BC51EE" w:rsidP="00776130">
            <w:pPr>
              <w:ind w:left="113" w:right="113"/>
              <w:jc w:val="center"/>
              <w:rPr>
                <w:rFonts w:asciiTheme="majorHAnsi" w:hAnsiTheme="majorHAnsi" w:cs="Cambria"/>
                <w:sz w:val="18"/>
                <w:szCs w:val="18"/>
              </w:rPr>
            </w:pPr>
            <w:r w:rsidRPr="007522CC">
              <w:rPr>
                <w:rFonts w:asciiTheme="majorHAnsi" w:hAnsiTheme="majorHAnsi" w:cs="Cambria"/>
                <w:sz w:val="18"/>
                <w:szCs w:val="18"/>
              </w:rPr>
              <w:t>Pyszkowo, Kromszewice, Zalesie</w:t>
            </w:r>
          </w:p>
        </w:tc>
        <w:tc>
          <w:tcPr>
            <w:tcW w:w="17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2019-2020</w:t>
            </w:r>
          </w:p>
        </w:tc>
        <w:tc>
          <w:tcPr>
            <w:tcW w:w="45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pStyle w:val="Default"/>
              <w:jc w:val="center"/>
              <w:rPr>
                <w:rFonts w:asciiTheme="majorHAnsi" w:hAnsiTheme="majorHAnsi"/>
                <w:color w:val="auto"/>
                <w:sz w:val="18"/>
                <w:szCs w:val="18"/>
              </w:rPr>
            </w:pPr>
            <w:r w:rsidRPr="007522CC">
              <w:rPr>
                <w:rFonts w:asciiTheme="majorHAnsi" w:hAnsiTheme="majorHAnsi"/>
                <w:color w:val="auto"/>
                <w:sz w:val="18"/>
                <w:szCs w:val="18"/>
              </w:rPr>
              <w:t>2.1.1</w:t>
            </w:r>
          </w:p>
          <w:p w:rsidR="00BC51EE" w:rsidRPr="007522CC" w:rsidRDefault="00BC51EE" w:rsidP="00776130">
            <w:pPr>
              <w:pStyle w:val="Default"/>
              <w:jc w:val="center"/>
              <w:rPr>
                <w:rFonts w:asciiTheme="majorHAnsi" w:hAnsiTheme="majorHAnsi"/>
                <w:color w:val="auto"/>
                <w:sz w:val="18"/>
                <w:szCs w:val="18"/>
              </w:rPr>
            </w:pPr>
            <w:r w:rsidRPr="007522CC">
              <w:rPr>
                <w:rFonts w:asciiTheme="majorHAnsi" w:hAnsiTheme="majorHAnsi"/>
                <w:color w:val="auto"/>
                <w:sz w:val="18"/>
                <w:szCs w:val="18"/>
              </w:rPr>
              <w:t>Remont świetlic wiejskich</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T</w:t>
            </w:r>
          </w:p>
        </w:tc>
        <w:tc>
          <w:tcPr>
            <w:tcW w:w="49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spacing w:val="-1"/>
                <w:sz w:val="18"/>
                <w:szCs w:val="18"/>
              </w:rPr>
              <w:t xml:space="preserve">2.1 </w:t>
            </w:r>
            <w:r w:rsidRPr="007522CC">
              <w:rPr>
                <w:rFonts w:asciiTheme="majorHAnsi" w:hAnsiTheme="majorHAnsi" w:cs="Cambria"/>
                <w:b/>
                <w:bCs/>
                <w:sz w:val="18"/>
                <w:szCs w:val="18"/>
              </w:rPr>
              <w:t xml:space="preserve"> </w:t>
            </w:r>
            <w:r w:rsidRPr="007522CC">
              <w:rPr>
                <w:rFonts w:asciiTheme="majorHAnsi" w:hAnsiTheme="majorHAnsi"/>
                <w:spacing w:val="-1"/>
                <w:sz w:val="18"/>
                <w:szCs w:val="18"/>
              </w:rPr>
              <w:t>Zwiększenie dostępności do infrastruktury sprzyjającej ożywieniu społeczno-gospodarczemu obszaru</w:t>
            </w:r>
          </w:p>
        </w:tc>
        <w:tc>
          <w:tcPr>
            <w:tcW w:w="1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BC51EE" w:rsidRPr="007522CC" w:rsidRDefault="00BC51EE" w:rsidP="00776130">
            <w:pPr>
              <w:ind w:left="113" w:right="113"/>
              <w:jc w:val="center"/>
              <w:rPr>
                <w:rFonts w:asciiTheme="majorHAnsi" w:hAnsiTheme="majorHAnsi" w:cs="Cambria"/>
                <w:spacing w:val="-1"/>
                <w:sz w:val="18"/>
                <w:szCs w:val="18"/>
              </w:rPr>
            </w:pPr>
            <w:r w:rsidRPr="007522CC">
              <w:rPr>
                <w:rFonts w:asciiTheme="majorHAnsi" w:hAnsiTheme="majorHAnsi"/>
                <w:spacing w:val="-1"/>
                <w:sz w:val="18"/>
                <w:szCs w:val="18"/>
              </w:rPr>
              <w:t>Gmina Chodecz</w:t>
            </w:r>
          </w:p>
        </w:tc>
        <w:tc>
          <w:tcPr>
            <w:tcW w:w="423"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500 000,00</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85</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425 000,00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p>
        </w:tc>
        <w:tc>
          <w:tcPr>
            <w:tcW w:w="252"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Default="00BC51EE" w:rsidP="00BC51EE">
            <w:pPr>
              <w:jc w:val="center"/>
              <w:rPr>
                <w:rFonts w:asciiTheme="majorHAnsi" w:hAnsiTheme="majorHAnsi" w:cs="Cambria"/>
                <w:spacing w:val="-1"/>
                <w:sz w:val="18"/>
                <w:szCs w:val="18"/>
              </w:rPr>
            </w:pPr>
            <w:r w:rsidRPr="007522CC">
              <w:rPr>
                <w:rFonts w:asciiTheme="majorHAnsi" w:hAnsiTheme="majorHAnsi" w:cs="Cambria"/>
                <w:spacing w:val="-1"/>
                <w:sz w:val="18"/>
                <w:szCs w:val="18"/>
              </w:rPr>
              <w:t>425 000,00-</w:t>
            </w:r>
          </w:p>
          <w:p w:rsidR="002B1649" w:rsidRDefault="002B1649">
            <w:pPr>
              <w:jc w:val="center"/>
              <w:rPr>
                <w:rFonts w:asciiTheme="majorHAnsi" w:hAnsiTheme="majorHAnsi" w:cs="Cambria"/>
                <w:spacing w:val="-1"/>
                <w:sz w:val="18"/>
                <w:szCs w:val="18"/>
              </w:rPr>
            </w:pPr>
          </w:p>
        </w:tc>
        <w:tc>
          <w:tcPr>
            <w:tcW w:w="29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p>
        </w:tc>
        <w:tc>
          <w:tcPr>
            <w:tcW w:w="401"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Cs/>
                <w:spacing w:val="-1"/>
                <w:sz w:val="18"/>
                <w:szCs w:val="18"/>
              </w:rPr>
            </w:pPr>
            <w:r w:rsidRPr="007522CC">
              <w:rPr>
                <w:rFonts w:asciiTheme="majorHAnsi" w:hAnsiTheme="majorHAnsi" w:cs="Cambria"/>
                <w:bCs/>
                <w:spacing w:val="-1"/>
                <w:sz w:val="18"/>
                <w:szCs w:val="18"/>
              </w:rPr>
              <w:t>Środki własne</w:t>
            </w:r>
          </w:p>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75 000</w:t>
            </w:r>
          </w:p>
        </w:tc>
        <w:tc>
          <w:tcPr>
            <w:tcW w:w="23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z w:val="18"/>
                <w:szCs w:val="18"/>
              </w:rPr>
            </w:pPr>
            <w:r w:rsidRPr="007522CC">
              <w:rPr>
                <w:rFonts w:asciiTheme="majorHAnsi" w:hAnsiTheme="majorHAnsi" w:cs="Cambria"/>
                <w:sz w:val="18"/>
                <w:szCs w:val="18"/>
              </w:rPr>
              <w:t>-</w:t>
            </w:r>
          </w:p>
        </w:tc>
        <w:tc>
          <w:tcPr>
            <w:tcW w:w="260"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7.1</w:t>
            </w: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w:t>
            </w:r>
          </w:p>
        </w:tc>
        <w:tc>
          <w:tcPr>
            <w:tcW w:w="23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1.1.1</w:t>
            </w:r>
          </w:p>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1.1.2</w:t>
            </w:r>
          </w:p>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1.1.4</w:t>
            </w:r>
          </w:p>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1.2.1</w:t>
            </w:r>
          </w:p>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1.2.2</w:t>
            </w:r>
          </w:p>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1.2.3</w:t>
            </w:r>
          </w:p>
          <w:p w:rsidR="00BC51EE" w:rsidRPr="007522CC" w:rsidRDefault="00BC51EE" w:rsidP="00776130">
            <w:pPr>
              <w:jc w:val="center"/>
              <w:rPr>
                <w:rFonts w:asciiTheme="majorHAnsi" w:hAnsiTheme="majorHAnsi"/>
                <w:sz w:val="18"/>
                <w:szCs w:val="18"/>
              </w:rPr>
            </w:pPr>
          </w:p>
        </w:tc>
      </w:tr>
      <w:tr w:rsidR="00944DC2" w:rsidRPr="007522CC" w:rsidTr="00944DC2">
        <w:trPr>
          <w:cantSplit/>
          <w:trHeight w:val="1134"/>
        </w:trPr>
        <w:tc>
          <w:tcPr>
            <w:tcW w:w="42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C51EE" w:rsidRPr="007522CC" w:rsidRDefault="00BC51EE" w:rsidP="00776130">
            <w:pPr>
              <w:ind w:left="113" w:right="113"/>
              <w:jc w:val="center"/>
              <w:rPr>
                <w:rFonts w:asciiTheme="majorHAnsi" w:hAnsiTheme="majorHAnsi" w:cs="Cambria"/>
                <w:sz w:val="18"/>
                <w:szCs w:val="18"/>
              </w:rPr>
            </w:pPr>
            <w:r w:rsidRPr="007522CC">
              <w:rPr>
                <w:rFonts w:asciiTheme="majorHAnsi" w:hAnsiTheme="majorHAnsi" w:cs="Cambria"/>
                <w:sz w:val="18"/>
                <w:szCs w:val="18"/>
              </w:rPr>
              <w:t xml:space="preserve">Chodeczek </w:t>
            </w:r>
          </w:p>
        </w:tc>
        <w:tc>
          <w:tcPr>
            <w:tcW w:w="179"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2018-2019</w:t>
            </w:r>
          </w:p>
        </w:tc>
        <w:tc>
          <w:tcPr>
            <w:tcW w:w="45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pacing w:val="-1"/>
                <w:sz w:val="18"/>
                <w:szCs w:val="18"/>
              </w:rPr>
            </w:pPr>
            <w:r w:rsidRPr="007522CC">
              <w:rPr>
                <w:rFonts w:asciiTheme="majorHAnsi" w:hAnsiTheme="majorHAnsi"/>
                <w:spacing w:val="-1"/>
                <w:sz w:val="18"/>
                <w:szCs w:val="18"/>
              </w:rPr>
              <w:t xml:space="preserve">2.1.2 </w:t>
            </w:r>
            <w:r w:rsidRPr="007522CC">
              <w:rPr>
                <w:rFonts w:ascii="Cambria" w:hAnsi="Cambria" w:cs="Cambria"/>
                <w:sz w:val="18"/>
                <w:szCs w:val="18"/>
              </w:rPr>
              <w:t>Utworzenie Centrum integracyjno-rekreacyjne</w:t>
            </w:r>
            <w:r w:rsidRPr="007522CC">
              <w:rPr>
                <w:rFonts w:ascii="Cambria" w:hAnsi="Cambria" w:cs="Cambria"/>
                <w:spacing w:val="-1"/>
                <w:sz w:val="18"/>
                <w:szCs w:val="18"/>
              </w:rPr>
              <w:t xml:space="preserve"> </w:t>
            </w:r>
            <w:r>
              <w:rPr>
                <w:rFonts w:ascii="Cambria" w:hAnsi="Cambria" w:cs="Cambria"/>
                <w:spacing w:val="-1"/>
                <w:sz w:val="18"/>
                <w:szCs w:val="18"/>
              </w:rPr>
              <w:t xml:space="preserve"> i z</w:t>
            </w:r>
            <w:r w:rsidRPr="007522CC">
              <w:rPr>
                <w:rFonts w:ascii="Cambria" w:hAnsi="Cambria" w:cs="Cambria"/>
                <w:spacing w:val="-1"/>
                <w:sz w:val="18"/>
                <w:szCs w:val="18"/>
              </w:rPr>
              <w:t>agospodarowanie terenów publicznych  przy amfiteatrze nad jeziorem Chodeckim</w:t>
            </w:r>
            <w:r w:rsidRPr="007522CC">
              <w:rPr>
                <w:rFonts w:asciiTheme="majorHAnsi" w:hAnsiTheme="majorHAnsi"/>
                <w:spacing w:val="-1"/>
                <w:sz w:val="18"/>
                <w:szCs w:val="18"/>
              </w:rPr>
              <w:t>.</w:t>
            </w:r>
          </w:p>
          <w:p w:rsidR="00BC51EE" w:rsidRPr="007522CC" w:rsidRDefault="00BC51EE" w:rsidP="00776130">
            <w:pPr>
              <w:jc w:val="center"/>
              <w:rPr>
                <w:rFonts w:asciiTheme="majorHAnsi" w:hAnsiTheme="majorHAnsi"/>
                <w:spacing w:val="-1"/>
                <w:sz w:val="18"/>
                <w:szCs w:val="18"/>
              </w:rPr>
            </w:pPr>
          </w:p>
          <w:p w:rsidR="00BC51EE" w:rsidRPr="007522CC" w:rsidRDefault="00BC51EE" w:rsidP="00776130">
            <w:pPr>
              <w:pStyle w:val="Default"/>
              <w:jc w:val="center"/>
              <w:rPr>
                <w:rFonts w:asciiTheme="majorHAnsi" w:hAnsiTheme="majorHAnsi"/>
                <w:color w:val="auto"/>
                <w:sz w:val="18"/>
                <w:szCs w:val="18"/>
              </w:rPr>
            </w:pP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T</w:t>
            </w:r>
          </w:p>
        </w:tc>
        <w:tc>
          <w:tcPr>
            <w:tcW w:w="493"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pacing w:val="-1"/>
                <w:sz w:val="18"/>
                <w:szCs w:val="18"/>
              </w:rPr>
            </w:pPr>
            <w:r w:rsidRPr="007522CC">
              <w:rPr>
                <w:rFonts w:asciiTheme="majorHAnsi" w:hAnsiTheme="majorHAnsi"/>
                <w:spacing w:val="-1"/>
                <w:sz w:val="18"/>
                <w:szCs w:val="18"/>
              </w:rPr>
              <w:t xml:space="preserve">2.1 </w:t>
            </w:r>
            <w:r w:rsidRPr="007522CC">
              <w:rPr>
                <w:rFonts w:asciiTheme="majorHAnsi" w:hAnsiTheme="majorHAnsi" w:cs="Cambria"/>
                <w:b/>
                <w:bCs/>
                <w:sz w:val="18"/>
                <w:szCs w:val="18"/>
              </w:rPr>
              <w:t xml:space="preserve"> </w:t>
            </w:r>
            <w:r w:rsidRPr="007522CC">
              <w:rPr>
                <w:rFonts w:asciiTheme="majorHAnsi" w:hAnsiTheme="majorHAnsi"/>
                <w:spacing w:val="-1"/>
                <w:sz w:val="18"/>
                <w:szCs w:val="18"/>
              </w:rPr>
              <w:t>Zwiększenie dostępności do infrastruktury sprzyjającej ożywieniu społeczno-gospodarczemu obszaru</w:t>
            </w:r>
          </w:p>
        </w:tc>
        <w:tc>
          <w:tcPr>
            <w:tcW w:w="1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C51EE" w:rsidRPr="007522CC" w:rsidRDefault="00BC51EE" w:rsidP="00776130">
            <w:pPr>
              <w:ind w:left="113" w:right="113"/>
              <w:jc w:val="center"/>
              <w:rPr>
                <w:rFonts w:asciiTheme="majorHAnsi" w:hAnsiTheme="majorHAnsi"/>
                <w:spacing w:val="-1"/>
                <w:sz w:val="18"/>
                <w:szCs w:val="18"/>
              </w:rPr>
            </w:pPr>
            <w:r w:rsidRPr="007522CC">
              <w:rPr>
                <w:rFonts w:asciiTheme="majorHAnsi" w:hAnsiTheme="majorHAnsi"/>
                <w:spacing w:val="-1"/>
                <w:sz w:val="18"/>
                <w:szCs w:val="18"/>
              </w:rPr>
              <w:t>Gmina Chodecz</w:t>
            </w:r>
          </w:p>
        </w:tc>
        <w:tc>
          <w:tcPr>
            <w:tcW w:w="423"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705 882,00</w:t>
            </w:r>
          </w:p>
        </w:tc>
        <w:tc>
          <w:tcPr>
            <w:tcW w:w="14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85</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19795E">
            <w:pPr>
              <w:jc w:val="center"/>
              <w:rPr>
                <w:rFonts w:asciiTheme="majorHAnsi" w:hAnsiTheme="majorHAnsi" w:cs="Cambria"/>
                <w:spacing w:val="-1"/>
                <w:sz w:val="18"/>
                <w:szCs w:val="18"/>
              </w:rPr>
            </w:pPr>
            <w:r>
              <w:rPr>
                <w:rFonts w:asciiTheme="majorHAnsi" w:hAnsiTheme="majorHAnsi" w:cs="Cambria"/>
                <w:spacing w:val="-1"/>
                <w:sz w:val="18"/>
                <w:szCs w:val="18"/>
              </w:rPr>
              <w:t>599999</w:t>
            </w:r>
            <w:r w:rsidRPr="007522CC">
              <w:rPr>
                <w:rFonts w:asciiTheme="majorHAnsi" w:hAnsiTheme="majorHAnsi" w:cs="Cambria"/>
                <w:spacing w:val="-1"/>
                <w:sz w:val="18"/>
                <w:szCs w:val="18"/>
              </w:rPr>
              <w:t>,</w:t>
            </w:r>
            <w:r>
              <w:rPr>
                <w:rFonts w:asciiTheme="majorHAnsi" w:hAnsiTheme="majorHAnsi" w:cs="Cambria"/>
                <w:spacing w:val="-1"/>
                <w:sz w:val="18"/>
                <w:szCs w:val="18"/>
              </w:rPr>
              <w:t>7</w:t>
            </w:r>
            <w:r w:rsidRPr="007522CC">
              <w:rPr>
                <w:rFonts w:asciiTheme="majorHAnsi" w:hAnsiTheme="majorHAnsi" w:cs="Cambria"/>
                <w:spacing w:val="-1"/>
                <w:sz w:val="18"/>
                <w:szCs w:val="18"/>
              </w:rPr>
              <w:t>0</w:t>
            </w:r>
          </w:p>
        </w:tc>
        <w:tc>
          <w:tcPr>
            <w:tcW w:w="272"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BC51EE">
            <w:pPr>
              <w:jc w:val="center"/>
              <w:rPr>
                <w:rFonts w:asciiTheme="majorHAnsi" w:hAnsiTheme="majorHAnsi" w:cs="Cambria"/>
                <w:spacing w:val="-1"/>
                <w:sz w:val="18"/>
                <w:szCs w:val="18"/>
              </w:rPr>
            </w:pPr>
          </w:p>
        </w:tc>
        <w:tc>
          <w:tcPr>
            <w:tcW w:w="252"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Default="00BC51EE" w:rsidP="00BC51EE">
            <w:pPr>
              <w:jc w:val="center"/>
              <w:rPr>
                <w:rFonts w:asciiTheme="majorHAnsi" w:hAnsiTheme="majorHAnsi" w:cs="Cambria"/>
                <w:spacing w:val="-1"/>
                <w:sz w:val="18"/>
                <w:szCs w:val="18"/>
              </w:rPr>
            </w:pPr>
            <w:r>
              <w:rPr>
                <w:rFonts w:asciiTheme="majorHAnsi" w:hAnsiTheme="majorHAnsi" w:cs="Cambria"/>
                <w:spacing w:val="-1"/>
                <w:sz w:val="18"/>
                <w:szCs w:val="18"/>
              </w:rPr>
              <w:t>599999</w:t>
            </w:r>
            <w:r w:rsidRPr="007522CC">
              <w:rPr>
                <w:rFonts w:asciiTheme="majorHAnsi" w:hAnsiTheme="majorHAnsi" w:cs="Cambria"/>
                <w:spacing w:val="-1"/>
                <w:sz w:val="18"/>
                <w:szCs w:val="18"/>
              </w:rPr>
              <w:t>,</w:t>
            </w:r>
            <w:r>
              <w:rPr>
                <w:rFonts w:asciiTheme="majorHAnsi" w:hAnsiTheme="majorHAnsi" w:cs="Cambria"/>
                <w:spacing w:val="-1"/>
                <w:sz w:val="18"/>
                <w:szCs w:val="18"/>
              </w:rPr>
              <w:t>7</w:t>
            </w:r>
          </w:p>
          <w:p w:rsidR="002B1649" w:rsidRDefault="002B1649">
            <w:pPr>
              <w:jc w:val="center"/>
              <w:rPr>
                <w:rFonts w:asciiTheme="majorHAnsi" w:hAnsiTheme="majorHAnsi" w:cs="Cambria"/>
                <w:spacing w:val="-1"/>
                <w:sz w:val="18"/>
                <w:szCs w:val="18"/>
              </w:rPr>
            </w:pPr>
          </w:p>
        </w:tc>
        <w:tc>
          <w:tcPr>
            <w:tcW w:w="29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w:t>
            </w:r>
          </w:p>
        </w:tc>
        <w:tc>
          <w:tcPr>
            <w:tcW w:w="401"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bCs/>
                <w:spacing w:val="-1"/>
                <w:sz w:val="18"/>
                <w:szCs w:val="18"/>
              </w:rPr>
            </w:pPr>
            <w:r w:rsidRPr="007522CC">
              <w:rPr>
                <w:rFonts w:asciiTheme="majorHAnsi" w:hAnsiTheme="majorHAnsi" w:cs="Cambria"/>
                <w:bCs/>
                <w:spacing w:val="-1"/>
                <w:sz w:val="18"/>
                <w:szCs w:val="18"/>
              </w:rPr>
              <w:t>Środki własne</w:t>
            </w:r>
          </w:p>
          <w:p w:rsidR="00BC51EE" w:rsidRPr="007522CC" w:rsidRDefault="00BC51EE" w:rsidP="00776130">
            <w:pPr>
              <w:jc w:val="center"/>
              <w:rPr>
                <w:rFonts w:asciiTheme="majorHAnsi" w:hAnsiTheme="majorHAnsi" w:cs="Cambria"/>
                <w:spacing w:val="-1"/>
                <w:sz w:val="18"/>
                <w:szCs w:val="18"/>
              </w:rPr>
            </w:pPr>
            <w:r w:rsidRPr="007522CC">
              <w:rPr>
                <w:rFonts w:asciiTheme="majorHAnsi" w:hAnsiTheme="majorHAnsi" w:cs="Cambria"/>
                <w:spacing w:val="-1"/>
                <w:sz w:val="18"/>
                <w:szCs w:val="18"/>
              </w:rPr>
              <w:t>105882</w:t>
            </w:r>
            <w:r>
              <w:rPr>
                <w:rFonts w:asciiTheme="majorHAnsi" w:hAnsiTheme="majorHAnsi" w:cs="Cambria"/>
                <w:spacing w:val="-1"/>
                <w:sz w:val="18"/>
                <w:szCs w:val="18"/>
              </w:rPr>
              <w:t>,30</w:t>
            </w:r>
          </w:p>
        </w:tc>
        <w:tc>
          <w:tcPr>
            <w:tcW w:w="237"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cs="Cambria"/>
                <w:sz w:val="18"/>
                <w:szCs w:val="18"/>
              </w:rPr>
            </w:pPr>
            <w:r w:rsidRPr="007522CC">
              <w:rPr>
                <w:rFonts w:asciiTheme="majorHAnsi" w:hAnsiTheme="majorHAnsi" w:cs="Cambria"/>
                <w:sz w:val="18"/>
                <w:szCs w:val="18"/>
              </w:rPr>
              <w:t>-</w:t>
            </w:r>
          </w:p>
        </w:tc>
        <w:tc>
          <w:tcPr>
            <w:tcW w:w="260"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7.1</w:t>
            </w: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776130">
            <w:pPr>
              <w:jc w:val="center"/>
              <w:rPr>
                <w:rFonts w:asciiTheme="majorHAnsi" w:hAnsiTheme="majorHAnsi"/>
                <w:sz w:val="18"/>
                <w:szCs w:val="18"/>
              </w:rPr>
            </w:pPr>
            <w:r w:rsidRPr="007522CC">
              <w:rPr>
                <w:rFonts w:asciiTheme="majorHAnsi" w:hAnsiTheme="majorHAnsi"/>
                <w:sz w:val="18"/>
                <w:szCs w:val="18"/>
              </w:rPr>
              <w:t>-</w:t>
            </w:r>
          </w:p>
        </w:tc>
        <w:tc>
          <w:tcPr>
            <w:tcW w:w="234" w:type="pct"/>
            <w:tcBorders>
              <w:top w:val="single" w:sz="6" w:space="0" w:color="auto"/>
              <w:left w:val="single" w:sz="6" w:space="0" w:color="auto"/>
              <w:bottom w:val="single" w:sz="6" w:space="0" w:color="auto"/>
              <w:right w:val="single" w:sz="6" w:space="0" w:color="auto"/>
            </w:tcBorders>
            <w:shd w:val="clear" w:color="auto" w:fill="FFFFFF"/>
            <w:vAlign w:val="center"/>
          </w:tcPr>
          <w:p w:rsidR="00BC51EE" w:rsidRPr="007522CC" w:rsidRDefault="00BC51EE" w:rsidP="00365068">
            <w:pPr>
              <w:jc w:val="center"/>
              <w:rPr>
                <w:rFonts w:asciiTheme="majorHAnsi" w:hAnsiTheme="majorHAnsi"/>
                <w:sz w:val="18"/>
                <w:szCs w:val="18"/>
              </w:rPr>
            </w:pPr>
            <w:r w:rsidRPr="007522CC">
              <w:rPr>
                <w:rFonts w:asciiTheme="majorHAnsi" w:hAnsiTheme="majorHAnsi"/>
                <w:sz w:val="18"/>
                <w:szCs w:val="18"/>
              </w:rPr>
              <w:t>1.1.1</w:t>
            </w:r>
          </w:p>
          <w:p w:rsidR="00BC51EE" w:rsidRPr="007522CC" w:rsidRDefault="00BC51EE" w:rsidP="00365068">
            <w:pPr>
              <w:jc w:val="center"/>
              <w:rPr>
                <w:rFonts w:asciiTheme="majorHAnsi" w:hAnsiTheme="majorHAnsi"/>
                <w:sz w:val="18"/>
                <w:szCs w:val="18"/>
              </w:rPr>
            </w:pPr>
            <w:r w:rsidRPr="007522CC">
              <w:rPr>
                <w:rFonts w:asciiTheme="majorHAnsi" w:hAnsiTheme="majorHAnsi"/>
                <w:sz w:val="18"/>
                <w:szCs w:val="18"/>
              </w:rPr>
              <w:t>1.1.2</w:t>
            </w:r>
          </w:p>
          <w:p w:rsidR="00BC51EE" w:rsidRPr="007522CC" w:rsidRDefault="00BC51EE" w:rsidP="00365068">
            <w:pPr>
              <w:jc w:val="center"/>
              <w:rPr>
                <w:rFonts w:asciiTheme="majorHAnsi" w:hAnsiTheme="majorHAnsi"/>
                <w:sz w:val="18"/>
                <w:szCs w:val="18"/>
              </w:rPr>
            </w:pPr>
            <w:r w:rsidRPr="007522CC">
              <w:rPr>
                <w:rFonts w:asciiTheme="majorHAnsi" w:hAnsiTheme="majorHAnsi"/>
                <w:sz w:val="18"/>
                <w:szCs w:val="18"/>
              </w:rPr>
              <w:t>1.1.4</w:t>
            </w:r>
          </w:p>
          <w:p w:rsidR="00BC51EE" w:rsidRPr="007522CC" w:rsidRDefault="00BC51EE" w:rsidP="00365068">
            <w:pPr>
              <w:jc w:val="center"/>
              <w:rPr>
                <w:rFonts w:asciiTheme="majorHAnsi" w:hAnsiTheme="majorHAnsi"/>
                <w:sz w:val="18"/>
                <w:szCs w:val="18"/>
              </w:rPr>
            </w:pPr>
          </w:p>
        </w:tc>
      </w:tr>
    </w:tbl>
    <w:p w:rsidR="00223CF6" w:rsidRPr="007522CC" w:rsidRDefault="00223CF6" w:rsidP="00223CF6">
      <w:pPr>
        <w:jc w:val="both"/>
        <w:rPr>
          <w:rFonts w:ascii="Cambria" w:hAnsi="Cambria" w:cs="Cambria"/>
          <w:b/>
          <w:bCs/>
          <w:spacing w:val="-1"/>
          <w:sz w:val="20"/>
          <w:szCs w:val="20"/>
        </w:rPr>
      </w:pPr>
    </w:p>
    <w:p w:rsidR="00223CF6" w:rsidRPr="007522CC" w:rsidRDefault="00223CF6" w:rsidP="00223CF6">
      <w:pPr>
        <w:spacing w:line="360" w:lineRule="auto"/>
        <w:ind w:left="432"/>
        <w:jc w:val="both"/>
        <w:rPr>
          <w:rFonts w:ascii="Cambria" w:hAnsi="Cambria" w:cs="Cambria"/>
          <w:spacing w:val="-1"/>
          <w:sz w:val="18"/>
          <w:szCs w:val="18"/>
        </w:rPr>
      </w:pPr>
      <w:r w:rsidRPr="007522CC">
        <w:rPr>
          <w:rFonts w:ascii="Cambria" w:hAnsi="Cambria" w:cs="Cambria"/>
          <w:i/>
          <w:iCs/>
          <w:spacing w:val="-1"/>
          <w:sz w:val="20"/>
          <w:szCs w:val="20"/>
        </w:rPr>
        <w:t>Źródło: Opracowanie własne</w:t>
      </w:r>
      <w:r w:rsidRPr="007522CC">
        <w:rPr>
          <w:rFonts w:ascii="Cambria" w:hAnsi="Cambria" w:cs="Cambria"/>
          <w:spacing w:val="-1"/>
          <w:sz w:val="18"/>
          <w:szCs w:val="18"/>
        </w:rPr>
        <w:t>; S – społeczny, G – gospodarczy, Ś – środowiskowy, PF – przestrzenno – funkcjonalny, T – techniczny</w:t>
      </w:r>
    </w:p>
    <w:p w:rsidR="00223CF6" w:rsidRPr="007522CC" w:rsidRDefault="00223CF6" w:rsidP="00223CF6">
      <w:pPr>
        <w:rPr>
          <w:rFonts w:ascii="Cambria" w:hAnsi="Cambria" w:cs="Cambria"/>
        </w:rPr>
      </w:pPr>
    </w:p>
    <w:p w:rsidR="00223CF6" w:rsidRPr="007522CC" w:rsidRDefault="00223CF6" w:rsidP="00223CF6">
      <w:pPr>
        <w:sectPr w:rsidR="00223CF6" w:rsidRPr="007522CC" w:rsidSect="00044883">
          <w:pgSz w:w="16838" w:h="11906" w:orient="landscape" w:code="9"/>
          <w:pgMar w:top="1440" w:right="1440" w:bottom="1287" w:left="1440" w:header="340" w:footer="454" w:gutter="0"/>
          <w:cols w:space="708"/>
          <w:titlePg/>
          <w:docGrid w:linePitch="360"/>
        </w:sectPr>
      </w:pPr>
    </w:p>
    <w:p w:rsidR="00223CF6" w:rsidRPr="007522CC" w:rsidRDefault="00223CF6" w:rsidP="00223CF6">
      <w:pPr>
        <w:pStyle w:val="Nagwek1"/>
        <w:numPr>
          <w:ilvl w:val="0"/>
          <w:numId w:val="2"/>
        </w:numPr>
        <w:spacing w:before="120" w:after="240" w:line="360" w:lineRule="auto"/>
        <w:ind w:left="431" w:hanging="431"/>
        <w:rPr>
          <w:rFonts w:ascii="Cambria" w:hAnsi="Cambria" w:cs="Cambria"/>
          <w:spacing w:val="-1"/>
          <w:kern w:val="0"/>
          <w:sz w:val="24"/>
          <w:szCs w:val="24"/>
        </w:rPr>
      </w:pPr>
      <w:bookmarkStart w:id="97" w:name="_Toc508711132"/>
      <w:r w:rsidRPr="007522CC">
        <w:rPr>
          <w:rFonts w:ascii="Cambria" w:hAnsi="Cambria" w:cs="Cambria"/>
          <w:spacing w:val="-1"/>
          <w:kern w:val="0"/>
          <w:sz w:val="24"/>
          <w:szCs w:val="24"/>
        </w:rPr>
        <w:lastRenderedPageBreak/>
        <w:t>SYSTEM ZARZĄDZANIA REALIZACJĄ PROGRAMU REWITALIZACJI</w:t>
      </w:r>
      <w:bookmarkEnd w:id="97"/>
    </w:p>
    <w:p w:rsidR="00223CF6" w:rsidRPr="007522CC" w:rsidRDefault="00223CF6" w:rsidP="00223CF6">
      <w:pPr>
        <w:pStyle w:val="Podrozdzia"/>
        <w:numPr>
          <w:ilvl w:val="1"/>
          <w:numId w:val="2"/>
        </w:numPr>
        <w:spacing w:before="240" w:after="240"/>
        <w:ind w:left="1003" w:hanging="578"/>
      </w:pPr>
      <w:bookmarkStart w:id="98" w:name="_Toc508711133"/>
      <w:r w:rsidRPr="007522CC">
        <w:t>Realizacja idei współuczestnictwa z zarządzaniu programem rewitalizacji</w:t>
      </w:r>
      <w:bookmarkEnd w:id="98"/>
      <w:r w:rsidRPr="007522CC">
        <w:t xml:space="preserve">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Istotą procesu rewitalizacji jest zapewnienie możliwości prowadzenia szerokich działań partycypacyjnych, w tym sprawny przepływ informacji pomiędzy podmiotami zaangażowanymi w jego realizację. Jednym z kluczowych czynników sukcesu programu rewitalizacji jest umożliwienie udziału w całym procesie rewitalizacji szerokiego grona interesariuszy.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Zdajemy sobie sprawę, ze obecnie społeczeństwo nie ma jeszcze wielkich potrzeb w tym zakresie, dlatego jednym z problemów będzie coraz szersze angażowanie interesariuszy w prowadzone działania. Zatem najważniejszym elementem w początkowej fazie będzie realizacja programu rewitalizacji, podejmowanie licznych działań informacyjnych oraz integracyjnych, tak aby przekazać jak najwięcej informacji o podejmowanych działaniach a także o możliwościach aktywnego uczestnictwa w realizowanych pracach.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W tym zakresie ważnym elementem będzie odpowiednie zarządzenie programem. Zgodnie z zapisami Ustawy o rewitalizacji główne podmioty, na których spoczywa obowiązek sprawnego przygotowania i wdroże</w:t>
      </w:r>
      <w:r w:rsidR="005F53F6" w:rsidRPr="007522CC">
        <w:rPr>
          <w:rFonts w:ascii="Cambria" w:hAnsi="Cambria" w:cs="Cambria"/>
          <w:spacing w:val="-1"/>
          <w:sz w:val="22"/>
          <w:szCs w:val="22"/>
        </w:rPr>
        <w:t>nia programu to: Burmistrz Chodcza, Rada Miejska oraz NGO.</w:t>
      </w:r>
    </w:p>
    <w:p w:rsidR="00772CB9" w:rsidRPr="007522CC" w:rsidRDefault="00772CB9" w:rsidP="00223CF6">
      <w:pPr>
        <w:spacing w:line="360" w:lineRule="auto"/>
        <w:ind w:firstLine="708"/>
        <w:jc w:val="both"/>
        <w:rPr>
          <w:rFonts w:asciiTheme="majorHAnsi" w:hAnsiTheme="majorHAnsi" w:cs="Cambria"/>
          <w:spacing w:val="-1"/>
          <w:sz w:val="22"/>
          <w:szCs w:val="22"/>
        </w:rPr>
      </w:pPr>
      <w:r w:rsidRPr="007522CC">
        <w:rPr>
          <w:rFonts w:asciiTheme="majorHAnsi" w:hAnsiTheme="majorHAnsi"/>
          <w:sz w:val="22"/>
          <w:szCs w:val="22"/>
        </w:rPr>
        <w:t>Przy przygotowaniu i realizacji projektów zakłada sie położenie nacisku na realizację projektów partnerskich z udziałem organizacji formalnych - OSP czy "Świtezianki" jak i nieformalnych – np. Koła Gospodyń Wiejskich. Udział organizacji będzie wyrazem pełnego zaangażowania społeczeństwa w realizację zadań wynikających z programu rewitalizacji, przyczyni sie do lepszego odbioru społecznego (my sami realizujemy, a nie ktoś realizuje dla nas)</w:t>
      </w:r>
      <w:r w:rsidR="005F53F6" w:rsidRPr="007522CC">
        <w:rPr>
          <w:rFonts w:asciiTheme="majorHAnsi" w:hAnsiTheme="majorHAnsi"/>
          <w:sz w:val="22"/>
          <w:szCs w:val="22"/>
        </w:rPr>
        <w:t>. Ponadto aktywny udział społeczeństwa będzie</w:t>
      </w:r>
      <w:r w:rsidRPr="007522CC">
        <w:rPr>
          <w:rFonts w:asciiTheme="majorHAnsi" w:hAnsiTheme="majorHAnsi"/>
          <w:sz w:val="22"/>
          <w:szCs w:val="22"/>
        </w:rPr>
        <w:t xml:space="preserve"> dla </w:t>
      </w:r>
      <w:r w:rsidR="005F53F6" w:rsidRPr="007522CC">
        <w:rPr>
          <w:rFonts w:asciiTheme="majorHAnsi" w:hAnsiTheme="majorHAnsi"/>
          <w:sz w:val="22"/>
          <w:szCs w:val="22"/>
        </w:rPr>
        <w:t xml:space="preserve">przedstawicieli organizacji </w:t>
      </w:r>
      <w:r w:rsidRPr="007522CC">
        <w:rPr>
          <w:rFonts w:asciiTheme="majorHAnsi" w:hAnsiTheme="majorHAnsi"/>
          <w:sz w:val="22"/>
          <w:szCs w:val="22"/>
        </w:rPr>
        <w:t>okazją do zdobycia doświadczenia umożliwiającego realizację samodzielnych projektów w przyszłości.</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Obecnie zadania procesie przygotowania i wdrażania programu rewitalizacji realizowane były przez:</w:t>
      </w:r>
    </w:p>
    <w:p w:rsidR="00223CF6" w:rsidRPr="007522CC" w:rsidRDefault="00223CF6" w:rsidP="00223CF6">
      <w:pPr>
        <w:spacing w:line="360" w:lineRule="auto"/>
        <w:jc w:val="both"/>
        <w:rPr>
          <w:rFonts w:ascii="Cambria" w:hAnsi="Cambria" w:cs="Cambria"/>
          <w:spacing w:val="-1"/>
          <w:sz w:val="22"/>
          <w:szCs w:val="22"/>
          <w:u w:val="single"/>
        </w:rPr>
      </w:pPr>
      <w:r w:rsidRPr="007522CC">
        <w:rPr>
          <w:rFonts w:ascii="Cambria" w:hAnsi="Cambria" w:cs="Cambria"/>
          <w:spacing w:val="-1"/>
          <w:sz w:val="22"/>
          <w:szCs w:val="22"/>
          <w:u w:val="single"/>
        </w:rPr>
        <w:t>Burmistrz</w:t>
      </w:r>
    </w:p>
    <w:p w:rsidR="00223CF6" w:rsidRPr="007522CC" w:rsidRDefault="00223CF6" w:rsidP="00223CF6">
      <w:pPr>
        <w:numPr>
          <w:ilvl w:val="0"/>
          <w:numId w:val="7"/>
        </w:numPr>
        <w:spacing w:line="360" w:lineRule="auto"/>
        <w:jc w:val="both"/>
        <w:rPr>
          <w:rFonts w:ascii="Cambria" w:hAnsi="Cambria" w:cs="Cambria"/>
          <w:spacing w:val="-1"/>
          <w:sz w:val="22"/>
          <w:szCs w:val="22"/>
        </w:rPr>
      </w:pPr>
      <w:r w:rsidRPr="007522CC">
        <w:rPr>
          <w:rFonts w:ascii="Cambria" w:hAnsi="Cambria" w:cs="Cambria"/>
          <w:spacing w:val="-1"/>
          <w:sz w:val="22"/>
          <w:szCs w:val="22"/>
        </w:rPr>
        <w:lastRenderedPageBreak/>
        <w:t>Wyznaczanie zespołu odpowiedzialnego za  prowadzenie analiz służących wyznaczeniu obszaru zdegradowanego i obszaru rewitalizacji, sporządzeniu lub zmianie LPR, ocenie aktualności i stopnia jego realizacji,</w:t>
      </w:r>
    </w:p>
    <w:p w:rsidR="00223CF6" w:rsidRPr="007522CC" w:rsidRDefault="00223CF6" w:rsidP="00223CF6">
      <w:pPr>
        <w:numPr>
          <w:ilvl w:val="0"/>
          <w:numId w:val="7"/>
        </w:numPr>
        <w:spacing w:line="360" w:lineRule="auto"/>
        <w:jc w:val="both"/>
        <w:rPr>
          <w:rFonts w:ascii="Cambria" w:hAnsi="Cambria" w:cs="Cambria"/>
          <w:spacing w:val="-1"/>
          <w:sz w:val="22"/>
          <w:szCs w:val="22"/>
        </w:rPr>
      </w:pPr>
      <w:r w:rsidRPr="007522CC">
        <w:rPr>
          <w:rFonts w:ascii="Cambria" w:hAnsi="Cambria" w:cs="Cambria"/>
          <w:spacing w:val="-1"/>
          <w:sz w:val="22"/>
          <w:szCs w:val="22"/>
        </w:rPr>
        <w:t>Organizacja i prowadzenie działań informacyjnych oraz konsultacji społecznych,</w:t>
      </w:r>
    </w:p>
    <w:p w:rsidR="00223CF6" w:rsidRPr="007522CC" w:rsidRDefault="00223CF6" w:rsidP="00223CF6">
      <w:pPr>
        <w:numPr>
          <w:ilvl w:val="0"/>
          <w:numId w:val="7"/>
        </w:numPr>
        <w:spacing w:line="360" w:lineRule="auto"/>
        <w:jc w:val="both"/>
        <w:rPr>
          <w:rFonts w:ascii="Cambria" w:hAnsi="Cambria" w:cs="Cambria"/>
          <w:spacing w:val="-1"/>
          <w:sz w:val="22"/>
          <w:szCs w:val="22"/>
        </w:rPr>
      </w:pPr>
      <w:r w:rsidRPr="007522CC">
        <w:rPr>
          <w:rFonts w:ascii="Cambria" w:hAnsi="Cambria" w:cs="Cambria"/>
          <w:spacing w:val="-1"/>
          <w:sz w:val="22"/>
          <w:szCs w:val="22"/>
        </w:rPr>
        <w:t>Zapewnienie obsługi organizacyjnej Programu Rewitalizacji,</w:t>
      </w:r>
    </w:p>
    <w:p w:rsidR="00223CF6" w:rsidRPr="007522CC" w:rsidRDefault="00223CF6" w:rsidP="00223CF6">
      <w:pPr>
        <w:spacing w:before="120" w:line="360" w:lineRule="auto"/>
        <w:jc w:val="both"/>
        <w:rPr>
          <w:rFonts w:ascii="Cambria" w:hAnsi="Cambria" w:cs="Cambria"/>
          <w:spacing w:val="-1"/>
          <w:sz w:val="22"/>
          <w:szCs w:val="22"/>
          <w:u w:val="single"/>
        </w:rPr>
      </w:pPr>
      <w:r w:rsidRPr="007522CC">
        <w:rPr>
          <w:rFonts w:ascii="Cambria" w:hAnsi="Cambria" w:cs="Cambria"/>
          <w:spacing w:val="-1"/>
          <w:sz w:val="22"/>
          <w:szCs w:val="22"/>
          <w:u w:val="single"/>
        </w:rPr>
        <w:t>Rada Miejska</w:t>
      </w:r>
    </w:p>
    <w:p w:rsidR="00223CF6" w:rsidRPr="007522CC" w:rsidRDefault="00223CF6" w:rsidP="00223CF6">
      <w:pPr>
        <w:numPr>
          <w:ilvl w:val="2"/>
          <w:numId w:val="7"/>
        </w:numPr>
        <w:tabs>
          <w:tab w:val="clear" w:pos="2160"/>
          <w:tab w:val="num" w:pos="720"/>
        </w:tabs>
        <w:spacing w:line="360" w:lineRule="auto"/>
        <w:ind w:hanging="1800"/>
        <w:jc w:val="both"/>
        <w:rPr>
          <w:rFonts w:ascii="Cambria" w:hAnsi="Cambria" w:cs="Cambria"/>
          <w:spacing w:val="-1"/>
          <w:sz w:val="22"/>
          <w:szCs w:val="22"/>
        </w:rPr>
      </w:pPr>
      <w:r w:rsidRPr="007522CC">
        <w:rPr>
          <w:rFonts w:ascii="Cambria" w:hAnsi="Cambria" w:cs="Cambria"/>
          <w:spacing w:val="-1"/>
          <w:sz w:val="22"/>
          <w:szCs w:val="22"/>
        </w:rPr>
        <w:t>Zatwierdzenie i uchwalenie LPR,</w:t>
      </w:r>
    </w:p>
    <w:p w:rsidR="00223CF6" w:rsidRPr="007522CC" w:rsidRDefault="00223CF6" w:rsidP="00223CF6">
      <w:pPr>
        <w:numPr>
          <w:ilvl w:val="2"/>
          <w:numId w:val="7"/>
        </w:numPr>
        <w:tabs>
          <w:tab w:val="clear" w:pos="2160"/>
          <w:tab w:val="num" w:pos="720"/>
        </w:tabs>
        <w:spacing w:line="360" w:lineRule="auto"/>
        <w:ind w:left="720"/>
        <w:jc w:val="both"/>
        <w:rPr>
          <w:rFonts w:ascii="Cambria" w:hAnsi="Cambria" w:cs="Cambria"/>
          <w:spacing w:val="-1"/>
          <w:sz w:val="22"/>
          <w:szCs w:val="22"/>
        </w:rPr>
      </w:pPr>
      <w:r w:rsidRPr="007522CC">
        <w:rPr>
          <w:rFonts w:ascii="Cambria" w:hAnsi="Cambria" w:cs="Cambria"/>
          <w:spacing w:val="-1"/>
          <w:sz w:val="22"/>
          <w:szCs w:val="22"/>
        </w:rPr>
        <w:t>Wprowadzenie przedsięwzięć rewitalizacyjnych zawartych w LPR, służących realizacji zadań własnych gminy, do załącznika do uchwały w sprawie wieloletniej prognozy finansowej gminy,</w:t>
      </w:r>
    </w:p>
    <w:p w:rsidR="00223CF6" w:rsidRPr="007522CC" w:rsidRDefault="00223CF6" w:rsidP="00223CF6">
      <w:pPr>
        <w:spacing w:before="240" w:line="360" w:lineRule="auto"/>
        <w:jc w:val="both"/>
        <w:rPr>
          <w:rFonts w:asciiTheme="majorHAnsi" w:hAnsiTheme="majorHAnsi" w:cs="Cambria"/>
          <w:spacing w:val="-1"/>
          <w:sz w:val="22"/>
          <w:szCs w:val="22"/>
          <w:u w:val="single"/>
        </w:rPr>
      </w:pPr>
      <w:r w:rsidRPr="007522CC">
        <w:rPr>
          <w:rFonts w:asciiTheme="majorHAnsi" w:hAnsiTheme="majorHAnsi" w:cs="Cambria"/>
          <w:spacing w:val="-1"/>
          <w:sz w:val="22"/>
          <w:szCs w:val="22"/>
          <w:u w:val="single"/>
        </w:rPr>
        <w:t>Mieszkańcy Gminy:</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konsultacje społeczne na temat proponowanego obszaru do rewitalizacji,</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informowanie o istniejących problemach na terenie wyznaczonym do rewitalizacji,</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 xml:space="preserve">informowanie o potrzebach i potencjałach obszaru rewitalizacji, które nie są możliwe do uzyskania na podstawie analizy danych statystycznych, </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aktywny udział w tworzeniu wizji obszaru rewitalizacji po rewitalizacji,</w:t>
      </w:r>
    </w:p>
    <w:p w:rsidR="00223CF6" w:rsidRPr="007522CC" w:rsidRDefault="00223CF6" w:rsidP="00223CF6">
      <w:pPr>
        <w:numPr>
          <w:ilvl w:val="2"/>
          <w:numId w:val="7"/>
        </w:numPr>
        <w:tabs>
          <w:tab w:val="clear" w:pos="2160"/>
          <w:tab w:val="num" w:pos="720"/>
        </w:tabs>
        <w:spacing w:line="360" w:lineRule="auto"/>
        <w:ind w:left="720"/>
        <w:jc w:val="both"/>
        <w:rPr>
          <w:rFonts w:ascii="Cambria" w:hAnsi="Cambria" w:cs="Cambria"/>
          <w:spacing w:val="-1"/>
          <w:sz w:val="22"/>
          <w:szCs w:val="22"/>
        </w:rPr>
      </w:pPr>
      <w:r w:rsidRPr="007522CC">
        <w:rPr>
          <w:rFonts w:asciiTheme="majorHAnsi" w:hAnsiTheme="majorHAnsi" w:cs="Calibri"/>
          <w:sz w:val="22"/>
          <w:szCs w:val="22"/>
          <w:lang w:eastAsia="pl-PL"/>
        </w:rPr>
        <w:t>aktywny udział w planowaniu i wdrażaniu zmian społecznych, infrastrukturalnych zgodnie z potrzebami i interesami,</w:t>
      </w:r>
    </w:p>
    <w:p w:rsidR="00223CF6" w:rsidRPr="007522CC" w:rsidRDefault="00223CF6" w:rsidP="00223CF6">
      <w:pPr>
        <w:autoSpaceDE w:val="0"/>
        <w:autoSpaceDN w:val="0"/>
        <w:adjustRightInd w:val="0"/>
        <w:spacing w:before="240" w:line="360" w:lineRule="auto"/>
        <w:jc w:val="both"/>
        <w:rPr>
          <w:rFonts w:asciiTheme="majorHAnsi" w:hAnsiTheme="majorHAnsi" w:cs="Calibri"/>
          <w:sz w:val="22"/>
          <w:szCs w:val="22"/>
          <w:u w:val="single"/>
          <w:lang w:eastAsia="pl-PL"/>
        </w:rPr>
      </w:pPr>
      <w:r w:rsidRPr="007522CC">
        <w:rPr>
          <w:rFonts w:asciiTheme="majorHAnsi" w:hAnsiTheme="majorHAnsi" w:cs="Calibri"/>
          <w:bCs/>
          <w:sz w:val="22"/>
          <w:szCs w:val="22"/>
          <w:u w:val="single"/>
          <w:lang w:eastAsia="pl-PL"/>
        </w:rPr>
        <w:t>Pracownicy Urzędu Miasta i Gminy odpowiedzialni za przygotowanie, realizację i monitoring Programu Rewitalizacji oraz za koordynację wdrażania:</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pozyskiwanie danych, materiałów i informacji niezbędnych do przygotowania projektu Programu Rewitalizacji,</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stała współpraca z IZ RPO WK-P w zakresie opracowywania, realizacji i monitoringu Programu Rewitalizacji,</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prowadzenie spraw związanych z partycypacją społeczną i procesem konsultowania projektu programu z mieszkańcami,</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stała współpraca z ekspertem ds. przygotowania Programu Rewitalizacji,</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bieżąca znajomość wytycznych i zasad IZ RPO WK-P w zakresie przygotowania projektu Programu Rewitalizacji,</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lastRenderedPageBreak/>
        <w:t>przekazywanie Burmistrzowi Chodcza informacji z oceny postępów procesu rewitalizacji dokonanej przez Zespół,</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monitoring postępów procesu rewitalizacji,</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sporządzanie corocznie sprawozdania z realizacji Programu Rewitalizacji i przekazywanie informacji Burmistrzowi Chodcza,</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przygotowywanie aktualnych informacji do opublikowania na stronie internetowej,</w:t>
      </w:r>
    </w:p>
    <w:p w:rsidR="00223CF6" w:rsidRPr="007522CC" w:rsidRDefault="00223CF6" w:rsidP="00223CF6">
      <w:pPr>
        <w:numPr>
          <w:ilvl w:val="2"/>
          <w:numId w:val="7"/>
        </w:numPr>
        <w:tabs>
          <w:tab w:val="clear" w:pos="2160"/>
          <w:tab w:val="num" w:pos="720"/>
        </w:tabs>
        <w:spacing w:line="360" w:lineRule="auto"/>
        <w:ind w:left="720"/>
        <w:jc w:val="both"/>
        <w:rPr>
          <w:rFonts w:asciiTheme="majorHAnsi" w:hAnsiTheme="majorHAnsi" w:cs="Cambria"/>
          <w:spacing w:val="-1"/>
          <w:sz w:val="22"/>
          <w:szCs w:val="22"/>
        </w:rPr>
      </w:pPr>
      <w:r w:rsidRPr="007522CC">
        <w:rPr>
          <w:rFonts w:asciiTheme="majorHAnsi" w:hAnsiTheme="majorHAnsi" w:cs="Calibri"/>
          <w:sz w:val="22"/>
          <w:szCs w:val="22"/>
          <w:lang w:eastAsia="pl-PL"/>
        </w:rPr>
        <w:t xml:space="preserve">przygotowywanie projektów aktualizacji programu, w tym </w:t>
      </w:r>
      <w:r w:rsidRPr="007522CC">
        <w:rPr>
          <w:rFonts w:asciiTheme="majorHAnsi" w:hAnsiTheme="majorHAnsi" w:cs="Cambria"/>
          <w:spacing w:val="-1"/>
          <w:sz w:val="22"/>
          <w:szCs w:val="22"/>
        </w:rPr>
        <w:t>w szczególności wykazu projektów.</w:t>
      </w:r>
    </w:p>
    <w:p w:rsidR="00223CF6" w:rsidRPr="007522CC" w:rsidRDefault="00223CF6" w:rsidP="00223CF6">
      <w:pPr>
        <w:pStyle w:val="Podrozdzia"/>
        <w:numPr>
          <w:ilvl w:val="1"/>
          <w:numId w:val="2"/>
        </w:numPr>
        <w:spacing w:before="240" w:after="240"/>
        <w:ind w:left="1003" w:hanging="578"/>
      </w:pPr>
      <w:bookmarkStart w:id="99" w:name="_Toc508711134"/>
      <w:r w:rsidRPr="007522CC">
        <w:t>Sposób koordynacji działań podmiotów uczestniczących w programie rewitalizacji</w:t>
      </w:r>
      <w:bookmarkEnd w:id="99"/>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Ponieważ koordynatorem całego procesu rewitalizacji Miasta i Gminy Chodecz będzie Urząd Miasta i Gminy, który jako instytucja samorządowa posiada odpowiedni potencjał organizacyjny oraz doświadczenie niezbędne do realizacji tego zadania, Burmistrz Chodcza wyznaczy pracownika odpowiedzialnego za wsparcie wszystkich powyższych organów w realizacji ich zadań.</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Najważniejsza zadania podmiotu koordynującego – Koordynatora:</w:t>
      </w:r>
    </w:p>
    <w:p w:rsidR="00223CF6" w:rsidRPr="007522CC" w:rsidRDefault="00223CF6" w:rsidP="00223CF6">
      <w:pPr>
        <w:numPr>
          <w:ilvl w:val="0"/>
          <w:numId w:val="8"/>
        </w:numPr>
        <w:spacing w:line="360" w:lineRule="auto"/>
        <w:ind w:left="714" w:hanging="357"/>
        <w:jc w:val="both"/>
        <w:rPr>
          <w:rFonts w:ascii="Cambria" w:hAnsi="Cambria" w:cs="Cambria"/>
          <w:spacing w:val="-1"/>
          <w:sz w:val="22"/>
          <w:szCs w:val="22"/>
        </w:rPr>
      </w:pPr>
      <w:r w:rsidRPr="007522CC">
        <w:rPr>
          <w:rFonts w:ascii="Cambria" w:hAnsi="Cambria" w:cs="Cambria"/>
          <w:sz w:val="22"/>
          <w:szCs w:val="22"/>
        </w:rPr>
        <w:t xml:space="preserve">Opracowanie zasad i organizacja sprawnej współpracy ze wszystkim podmiotami zaangażowanymi w realizację programu, </w:t>
      </w:r>
    </w:p>
    <w:p w:rsidR="00223CF6" w:rsidRPr="007522CC" w:rsidRDefault="00223CF6" w:rsidP="00223CF6">
      <w:pPr>
        <w:numPr>
          <w:ilvl w:val="0"/>
          <w:numId w:val="8"/>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Koordynowanie działań projektowych wymagających jednoczesnego zaangażowania jednostek i spółek gminy oraz strony społecznej, </w:t>
      </w:r>
    </w:p>
    <w:p w:rsidR="00223CF6" w:rsidRPr="007522CC" w:rsidRDefault="00223CF6" w:rsidP="00223CF6">
      <w:pPr>
        <w:numPr>
          <w:ilvl w:val="0"/>
          <w:numId w:val="8"/>
        </w:numPr>
        <w:spacing w:line="360" w:lineRule="auto"/>
        <w:ind w:left="714" w:hanging="357"/>
        <w:jc w:val="both"/>
        <w:rPr>
          <w:rFonts w:ascii="Cambria" w:hAnsi="Cambria" w:cs="Cambria"/>
          <w:spacing w:val="-1"/>
          <w:sz w:val="22"/>
          <w:szCs w:val="22"/>
        </w:rPr>
      </w:pPr>
      <w:r w:rsidRPr="007522CC">
        <w:rPr>
          <w:rFonts w:ascii="Cambria" w:hAnsi="Cambria" w:cs="Cambria"/>
          <w:spacing w:val="-1"/>
          <w:sz w:val="22"/>
          <w:szCs w:val="22"/>
        </w:rPr>
        <w:t xml:space="preserve">Inicjowanie projektów ujętych w programie poprzez rezerwowanie środków w budżecie gminy, składanie wniosków i pozyskiwanie środków zewnętrznych na ich realizację, </w:t>
      </w:r>
    </w:p>
    <w:p w:rsidR="00223CF6" w:rsidRPr="007522CC" w:rsidRDefault="00223CF6" w:rsidP="00223CF6">
      <w:pPr>
        <w:numPr>
          <w:ilvl w:val="0"/>
          <w:numId w:val="8"/>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Opiniowanie propozycji zmian w budżecie gminy odnośnie wartości zadań realizowanych w ramach programu, </w:t>
      </w:r>
    </w:p>
    <w:p w:rsidR="00223CF6" w:rsidRPr="007522CC" w:rsidRDefault="00223CF6" w:rsidP="00223CF6">
      <w:pPr>
        <w:numPr>
          <w:ilvl w:val="0"/>
          <w:numId w:val="8"/>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Ocena projektów zgłoszonych do realizacji na obszarze objętym rewitalizacją pod kątem osiągnięcia celów programu, </w:t>
      </w:r>
    </w:p>
    <w:p w:rsidR="00223CF6" w:rsidRPr="007522CC" w:rsidRDefault="00223CF6" w:rsidP="00223CF6">
      <w:pPr>
        <w:numPr>
          <w:ilvl w:val="0"/>
          <w:numId w:val="8"/>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Przygotowywanie projektów aktualizacji programu, w tym w szczególności wykazu projektów, </w:t>
      </w:r>
    </w:p>
    <w:p w:rsidR="00223CF6" w:rsidRPr="007522CC" w:rsidRDefault="00223CF6" w:rsidP="00223CF6">
      <w:pPr>
        <w:numPr>
          <w:ilvl w:val="0"/>
          <w:numId w:val="8"/>
        </w:numPr>
        <w:spacing w:line="360" w:lineRule="auto"/>
        <w:jc w:val="both"/>
        <w:rPr>
          <w:rFonts w:ascii="Cambria" w:hAnsi="Cambria" w:cs="Cambria"/>
          <w:spacing w:val="-1"/>
          <w:sz w:val="22"/>
          <w:szCs w:val="22"/>
        </w:rPr>
      </w:pPr>
      <w:r w:rsidRPr="007522CC">
        <w:rPr>
          <w:rFonts w:ascii="Cambria" w:hAnsi="Cambria" w:cs="Cambria"/>
          <w:spacing w:val="-1"/>
          <w:sz w:val="22"/>
          <w:szCs w:val="22"/>
        </w:rPr>
        <w:lastRenderedPageBreak/>
        <w:t xml:space="preserve">Promocja programu oraz stworzenie systemu informacji o programie i jego zasadach, </w:t>
      </w:r>
    </w:p>
    <w:p w:rsidR="00223CF6" w:rsidRPr="007522CC" w:rsidRDefault="00223CF6" w:rsidP="00223CF6">
      <w:pPr>
        <w:numPr>
          <w:ilvl w:val="0"/>
          <w:numId w:val="8"/>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Organizacja i wdrażanie systemu monitorowania rzeczowego i finansowego dla programu, </w:t>
      </w:r>
    </w:p>
    <w:p w:rsidR="00223CF6" w:rsidRPr="007522CC" w:rsidRDefault="00223CF6" w:rsidP="00223CF6">
      <w:pPr>
        <w:numPr>
          <w:ilvl w:val="0"/>
          <w:numId w:val="8"/>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Dokonywanie okresowych przeglądów realizacji projektów, w tym wizyty na miejscu, </w:t>
      </w:r>
    </w:p>
    <w:p w:rsidR="00223CF6" w:rsidRPr="007522CC" w:rsidRDefault="00223CF6" w:rsidP="00223CF6">
      <w:pPr>
        <w:numPr>
          <w:ilvl w:val="0"/>
          <w:numId w:val="8"/>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Opracowanie systemu sprawozdawczości z realizacji programu, </w:t>
      </w:r>
    </w:p>
    <w:p w:rsidR="00223CF6" w:rsidRPr="007522CC" w:rsidRDefault="00223CF6" w:rsidP="00223CF6">
      <w:pPr>
        <w:numPr>
          <w:ilvl w:val="0"/>
          <w:numId w:val="8"/>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Sporządzanie raportów okresowych oraz raportu końcowego z realizacji programu. </w:t>
      </w:r>
    </w:p>
    <w:p w:rsidR="00223CF6" w:rsidRPr="007522CC" w:rsidRDefault="00223CF6" w:rsidP="00223CF6">
      <w:pPr>
        <w:spacing w:line="360" w:lineRule="auto"/>
        <w:ind w:firstLine="360"/>
        <w:jc w:val="both"/>
        <w:rPr>
          <w:rFonts w:ascii="Cambria" w:hAnsi="Cambria" w:cs="Cambria"/>
          <w:spacing w:val="-1"/>
          <w:sz w:val="22"/>
          <w:szCs w:val="22"/>
        </w:rPr>
      </w:pPr>
      <w:r w:rsidRPr="007522CC">
        <w:rPr>
          <w:rFonts w:ascii="Cambria" w:hAnsi="Cambria" w:cs="Cambria"/>
          <w:spacing w:val="-1"/>
          <w:sz w:val="22"/>
          <w:szCs w:val="22"/>
        </w:rPr>
        <w:t>System wdrażania programu rewitalizacji  - przyjęcia LPR przedstawia się następująco:</w:t>
      </w:r>
    </w:p>
    <w:p w:rsidR="00223CF6" w:rsidRPr="007522CC" w:rsidRDefault="00223CF6" w:rsidP="00223CF6">
      <w:pPr>
        <w:numPr>
          <w:ilvl w:val="1"/>
          <w:numId w:val="9"/>
        </w:numPr>
        <w:spacing w:line="360" w:lineRule="auto"/>
        <w:jc w:val="both"/>
        <w:rPr>
          <w:rFonts w:ascii="Cambria" w:hAnsi="Cambria" w:cs="Cambria"/>
          <w:spacing w:val="-1"/>
          <w:sz w:val="22"/>
          <w:szCs w:val="22"/>
        </w:rPr>
      </w:pPr>
      <w:r w:rsidRPr="007522CC">
        <w:rPr>
          <w:rFonts w:ascii="Cambria" w:hAnsi="Cambria" w:cs="Cambria"/>
          <w:spacing w:val="-1"/>
          <w:sz w:val="22"/>
          <w:szCs w:val="22"/>
        </w:rPr>
        <w:t>Zarządzanie, koordynowanie monitoring i ocena</w:t>
      </w:r>
    </w:p>
    <w:p w:rsidR="00223CF6" w:rsidRPr="007522CC" w:rsidRDefault="00223CF6" w:rsidP="00223CF6">
      <w:pPr>
        <w:numPr>
          <w:ilvl w:val="1"/>
          <w:numId w:val="9"/>
        </w:numPr>
        <w:spacing w:line="360" w:lineRule="auto"/>
        <w:jc w:val="both"/>
        <w:rPr>
          <w:rFonts w:ascii="Cambria" w:hAnsi="Cambria" w:cs="Cambria"/>
          <w:spacing w:val="-1"/>
          <w:sz w:val="22"/>
          <w:szCs w:val="22"/>
        </w:rPr>
      </w:pPr>
      <w:r w:rsidRPr="007522CC">
        <w:rPr>
          <w:rFonts w:ascii="Cambria" w:hAnsi="Cambria" w:cs="Cambria"/>
          <w:spacing w:val="-1"/>
          <w:sz w:val="22"/>
          <w:szCs w:val="22"/>
        </w:rPr>
        <w:t>Zapewnienie spójności z dokumentami strategicznymi wyższego rzędu i dokumentami lokalnymi</w:t>
      </w:r>
    </w:p>
    <w:p w:rsidR="00223CF6" w:rsidRPr="007522CC" w:rsidRDefault="00223CF6" w:rsidP="00223CF6">
      <w:pPr>
        <w:numPr>
          <w:ilvl w:val="1"/>
          <w:numId w:val="9"/>
        </w:numPr>
        <w:spacing w:line="360" w:lineRule="auto"/>
        <w:jc w:val="both"/>
        <w:rPr>
          <w:rFonts w:ascii="Cambria" w:hAnsi="Cambria" w:cs="Cambria"/>
          <w:spacing w:val="-1"/>
          <w:sz w:val="22"/>
          <w:szCs w:val="22"/>
        </w:rPr>
      </w:pPr>
      <w:r w:rsidRPr="007522CC">
        <w:rPr>
          <w:rFonts w:ascii="Cambria" w:hAnsi="Cambria" w:cs="Cambria"/>
          <w:spacing w:val="-1"/>
          <w:sz w:val="22"/>
          <w:szCs w:val="22"/>
        </w:rPr>
        <w:t>Zaangażowanie lokalnych partnerów</w:t>
      </w:r>
    </w:p>
    <w:p w:rsidR="00223CF6" w:rsidRPr="007522CC" w:rsidRDefault="00223CF6" w:rsidP="00223CF6">
      <w:pPr>
        <w:spacing w:line="360" w:lineRule="auto"/>
        <w:ind w:firstLine="708"/>
        <w:jc w:val="both"/>
        <w:rPr>
          <w:rFonts w:asciiTheme="majorHAnsi" w:hAnsiTheme="majorHAnsi" w:cs="Cambria"/>
          <w:spacing w:val="-1"/>
          <w:sz w:val="22"/>
          <w:szCs w:val="22"/>
        </w:rPr>
      </w:pPr>
      <w:r w:rsidRPr="007522CC">
        <w:rPr>
          <w:rFonts w:asciiTheme="majorHAnsi" w:hAnsiTheme="majorHAnsi" w:cs="Cambria"/>
          <w:spacing w:val="-1"/>
          <w:sz w:val="22"/>
          <w:szCs w:val="22"/>
        </w:rPr>
        <w:t xml:space="preserve">Wdrażanie Programu Rewitalizacji </w:t>
      </w:r>
      <w:r w:rsidRPr="007522CC">
        <w:rPr>
          <w:rFonts w:asciiTheme="majorHAnsi" w:hAnsiTheme="majorHAnsi" w:cs="Cambria"/>
          <w:sz w:val="22"/>
          <w:szCs w:val="22"/>
        </w:rPr>
        <w:t>Gminy Chodecz</w:t>
      </w:r>
      <w:r w:rsidRPr="007522CC">
        <w:rPr>
          <w:rFonts w:asciiTheme="majorHAnsi" w:hAnsiTheme="majorHAnsi" w:cs="Cambria"/>
          <w:spacing w:val="-1"/>
          <w:sz w:val="22"/>
          <w:szCs w:val="22"/>
        </w:rPr>
        <w:t xml:space="preserve"> wymaga zaangażowania lokalnych partnerów z sektora: publicznego, społecznego i gospodarczego. Wszyscy interesariusze będą mieli możliwość uczestnictwa poprzez system konsultacji i zbierania uwag poprzez działania informacyjno – promocyjne opisane poniżej. </w:t>
      </w:r>
    </w:p>
    <w:p w:rsidR="00223CF6" w:rsidRPr="007522CC" w:rsidRDefault="00223CF6" w:rsidP="00223CF6">
      <w:pPr>
        <w:spacing w:line="360" w:lineRule="auto"/>
        <w:ind w:firstLine="708"/>
        <w:jc w:val="both"/>
        <w:rPr>
          <w:rFonts w:asciiTheme="majorHAnsi" w:hAnsiTheme="majorHAnsi" w:cs="Arial"/>
          <w:sz w:val="22"/>
          <w:szCs w:val="22"/>
          <w:lang w:eastAsia="pl-PL"/>
        </w:rPr>
      </w:pPr>
      <w:r w:rsidRPr="007522CC">
        <w:rPr>
          <w:rFonts w:asciiTheme="majorHAnsi" w:hAnsiTheme="majorHAnsi" w:cs="Cambria"/>
          <w:spacing w:val="-1"/>
          <w:sz w:val="22"/>
          <w:szCs w:val="22"/>
        </w:rPr>
        <w:t xml:space="preserve">Realizacja niniejszego programu wiąże się z udziałem podmiotu zarządzającego i koordynującego poszczególne działania (pracownika Urzędu Gminy) także w procesie monitoringu i oceny programu (przede wszystkim zapewnienie zgodności z harmonogramem realizacji programu rewitalizacji). Dlatego też jednym z </w:t>
      </w:r>
      <w:r w:rsidRPr="007522CC">
        <w:rPr>
          <w:rFonts w:asciiTheme="majorHAnsi" w:hAnsiTheme="majorHAnsi" w:cs="ArialMT"/>
          <w:sz w:val="22"/>
          <w:szCs w:val="22"/>
          <w:lang w:eastAsia="pl-PL"/>
        </w:rPr>
        <w:t xml:space="preserve">kluczowym elementów realizacji </w:t>
      </w:r>
      <w:r w:rsidRPr="007522CC">
        <w:rPr>
          <w:rFonts w:asciiTheme="majorHAnsi" w:hAnsiTheme="majorHAnsi" w:cs="Arial"/>
          <w:i/>
          <w:iCs/>
          <w:sz w:val="22"/>
          <w:szCs w:val="22"/>
          <w:lang w:eastAsia="pl-PL"/>
        </w:rPr>
        <w:t xml:space="preserve">Programu </w:t>
      </w:r>
      <w:r w:rsidRPr="007522CC">
        <w:rPr>
          <w:rFonts w:asciiTheme="majorHAnsi" w:hAnsiTheme="majorHAnsi" w:cs="Arial"/>
          <w:sz w:val="22"/>
          <w:szCs w:val="22"/>
          <w:lang w:eastAsia="pl-PL"/>
        </w:rPr>
        <w:t xml:space="preserve">jest prowadzenie systematycznego </w:t>
      </w:r>
      <w:r w:rsidRPr="007522CC">
        <w:rPr>
          <w:rFonts w:asciiTheme="majorHAnsi" w:hAnsiTheme="majorHAnsi" w:cs="ArialMT"/>
          <w:sz w:val="22"/>
          <w:szCs w:val="22"/>
          <w:lang w:eastAsia="pl-PL"/>
        </w:rPr>
        <w:t>dialogu pomiędzy inter</w:t>
      </w:r>
      <w:r w:rsidRPr="007522CC">
        <w:rPr>
          <w:rFonts w:asciiTheme="majorHAnsi" w:hAnsiTheme="majorHAnsi" w:cs="Arial"/>
          <w:sz w:val="22"/>
          <w:szCs w:val="22"/>
          <w:lang w:eastAsia="pl-PL"/>
        </w:rPr>
        <w:t>esariuszami, a osoba</w:t>
      </w:r>
      <w:r w:rsidRPr="007522CC">
        <w:rPr>
          <w:rFonts w:asciiTheme="majorHAnsi" w:hAnsiTheme="majorHAnsi" w:cs="ArialMT"/>
          <w:sz w:val="22"/>
          <w:szCs w:val="22"/>
          <w:lang w:eastAsia="pl-PL"/>
        </w:rPr>
        <w:t xml:space="preserve">mi zaangażowanymi w tworzenie i wdrażanie założeń. W związku </w:t>
      </w:r>
      <w:r w:rsidRPr="007522CC">
        <w:rPr>
          <w:rFonts w:asciiTheme="majorHAnsi" w:hAnsiTheme="majorHAnsi" w:cs="Arial"/>
          <w:sz w:val="22"/>
          <w:szCs w:val="22"/>
          <w:lang w:eastAsia="pl-PL"/>
        </w:rPr>
        <w:t>z tym</w:t>
      </w:r>
      <w:r w:rsidRPr="007522CC">
        <w:rPr>
          <w:rFonts w:asciiTheme="majorHAnsi" w:hAnsiTheme="majorHAnsi" w:cs="ArialMT"/>
          <w:sz w:val="22"/>
          <w:szCs w:val="22"/>
          <w:lang w:eastAsia="pl-PL"/>
        </w:rPr>
        <w:t>, niezbędne jest prowadzenie przez Gminę działań promocyjno</w:t>
      </w:r>
      <w:r w:rsidRPr="007522CC">
        <w:rPr>
          <w:rFonts w:asciiTheme="majorHAnsi" w:hAnsiTheme="majorHAnsi" w:cs="Arial"/>
          <w:sz w:val="22"/>
          <w:szCs w:val="22"/>
          <w:lang w:eastAsia="pl-PL"/>
        </w:rPr>
        <w:t>informacyjnych, o których szerzej jest mowa w rozdziale 13.3.</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Theme="majorHAnsi" w:hAnsiTheme="majorHAnsi" w:cs="Cambria"/>
          <w:spacing w:val="-1"/>
          <w:sz w:val="22"/>
          <w:szCs w:val="22"/>
        </w:rPr>
        <w:t>Głównym zadaniem wszystkich podmiotów zaangażowanych w proces rewitalizacji jest ukierunkowanie, kontrolowanie i ocena z punktu</w:t>
      </w:r>
      <w:r w:rsidRPr="007522CC">
        <w:rPr>
          <w:rFonts w:ascii="Cambria" w:hAnsi="Cambria" w:cs="Cambria"/>
          <w:spacing w:val="-1"/>
          <w:sz w:val="22"/>
          <w:szCs w:val="22"/>
        </w:rPr>
        <w:t xml:space="preserve"> widzenia zapewnienia pełnej spójności z dokumentami strategicznymi. Jest to wyjątkowo istotne z uwagi na znaczenie realizacji programu dla sprawnej implementacji pozostałych instrumentów rozwoju gminy, a także np. dla możliwości pozyskiwania środków z funduszy strukturalnych, itp.</w:t>
      </w:r>
    </w:p>
    <w:p w:rsidR="00223CF6" w:rsidRPr="007522CC" w:rsidRDefault="00223CF6" w:rsidP="00223CF6">
      <w:pPr>
        <w:autoSpaceDE w:val="0"/>
        <w:autoSpaceDN w:val="0"/>
        <w:adjustRightInd w:val="0"/>
        <w:spacing w:before="240" w:line="360" w:lineRule="auto"/>
        <w:ind w:firstLine="708"/>
        <w:jc w:val="both"/>
        <w:rPr>
          <w:rFonts w:asciiTheme="majorHAnsi" w:eastAsia="SymbolMT" w:hAnsiTheme="majorHAnsi" w:cs="ArialMT"/>
          <w:sz w:val="22"/>
          <w:szCs w:val="22"/>
          <w:lang w:eastAsia="pl-PL"/>
        </w:rPr>
      </w:pPr>
      <w:r w:rsidRPr="007522CC">
        <w:rPr>
          <w:rFonts w:asciiTheme="majorHAnsi" w:eastAsia="SymbolMT" w:hAnsiTheme="majorHAnsi" w:cs="ArialMT"/>
          <w:sz w:val="22"/>
          <w:szCs w:val="22"/>
          <w:lang w:eastAsia="pl-PL"/>
        </w:rPr>
        <w:lastRenderedPageBreak/>
        <w:t xml:space="preserve">W systemie organizacyjnym przygotowania, wdrażania i monitoringu PR należy uwzględnić także udział organizacji pozarządowych oraz przedstawicieli przedsiębiorców i samych mieszkańców terenów rewitalizowanych. Efektywne włączenie przedstawicieli mieszkańców w system zarządzania PR będzie miało szczególną rolę aktywizującą społeczność lokalną oraz budowanie tożsamości z miejscem zamieszkania. </w:t>
      </w:r>
    </w:p>
    <w:p w:rsidR="00223CF6" w:rsidRPr="007522CC" w:rsidRDefault="00223CF6" w:rsidP="00223CF6">
      <w:pPr>
        <w:autoSpaceDE w:val="0"/>
        <w:autoSpaceDN w:val="0"/>
        <w:adjustRightInd w:val="0"/>
        <w:spacing w:before="240" w:line="360" w:lineRule="auto"/>
        <w:ind w:firstLine="708"/>
        <w:jc w:val="both"/>
        <w:rPr>
          <w:rFonts w:asciiTheme="majorHAnsi" w:eastAsia="SymbolMT" w:hAnsiTheme="majorHAnsi"/>
          <w:sz w:val="22"/>
          <w:szCs w:val="22"/>
        </w:rPr>
      </w:pPr>
      <w:r w:rsidRPr="007522CC">
        <w:rPr>
          <w:rFonts w:asciiTheme="majorHAnsi" w:eastAsia="SymbolMT" w:hAnsiTheme="majorHAnsi" w:cs="ArialMT"/>
          <w:sz w:val="22"/>
          <w:szCs w:val="22"/>
          <w:lang w:eastAsia="pl-PL"/>
        </w:rPr>
        <w:t xml:space="preserve">Mieszkańcy, przedsiębiorcy oraz organizacje pozarządowe na bieżąco będą mogli zgłaszać swoje problemy oraz propozycje </w:t>
      </w:r>
      <w:r w:rsidRPr="007522CC">
        <w:rPr>
          <w:rFonts w:asciiTheme="majorHAnsi" w:eastAsia="SymbolMT" w:hAnsiTheme="majorHAnsi"/>
          <w:sz w:val="22"/>
          <w:szCs w:val="22"/>
        </w:rPr>
        <w:t>do ujęcia w Programie Rewitalizacji w następujący sposób:</w:t>
      </w:r>
    </w:p>
    <w:p w:rsidR="00223CF6" w:rsidRPr="007522CC" w:rsidRDefault="00223CF6" w:rsidP="00223CF6">
      <w:pPr>
        <w:spacing w:line="360" w:lineRule="auto"/>
        <w:ind w:left="993" w:hanging="285"/>
        <w:jc w:val="both"/>
        <w:rPr>
          <w:rFonts w:asciiTheme="majorHAnsi" w:eastAsia="SymbolMT" w:hAnsiTheme="majorHAnsi"/>
          <w:sz w:val="22"/>
          <w:szCs w:val="22"/>
        </w:rPr>
      </w:pPr>
      <w:r w:rsidRPr="007522CC">
        <w:rPr>
          <w:rFonts w:asciiTheme="majorHAnsi" w:eastAsia="SymbolMT" w:hAnsiTheme="majorHAnsi"/>
          <w:sz w:val="22"/>
          <w:szCs w:val="22"/>
        </w:rPr>
        <w:t>1) za pośrednictwem samodzielnych stanowisk wydzielonych w strukturze Urzędu Gminy bezpośrednio zaangażowanych w proces rewitalizacji;</w:t>
      </w:r>
    </w:p>
    <w:p w:rsidR="00223CF6" w:rsidRPr="007522CC" w:rsidRDefault="00223CF6" w:rsidP="00223CF6">
      <w:pPr>
        <w:spacing w:line="360" w:lineRule="auto"/>
        <w:ind w:left="993" w:hanging="285"/>
        <w:jc w:val="both"/>
        <w:rPr>
          <w:rFonts w:asciiTheme="majorHAnsi" w:eastAsia="SymbolMT" w:hAnsiTheme="majorHAnsi"/>
          <w:sz w:val="22"/>
          <w:szCs w:val="22"/>
        </w:rPr>
      </w:pPr>
      <w:r w:rsidRPr="007522CC">
        <w:rPr>
          <w:rFonts w:asciiTheme="majorHAnsi" w:eastAsia="SymbolMT" w:hAnsiTheme="majorHAnsi"/>
          <w:sz w:val="22"/>
          <w:szCs w:val="22"/>
        </w:rPr>
        <w:t>2) za pośrednictwem Miejsko-Gminnego Ośrodka Pomocy Społecznej (w szczególności osoby będące podopiecznymi MGOPS) – MGOPS zgłaszane potrzeby i propozycje przekaże Burmistrzowi oraz Radzie Miejskiej w ramach sporządzanych raportów;</w:t>
      </w:r>
    </w:p>
    <w:p w:rsidR="00223CF6" w:rsidRPr="007522CC" w:rsidRDefault="00223CF6" w:rsidP="00223CF6">
      <w:pPr>
        <w:spacing w:line="360" w:lineRule="auto"/>
        <w:ind w:left="993" w:hanging="285"/>
        <w:jc w:val="both"/>
        <w:rPr>
          <w:rFonts w:asciiTheme="majorHAnsi" w:eastAsia="SymbolMT" w:hAnsiTheme="majorHAnsi"/>
          <w:sz w:val="22"/>
          <w:szCs w:val="22"/>
        </w:rPr>
      </w:pPr>
      <w:r w:rsidRPr="007522CC">
        <w:rPr>
          <w:rFonts w:asciiTheme="majorHAnsi" w:eastAsia="SymbolMT" w:hAnsiTheme="majorHAnsi"/>
          <w:sz w:val="22"/>
          <w:szCs w:val="22"/>
        </w:rPr>
        <w:t>3) bezpośrednio do Burmistrza Gminy Chodecz w ramach indywidualnych spotkań w Urzędzie Gminy oraz na spotkaniach z mieszkańcami organizowanymi w poszczególnych sołectwach;</w:t>
      </w:r>
    </w:p>
    <w:p w:rsidR="00223CF6" w:rsidRPr="007522CC" w:rsidRDefault="00223CF6" w:rsidP="00223CF6">
      <w:pPr>
        <w:spacing w:line="360" w:lineRule="auto"/>
        <w:ind w:left="993" w:hanging="285"/>
        <w:jc w:val="both"/>
        <w:rPr>
          <w:rFonts w:asciiTheme="majorHAnsi" w:eastAsia="SymbolMT" w:hAnsiTheme="majorHAnsi"/>
          <w:sz w:val="22"/>
          <w:szCs w:val="22"/>
        </w:rPr>
      </w:pPr>
      <w:r w:rsidRPr="007522CC">
        <w:rPr>
          <w:rFonts w:asciiTheme="majorHAnsi" w:eastAsia="SymbolMT" w:hAnsiTheme="majorHAnsi"/>
          <w:sz w:val="22"/>
          <w:szCs w:val="22"/>
        </w:rPr>
        <w:t>4) za pośrednictwem Radnych i Sołtysów, którzy są bezpośrednimi przedstawicielami mieszkańców Gminy Chodecz, w tym również mieszkańców obszaru rewitalizacji.</w:t>
      </w:r>
    </w:p>
    <w:p w:rsidR="00223CF6" w:rsidRPr="007522CC" w:rsidRDefault="00223CF6" w:rsidP="00223CF6">
      <w:pPr>
        <w:spacing w:line="360" w:lineRule="auto"/>
        <w:ind w:firstLine="708"/>
        <w:jc w:val="both"/>
        <w:rPr>
          <w:rFonts w:asciiTheme="majorHAnsi" w:eastAsia="SymbolMT" w:hAnsiTheme="majorHAnsi"/>
          <w:sz w:val="22"/>
          <w:szCs w:val="22"/>
        </w:rPr>
      </w:pPr>
      <w:r w:rsidRPr="007522CC">
        <w:rPr>
          <w:rFonts w:asciiTheme="majorHAnsi" w:eastAsia="SymbolMT" w:hAnsiTheme="majorHAnsi"/>
          <w:sz w:val="22"/>
          <w:szCs w:val="22"/>
        </w:rPr>
        <w:t>Powyższe działania mają na celu włączenie wszystkich zainteresowanych i możliwość uczestnictwa w podejmowaniu decyzji dotyczących rewitalizacji, a co za tym idzie, stworzenie przez władze korzystnego klimatu skłaniającego do aktywnego, społecznego udziału wszystkich interesariuszy w procesie rewitalizacji.</w:t>
      </w:r>
    </w:p>
    <w:p w:rsidR="00223CF6" w:rsidRPr="007522CC" w:rsidRDefault="00223CF6" w:rsidP="00223CF6">
      <w:pPr>
        <w:autoSpaceDE w:val="0"/>
        <w:autoSpaceDN w:val="0"/>
        <w:adjustRightInd w:val="0"/>
        <w:spacing w:line="360" w:lineRule="auto"/>
        <w:ind w:firstLine="708"/>
        <w:jc w:val="both"/>
        <w:rPr>
          <w:rFonts w:asciiTheme="majorHAnsi" w:eastAsia="SymbolMT" w:hAnsiTheme="majorHAnsi" w:cs="ArialMT"/>
          <w:sz w:val="22"/>
          <w:szCs w:val="22"/>
          <w:lang w:eastAsia="pl-PL"/>
        </w:rPr>
      </w:pPr>
      <w:r w:rsidRPr="007522CC">
        <w:rPr>
          <w:rFonts w:asciiTheme="majorHAnsi" w:eastAsia="SymbolMT" w:hAnsiTheme="majorHAnsi" w:cs="ArialMT"/>
          <w:sz w:val="22"/>
          <w:szCs w:val="22"/>
          <w:lang w:eastAsia="pl-PL"/>
        </w:rPr>
        <w:t xml:space="preserve">Niniejszy dokument dla efektywnej realizacji zapisanych w nim celów i założeń został </w:t>
      </w:r>
      <w:r w:rsidRPr="007522CC">
        <w:rPr>
          <w:rFonts w:asciiTheme="majorHAnsi" w:eastAsia="SymbolMT" w:hAnsiTheme="majorHAnsi" w:cs="Arial"/>
          <w:sz w:val="22"/>
          <w:szCs w:val="22"/>
          <w:lang w:eastAsia="pl-PL"/>
        </w:rPr>
        <w:t xml:space="preserve">oparty m.in. na systemie </w:t>
      </w:r>
      <w:r w:rsidRPr="007522CC">
        <w:rPr>
          <w:rFonts w:asciiTheme="majorHAnsi" w:eastAsia="SymbolMT" w:hAnsiTheme="majorHAnsi" w:cs="ArialMT"/>
          <w:sz w:val="22"/>
          <w:szCs w:val="22"/>
          <w:lang w:eastAsia="pl-PL"/>
        </w:rPr>
        <w:t xml:space="preserve">wdrażania pomocy strukturalnej Unii Europejskiej. Gmina Chodecz planuje </w:t>
      </w:r>
      <w:r w:rsidRPr="007522CC">
        <w:rPr>
          <w:rFonts w:asciiTheme="majorHAnsi" w:eastAsia="SymbolMT" w:hAnsiTheme="majorHAnsi" w:cs="Arial"/>
          <w:sz w:val="22"/>
          <w:szCs w:val="22"/>
          <w:lang w:eastAsia="pl-PL"/>
        </w:rPr>
        <w:t>pozyskiwa</w:t>
      </w:r>
      <w:r w:rsidRPr="007522CC">
        <w:rPr>
          <w:rFonts w:asciiTheme="majorHAnsi" w:eastAsia="SymbolMT" w:hAnsiTheme="majorHAnsi" w:cs="ArialMT"/>
          <w:sz w:val="22"/>
          <w:szCs w:val="22"/>
          <w:lang w:eastAsia="pl-PL"/>
        </w:rPr>
        <w:t xml:space="preserve">ć wsparcie </w:t>
      </w:r>
      <w:r w:rsidRPr="007522CC">
        <w:rPr>
          <w:rFonts w:asciiTheme="majorHAnsi" w:eastAsia="SymbolMT" w:hAnsiTheme="majorHAnsi" w:cs="Arial"/>
          <w:sz w:val="22"/>
          <w:szCs w:val="22"/>
          <w:lang w:eastAsia="pl-PL"/>
        </w:rPr>
        <w:t>na inwestycje</w:t>
      </w:r>
      <w:r w:rsidRPr="007522CC">
        <w:rPr>
          <w:rFonts w:asciiTheme="majorHAnsi" w:eastAsia="SymbolMT" w:hAnsiTheme="majorHAnsi" w:cs="ArialMT"/>
          <w:sz w:val="22"/>
          <w:szCs w:val="22"/>
          <w:lang w:eastAsia="pl-PL"/>
        </w:rPr>
        <w:t>, wykorzystując możliwość otrzymania dofinansowania na określone projekty unijne. W związku z tym, zobowiązuje się przestrzegać zasad i procedur wspólnotowych.</w:t>
      </w:r>
    </w:p>
    <w:p w:rsidR="00223CF6" w:rsidRPr="007522CC" w:rsidRDefault="00223CF6" w:rsidP="00223CF6">
      <w:pPr>
        <w:pStyle w:val="Podrozdzia"/>
        <w:numPr>
          <w:ilvl w:val="1"/>
          <w:numId w:val="2"/>
        </w:numPr>
        <w:spacing w:before="240" w:after="240"/>
        <w:ind w:left="1003" w:hanging="578"/>
      </w:pPr>
      <w:bookmarkStart w:id="100" w:name="_Toc508711135"/>
      <w:r w:rsidRPr="007522CC">
        <w:lastRenderedPageBreak/>
        <w:t>System informacji i promocji</w:t>
      </w:r>
      <w:bookmarkEnd w:id="100"/>
    </w:p>
    <w:p w:rsidR="00223CF6" w:rsidRPr="007522CC" w:rsidRDefault="00223CF6" w:rsidP="00223CF6">
      <w:pPr>
        <w:spacing w:before="120"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Partycypacja społeczności lokalnej na każdym etapie powstawania i realizacji programu rewitalizacji odgrywa niezmiernie istotną rolę, dostarczając najbardziej rzetelnych informacji na temat problemów, potrzeb oraz potencjałów danego obszaru, które nie są możliwe do uzyskania na podstawie jedynie analizy danych statystycznych. Zaangażowanie na każdym etapie interesariuszy zainteresowanych udziałem w programie (m.in. organizacji pożytku publicznego, stowarzyszeń, przedsiębiorców, spółdzielni, mieszkańców Gminy Chodecz) umożliwi im aktywny udział w planowaniu i wdrażaniu zmian społecznych, gospodarczych i infrastrukturalnych zgodnie z ich potrzebami i interesami. Dlatego też niezbędne jest umożliwienie wymiany informacji i dyskusji o kształcie, jaki powinna przybrać rewitalizacja za pomocą różnorodnych instrumentów promocyjnych i informacyjnych.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Działania informacyjne i promocyjne są nierozerwalnie związane z mechanizmami włączenia interesariuszy w proces rewitalizacji. Aby udział lokalnej społeczności w tworzeniu i wdrażaniu programu przyniósł spodziewane efekty, konieczne jest prowadzenie szeregu działań, skupiających się przede wszystkim na:</w:t>
      </w:r>
    </w:p>
    <w:p w:rsidR="00223CF6" w:rsidRPr="007522CC" w:rsidRDefault="00223CF6" w:rsidP="00223CF6">
      <w:pPr>
        <w:numPr>
          <w:ilvl w:val="0"/>
          <w:numId w:val="10"/>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Organizacji zebrań, spotkań, konsultacji i warsztatów z mieszkańcami zwłaszcza obszarów rewitalizowanych oraz partnerami społecznymi i gospodarczymi, które stanowić mają forum wymiany informacji i pomysłów na działania rewitalizacyjne, </w:t>
      </w:r>
    </w:p>
    <w:p w:rsidR="00223CF6" w:rsidRPr="007522CC" w:rsidRDefault="00223CF6" w:rsidP="00223CF6">
      <w:pPr>
        <w:numPr>
          <w:ilvl w:val="0"/>
          <w:numId w:val="10"/>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Wydawaniu informatorów, ulotek, plakatów, publikowaniu ogłoszeń prasowych, zamieszczaniu informacji na tablicach ogłoszeń. Formy te pozwolą wypromować działania rewitalizacyjne nie tylko w lokalnym środowisku, ale także poza nim, </w:t>
      </w:r>
    </w:p>
    <w:p w:rsidR="00223CF6" w:rsidRPr="007522CC" w:rsidRDefault="00223CF6" w:rsidP="00223CF6">
      <w:pPr>
        <w:numPr>
          <w:ilvl w:val="0"/>
          <w:numId w:val="10"/>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Pełnym wykorzystaniu możliwości kontaktu elektronicznego w postaci publikacji na stronach internetowych i w serwisach społecznościowych oraz komunikacji poprzez pocztę elektroniczną.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Dzięki tak zorganizowanej informacji i promocji społeczność lokalna zyska możliwość aktywnego udziału w tworzeniu wizji obszaru zdegradowanego po rewitalizacji, współdecydowania o kształcie zmian oraz kontroli społecznej nad procesem realizacji programu.</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lastRenderedPageBreak/>
        <w:t>W celu zapewnienia uczestnictwa możliwie szerokiego grona interesariuszy w konsultacjach społecznych, informacje na temat ich rozpoczęcia i form będą każdorazowo ogłoszone co najmniej 7 dni przed planowanym terminem ich przeprowadzenia w sposób zwyczajowo przyjęty w gminie oraz poprzez ogłoszenie na stronie podmiotowej w Biuletynu Informacji Publicznej. Konsultacje będą przeprowadzane z wykorzystaniem różnych form, w sposób ułatwiający zrozumienie treści. Termin wyznaczony na składanie uwag będzie nie krótszy niż 30 dni, a niezwłocznie po zakończeniu każdej z form konsultacji będzie opracowana informacja podsumowująca jej przebieg ze wskazaniem czasu, miejsca oraz uwag zgłoszonych w trakcie procesu konsultacji.</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Wszelkie formy partycypacji społecznej, w połączeniu z formami informacji i promocji, mają na celu pobudzenie i aktywizację społeczności na rzecz rozwoju lokalnego z wykorzystaniem posiadanej wiedzy i doświadczenia wszystkich interesariuszy, tak aby wszelkie podejmowane działania prowadziły do urzeczywistnienia wizji obszaru po rewitalizacji.</w:t>
      </w:r>
    </w:p>
    <w:p w:rsidR="00223CF6" w:rsidRPr="007522CC" w:rsidRDefault="00223CF6" w:rsidP="00223CF6">
      <w:pPr>
        <w:pStyle w:val="Nagwek1"/>
        <w:numPr>
          <w:ilvl w:val="0"/>
          <w:numId w:val="2"/>
        </w:numPr>
        <w:spacing w:before="360" w:after="240" w:line="360" w:lineRule="auto"/>
        <w:rPr>
          <w:rFonts w:ascii="Cambria" w:hAnsi="Cambria" w:cs="Cambria"/>
          <w:spacing w:val="-1"/>
          <w:kern w:val="0"/>
          <w:sz w:val="24"/>
          <w:szCs w:val="24"/>
        </w:rPr>
      </w:pPr>
      <w:r w:rsidRPr="007522CC">
        <w:rPr>
          <w:rFonts w:ascii="Cambria" w:hAnsi="Cambria" w:cs="Cambria"/>
          <w:spacing w:val="-1"/>
          <w:kern w:val="0"/>
          <w:sz w:val="24"/>
          <w:szCs w:val="24"/>
        </w:rPr>
        <w:br w:type="page"/>
      </w:r>
      <w:bookmarkStart w:id="101" w:name="_Toc508711136"/>
      <w:r w:rsidR="002A5169" w:rsidRPr="007522CC">
        <w:rPr>
          <w:rFonts w:ascii="Cambria" w:hAnsi="Cambria" w:cs="Cambria"/>
          <w:spacing w:val="-1"/>
          <w:kern w:val="0"/>
          <w:sz w:val="24"/>
          <w:szCs w:val="24"/>
        </w:rPr>
        <w:lastRenderedPageBreak/>
        <w:t>SYSTEM MONITORINGU, OCENY SKUTECZNOŚCI DZIAŁAŃ I SYSTEM WPROWADZANIA ZMIAN</w:t>
      </w:r>
      <w:bookmarkEnd w:id="101"/>
      <w:r w:rsidR="002A5169" w:rsidRPr="007522CC">
        <w:rPr>
          <w:rFonts w:ascii="Cambria" w:hAnsi="Cambria" w:cs="Cambria"/>
          <w:spacing w:val="-1"/>
          <w:kern w:val="0"/>
          <w:sz w:val="24"/>
          <w:szCs w:val="24"/>
        </w:rPr>
        <w:t xml:space="preserve"> ORAZ SPRAWOZDA</w:t>
      </w:r>
      <w:r w:rsidR="00783479" w:rsidRPr="007522CC">
        <w:rPr>
          <w:rFonts w:ascii="Cambria" w:hAnsi="Cambria" w:cs="Cambria"/>
          <w:spacing w:val="-1"/>
          <w:kern w:val="0"/>
          <w:sz w:val="24"/>
          <w:szCs w:val="24"/>
        </w:rPr>
        <w:t>Ń</w:t>
      </w:r>
      <w:r w:rsidR="002A5169" w:rsidRPr="007522CC">
        <w:rPr>
          <w:rFonts w:ascii="Cambria" w:hAnsi="Cambria" w:cs="Cambria"/>
          <w:spacing w:val="-1"/>
          <w:kern w:val="0"/>
          <w:sz w:val="24"/>
          <w:szCs w:val="24"/>
        </w:rPr>
        <w:t xml:space="preserve"> DO URZĘDU MARSZAŁKOWSKIEGO</w:t>
      </w:r>
    </w:p>
    <w:p w:rsidR="00223CF6" w:rsidRPr="007522CC" w:rsidRDefault="00223CF6" w:rsidP="00223CF6">
      <w:pPr>
        <w:pStyle w:val="Podrozdzia"/>
        <w:numPr>
          <w:ilvl w:val="1"/>
          <w:numId w:val="2"/>
        </w:numPr>
        <w:ind w:left="1003" w:hanging="578"/>
      </w:pPr>
      <w:bookmarkStart w:id="102" w:name="_Toc508711137"/>
      <w:r w:rsidRPr="007522CC">
        <w:t>System monitoringu i oceny skuteczności działań</w:t>
      </w:r>
      <w:bookmarkEnd w:id="102"/>
    </w:p>
    <w:p w:rsidR="002A5169" w:rsidRPr="007522CC" w:rsidRDefault="00223CF6" w:rsidP="002A5169">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Monitorowanie postępów realizacji oparte będzie na stałym pozyskiwaniu i analizowaniu danych dotyczących realizacji poszczególnych projektów. Bieżąca i systematyczna analiza danych ilościowych i jakościowych osiąganych w trakcie realizacji projektu i porównanie ich z zaplanowanymi w programie, pozwoli na wykrycie rozbieżności oraz umożliwi odpowiednio wczesną korektę możliwych do przewidzenia komplikacji. Szczegółowe informacje na temat zakładanych wskaźników podlegających monitoringowi oraz sposób ich oceny i mierzenia w odniesieniu do celów rewitalizacji zawiera Tabela 16.</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Zastosowane będą dwie formy monitoringu: monitorowanie postępu prac oraz monitorowanie środków finansowych projektu.</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b/>
          <w:bCs/>
          <w:spacing w:val="-1"/>
          <w:sz w:val="22"/>
          <w:szCs w:val="22"/>
        </w:rPr>
        <w:t xml:space="preserve">Monitoring rzeczowy </w:t>
      </w:r>
      <w:r w:rsidRPr="007522CC">
        <w:rPr>
          <w:rFonts w:ascii="Cambria" w:hAnsi="Cambria" w:cs="Cambria"/>
          <w:spacing w:val="-1"/>
          <w:sz w:val="22"/>
          <w:szCs w:val="22"/>
        </w:rPr>
        <w:t>obejmuje proces realizacji i polegać będzie przede wszystkim na bieżącej kontroli zakresu merytorycznego prowadzonych działań oraz harmonogramu wdrażania projektu na podstawie pomiarów osiągania założonych rezultatów oraz wskaźników realizacji i ich analizy, a także weryfikacji przedmiotowej zgodności z założeniami LPR.</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b/>
          <w:bCs/>
          <w:spacing w:val="-1"/>
          <w:sz w:val="22"/>
          <w:szCs w:val="22"/>
        </w:rPr>
        <w:t xml:space="preserve">Monitoring finansowy </w:t>
      </w:r>
      <w:r w:rsidRPr="007522CC">
        <w:rPr>
          <w:rFonts w:ascii="Cambria" w:hAnsi="Cambria" w:cs="Cambria"/>
          <w:spacing w:val="-1"/>
          <w:sz w:val="22"/>
          <w:szCs w:val="22"/>
        </w:rPr>
        <w:t>obejmuje zarządzanie środkami przyznanymi na realizację programu i jest podstawą oceny sprawności ich wydatkowania. Polegać będzie na bieżącej kontroli finansowych aspektów inwestycji: przepływów gotówkowych i poziomu wykorzystania funduszy w poszczególnych kategoriach budżetowych, weryfikacji kwalifikowalności kosztów oraz gromadzeniu informacji o źródłach finansowania programu i stopniu wykorzystania dotacji. Istotnym elementem będzie również kontrola wykonania wzajemnych rozliczeń i zobowiązań z podwykonawcami, ewentualnymi partnerami, uczestnikami projektu i pracownikami oraz weryfikacja finansowej zgodności z założeniami programu.</w:t>
      </w:r>
    </w:p>
    <w:p w:rsidR="00223CF6" w:rsidRPr="007522CC" w:rsidRDefault="00223CF6" w:rsidP="00223CF6">
      <w:pPr>
        <w:spacing w:line="360" w:lineRule="auto"/>
        <w:ind w:firstLine="708"/>
        <w:jc w:val="both"/>
        <w:rPr>
          <w:rFonts w:asciiTheme="majorHAnsi" w:hAnsiTheme="majorHAnsi" w:cs="Cambria"/>
          <w:b/>
          <w:bCs/>
          <w:spacing w:val="-1"/>
          <w:sz w:val="22"/>
          <w:szCs w:val="22"/>
        </w:rPr>
      </w:pPr>
      <w:r w:rsidRPr="007522CC">
        <w:rPr>
          <w:rFonts w:asciiTheme="majorHAnsi" w:hAnsiTheme="majorHAnsi"/>
          <w:b/>
          <w:bCs/>
          <w:sz w:val="22"/>
          <w:szCs w:val="22"/>
        </w:rPr>
        <w:t xml:space="preserve">Monitoring osiągnięcia założonych celów rewitalizacji </w:t>
      </w:r>
      <w:r w:rsidRPr="007522CC">
        <w:rPr>
          <w:rFonts w:asciiTheme="majorHAnsi" w:hAnsiTheme="majorHAnsi"/>
          <w:sz w:val="22"/>
          <w:szCs w:val="22"/>
        </w:rPr>
        <w:t xml:space="preserve">będzie polegał na zbieraniu, gromadzeniu i analizie raportów monitoringowych. Przeprowadzony monitoring ukaże w jakim stopniu poszczególne projekty zostały zrealizowane, a </w:t>
      </w:r>
      <w:r w:rsidRPr="007522CC">
        <w:rPr>
          <w:rFonts w:asciiTheme="majorHAnsi" w:hAnsiTheme="majorHAnsi"/>
          <w:sz w:val="22"/>
          <w:szCs w:val="22"/>
        </w:rPr>
        <w:lastRenderedPageBreak/>
        <w:t>także jak ich realizacja wpłynęła na zmianę (spadek lub wzrost) zjawisk kryzysowych na obszarze rewitalizacji. Celem monitoringu jest dostarczenie informacji, na podstawie których nastąpi ocena rzeczowego i finansowego stopnia wykonania zadania jak również ukazanie trudności, przeszkód lub nieprawidłowości w jego wdrażaniu.</w:t>
      </w:r>
    </w:p>
    <w:p w:rsidR="00223CF6" w:rsidRPr="007522CC" w:rsidRDefault="00223CF6" w:rsidP="00223CF6">
      <w:pPr>
        <w:spacing w:line="360" w:lineRule="auto"/>
        <w:ind w:firstLine="708"/>
        <w:jc w:val="both"/>
        <w:rPr>
          <w:rFonts w:ascii="Cambria" w:hAnsi="Cambria" w:cs="Cambria"/>
          <w:b/>
          <w:bCs/>
          <w:spacing w:val="-1"/>
          <w:sz w:val="22"/>
          <w:szCs w:val="22"/>
        </w:rPr>
      </w:pPr>
    </w:p>
    <w:p w:rsidR="00223CF6" w:rsidRPr="007522CC" w:rsidRDefault="00223CF6" w:rsidP="00223CF6">
      <w:pPr>
        <w:spacing w:line="360" w:lineRule="auto"/>
        <w:ind w:firstLine="708"/>
        <w:jc w:val="both"/>
        <w:rPr>
          <w:rFonts w:ascii="Cambria" w:hAnsi="Cambria" w:cs="Cambria"/>
          <w:b/>
          <w:bCs/>
          <w:spacing w:val="-1"/>
          <w:sz w:val="22"/>
          <w:szCs w:val="22"/>
        </w:rPr>
      </w:pP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b/>
          <w:bCs/>
          <w:spacing w:val="-1"/>
          <w:sz w:val="22"/>
          <w:szCs w:val="22"/>
        </w:rPr>
        <w:t xml:space="preserve">Monitoring końcowy </w:t>
      </w:r>
      <w:r w:rsidRPr="007522CC">
        <w:rPr>
          <w:rFonts w:ascii="Cambria" w:hAnsi="Cambria" w:cs="Cambria"/>
          <w:spacing w:val="-1"/>
          <w:sz w:val="22"/>
          <w:szCs w:val="22"/>
        </w:rPr>
        <w:t>zweryfikuje, czy wytyczone cele zostały zrealizowane.</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Monitoring prowadzić będą pracownicy Urzędu Gminy w Chodczu pod nadzorem Koordynatora. Do ich zadań należeć będzie: </w:t>
      </w:r>
    </w:p>
    <w:p w:rsidR="00223CF6" w:rsidRPr="007522CC" w:rsidRDefault="00223CF6" w:rsidP="00223CF6">
      <w:pPr>
        <w:numPr>
          <w:ilvl w:val="0"/>
          <w:numId w:val="43"/>
        </w:numPr>
        <w:spacing w:before="120" w:after="120" w:line="360" w:lineRule="auto"/>
        <w:ind w:left="714" w:hanging="357"/>
        <w:jc w:val="both"/>
        <w:rPr>
          <w:rFonts w:ascii="Cambria" w:hAnsi="Cambria" w:cs="Cambria"/>
          <w:spacing w:val="-1"/>
          <w:sz w:val="22"/>
          <w:szCs w:val="22"/>
        </w:rPr>
      </w:pPr>
      <w:r w:rsidRPr="007522CC">
        <w:rPr>
          <w:rFonts w:ascii="Cambria" w:hAnsi="Cambria" w:cs="Cambria"/>
          <w:spacing w:val="-1"/>
          <w:sz w:val="22"/>
          <w:szCs w:val="22"/>
        </w:rPr>
        <w:t xml:space="preserve">pozyskiwanie i analiza danych potrzebnych do wyznaczenia wskaźników, </w:t>
      </w:r>
    </w:p>
    <w:p w:rsidR="00223CF6" w:rsidRPr="007522CC" w:rsidRDefault="00223CF6" w:rsidP="00223CF6">
      <w:pPr>
        <w:numPr>
          <w:ilvl w:val="0"/>
          <w:numId w:val="43"/>
        </w:numPr>
        <w:spacing w:before="120" w:after="120" w:line="360" w:lineRule="auto"/>
        <w:ind w:left="714" w:hanging="357"/>
        <w:jc w:val="both"/>
        <w:rPr>
          <w:rFonts w:ascii="Cambria" w:hAnsi="Cambria" w:cs="Cambria"/>
          <w:spacing w:val="-1"/>
          <w:sz w:val="22"/>
          <w:szCs w:val="22"/>
        </w:rPr>
      </w:pPr>
      <w:r w:rsidRPr="007522CC">
        <w:rPr>
          <w:rFonts w:ascii="Cambria" w:hAnsi="Cambria" w:cs="Cambria"/>
          <w:spacing w:val="-1"/>
          <w:sz w:val="22"/>
          <w:szCs w:val="22"/>
        </w:rPr>
        <w:t xml:space="preserve">sporządzanie raportów z realizacji dokumentu i przedstawienia ich do zatwierdzania Radzie Gminy, </w:t>
      </w:r>
    </w:p>
    <w:p w:rsidR="00223CF6" w:rsidRPr="007522CC" w:rsidRDefault="00223CF6" w:rsidP="00223CF6">
      <w:pPr>
        <w:numPr>
          <w:ilvl w:val="0"/>
          <w:numId w:val="43"/>
        </w:numPr>
        <w:spacing w:before="120" w:after="120" w:line="360" w:lineRule="auto"/>
        <w:ind w:left="714" w:hanging="357"/>
        <w:jc w:val="both"/>
        <w:rPr>
          <w:rFonts w:ascii="Cambria" w:hAnsi="Cambria" w:cs="Cambria"/>
          <w:spacing w:val="-1"/>
          <w:sz w:val="22"/>
          <w:szCs w:val="22"/>
        </w:rPr>
      </w:pPr>
      <w:r w:rsidRPr="007522CC">
        <w:rPr>
          <w:rFonts w:ascii="Cambria" w:hAnsi="Cambria" w:cs="Cambria"/>
          <w:spacing w:val="-1"/>
          <w:sz w:val="22"/>
          <w:szCs w:val="22"/>
        </w:rPr>
        <w:t xml:space="preserve">publikacja wyników sprawozdawczości na stronie BIP Gminy. </w:t>
      </w:r>
    </w:p>
    <w:p w:rsidR="00223CF6" w:rsidRPr="007522CC" w:rsidRDefault="00223CF6" w:rsidP="00223CF6">
      <w:pPr>
        <w:spacing w:line="360" w:lineRule="auto"/>
        <w:jc w:val="both"/>
        <w:rPr>
          <w:rFonts w:ascii="Cambria" w:hAnsi="Cambria" w:cs="Cambria"/>
          <w:spacing w:val="-1"/>
          <w:sz w:val="22"/>
          <w:szCs w:val="22"/>
        </w:rPr>
      </w:pPr>
      <w:r w:rsidRPr="007522CC">
        <w:rPr>
          <w:rFonts w:ascii="Cambria" w:hAnsi="Cambria" w:cs="Cambria"/>
          <w:spacing w:val="-1"/>
          <w:sz w:val="22"/>
          <w:szCs w:val="22"/>
        </w:rPr>
        <w:tab/>
        <w:t>Reasumując, efektywne wdrażanie założeń Programu Rewitalizacji wymaga stałego monitorowania efektów rzeczowych i finansowych poszczególnych projektów. W celu uwidocznienia zmian zachodzących w obszarze prowadzonych działań rewitalizacyjnych, niezbędne jest porównywanie wskaźników wg stanu na początku okresu z tymi samymi wskaźnikami osiąganymi w późniejszych etapach realizacji Programu Rewitalizacji</w:t>
      </w:r>
      <w:r w:rsidRPr="007522CC">
        <w:rPr>
          <w:rFonts w:ascii="Cambria" w:hAnsi="Cambria" w:cs="Cambria"/>
          <w:i/>
          <w:iCs/>
          <w:spacing w:val="-1"/>
          <w:sz w:val="22"/>
          <w:szCs w:val="22"/>
        </w:rPr>
        <w:t>.</w:t>
      </w:r>
    </w:p>
    <w:p w:rsidR="00223CF6" w:rsidRPr="007522CC" w:rsidRDefault="00223CF6" w:rsidP="00223CF6">
      <w:pPr>
        <w:spacing w:line="360" w:lineRule="auto"/>
        <w:ind w:left="20" w:firstLine="360"/>
        <w:jc w:val="both"/>
        <w:rPr>
          <w:rFonts w:ascii="Cambria" w:hAnsi="Cambria" w:cs="Cambria"/>
          <w:spacing w:val="-1"/>
          <w:sz w:val="22"/>
          <w:szCs w:val="22"/>
        </w:rPr>
      </w:pPr>
      <w:r w:rsidRPr="007522CC">
        <w:rPr>
          <w:rFonts w:ascii="Cambria" w:hAnsi="Cambria" w:cs="Cambria"/>
          <w:spacing w:val="-1"/>
          <w:sz w:val="22"/>
          <w:szCs w:val="22"/>
        </w:rPr>
        <w:t>Wszystkie projekty objęte programem rewitalizacji będą podlegały jednakowemu systemowi oceny. Odpowiedzialny za to będzie koordynator ds. rewitalizacji. Do jego obowiązków należeć będzie także wykonanie wzoru formularza oceny projektu, który będzie wypełniany przez poszczególne podmioty wykonujące projekty rewitalizacyjne. Umożliwi to oszacowanie wartości wskaźników produktu i rezultatu z perspektywy pojedynczej inwestycji, co z kolei umożliwi opisanie i porównanie efektów w sposób jednoznaczny i przejrzysty. Gromadzenie kart projektów inwestycji już zrealizowanych pozwoli ocenić ich skuteczność oraz zdefiniować zagro</w:t>
      </w:r>
      <w:r w:rsidRPr="007522CC">
        <w:rPr>
          <w:rFonts w:ascii="Cambria" w:hAnsi="Cambria" w:cs="Cambria"/>
          <w:spacing w:val="-1"/>
          <w:sz w:val="22"/>
          <w:szCs w:val="22"/>
        </w:rPr>
        <w:lastRenderedPageBreak/>
        <w:t xml:space="preserve">żenia i szanse inwestycji o zbliżonym charakterze. Stanowić to będzie punkt odniesienia w następnych latach procesu rewitalizacji i pozwoli nadać mu pożądany kierunek oraz uniknąć błędów dotychczas popełnionych. </w:t>
      </w:r>
    </w:p>
    <w:p w:rsidR="00223CF6" w:rsidRPr="007522CC" w:rsidRDefault="00223CF6" w:rsidP="00223CF6">
      <w:pPr>
        <w:spacing w:line="360" w:lineRule="auto"/>
        <w:ind w:firstLine="708"/>
        <w:jc w:val="both"/>
        <w:rPr>
          <w:rFonts w:asciiTheme="majorHAnsi" w:hAnsiTheme="majorHAnsi"/>
          <w:sz w:val="22"/>
          <w:szCs w:val="22"/>
        </w:rPr>
      </w:pPr>
      <w:r w:rsidRPr="007522CC">
        <w:rPr>
          <w:rFonts w:asciiTheme="majorHAnsi" w:hAnsiTheme="majorHAnsi"/>
          <w:sz w:val="22"/>
          <w:szCs w:val="22"/>
        </w:rPr>
        <w:t xml:space="preserve">Raport ze stanu realizacji Programu Rewitalizacji dla Miasta i Gminy Chodecz na lata 2017-2023 będzie opracowywany i składany raz </w:t>
      </w:r>
      <w:r w:rsidR="00783479" w:rsidRPr="007522CC">
        <w:rPr>
          <w:rFonts w:asciiTheme="majorHAnsi" w:hAnsiTheme="majorHAnsi"/>
          <w:sz w:val="22"/>
          <w:szCs w:val="22"/>
        </w:rPr>
        <w:t>w roku</w:t>
      </w:r>
      <w:r w:rsidRPr="007522CC">
        <w:rPr>
          <w:rFonts w:asciiTheme="majorHAnsi" w:hAnsiTheme="majorHAnsi"/>
          <w:sz w:val="22"/>
          <w:szCs w:val="22"/>
        </w:rPr>
        <w:t>. Zawarte w nim informacje będą dotyczyły:</w:t>
      </w:r>
    </w:p>
    <w:p w:rsidR="00223CF6" w:rsidRPr="007522CC" w:rsidRDefault="00223CF6" w:rsidP="00223CF6">
      <w:pPr>
        <w:numPr>
          <w:ilvl w:val="0"/>
          <w:numId w:val="43"/>
        </w:numPr>
        <w:spacing w:before="120" w:after="120" w:line="360" w:lineRule="auto"/>
        <w:ind w:left="714" w:hanging="357"/>
        <w:jc w:val="both"/>
        <w:rPr>
          <w:rFonts w:ascii="Cambria" w:hAnsi="Cambria" w:cs="Cambria"/>
          <w:spacing w:val="-1"/>
          <w:sz w:val="22"/>
          <w:szCs w:val="22"/>
        </w:rPr>
      </w:pPr>
      <w:r w:rsidRPr="007522CC">
        <w:rPr>
          <w:rFonts w:ascii="Cambria" w:hAnsi="Cambria" w:cs="Cambria"/>
          <w:spacing w:val="-1"/>
          <w:sz w:val="22"/>
          <w:szCs w:val="22"/>
        </w:rPr>
        <w:t>projektów planowanych i zrealizowanych w danym roku,</w:t>
      </w:r>
    </w:p>
    <w:p w:rsidR="00223CF6" w:rsidRPr="007522CC" w:rsidRDefault="00223CF6" w:rsidP="00223CF6">
      <w:pPr>
        <w:numPr>
          <w:ilvl w:val="0"/>
          <w:numId w:val="43"/>
        </w:numPr>
        <w:spacing w:before="120" w:after="120" w:line="360" w:lineRule="auto"/>
        <w:ind w:left="714" w:hanging="357"/>
        <w:jc w:val="both"/>
        <w:rPr>
          <w:rFonts w:ascii="Cambria" w:hAnsi="Cambria" w:cs="Cambria"/>
          <w:spacing w:val="-1"/>
          <w:sz w:val="22"/>
          <w:szCs w:val="22"/>
        </w:rPr>
      </w:pPr>
      <w:r w:rsidRPr="007522CC">
        <w:rPr>
          <w:rFonts w:ascii="Cambria" w:hAnsi="Cambria" w:cs="Cambria"/>
          <w:spacing w:val="-1"/>
          <w:sz w:val="22"/>
          <w:szCs w:val="22"/>
        </w:rPr>
        <w:t>projektów planowanych i niezrealizowanych w danym roku,</w:t>
      </w:r>
    </w:p>
    <w:p w:rsidR="00223CF6" w:rsidRPr="007522CC" w:rsidRDefault="00223CF6" w:rsidP="00223CF6">
      <w:pPr>
        <w:numPr>
          <w:ilvl w:val="0"/>
          <w:numId w:val="43"/>
        </w:numPr>
        <w:spacing w:before="120" w:after="120" w:line="360" w:lineRule="auto"/>
        <w:ind w:left="714" w:hanging="357"/>
        <w:jc w:val="both"/>
        <w:rPr>
          <w:rFonts w:ascii="Cambria" w:hAnsi="Cambria" w:cs="Cambria"/>
          <w:spacing w:val="-1"/>
          <w:sz w:val="22"/>
          <w:szCs w:val="22"/>
        </w:rPr>
      </w:pPr>
      <w:r w:rsidRPr="007522CC">
        <w:rPr>
          <w:rFonts w:ascii="Cambria" w:hAnsi="Cambria" w:cs="Cambria"/>
          <w:spacing w:val="-1"/>
          <w:sz w:val="22"/>
          <w:szCs w:val="22"/>
        </w:rPr>
        <w:t>przyczyn i problemów, które wpłynęły na niezrealizowanie projektów zaplanowanych do wykonania w danym roku,</w:t>
      </w:r>
    </w:p>
    <w:p w:rsidR="00223CF6" w:rsidRPr="007522CC" w:rsidRDefault="00223CF6" w:rsidP="00223CF6">
      <w:pPr>
        <w:numPr>
          <w:ilvl w:val="0"/>
          <w:numId w:val="43"/>
        </w:numPr>
        <w:spacing w:before="120" w:after="120" w:line="360" w:lineRule="auto"/>
        <w:ind w:left="714" w:hanging="357"/>
        <w:jc w:val="both"/>
        <w:rPr>
          <w:rFonts w:ascii="Cambria" w:hAnsi="Cambria" w:cs="Cambria"/>
          <w:spacing w:val="-1"/>
          <w:sz w:val="22"/>
          <w:szCs w:val="22"/>
        </w:rPr>
      </w:pPr>
      <w:r w:rsidRPr="007522CC">
        <w:rPr>
          <w:rFonts w:ascii="Cambria" w:hAnsi="Cambria" w:cs="Cambria"/>
          <w:spacing w:val="-1"/>
          <w:sz w:val="22"/>
          <w:szCs w:val="22"/>
        </w:rPr>
        <w:t>projektów, które planuje się zrealizować w roku następnym,</w:t>
      </w:r>
    </w:p>
    <w:p w:rsidR="00223CF6" w:rsidRPr="007522CC" w:rsidRDefault="00223CF6" w:rsidP="00223CF6">
      <w:pPr>
        <w:numPr>
          <w:ilvl w:val="0"/>
          <w:numId w:val="43"/>
        </w:numPr>
        <w:spacing w:before="120" w:after="120" w:line="360" w:lineRule="auto"/>
        <w:ind w:left="714" w:hanging="357"/>
        <w:jc w:val="both"/>
        <w:rPr>
          <w:rFonts w:ascii="Cambria" w:hAnsi="Cambria" w:cs="Cambria"/>
          <w:spacing w:val="-1"/>
          <w:sz w:val="22"/>
          <w:szCs w:val="22"/>
        </w:rPr>
      </w:pPr>
      <w:r w:rsidRPr="007522CC">
        <w:rPr>
          <w:rFonts w:ascii="Cambria" w:hAnsi="Cambria" w:cs="Cambria"/>
          <w:spacing w:val="-1"/>
          <w:sz w:val="22"/>
          <w:szCs w:val="22"/>
        </w:rPr>
        <w:t>aktualnych wartości wskaźników zakładanych do osiągnięcia dla celów rewitalizacji.</w:t>
      </w:r>
    </w:p>
    <w:p w:rsidR="00223CF6" w:rsidRPr="007522CC" w:rsidRDefault="00223CF6" w:rsidP="00223CF6">
      <w:pPr>
        <w:spacing w:line="360" w:lineRule="auto"/>
        <w:ind w:firstLine="708"/>
        <w:jc w:val="both"/>
        <w:rPr>
          <w:rFonts w:asciiTheme="majorHAnsi" w:hAnsiTheme="majorHAnsi"/>
          <w:sz w:val="22"/>
          <w:szCs w:val="22"/>
        </w:rPr>
      </w:pPr>
      <w:r w:rsidRPr="007522CC">
        <w:rPr>
          <w:rFonts w:asciiTheme="majorHAnsi" w:hAnsiTheme="majorHAnsi"/>
          <w:sz w:val="22"/>
          <w:szCs w:val="22"/>
        </w:rPr>
        <w:t xml:space="preserve">Za wprowadzenie ewentualnych zmian i aktualizacji Programu Rewitalizacji będzie odpowiadał pracownik Urzędu Miasta i Gminy odpowiedzialny za monitoring. W sytuacji kiedy zauważy potrzebę wprowadzenia zmian lub zagrożenia w realizacji programu poinformuje o tym Burmistrza Chodcza, który z własnej inicjatywy będzie mógł wprowadzać zmiany. </w:t>
      </w:r>
    </w:p>
    <w:p w:rsidR="00223CF6" w:rsidRPr="007522CC" w:rsidRDefault="00236DFC" w:rsidP="002A5169">
      <w:pPr>
        <w:spacing w:line="360" w:lineRule="auto"/>
        <w:ind w:firstLine="708"/>
        <w:jc w:val="both"/>
      </w:pPr>
      <w:r w:rsidRPr="007522CC">
        <w:rPr>
          <w:rFonts w:asciiTheme="majorHAnsi" w:hAnsiTheme="majorHAnsi"/>
          <w:sz w:val="22"/>
          <w:szCs w:val="22"/>
        </w:rPr>
        <w:t xml:space="preserve"> </w:t>
      </w:r>
      <w:bookmarkStart w:id="103" w:name="_Toc508711138"/>
      <w:r w:rsidR="00223CF6" w:rsidRPr="007522CC">
        <w:t>System wprowadzania modyfikacji w reakcji na zmiany w otoczeniu programu</w:t>
      </w:r>
      <w:bookmarkEnd w:id="103"/>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Ze względu na cel i charakter Lokalny Program Rewitalizacji ma formułę otwartą, tzn. że w przypadku zmiany wymogów prawnych, pojawiania się nowych problemów oraz wykreowania nowych projektów – będzie on aktualizowany. Projekty odpowiadające na zidentyfikowane problemy będą systematycznie przygotowywane w całym okresie wdrożeniowym.</w:t>
      </w:r>
    </w:p>
    <w:p w:rsidR="00223CF6" w:rsidRPr="007522CC" w:rsidRDefault="00223CF6" w:rsidP="00223CF6">
      <w:pPr>
        <w:spacing w:line="360" w:lineRule="auto"/>
        <w:ind w:firstLine="426"/>
        <w:jc w:val="both"/>
        <w:rPr>
          <w:rFonts w:ascii="Cambria" w:hAnsi="Cambria" w:cs="Cambria"/>
          <w:spacing w:val="-1"/>
          <w:sz w:val="22"/>
          <w:szCs w:val="22"/>
        </w:rPr>
      </w:pPr>
      <w:r w:rsidRPr="007522CC">
        <w:rPr>
          <w:rFonts w:ascii="Cambria" w:hAnsi="Cambria" w:cs="Cambria"/>
          <w:spacing w:val="-1"/>
          <w:sz w:val="22"/>
          <w:szCs w:val="22"/>
        </w:rPr>
        <w:t xml:space="preserve">Sytuacje, w których konieczna może być zmiana programu to m.in.: </w:t>
      </w:r>
    </w:p>
    <w:p w:rsidR="00223CF6" w:rsidRPr="007522CC" w:rsidRDefault="00223CF6" w:rsidP="00223CF6">
      <w:pPr>
        <w:numPr>
          <w:ilvl w:val="0"/>
          <w:numId w:val="11"/>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Zmiana aktualnych warunków sytuacji społeczno-gospodarczej Gminy, </w:t>
      </w:r>
    </w:p>
    <w:p w:rsidR="00223CF6" w:rsidRPr="007522CC" w:rsidRDefault="00223CF6" w:rsidP="00223CF6">
      <w:pPr>
        <w:numPr>
          <w:ilvl w:val="0"/>
          <w:numId w:val="11"/>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Nowo zidentyfikowane potrzeby i oczekiwania mieszkańców obszarów kryzysowych, </w:t>
      </w:r>
    </w:p>
    <w:p w:rsidR="00223CF6" w:rsidRPr="007522CC" w:rsidRDefault="00223CF6" w:rsidP="00223CF6">
      <w:pPr>
        <w:numPr>
          <w:ilvl w:val="0"/>
          <w:numId w:val="11"/>
        </w:numPr>
        <w:spacing w:line="360" w:lineRule="auto"/>
        <w:jc w:val="both"/>
        <w:rPr>
          <w:rFonts w:ascii="Cambria" w:hAnsi="Cambria" w:cs="Cambria"/>
          <w:spacing w:val="-1"/>
          <w:sz w:val="22"/>
          <w:szCs w:val="22"/>
        </w:rPr>
      </w:pPr>
      <w:r w:rsidRPr="007522CC">
        <w:rPr>
          <w:rFonts w:ascii="Cambria" w:hAnsi="Cambria" w:cs="Cambria"/>
          <w:spacing w:val="-1"/>
          <w:sz w:val="22"/>
          <w:szCs w:val="22"/>
        </w:rPr>
        <w:lastRenderedPageBreak/>
        <w:t xml:space="preserve">Wzrost bądź spadek poziomu zaangażowania podmiotów lokalnych w planowane działania, </w:t>
      </w:r>
    </w:p>
    <w:p w:rsidR="00223CF6" w:rsidRPr="007522CC" w:rsidRDefault="00223CF6" w:rsidP="00223CF6">
      <w:pPr>
        <w:numPr>
          <w:ilvl w:val="0"/>
          <w:numId w:val="11"/>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Konieczność dostosowania działań do możliwości budżetu gminy oraz dostępności środków zewnętrznych.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 </w:t>
      </w:r>
      <w:r w:rsidR="005D0786">
        <w:rPr>
          <w:rFonts w:ascii="Cambria" w:hAnsi="Cambria" w:cs="Cambria"/>
          <w:spacing w:val="-1"/>
          <w:sz w:val="22"/>
          <w:szCs w:val="22"/>
        </w:rPr>
        <w:t>W</w:t>
      </w:r>
      <w:r w:rsidR="005D0786" w:rsidRPr="007522CC">
        <w:rPr>
          <w:rFonts w:ascii="Cambria" w:hAnsi="Cambria" w:cs="Cambria"/>
          <w:spacing w:val="-1"/>
          <w:sz w:val="22"/>
          <w:szCs w:val="22"/>
        </w:rPr>
        <w:t xml:space="preserve"> </w:t>
      </w:r>
      <w:r w:rsidRPr="007522CC">
        <w:rPr>
          <w:rFonts w:ascii="Cambria" w:hAnsi="Cambria" w:cs="Cambria"/>
          <w:spacing w:val="-1"/>
          <w:sz w:val="22"/>
          <w:szCs w:val="22"/>
        </w:rPr>
        <w:t xml:space="preserve">przypadku stwierdzenia, że LPR wymaga zmiany, burmistrz występuje do Rady Miejskiej z wnioskiem o jego zmianę. Zmiana LPR następuje w trybie, w jakim został on uchwalony.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Wprowadzania zmian do LPR przedstawia się następująco:</w:t>
      </w:r>
    </w:p>
    <w:p w:rsidR="00223CF6" w:rsidRPr="007522CC" w:rsidRDefault="00223CF6" w:rsidP="00223CF6">
      <w:pPr>
        <w:numPr>
          <w:ilvl w:val="0"/>
          <w:numId w:val="12"/>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Rada Miejska z własnej inicjatywy lub na wniosek Burmistrza, podejmuje uchwałę o zmianie LPR </w:t>
      </w:r>
    </w:p>
    <w:p w:rsidR="00223CF6" w:rsidRPr="007522CC" w:rsidRDefault="00223CF6" w:rsidP="00223CF6">
      <w:pPr>
        <w:numPr>
          <w:ilvl w:val="0"/>
          <w:numId w:val="12"/>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Burmistrz ogłasza informację o podjęciu uchwały o zmianie LPR </w:t>
      </w:r>
    </w:p>
    <w:p w:rsidR="00223CF6" w:rsidRPr="007522CC" w:rsidRDefault="00223CF6" w:rsidP="00223CF6">
      <w:pPr>
        <w:numPr>
          <w:ilvl w:val="0"/>
          <w:numId w:val="12"/>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Przygotowanie projektu zmiany LPR </w:t>
      </w:r>
    </w:p>
    <w:p w:rsidR="00223CF6" w:rsidRPr="007522CC" w:rsidRDefault="00223CF6" w:rsidP="00223CF6">
      <w:pPr>
        <w:numPr>
          <w:ilvl w:val="0"/>
          <w:numId w:val="12"/>
        </w:numPr>
        <w:spacing w:line="360" w:lineRule="auto"/>
        <w:jc w:val="both"/>
        <w:rPr>
          <w:rFonts w:ascii="Cambria" w:hAnsi="Cambria" w:cs="Cambria"/>
          <w:spacing w:val="-1"/>
          <w:sz w:val="22"/>
          <w:szCs w:val="22"/>
        </w:rPr>
      </w:pPr>
      <w:r w:rsidRPr="007522CC">
        <w:rPr>
          <w:rFonts w:ascii="Cambria" w:hAnsi="Cambria" w:cs="Cambria"/>
          <w:spacing w:val="-1"/>
          <w:sz w:val="22"/>
          <w:szCs w:val="22"/>
        </w:rPr>
        <w:t>Konsultacje społeczne projektu zmiany LPR (jeśli zmiana dot. listy podstawowych przedsięwzięć</w:t>
      </w:r>
      <w:r w:rsidR="0067368C">
        <w:rPr>
          <w:rFonts w:ascii="Cambria" w:hAnsi="Cambria" w:cs="Cambria"/>
          <w:spacing w:val="-1"/>
          <w:sz w:val="22"/>
          <w:szCs w:val="22"/>
        </w:rPr>
        <w:t xml:space="preserve"> rewitalizacyjnych)</w:t>
      </w:r>
    </w:p>
    <w:p w:rsidR="00223CF6" w:rsidRPr="007522CC" w:rsidRDefault="00223CF6" w:rsidP="00223CF6">
      <w:pPr>
        <w:numPr>
          <w:ilvl w:val="0"/>
          <w:numId w:val="12"/>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Wprowadzenie zmian wynikających z przeprowadzonych konsultacji społecznych i uzyskanych opinii </w:t>
      </w:r>
    </w:p>
    <w:p w:rsidR="00223CF6" w:rsidRPr="007522CC" w:rsidRDefault="00223CF6" w:rsidP="00223CF6">
      <w:pPr>
        <w:numPr>
          <w:ilvl w:val="0"/>
          <w:numId w:val="12"/>
        </w:numPr>
        <w:spacing w:line="360" w:lineRule="auto"/>
        <w:jc w:val="both"/>
        <w:rPr>
          <w:rFonts w:ascii="Cambria" w:hAnsi="Cambria" w:cs="Cambria"/>
          <w:spacing w:val="-1"/>
          <w:sz w:val="22"/>
          <w:szCs w:val="22"/>
        </w:rPr>
      </w:pPr>
      <w:r w:rsidRPr="007522CC">
        <w:rPr>
          <w:rFonts w:ascii="Cambria" w:hAnsi="Cambria" w:cs="Cambria"/>
          <w:spacing w:val="-1"/>
          <w:sz w:val="22"/>
          <w:szCs w:val="22"/>
        </w:rPr>
        <w:t xml:space="preserve">Uchwała Rady Miejskiej o przyjęciu zmiany LPR </w:t>
      </w:r>
    </w:p>
    <w:p w:rsidR="002A5169" w:rsidRPr="007522CC" w:rsidRDefault="002A5169" w:rsidP="002A5169">
      <w:pPr>
        <w:spacing w:line="360" w:lineRule="auto"/>
        <w:ind w:left="360"/>
        <w:jc w:val="both"/>
        <w:rPr>
          <w:rFonts w:ascii="Cambria" w:hAnsi="Cambria" w:cs="Cambria"/>
          <w:spacing w:val="-1"/>
          <w:sz w:val="22"/>
          <w:szCs w:val="22"/>
        </w:rPr>
      </w:pPr>
    </w:p>
    <w:p w:rsidR="002A5169" w:rsidRPr="007522CC" w:rsidRDefault="002A5169" w:rsidP="002A5169">
      <w:pPr>
        <w:spacing w:line="360" w:lineRule="auto"/>
        <w:ind w:left="360"/>
        <w:jc w:val="both"/>
        <w:rPr>
          <w:rFonts w:ascii="Cambria" w:hAnsi="Cambria" w:cs="Cambria"/>
          <w:b/>
          <w:spacing w:val="-1"/>
          <w:sz w:val="22"/>
          <w:szCs w:val="22"/>
        </w:rPr>
      </w:pPr>
      <w:r w:rsidRPr="007522CC">
        <w:rPr>
          <w:rFonts w:ascii="Cambria" w:hAnsi="Cambria" w:cs="Cambria"/>
          <w:b/>
          <w:spacing w:val="-1"/>
          <w:sz w:val="22"/>
          <w:szCs w:val="22"/>
        </w:rPr>
        <w:t>Sprawozdania Przekazywane do Urzędu Marszałkowskiego:</w:t>
      </w:r>
    </w:p>
    <w:p w:rsidR="002A5169" w:rsidRPr="007522CC" w:rsidRDefault="002A5169" w:rsidP="002A5169">
      <w:pPr>
        <w:spacing w:line="360" w:lineRule="auto"/>
        <w:ind w:firstLine="708"/>
        <w:jc w:val="both"/>
        <w:rPr>
          <w:rFonts w:asciiTheme="majorHAnsi" w:hAnsiTheme="majorHAnsi"/>
          <w:sz w:val="22"/>
          <w:szCs w:val="22"/>
        </w:rPr>
      </w:pPr>
      <w:r w:rsidRPr="007522CC">
        <w:rPr>
          <w:rFonts w:asciiTheme="majorHAnsi" w:hAnsiTheme="majorHAnsi"/>
          <w:sz w:val="22"/>
          <w:szCs w:val="22"/>
        </w:rPr>
        <w:t>Zgodnie zasadami regionalnymi dotyczącymi sprawozdań gmin realizujących projekty dofinansowanych ze środków RPO WK-P sprawozdania z osiągniętych wskaźników produktu i rezultatu określony</w:t>
      </w:r>
      <w:r w:rsidR="00783479" w:rsidRPr="007522CC">
        <w:rPr>
          <w:rFonts w:asciiTheme="majorHAnsi" w:hAnsiTheme="majorHAnsi"/>
          <w:sz w:val="22"/>
          <w:szCs w:val="22"/>
        </w:rPr>
        <w:t>ch działań/poddziałań RPO WK-P będą przekazywane kwartalnie</w:t>
      </w:r>
      <w:r w:rsidRPr="007522CC">
        <w:rPr>
          <w:rFonts w:asciiTheme="majorHAnsi" w:hAnsiTheme="majorHAnsi"/>
          <w:sz w:val="22"/>
          <w:szCs w:val="22"/>
        </w:rPr>
        <w:t>. Ponadto sprawozdawczość obejmować będzie także informacje w zakresie efektywności podejmowanych działań rewitalizacyjnych w oparciu o aktualne dane dotyczące kryteriów stanu kryzysowego, na podstawie których wyodrębniono obszar rewitalizacji. Sprawozdania zawierające informacje w zakresie wskaźników stanu kryzysowego  (wraz z podaniem wartości aktualnej, wartości bazowej oraz wyjaśnieniem w przypadku, gdy analizowane wskaźniki stanu kryzysowego będą wskazywały na niska efektywność prowadzonych działań rewitalizacyjnych) – będą przekazywane do IZ RPO raz na dwa lata.</w:t>
      </w:r>
    </w:p>
    <w:p w:rsidR="002A5169" w:rsidRPr="007522CC" w:rsidRDefault="002A5169" w:rsidP="002A5169">
      <w:pPr>
        <w:spacing w:line="360" w:lineRule="auto"/>
        <w:ind w:left="360"/>
        <w:jc w:val="both"/>
        <w:rPr>
          <w:rFonts w:ascii="Cambria" w:hAnsi="Cambria" w:cs="Cambria"/>
          <w:spacing w:val="-1"/>
          <w:sz w:val="22"/>
          <w:szCs w:val="22"/>
        </w:rPr>
      </w:pPr>
    </w:p>
    <w:p w:rsidR="00223CF6" w:rsidRPr="007522CC" w:rsidRDefault="00223CF6" w:rsidP="00223CF6">
      <w:pPr>
        <w:pStyle w:val="Nagwek1"/>
        <w:numPr>
          <w:ilvl w:val="0"/>
          <w:numId w:val="2"/>
        </w:numPr>
        <w:spacing w:after="240" w:line="360" w:lineRule="auto"/>
        <w:ind w:left="431" w:hanging="431"/>
        <w:rPr>
          <w:rFonts w:ascii="Cambria" w:hAnsi="Cambria" w:cs="Cambria"/>
          <w:spacing w:val="-1"/>
          <w:kern w:val="0"/>
          <w:sz w:val="24"/>
          <w:szCs w:val="24"/>
        </w:rPr>
      </w:pPr>
      <w:bookmarkStart w:id="104" w:name="_Toc508711139"/>
      <w:r w:rsidRPr="007522CC">
        <w:rPr>
          <w:rFonts w:ascii="Cambria" w:hAnsi="Cambria" w:cs="Cambria"/>
          <w:spacing w:val="-1"/>
          <w:kern w:val="0"/>
          <w:sz w:val="24"/>
          <w:szCs w:val="24"/>
        </w:rPr>
        <w:lastRenderedPageBreak/>
        <w:t>WYKAZ NIEZBĘDNYCH ZMIAN OCEN I OPINII</w:t>
      </w:r>
      <w:bookmarkEnd w:id="104"/>
    </w:p>
    <w:p w:rsidR="00223CF6" w:rsidRPr="007522CC" w:rsidRDefault="00223CF6" w:rsidP="00223CF6">
      <w:pPr>
        <w:spacing w:before="120" w:line="360" w:lineRule="auto"/>
        <w:jc w:val="both"/>
        <w:rPr>
          <w:rFonts w:ascii="Cambria" w:hAnsi="Cambria" w:cs="Cambria"/>
          <w:b/>
          <w:bCs/>
          <w:spacing w:val="-1"/>
          <w:sz w:val="22"/>
          <w:szCs w:val="22"/>
        </w:rPr>
      </w:pPr>
      <w:r w:rsidRPr="007522CC">
        <w:rPr>
          <w:rFonts w:ascii="Cambria" w:hAnsi="Cambria" w:cs="Cambria"/>
          <w:b/>
          <w:bCs/>
          <w:spacing w:val="-1"/>
          <w:sz w:val="22"/>
          <w:szCs w:val="22"/>
        </w:rPr>
        <w:t xml:space="preserve">Opinia Regionalnego Dyrektora Ochrony Środowiska w Bydgoszczy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Zgodnie z ustawą z dnia 3 października 2008 r. o udostępnianiu informacji o środowisku i jego ochronie, udziale społeczeństwa w ochronie środowiska oraz ocenach oddziaływania na środowisko</w:t>
      </w:r>
      <w:r w:rsidRPr="007522CC">
        <w:rPr>
          <w:rStyle w:val="Odwoanieprzypisudolnego"/>
          <w:rFonts w:ascii="Cambria" w:hAnsi="Cambria" w:cs="Cambria"/>
          <w:spacing w:val="-1"/>
          <w:sz w:val="22"/>
          <w:szCs w:val="22"/>
        </w:rPr>
        <w:footnoteReference w:id="1"/>
      </w:r>
      <w:r w:rsidRPr="007522CC">
        <w:rPr>
          <w:rFonts w:ascii="Cambria" w:hAnsi="Cambria" w:cs="Cambria"/>
          <w:spacing w:val="-1"/>
          <w:sz w:val="22"/>
          <w:szCs w:val="22"/>
        </w:rPr>
        <w:t xml:space="preserve"> projekt Programu Rewitalizacji Gminy Chodecz na lata 2016-2020 został przedłożony Regionalnemu Dyrektorowi Ochrony Środowiska w Bydgoszczy celem uzgodnienie konieczności przeprowadzenia strategicznej oceny oddziaływania na środowisko dla projektu dokumentu. Regionalny Dyrektor Ochrony Środowiska w Bydgoszczy pismem Nr WOO.410.317.2017.KB z dnia 04.08.2017 r. uzgodnił odstąpienie od przeprowadzenia strategicznej oceny oddziaływania na środowisko dla niniejszego dokumentu.</w:t>
      </w:r>
    </w:p>
    <w:p w:rsidR="00223CF6" w:rsidRPr="007522CC" w:rsidRDefault="00223CF6" w:rsidP="00223CF6">
      <w:pPr>
        <w:spacing w:before="240" w:line="360" w:lineRule="auto"/>
        <w:jc w:val="both"/>
        <w:rPr>
          <w:rFonts w:ascii="Cambria" w:hAnsi="Cambria" w:cs="Cambria"/>
          <w:b/>
          <w:bCs/>
          <w:spacing w:val="-1"/>
          <w:sz w:val="22"/>
          <w:szCs w:val="22"/>
        </w:rPr>
      </w:pPr>
      <w:r w:rsidRPr="007522CC">
        <w:rPr>
          <w:rFonts w:ascii="Cambria" w:hAnsi="Cambria" w:cs="Cambria"/>
          <w:b/>
          <w:bCs/>
          <w:spacing w:val="-1"/>
          <w:sz w:val="22"/>
          <w:szCs w:val="22"/>
        </w:rPr>
        <w:t>Opinia Państwowego Wojewódzkiego Inspektora Sanitarnego w Bydgoszczy</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Zgodnie z ustawą z dnia 3 października 2008 r. o udostępnianiu informacji o środowisku i jego ochronie, udziale społeczeństwa w ochronie środowiska oraz o ocenach oddziaływania na środowisko </w:t>
      </w:r>
      <w:r w:rsidRPr="007522CC">
        <w:rPr>
          <w:rStyle w:val="Odwoanieprzypisudolnego"/>
          <w:rFonts w:ascii="Cambria" w:hAnsi="Cambria" w:cs="Cambria"/>
          <w:spacing w:val="-1"/>
          <w:sz w:val="22"/>
          <w:szCs w:val="22"/>
        </w:rPr>
        <w:footnoteReference w:id="2"/>
      </w:r>
      <w:r w:rsidRPr="007522CC">
        <w:rPr>
          <w:rFonts w:ascii="Cambria" w:hAnsi="Cambria" w:cs="Cambria"/>
          <w:spacing w:val="-1"/>
          <w:sz w:val="22"/>
          <w:szCs w:val="22"/>
        </w:rPr>
        <w:t>projekt Programu Rewitalizacji Gminy Chodecz na lata 2016-2020 został przedłożony do Państwowego Wojewódzkiego Inspektora Sanitarnego w Bydgoszczy celem uzgodnienie konieczności przeprowadzenia strategicznej oceny oddziaływania na środowisko dla projektu dokumentu. Państwowy Wojewódzki Inspektor Sanitarny w Bydgoszczy pismem Nr NNZ.9022.1.391.2017 z dnia 03.08.2017 r. uzgodnił odstąpienie od przeprowadzenia strategicznej oceny oddziaływania na środowisko dla niniejszego dokumentu.</w:t>
      </w:r>
    </w:p>
    <w:p w:rsidR="00223CF6" w:rsidRPr="007522CC" w:rsidRDefault="00223CF6" w:rsidP="00223CF6">
      <w:pPr>
        <w:spacing w:line="360" w:lineRule="auto"/>
        <w:jc w:val="both"/>
        <w:rPr>
          <w:rFonts w:ascii="Cambria" w:hAnsi="Cambria" w:cs="Cambria"/>
          <w:b/>
          <w:bCs/>
          <w:spacing w:val="-1"/>
          <w:sz w:val="36"/>
          <w:szCs w:val="36"/>
        </w:rPr>
      </w:pPr>
    </w:p>
    <w:p w:rsidR="00223CF6" w:rsidRPr="007522CC" w:rsidRDefault="00223CF6" w:rsidP="00223CF6">
      <w:pPr>
        <w:spacing w:line="360" w:lineRule="auto"/>
        <w:jc w:val="both"/>
        <w:rPr>
          <w:rFonts w:ascii="Cambria" w:hAnsi="Cambria" w:cs="Cambria"/>
          <w:b/>
          <w:bCs/>
          <w:spacing w:val="-1"/>
          <w:sz w:val="36"/>
          <w:szCs w:val="36"/>
        </w:rPr>
      </w:pPr>
      <w:r w:rsidRPr="007522CC">
        <w:rPr>
          <w:rFonts w:ascii="Cambria" w:hAnsi="Cambria" w:cs="Cambria"/>
          <w:b/>
          <w:bCs/>
          <w:spacing w:val="-1"/>
          <w:sz w:val="36"/>
          <w:szCs w:val="36"/>
        </w:rPr>
        <w:br w:type="page"/>
      </w:r>
    </w:p>
    <w:p w:rsidR="00223CF6" w:rsidRPr="007522CC" w:rsidRDefault="00223CF6" w:rsidP="00223CF6">
      <w:pPr>
        <w:spacing w:line="360" w:lineRule="auto"/>
        <w:jc w:val="both"/>
        <w:rPr>
          <w:rFonts w:ascii="Cambria" w:hAnsi="Cambria" w:cs="Cambria"/>
          <w:b/>
          <w:bCs/>
          <w:spacing w:val="-1"/>
          <w:sz w:val="36"/>
          <w:szCs w:val="36"/>
        </w:rPr>
      </w:pPr>
    </w:p>
    <w:p w:rsidR="00223CF6" w:rsidRPr="007522CC" w:rsidRDefault="00223CF6" w:rsidP="00223CF6">
      <w:pPr>
        <w:spacing w:line="360" w:lineRule="auto"/>
        <w:jc w:val="both"/>
        <w:rPr>
          <w:rFonts w:ascii="Cambria" w:hAnsi="Cambria" w:cs="Cambria"/>
          <w:b/>
          <w:bCs/>
          <w:spacing w:val="-1"/>
          <w:sz w:val="36"/>
          <w:szCs w:val="36"/>
        </w:rPr>
      </w:pPr>
      <w:r w:rsidRPr="007522CC">
        <w:rPr>
          <w:rFonts w:ascii="Cambria" w:hAnsi="Cambria" w:cs="Cambria"/>
          <w:b/>
          <w:bCs/>
          <w:spacing w:val="-1"/>
          <w:sz w:val="32"/>
          <w:szCs w:val="32"/>
        </w:rPr>
        <w:t>ZAŁĄCZNIKI</w:t>
      </w:r>
    </w:p>
    <w:p w:rsidR="00223CF6" w:rsidRPr="007522CC" w:rsidRDefault="00223CF6" w:rsidP="00223CF6">
      <w:pPr>
        <w:pStyle w:val="Akapitzlist"/>
        <w:numPr>
          <w:ilvl w:val="0"/>
          <w:numId w:val="28"/>
        </w:numPr>
        <w:pBdr>
          <w:top w:val="none" w:sz="0" w:space="0" w:color="auto"/>
          <w:left w:val="none" w:sz="0" w:space="0" w:color="auto"/>
          <w:bottom w:val="none" w:sz="0" w:space="0" w:color="auto"/>
          <w:right w:val="none" w:sz="0" w:space="0" w:color="auto"/>
          <w:bar w:val="none" w:sz="0" w:color="auto"/>
        </w:pBdr>
        <w:spacing w:line="360" w:lineRule="auto"/>
        <w:ind w:left="357" w:hanging="357"/>
        <w:jc w:val="both"/>
        <w:rPr>
          <w:rFonts w:ascii="Cambria" w:hAnsi="Cambria" w:cs="Cambria"/>
          <w:spacing w:val="-1"/>
        </w:rPr>
      </w:pPr>
      <w:r w:rsidRPr="007522CC">
        <w:rPr>
          <w:rFonts w:ascii="Cambria" w:hAnsi="Cambria" w:cs="Cambria"/>
          <w:spacing w:val="-1"/>
        </w:rPr>
        <w:t>Wzór formularza konsultacji społecznych</w:t>
      </w:r>
    </w:p>
    <w:p w:rsidR="00223CF6" w:rsidRPr="007522CC" w:rsidRDefault="00223CF6" w:rsidP="00223CF6">
      <w:pPr>
        <w:pStyle w:val="Akapitzlist"/>
        <w:numPr>
          <w:ilvl w:val="0"/>
          <w:numId w:val="28"/>
        </w:numPr>
        <w:pBdr>
          <w:top w:val="none" w:sz="0" w:space="0" w:color="auto"/>
          <w:left w:val="none" w:sz="0" w:space="0" w:color="auto"/>
          <w:bottom w:val="none" w:sz="0" w:space="0" w:color="auto"/>
          <w:right w:val="none" w:sz="0" w:space="0" w:color="auto"/>
          <w:bar w:val="none" w:sz="0" w:color="auto"/>
        </w:pBdr>
        <w:spacing w:line="360" w:lineRule="auto"/>
        <w:ind w:left="357" w:hanging="357"/>
        <w:jc w:val="both"/>
        <w:rPr>
          <w:rFonts w:ascii="Cambria" w:hAnsi="Cambria" w:cs="Cambria"/>
          <w:spacing w:val="-1"/>
        </w:rPr>
      </w:pPr>
      <w:r w:rsidRPr="007522CC">
        <w:rPr>
          <w:rFonts w:ascii="Cambria" w:hAnsi="Cambria" w:cs="Cambria"/>
          <w:spacing w:val="-1"/>
        </w:rPr>
        <w:t>Wzór ankiety</w:t>
      </w:r>
    </w:p>
    <w:p w:rsidR="00223CF6" w:rsidRPr="007522CC" w:rsidRDefault="00223CF6" w:rsidP="00223CF6">
      <w:pPr>
        <w:pStyle w:val="Akapitzlist"/>
        <w:numPr>
          <w:ilvl w:val="0"/>
          <w:numId w:val="28"/>
        </w:numPr>
        <w:pBdr>
          <w:top w:val="none" w:sz="0" w:space="0" w:color="auto"/>
          <w:left w:val="none" w:sz="0" w:space="0" w:color="auto"/>
          <w:bottom w:val="none" w:sz="0" w:space="0" w:color="auto"/>
          <w:right w:val="none" w:sz="0" w:space="0" w:color="auto"/>
          <w:bar w:val="none" w:sz="0" w:color="auto"/>
        </w:pBdr>
        <w:spacing w:line="360" w:lineRule="auto"/>
        <w:ind w:left="357" w:hanging="357"/>
        <w:jc w:val="both"/>
        <w:rPr>
          <w:rFonts w:ascii="Cambria" w:hAnsi="Cambria" w:cs="Cambria"/>
          <w:spacing w:val="-1"/>
        </w:rPr>
      </w:pPr>
      <w:r w:rsidRPr="007522CC">
        <w:rPr>
          <w:rFonts w:ascii="Cambria" w:hAnsi="Cambria" w:cs="Cambria"/>
          <w:spacing w:val="-1"/>
        </w:rPr>
        <w:t>Wyniki ankietyzacji mieszkańców</w:t>
      </w:r>
    </w:p>
    <w:p w:rsidR="00223CF6" w:rsidRPr="007522CC" w:rsidRDefault="00223CF6" w:rsidP="00223CF6">
      <w:pPr>
        <w:pStyle w:val="Akapitzlist"/>
        <w:numPr>
          <w:ilvl w:val="0"/>
          <w:numId w:val="28"/>
        </w:numPr>
        <w:pBdr>
          <w:top w:val="none" w:sz="0" w:space="0" w:color="auto"/>
          <w:left w:val="none" w:sz="0" w:space="0" w:color="auto"/>
          <w:bottom w:val="none" w:sz="0" w:space="0" w:color="auto"/>
          <w:right w:val="none" w:sz="0" w:space="0" w:color="auto"/>
          <w:bar w:val="none" w:sz="0" w:color="auto"/>
        </w:pBdr>
        <w:spacing w:line="360" w:lineRule="auto"/>
        <w:ind w:left="357" w:hanging="357"/>
        <w:jc w:val="both"/>
        <w:rPr>
          <w:rFonts w:ascii="Cambria" w:hAnsi="Cambria" w:cs="Cambria"/>
          <w:spacing w:val="-1"/>
        </w:rPr>
      </w:pPr>
      <w:r w:rsidRPr="007522CC">
        <w:rPr>
          <w:rFonts w:ascii="Cambria" w:hAnsi="Cambria" w:cs="Cambria"/>
          <w:spacing w:val="-1"/>
        </w:rPr>
        <w:t>Wyniki konsultacji społevznych - spotkania</w:t>
      </w: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rPr>
          <w:rFonts w:ascii="Cambria" w:hAnsi="Cambria" w:cs="Cambria"/>
          <w:spacing w:val="-1"/>
          <w:sz w:val="22"/>
          <w:szCs w:val="22"/>
        </w:rPr>
      </w:pPr>
    </w:p>
    <w:p w:rsidR="00223CF6" w:rsidRPr="007522CC" w:rsidRDefault="00223CF6" w:rsidP="00223CF6">
      <w:pPr>
        <w:rPr>
          <w:rFonts w:ascii="Cambria" w:hAnsi="Cambria" w:cs="Cambria"/>
          <w:spacing w:val="-1"/>
          <w:sz w:val="22"/>
          <w:szCs w:val="22"/>
        </w:rPr>
      </w:pPr>
    </w:p>
    <w:p w:rsidR="00223CF6" w:rsidRPr="007522CC" w:rsidRDefault="00223CF6" w:rsidP="00223CF6">
      <w:pPr>
        <w:rPr>
          <w:rFonts w:ascii="Cambria" w:hAnsi="Cambria" w:cs="Cambria"/>
          <w:b/>
          <w:bCs/>
          <w:spacing w:val="-1"/>
          <w:sz w:val="22"/>
          <w:szCs w:val="22"/>
        </w:rPr>
      </w:pPr>
      <w:r w:rsidRPr="007522CC">
        <w:rPr>
          <w:rFonts w:ascii="Cambria" w:hAnsi="Cambria" w:cs="Cambria"/>
          <w:b/>
          <w:bCs/>
          <w:spacing w:val="-1"/>
          <w:sz w:val="22"/>
          <w:szCs w:val="22"/>
        </w:rPr>
        <w:br w:type="page"/>
      </w:r>
    </w:p>
    <w:p w:rsidR="00223CF6" w:rsidRPr="007522CC" w:rsidRDefault="00223CF6" w:rsidP="00223CF6">
      <w:pPr>
        <w:spacing w:line="360" w:lineRule="auto"/>
        <w:jc w:val="both"/>
        <w:rPr>
          <w:rFonts w:ascii="Cambria" w:hAnsi="Cambria" w:cs="Cambria"/>
          <w:b/>
          <w:bCs/>
          <w:spacing w:val="-1"/>
        </w:rPr>
      </w:pPr>
      <w:r w:rsidRPr="007522CC">
        <w:rPr>
          <w:rFonts w:ascii="Cambria" w:hAnsi="Cambria" w:cs="Cambria"/>
          <w:b/>
          <w:bCs/>
          <w:spacing w:val="-1"/>
          <w:sz w:val="22"/>
          <w:szCs w:val="22"/>
        </w:rPr>
        <w:lastRenderedPageBreak/>
        <w:t xml:space="preserve">Załącznik 1. </w:t>
      </w:r>
      <w:r w:rsidRPr="007522CC">
        <w:rPr>
          <w:rFonts w:ascii="Cambria" w:hAnsi="Cambria" w:cs="Cambria"/>
          <w:b/>
          <w:bCs/>
          <w:spacing w:val="-1"/>
        </w:rPr>
        <w:t>Wzór formularza konsultacji społecznych</w:t>
      </w:r>
    </w:p>
    <w:p w:rsidR="00223CF6" w:rsidRPr="007522CC" w:rsidRDefault="00223CF6" w:rsidP="00223CF6">
      <w:pPr>
        <w:rPr>
          <w:rFonts w:ascii="Cambria" w:hAnsi="Cambria" w:cs="Cambria"/>
          <w:b/>
          <w:bCs/>
          <w:spacing w:val="-1"/>
          <w:sz w:val="22"/>
          <w:szCs w:val="22"/>
        </w:rPr>
      </w:pPr>
    </w:p>
    <w:p w:rsidR="00223CF6" w:rsidRPr="007522CC" w:rsidRDefault="00223CF6" w:rsidP="00223CF6">
      <w:pPr>
        <w:jc w:val="center"/>
        <w:rPr>
          <w:rFonts w:ascii="Cambria" w:hAnsi="Cambria" w:cs="Cambria"/>
          <w:sz w:val="28"/>
          <w:szCs w:val="28"/>
        </w:rPr>
      </w:pPr>
      <w:r w:rsidRPr="007522CC">
        <w:rPr>
          <w:rFonts w:ascii="Cambria" w:hAnsi="Cambria" w:cs="Cambria"/>
          <w:b/>
          <w:bCs/>
          <w:sz w:val="28"/>
          <w:szCs w:val="28"/>
        </w:rPr>
        <w:t>FORMULARZ  KONSULTACJI  SPOŁECZNYCH</w:t>
      </w:r>
    </w:p>
    <w:p w:rsidR="00223CF6" w:rsidRPr="007522CC" w:rsidRDefault="00223CF6" w:rsidP="00223CF6">
      <w:pPr>
        <w:jc w:val="center"/>
        <w:rPr>
          <w:rFonts w:ascii="Cambria" w:hAnsi="Cambria" w:cs="Cambria"/>
          <w:b/>
          <w:bCs/>
        </w:rPr>
      </w:pPr>
      <w:r w:rsidRPr="007522CC">
        <w:rPr>
          <w:rFonts w:ascii="Cambria" w:hAnsi="Cambria" w:cs="Cambria"/>
          <w:b/>
          <w:bCs/>
        </w:rPr>
        <w:t>dotyczących  projektu Lokalnego Programu Rewitalizacji dla Miasta i Gminy Chodecz na lata 2017-2023</w:t>
      </w:r>
    </w:p>
    <w:p w:rsidR="00223CF6" w:rsidRPr="007522CC" w:rsidRDefault="00223CF6" w:rsidP="00223CF6">
      <w:pPr>
        <w:jc w:val="center"/>
        <w:rPr>
          <w:rFonts w:ascii="Cambria" w:hAnsi="Cambria" w:cs="Cambria"/>
        </w:rPr>
      </w:pPr>
    </w:p>
    <w:p w:rsidR="00223CF6" w:rsidRPr="007522CC" w:rsidRDefault="00223CF6" w:rsidP="00223CF6">
      <w:pPr>
        <w:jc w:val="center"/>
        <w:rPr>
          <w:rFonts w:ascii="Cambria" w:hAnsi="Cambria" w:cs="Cambria"/>
        </w:rPr>
      </w:pPr>
    </w:p>
    <w:p w:rsidR="00223CF6" w:rsidRPr="007522CC" w:rsidRDefault="00223CF6" w:rsidP="00223CF6">
      <w:pPr>
        <w:jc w:val="right"/>
        <w:rPr>
          <w:rFonts w:ascii="Cambria" w:hAnsi="Cambria" w:cs="Cambria"/>
        </w:rPr>
      </w:pPr>
      <w:r w:rsidRPr="007522CC">
        <w:rPr>
          <w:rFonts w:ascii="Cambria" w:hAnsi="Cambria" w:cs="Cambria"/>
        </w:rPr>
        <w:t xml:space="preserve">                Chodecz, dnia ……………………2017 r.</w:t>
      </w:r>
    </w:p>
    <w:p w:rsidR="00223CF6" w:rsidRPr="007522CC" w:rsidRDefault="00223CF6" w:rsidP="00223CF6">
      <w:pPr>
        <w:jc w:val="right"/>
        <w:rPr>
          <w:rFonts w:ascii="Cambria" w:hAnsi="Cambria" w:cs="Cambria"/>
        </w:rPr>
      </w:pPr>
    </w:p>
    <w:p w:rsidR="00223CF6" w:rsidRPr="007522CC" w:rsidRDefault="00223CF6" w:rsidP="00223CF6">
      <w:pPr>
        <w:jc w:val="both"/>
        <w:rPr>
          <w:rFonts w:ascii="Cambria" w:hAnsi="Cambria" w:cs="Cambria"/>
        </w:rPr>
      </w:pPr>
    </w:p>
    <w:p w:rsidR="00223CF6" w:rsidRPr="007522CC" w:rsidRDefault="00223CF6" w:rsidP="00223CF6">
      <w:pPr>
        <w:jc w:val="both"/>
        <w:rPr>
          <w:rFonts w:ascii="Cambria" w:hAnsi="Cambria" w:cs="Cambria"/>
        </w:rPr>
      </w:pPr>
    </w:p>
    <w:p w:rsidR="00223CF6" w:rsidRPr="007522CC" w:rsidRDefault="00223CF6" w:rsidP="00223CF6">
      <w:pPr>
        <w:jc w:val="both"/>
        <w:rPr>
          <w:rFonts w:ascii="Cambria" w:hAnsi="Cambria" w:cs="Cambria"/>
          <w:b/>
          <w:bCs/>
        </w:rPr>
      </w:pPr>
      <w:r w:rsidRPr="007522CC">
        <w:rPr>
          <w:rFonts w:ascii="Cambria" w:hAnsi="Cambria" w:cs="Cambria"/>
          <w:b/>
          <w:bCs/>
        </w:rPr>
        <w:t>1.   DANE  UCZESTNIKA  KONSULTACJI  SPOŁECZNYCH</w:t>
      </w:r>
    </w:p>
    <w:p w:rsidR="00223CF6" w:rsidRPr="007522CC" w:rsidRDefault="00223CF6" w:rsidP="00223CF6">
      <w:pPr>
        <w:jc w:val="both"/>
        <w:rPr>
          <w:rFonts w:ascii="Cambria" w:hAnsi="Cambria" w:cs="Cambria"/>
          <w:b/>
          <w:bCs/>
        </w:rPr>
      </w:pPr>
    </w:p>
    <w:p w:rsidR="00223CF6" w:rsidRPr="007522CC" w:rsidRDefault="00223CF6" w:rsidP="00223CF6">
      <w:pPr>
        <w:spacing w:line="360" w:lineRule="auto"/>
        <w:jc w:val="both"/>
        <w:rPr>
          <w:rFonts w:ascii="Cambria" w:hAnsi="Cambria" w:cs="Cambria"/>
          <w:b/>
          <w:bCs/>
        </w:rPr>
      </w:pPr>
      <w:r w:rsidRPr="007522CC">
        <w:rPr>
          <w:rFonts w:ascii="Cambria" w:hAnsi="Cambria" w:cs="Cambria"/>
          <w:b/>
          <w:bCs/>
        </w:rPr>
        <w:t>Imię i nazwisko: …………………………………………………………………………….</w:t>
      </w:r>
    </w:p>
    <w:p w:rsidR="00223CF6" w:rsidRPr="007522CC" w:rsidRDefault="00223CF6" w:rsidP="00223CF6">
      <w:pPr>
        <w:spacing w:line="360" w:lineRule="auto"/>
        <w:jc w:val="both"/>
        <w:rPr>
          <w:rFonts w:ascii="Cambria" w:hAnsi="Cambria" w:cs="Cambria"/>
          <w:b/>
          <w:bCs/>
        </w:rPr>
      </w:pPr>
      <w:r w:rsidRPr="007522CC">
        <w:rPr>
          <w:rFonts w:ascii="Cambria" w:hAnsi="Cambria" w:cs="Cambria"/>
          <w:b/>
          <w:bCs/>
        </w:rPr>
        <w:t>lub Nazwa organizacji: …………………………………………………………………………</w:t>
      </w:r>
    </w:p>
    <w:p w:rsidR="00223CF6" w:rsidRPr="007522CC" w:rsidRDefault="00223CF6" w:rsidP="00223CF6">
      <w:pPr>
        <w:spacing w:line="360" w:lineRule="auto"/>
        <w:jc w:val="both"/>
        <w:rPr>
          <w:rFonts w:ascii="Cambria" w:hAnsi="Cambria" w:cs="Cambria"/>
          <w:b/>
          <w:bCs/>
        </w:rPr>
      </w:pPr>
      <w:r w:rsidRPr="007522CC">
        <w:rPr>
          <w:rFonts w:ascii="Cambria" w:hAnsi="Cambria" w:cs="Cambria"/>
          <w:b/>
          <w:bCs/>
        </w:rPr>
        <w:t>Adres korespondencyjny: ………………………………………………………………….</w:t>
      </w:r>
    </w:p>
    <w:p w:rsidR="00223CF6" w:rsidRPr="007522CC" w:rsidRDefault="00223CF6" w:rsidP="00223CF6">
      <w:pPr>
        <w:spacing w:line="360" w:lineRule="auto"/>
        <w:jc w:val="both"/>
        <w:rPr>
          <w:rFonts w:ascii="Cambria" w:hAnsi="Cambria" w:cs="Cambria"/>
          <w:b/>
          <w:bCs/>
        </w:rPr>
      </w:pPr>
      <w:r w:rsidRPr="007522CC">
        <w:rPr>
          <w:rFonts w:ascii="Cambria" w:hAnsi="Cambria" w:cs="Cambria"/>
          <w:b/>
          <w:bCs/>
        </w:rPr>
        <w:t>Telefon/ e-mail: ……………………………………………………………………………..</w:t>
      </w:r>
    </w:p>
    <w:p w:rsidR="00223CF6" w:rsidRPr="007522CC" w:rsidRDefault="00223CF6" w:rsidP="00223CF6">
      <w:pPr>
        <w:spacing w:line="360" w:lineRule="auto"/>
        <w:jc w:val="both"/>
        <w:rPr>
          <w:rFonts w:ascii="Cambria" w:hAnsi="Cambria" w:cs="Cambria"/>
          <w:b/>
          <w:bCs/>
        </w:rPr>
      </w:pPr>
    </w:p>
    <w:p w:rsidR="00223CF6" w:rsidRPr="007522CC" w:rsidRDefault="00223CF6" w:rsidP="00223CF6">
      <w:pPr>
        <w:rPr>
          <w:rFonts w:ascii="Cambria" w:hAnsi="Cambria" w:cs="Cambria"/>
          <w:b/>
          <w:bCs/>
        </w:rPr>
      </w:pPr>
      <w:r w:rsidRPr="007522CC">
        <w:rPr>
          <w:rFonts w:ascii="Cambria" w:hAnsi="Cambria" w:cs="Cambria"/>
          <w:b/>
          <w:bCs/>
        </w:rPr>
        <w:t>2. Uwagi do projektu LPR:</w:t>
      </w:r>
    </w:p>
    <w:p w:rsidR="00223CF6" w:rsidRPr="007522CC" w:rsidRDefault="00223CF6" w:rsidP="00223CF6">
      <w:pPr>
        <w:rPr>
          <w:rFonts w:ascii="Cambria" w:hAnsi="Cambria" w:cs="Cambria"/>
        </w:rPr>
      </w:pPr>
    </w:p>
    <w:tbl>
      <w:tblPr>
        <w:tblW w:w="5000"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1E0" w:firstRow="1" w:lastRow="1" w:firstColumn="1" w:lastColumn="1" w:noHBand="0" w:noVBand="0"/>
      </w:tblPr>
      <w:tblGrid>
        <w:gridCol w:w="402"/>
        <w:gridCol w:w="1876"/>
        <w:gridCol w:w="2346"/>
        <w:gridCol w:w="2346"/>
        <w:gridCol w:w="2349"/>
      </w:tblGrid>
      <w:tr w:rsidR="00223CF6" w:rsidRPr="007522CC" w:rsidTr="00776130">
        <w:trPr>
          <w:trHeight w:val="567"/>
        </w:trPr>
        <w:tc>
          <w:tcPr>
            <w:tcW w:w="198" w:type="pct"/>
            <w:tcBorders>
              <w:top w:val="double" w:sz="6" w:space="0" w:color="000000"/>
            </w:tcBorders>
            <w:vAlign w:val="center"/>
          </w:tcPr>
          <w:p w:rsidR="00223CF6" w:rsidRPr="007522CC" w:rsidRDefault="00223CF6" w:rsidP="00776130">
            <w:pPr>
              <w:jc w:val="center"/>
              <w:rPr>
                <w:rFonts w:ascii="Cambria" w:hAnsi="Cambria" w:cs="Cambria"/>
                <w:sz w:val="20"/>
                <w:szCs w:val="20"/>
              </w:rPr>
            </w:pPr>
            <w:r w:rsidRPr="007522CC">
              <w:rPr>
                <w:rFonts w:ascii="Cambria" w:hAnsi="Cambria" w:cs="Cambria"/>
                <w:caps/>
                <w:sz w:val="20"/>
                <w:szCs w:val="20"/>
              </w:rPr>
              <w:t>Lp.</w:t>
            </w:r>
          </w:p>
        </w:tc>
        <w:tc>
          <w:tcPr>
            <w:tcW w:w="1011" w:type="pct"/>
            <w:tcBorders>
              <w:top w:val="double" w:sz="6" w:space="0" w:color="000000"/>
            </w:tcBorders>
            <w:vAlign w:val="center"/>
          </w:tcPr>
          <w:p w:rsidR="00223CF6" w:rsidRPr="007522CC" w:rsidRDefault="00223CF6" w:rsidP="00776130">
            <w:pPr>
              <w:jc w:val="center"/>
              <w:rPr>
                <w:rFonts w:ascii="Cambria" w:hAnsi="Cambria" w:cs="Cambria"/>
                <w:sz w:val="20"/>
                <w:szCs w:val="20"/>
              </w:rPr>
            </w:pPr>
            <w:r w:rsidRPr="007522CC">
              <w:rPr>
                <w:rFonts w:ascii="Cambria" w:hAnsi="Cambria" w:cs="Cambria"/>
                <w:caps/>
                <w:sz w:val="20"/>
                <w:szCs w:val="20"/>
              </w:rPr>
              <w:t>Część LPR, którego dotyczy uwaga (rozdział, punkt, STRONA)</w:t>
            </w:r>
          </w:p>
        </w:tc>
        <w:tc>
          <w:tcPr>
            <w:tcW w:w="1263" w:type="pct"/>
            <w:tcBorders>
              <w:top w:val="double" w:sz="6" w:space="0" w:color="000000"/>
            </w:tcBorders>
            <w:vAlign w:val="center"/>
          </w:tcPr>
          <w:p w:rsidR="00223CF6" w:rsidRPr="007522CC" w:rsidRDefault="00223CF6" w:rsidP="00776130">
            <w:pPr>
              <w:jc w:val="center"/>
              <w:rPr>
                <w:rFonts w:ascii="Cambria" w:hAnsi="Cambria" w:cs="Cambria"/>
                <w:caps/>
                <w:sz w:val="20"/>
                <w:szCs w:val="20"/>
              </w:rPr>
            </w:pPr>
            <w:r w:rsidRPr="007522CC">
              <w:rPr>
                <w:rFonts w:ascii="Cambria" w:hAnsi="Cambria" w:cs="Cambria"/>
                <w:caps/>
                <w:sz w:val="20"/>
                <w:szCs w:val="20"/>
              </w:rPr>
              <w:t>AKTUALNA TREŚĆ CZĘŚĆI LPR PROPONOWANA DO ZMIANY</w:t>
            </w:r>
          </w:p>
        </w:tc>
        <w:tc>
          <w:tcPr>
            <w:tcW w:w="1263" w:type="pct"/>
            <w:tcBorders>
              <w:top w:val="double" w:sz="6" w:space="0" w:color="000000"/>
            </w:tcBorders>
            <w:vAlign w:val="center"/>
          </w:tcPr>
          <w:p w:rsidR="00223CF6" w:rsidRPr="007522CC" w:rsidRDefault="00223CF6" w:rsidP="00776130">
            <w:pPr>
              <w:jc w:val="center"/>
              <w:rPr>
                <w:rFonts w:ascii="Cambria" w:hAnsi="Cambria" w:cs="Cambria"/>
                <w:sz w:val="20"/>
                <w:szCs w:val="20"/>
              </w:rPr>
            </w:pPr>
            <w:r w:rsidRPr="007522CC">
              <w:rPr>
                <w:rFonts w:ascii="Cambria" w:hAnsi="Cambria" w:cs="Cambria"/>
                <w:caps/>
                <w:sz w:val="20"/>
                <w:szCs w:val="20"/>
              </w:rPr>
              <w:t>Treść proponowanej uwagi</w:t>
            </w:r>
          </w:p>
        </w:tc>
        <w:tc>
          <w:tcPr>
            <w:tcW w:w="1264" w:type="pct"/>
            <w:tcBorders>
              <w:top w:val="double" w:sz="6" w:space="0" w:color="000000"/>
            </w:tcBorders>
            <w:vAlign w:val="center"/>
          </w:tcPr>
          <w:p w:rsidR="00223CF6" w:rsidRPr="007522CC" w:rsidRDefault="00223CF6" w:rsidP="00776130">
            <w:pPr>
              <w:jc w:val="center"/>
              <w:rPr>
                <w:rFonts w:ascii="Cambria" w:hAnsi="Cambria" w:cs="Cambria"/>
                <w:sz w:val="20"/>
                <w:szCs w:val="20"/>
              </w:rPr>
            </w:pPr>
            <w:r w:rsidRPr="007522CC">
              <w:rPr>
                <w:rFonts w:ascii="Cambria" w:hAnsi="Cambria" w:cs="Cambria"/>
                <w:caps/>
                <w:sz w:val="20"/>
                <w:szCs w:val="20"/>
              </w:rPr>
              <w:t>Uzasadnienie</w:t>
            </w:r>
          </w:p>
        </w:tc>
      </w:tr>
      <w:tr w:rsidR="00223CF6" w:rsidRPr="007522CC" w:rsidTr="00776130">
        <w:trPr>
          <w:trHeight w:val="567"/>
        </w:trPr>
        <w:tc>
          <w:tcPr>
            <w:tcW w:w="198" w:type="pct"/>
            <w:vAlign w:val="center"/>
          </w:tcPr>
          <w:p w:rsidR="00223CF6" w:rsidRPr="007522CC" w:rsidRDefault="00223CF6" w:rsidP="00776130">
            <w:pPr>
              <w:jc w:val="center"/>
              <w:rPr>
                <w:rFonts w:ascii="Cambria" w:hAnsi="Cambria" w:cs="Cambria"/>
              </w:rPr>
            </w:pPr>
          </w:p>
        </w:tc>
        <w:tc>
          <w:tcPr>
            <w:tcW w:w="1011" w:type="pct"/>
            <w:vAlign w:val="center"/>
          </w:tcPr>
          <w:p w:rsidR="00223CF6" w:rsidRPr="007522CC" w:rsidRDefault="00223CF6" w:rsidP="00776130">
            <w:pPr>
              <w:jc w:val="center"/>
              <w:rPr>
                <w:rFonts w:ascii="Cambria" w:hAnsi="Cambria" w:cs="Cambria"/>
              </w:rPr>
            </w:pPr>
          </w:p>
        </w:tc>
        <w:tc>
          <w:tcPr>
            <w:tcW w:w="1263" w:type="pct"/>
          </w:tcPr>
          <w:p w:rsidR="00223CF6" w:rsidRPr="007522CC" w:rsidRDefault="00223CF6" w:rsidP="00776130">
            <w:pPr>
              <w:jc w:val="center"/>
              <w:rPr>
                <w:rFonts w:ascii="Cambria" w:hAnsi="Cambria" w:cs="Cambria"/>
              </w:rPr>
            </w:pPr>
          </w:p>
        </w:tc>
        <w:tc>
          <w:tcPr>
            <w:tcW w:w="1263" w:type="pct"/>
            <w:vAlign w:val="center"/>
          </w:tcPr>
          <w:p w:rsidR="00223CF6" w:rsidRPr="007522CC" w:rsidRDefault="00223CF6" w:rsidP="00776130">
            <w:pPr>
              <w:jc w:val="center"/>
              <w:rPr>
                <w:rFonts w:ascii="Cambria" w:hAnsi="Cambria" w:cs="Cambria"/>
              </w:rPr>
            </w:pPr>
          </w:p>
        </w:tc>
        <w:tc>
          <w:tcPr>
            <w:tcW w:w="1264" w:type="pct"/>
            <w:vAlign w:val="center"/>
          </w:tcPr>
          <w:p w:rsidR="00223CF6" w:rsidRPr="007522CC" w:rsidRDefault="00223CF6" w:rsidP="00776130">
            <w:pPr>
              <w:jc w:val="center"/>
              <w:rPr>
                <w:rFonts w:ascii="Cambria" w:hAnsi="Cambria" w:cs="Cambria"/>
              </w:rPr>
            </w:pPr>
          </w:p>
        </w:tc>
      </w:tr>
      <w:tr w:rsidR="00223CF6" w:rsidRPr="007522CC" w:rsidTr="00776130">
        <w:trPr>
          <w:trHeight w:val="567"/>
        </w:trPr>
        <w:tc>
          <w:tcPr>
            <w:tcW w:w="198" w:type="pct"/>
            <w:vAlign w:val="center"/>
          </w:tcPr>
          <w:p w:rsidR="00223CF6" w:rsidRPr="007522CC" w:rsidRDefault="00223CF6" w:rsidP="00776130">
            <w:pPr>
              <w:jc w:val="center"/>
              <w:rPr>
                <w:rFonts w:ascii="Cambria" w:hAnsi="Cambria" w:cs="Cambria"/>
              </w:rPr>
            </w:pPr>
          </w:p>
        </w:tc>
        <w:tc>
          <w:tcPr>
            <w:tcW w:w="1011" w:type="pct"/>
            <w:vAlign w:val="center"/>
          </w:tcPr>
          <w:p w:rsidR="00223CF6" w:rsidRPr="007522CC" w:rsidRDefault="00223CF6" w:rsidP="00776130">
            <w:pPr>
              <w:jc w:val="center"/>
              <w:rPr>
                <w:rFonts w:ascii="Cambria" w:hAnsi="Cambria" w:cs="Cambria"/>
              </w:rPr>
            </w:pPr>
          </w:p>
        </w:tc>
        <w:tc>
          <w:tcPr>
            <w:tcW w:w="1263" w:type="pct"/>
          </w:tcPr>
          <w:p w:rsidR="00223CF6" w:rsidRPr="007522CC" w:rsidRDefault="00223CF6" w:rsidP="00776130">
            <w:pPr>
              <w:jc w:val="center"/>
              <w:rPr>
                <w:rFonts w:ascii="Cambria" w:hAnsi="Cambria" w:cs="Cambria"/>
              </w:rPr>
            </w:pPr>
          </w:p>
        </w:tc>
        <w:tc>
          <w:tcPr>
            <w:tcW w:w="1263" w:type="pct"/>
            <w:vAlign w:val="center"/>
          </w:tcPr>
          <w:p w:rsidR="00223CF6" w:rsidRPr="007522CC" w:rsidRDefault="00223CF6" w:rsidP="00776130">
            <w:pPr>
              <w:jc w:val="center"/>
              <w:rPr>
                <w:rFonts w:ascii="Cambria" w:hAnsi="Cambria" w:cs="Cambria"/>
              </w:rPr>
            </w:pPr>
          </w:p>
        </w:tc>
        <w:tc>
          <w:tcPr>
            <w:tcW w:w="1264" w:type="pct"/>
            <w:vAlign w:val="center"/>
          </w:tcPr>
          <w:p w:rsidR="00223CF6" w:rsidRPr="007522CC" w:rsidRDefault="00223CF6" w:rsidP="00776130">
            <w:pPr>
              <w:jc w:val="center"/>
              <w:rPr>
                <w:rFonts w:ascii="Cambria" w:hAnsi="Cambria" w:cs="Cambria"/>
              </w:rPr>
            </w:pPr>
          </w:p>
        </w:tc>
      </w:tr>
      <w:tr w:rsidR="00223CF6" w:rsidRPr="007522CC" w:rsidTr="00776130">
        <w:trPr>
          <w:trHeight w:val="567"/>
        </w:trPr>
        <w:tc>
          <w:tcPr>
            <w:tcW w:w="198" w:type="pct"/>
            <w:vAlign w:val="center"/>
          </w:tcPr>
          <w:p w:rsidR="00223CF6" w:rsidRPr="007522CC" w:rsidRDefault="00223CF6" w:rsidP="00776130">
            <w:pPr>
              <w:jc w:val="center"/>
              <w:rPr>
                <w:rFonts w:ascii="Cambria" w:hAnsi="Cambria" w:cs="Cambria"/>
              </w:rPr>
            </w:pPr>
          </w:p>
        </w:tc>
        <w:tc>
          <w:tcPr>
            <w:tcW w:w="1011" w:type="pct"/>
            <w:vAlign w:val="center"/>
          </w:tcPr>
          <w:p w:rsidR="00223CF6" w:rsidRPr="007522CC" w:rsidRDefault="00223CF6" w:rsidP="00776130">
            <w:pPr>
              <w:jc w:val="center"/>
              <w:rPr>
                <w:rFonts w:ascii="Cambria" w:hAnsi="Cambria" w:cs="Cambria"/>
              </w:rPr>
            </w:pPr>
          </w:p>
        </w:tc>
        <w:tc>
          <w:tcPr>
            <w:tcW w:w="1263" w:type="pct"/>
          </w:tcPr>
          <w:p w:rsidR="00223CF6" w:rsidRPr="007522CC" w:rsidRDefault="00223CF6" w:rsidP="00776130">
            <w:pPr>
              <w:jc w:val="center"/>
              <w:rPr>
                <w:rFonts w:ascii="Cambria" w:hAnsi="Cambria" w:cs="Cambria"/>
              </w:rPr>
            </w:pPr>
          </w:p>
        </w:tc>
        <w:tc>
          <w:tcPr>
            <w:tcW w:w="1263" w:type="pct"/>
            <w:vAlign w:val="center"/>
          </w:tcPr>
          <w:p w:rsidR="00223CF6" w:rsidRPr="007522CC" w:rsidRDefault="00223CF6" w:rsidP="00776130">
            <w:pPr>
              <w:jc w:val="center"/>
              <w:rPr>
                <w:rFonts w:ascii="Cambria" w:hAnsi="Cambria" w:cs="Cambria"/>
              </w:rPr>
            </w:pPr>
          </w:p>
        </w:tc>
        <w:tc>
          <w:tcPr>
            <w:tcW w:w="1264" w:type="pct"/>
            <w:vAlign w:val="center"/>
          </w:tcPr>
          <w:p w:rsidR="00223CF6" w:rsidRPr="007522CC" w:rsidRDefault="00223CF6" w:rsidP="00776130">
            <w:pPr>
              <w:jc w:val="center"/>
              <w:rPr>
                <w:rFonts w:ascii="Cambria" w:hAnsi="Cambria" w:cs="Cambria"/>
              </w:rPr>
            </w:pPr>
          </w:p>
        </w:tc>
      </w:tr>
      <w:tr w:rsidR="00223CF6" w:rsidRPr="007522CC" w:rsidTr="00776130">
        <w:trPr>
          <w:trHeight w:val="567"/>
        </w:trPr>
        <w:tc>
          <w:tcPr>
            <w:tcW w:w="198" w:type="pct"/>
            <w:tcBorders>
              <w:bottom w:val="double" w:sz="6" w:space="0" w:color="000000"/>
            </w:tcBorders>
            <w:vAlign w:val="center"/>
          </w:tcPr>
          <w:p w:rsidR="00223CF6" w:rsidRPr="007522CC" w:rsidRDefault="00223CF6" w:rsidP="00776130">
            <w:pPr>
              <w:jc w:val="center"/>
              <w:rPr>
                <w:rFonts w:ascii="Cambria" w:hAnsi="Cambria" w:cs="Cambria"/>
              </w:rPr>
            </w:pPr>
          </w:p>
        </w:tc>
        <w:tc>
          <w:tcPr>
            <w:tcW w:w="1011" w:type="pct"/>
            <w:tcBorders>
              <w:bottom w:val="double" w:sz="6" w:space="0" w:color="000000"/>
            </w:tcBorders>
            <w:vAlign w:val="center"/>
          </w:tcPr>
          <w:p w:rsidR="00223CF6" w:rsidRPr="007522CC" w:rsidRDefault="00223CF6" w:rsidP="00776130">
            <w:pPr>
              <w:jc w:val="center"/>
              <w:rPr>
                <w:rFonts w:ascii="Cambria" w:hAnsi="Cambria" w:cs="Cambria"/>
              </w:rPr>
            </w:pPr>
          </w:p>
        </w:tc>
        <w:tc>
          <w:tcPr>
            <w:tcW w:w="1263" w:type="pct"/>
            <w:tcBorders>
              <w:bottom w:val="double" w:sz="6" w:space="0" w:color="000000"/>
            </w:tcBorders>
          </w:tcPr>
          <w:p w:rsidR="00223CF6" w:rsidRPr="007522CC" w:rsidRDefault="00223CF6" w:rsidP="00776130">
            <w:pPr>
              <w:jc w:val="center"/>
              <w:rPr>
                <w:rFonts w:ascii="Cambria" w:hAnsi="Cambria" w:cs="Cambria"/>
              </w:rPr>
            </w:pPr>
          </w:p>
        </w:tc>
        <w:tc>
          <w:tcPr>
            <w:tcW w:w="1263" w:type="pct"/>
            <w:tcBorders>
              <w:bottom w:val="double" w:sz="6" w:space="0" w:color="000000"/>
            </w:tcBorders>
            <w:vAlign w:val="center"/>
          </w:tcPr>
          <w:p w:rsidR="00223CF6" w:rsidRPr="007522CC" w:rsidRDefault="00223CF6" w:rsidP="00776130">
            <w:pPr>
              <w:jc w:val="center"/>
              <w:rPr>
                <w:rFonts w:ascii="Cambria" w:hAnsi="Cambria" w:cs="Cambria"/>
              </w:rPr>
            </w:pPr>
          </w:p>
        </w:tc>
        <w:tc>
          <w:tcPr>
            <w:tcW w:w="1264" w:type="pct"/>
            <w:tcBorders>
              <w:bottom w:val="double" w:sz="6" w:space="0" w:color="000000"/>
            </w:tcBorders>
            <w:vAlign w:val="center"/>
          </w:tcPr>
          <w:p w:rsidR="00223CF6" w:rsidRPr="007522CC" w:rsidRDefault="00223CF6" w:rsidP="00776130">
            <w:pPr>
              <w:jc w:val="center"/>
              <w:rPr>
                <w:rFonts w:ascii="Cambria" w:hAnsi="Cambria" w:cs="Cambria"/>
              </w:rPr>
            </w:pPr>
          </w:p>
        </w:tc>
      </w:tr>
    </w:tbl>
    <w:p w:rsidR="00223CF6" w:rsidRPr="007522CC" w:rsidRDefault="00223CF6" w:rsidP="00223CF6">
      <w:pPr>
        <w:spacing w:line="360" w:lineRule="auto"/>
        <w:jc w:val="both"/>
        <w:rPr>
          <w:rFonts w:ascii="Cambria" w:hAnsi="Cambria" w:cs="Cambria"/>
        </w:rPr>
      </w:pPr>
    </w:p>
    <w:p w:rsidR="00223CF6" w:rsidRPr="007522CC" w:rsidRDefault="00223CF6" w:rsidP="00223CF6">
      <w:pPr>
        <w:spacing w:line="360" w:lineRule="auto"/>
        <w:jc w:val="both"/>
        <w:rPr>
          <w:rFonts w:ascii="Cambria" w:hAnsi="Cambria" w:cs="Cambria"/>
          <w:b/>
          <w:bCs/>
        </w:rPr>
      </w:pPr>
      <w:r w:rsidRPr="007522CC">
        <w:rPr>
          <w:rFonts w:ascii="Cambria" w:hAnsi="Cambria" w:cs="Cambria"/>
          <w:b/>
          <w:bCs/>
        </w:rPr>
        <w:t>3. Pozostałe uwagi:</w:t>
      </w:r>
    </w:p>
    <w:p w:rsidR="00223CF6" w:rsidRPr="007522CC" w:rsidRDefault="00223CF6" w:rsidP="00223CF6">
      <w:pPr>
        <w:spacing w:line="360" w:lineRule="auto"/>
        <w:jc w:val="both"/>
        <w:rPr>
          <w:rFonts w:ascii="Cambria" w:hAnsi="Cambria" w:cs="Cambria"/>
        </w:rPr>
      </w:pPr>
      <w:r w:rsidRPr="007522CC">
        <w:rPr>
          <w:rFonts w:ascii="Cambria" w:hAnsi="Cambria" w:cs="Cambria"/>
        </w:rPr>
        <w:t>1) …………………………………………………………………………………..</w:t>
      </w:r>
    </w:p>
    <w:p w:rsidR="00223CF6" w:rsidRPr="007522CC" w:rsidRDefault="00223CF6" w:rsidP="00223CF6">
      <w:pPr>
        <w:spacing w:line="360" w:lineRule="auto"/>
        <w:jc w:val="both"/>
        <w:rPr>
          <w:rFonts w:ascii="Cambria" w:hAnsi="Cambria" w:cs="Cambria"/>
        </w:rPr>
      </w:pPr>
      <w:r w:rsidRPr="007522CC">
        <w:rPr>
          <w:rFonts w:ascii="Cambria" w:hAnsi="Cambria" w:cs="Cambria"/>
        </w:rPr>
        <w:t>2) ……………………………………………………………………………………</w:t>
      </w:r>
    </w:p>
    <w:p w:rsidR="00223CF6" w:rsidRPr="007522CC" w:rsidRDefault="00223CF6" w:rsidP="00223CF6">
      <w:pPr>
        <w:spacing w:line="360" w:lineRule="auto"/>
        <w:jc w:val="both"/>
        <w:rPr>
          <w:rFonts w:ascii="Cambria" w:hAnsi="Cambria" w:cs="Cambria"/>
        </w:rPr>
      </w:pPr>
      <w:r w:rsidRPr="007522CC">
        <w:rPr>
          <w:rFonts w:ascii="Cambria" w:hAnsi="Cambria" w:cs="Cambria"/>
        </w:rPr>
        <w:t>3) …………………………………………………………………………………….</w:t>
      </w:r>
    </w:p>
    <w:p w:rsidR="00223CF6" w:rsidRPr="007522CC" w:rsidRDefault="00223CF6" w:rsidP="00223CF6">
      <w:pPr>
        <w:jc w:val="both"/>
        <w:rPr>
          <w:rFonts w:ascii="Cambria" w:hAnsi="Cambria" w:cs="Cambria"/>
          <w:sz w:val="20"/>
          <w:szCs w:val="20"/>
        </w:rPr>
      </w:pPr>
      <w:r w:rsidRPr="007522CC">
        <w:rPr>
          <w:rFonts w:ascii="Cambria" w:hAnsi="Cambria" w:cs="Cambria"/>
          <w:sz w:val="20"/>
          <w:szCs w:val="20"/>
        </w:rPr>
        <w:t>Wyrażam zgodę na gromadzenie, przetwarzanie i przekazywanie moich danych osobowych, zbieranych w celu przeprowadzenia konsultacji społecznych dotyczących projektu programu współpracy zgodnie z Ustawą z dnia 29 sierpnia 1997r. o ochronie danych osobowych (Dz. U. z 2002r. Nr 101 poz. 926 z późn. zm.).</w:t>
      </w:r>
    </w:p>
    <w:p w:rsidR="00223CF6" w:rsidRPr="007522CC" w:rsidRDefault="00223CF6" w:rsidP="00223CF6">
      <w:pPr>
        <w:jc w:val="both"/>
        <w:rPr>
          <w:rFonts w:ascii="Cambria" w:hAnsi="Cambria" w:cs="Cambria"/>
          <w:sz w:val="20"/>
          <w:szCs w:val="20"/>
        </w:rPr>
      </w:pPr>
    </w:p>
    <w:p w:rsidR="00223CF6" w:rsidRPr="007522CC" w:rsidRDefault="00223CF6" w:rsidP="00223CF6">
      <w:pPr>
        <w:jc w:val="both"/>
        <w:rPr>
          <w:rFonts w:ascii="Cambria" w:hAnsi="Cambria" w:cs="Cambria"/>
          <w:sz w:val="20"/>
          <w:szCs w:val="20"/>
        </w:rPr>
      </w:pPr>
      <w:r w:rsidRPr="007522CC">
        <w:rPr>
          <w:rFonts w:ascii="Cambria" w:hAnsi="Cambria" w:cs="Cambria"/>
          <w:sz w:val="20"/>
          <w:szCs w:val="20"/>
        </w:rPr>
        <w:lastRenderedPageBreak/>
        <w:t xml:space="preserve">                                                                                                           </w:t>
      </w:r>
    </w:p>
    <w:p w:rsidR="00223CF6" w:rsidRPr="007522CC" w:rsidRDefault="00223CF6" w:rsidP="00223CF6">
      <w:pPr>
        <w:jc w:val="both"/>
        <w:rPr>
          <w:rFonts w:ascii="Cambria" w:hAnsi="Cambria" w:cs="Cambria"/>
          <w:sz w:val="20"/>
          <w:szCs w:val="20"/>
        </w:rPr>
      </w:pPr>
    </w:p>
    <w:p w:rsidR="00223CF6" w:rsidRPr="007522CC" w:rsidRDefault="00223CF6" w:rsidP="00223CF6">
      <w:pPr>
        <w:jc w:val="both"/>
        <w:rPr>
          <w:rFonts w:ascii="Cambria" w:hAnsi="Cambria" w:cs="Cambria"/>
          <w:sz w:val="20"/>
          <w:szCs w:val="20"/>
        </w:rPr>
      </w:pPr>
      <w:r w:rsidRPr="007522CC">
        <w:rPr>
          <w:rFonts w:ascii="Cambria" w:hAnsi="Cambria" w:cs="Cambria"/>
          <w:sz w:val="20"/>
          <w:szCs w:val="20"/>
        </w:rPr>
        <w:t xml:space="preserve">                                                                                                                   ………………………………………</w:t>
      </w:r>
    </w:p>
    <w:p w:rsidR="00223CF6" w:rsidRPr="007522CC" w:rsidRDefault="00223CF6" w:rsidP="00223CF6">
      <w:pPr>
        <w:jc w:val="both"/>
        <w:rPr>
          <w:rFonts w:ascii="Cambria" w:hAnsi="Cambria" w:cs="Cambria"/>
        </w:rPr>
      </w:pPr>
      <w:r w:rsidRPr="007522CC">
        <w:rPr>
          <w:rFonts w:ascii="Cambria" w:hAnsi="Cambria" w:cs="Cambria"/>
          <w:sz w:val="20"/>
          <w:szCs w:val="20"/>
        </w:rPr>
        <w:t xml:space="preserve">                                                                                                                                       </w:t>
      </w:r>
      <w:r w:rsidRPr="007522CC">
        <w:rPr>
          <w:rFonts w:ascii="Cambria" w:hAnsi="Cambria" w:cs="Cambria"/>
        </w:rPr>
        <w:t>czytelny podpis</w:t>
      </w:r>
    </w:p>
    <w:p w:rsidR="00223CF6" w:rsidRPr="007522CC" w:rsidRDefault="00223CF6" w:rsidP="00223CF6">
      <w:pPr>
        <w:rPr>
          <w:rFonts w:ascii="Cambria" w:hAnsi="Cambria" w:cs="Cambria"/>
        </w:rPr>
      </w:pPr>
    </w:p>
    <w:p w:rsidR="00223CF6" w:rsidRPr="007522CC" w:rsidRDefault="00223CF6" w:rsidP="00223CF6">
      <w:pPr>
        <w:rPr>
          <w:rFonts w:ascii="Cambria" w:hAnsi="Cambria" w:cs="Cambria"/>
          <w:b/>
          <w:bCs/>
          <w:spacing w:val="-1"/>
          <w:sz w:val="22"/>
          <w:szCs w:val="22"/>
        </w:rPr>
      </w:pPr>
    </w:p>
    <w:p w:rsidR="00223CF6" w:rsidRPr="007522CC" w:rsidRDefault="00223CF6" w:rsidP="00223CF6">
      <w:pPr>
        <w:rPr>
          <w:rFonts w:ascii="Cambria" w:hAnsi="Cambria" w:cs="Cambria"/>
          <w:b/>
          <w:bCs/>
          <w:spacing w:val="-1"/>
          <w:sz w:val="22"/>
          <w:szCs w:val="22"/>
        </w:rPr>
      </w:pPr>
      <w:r w:rsidRPr="007522CC">
        <w:rPr>
          <w:rFonts w:ascii="Cambria" w:hAnsi="Cambria" w:cs="Cambria"/>
          <w:b/>
          <w:bCs/>
          <w:spacing w:val="-1"/>
          <w:sz w:val="22"/>
          <w:szCs w:val="22"/>
        </w:rPr>
        <w:t>Załącznik 2. Wzór ankiety</w:t>
      </w:r>
    </w:p>
    <w:p w:rsidR="00223CF6" w:rsidRPr="007522CC" w:rsidRDefault="00223CF6" w:rsidP="00223CF6">
      <w:pPr>
        <w:rPr>
          <w:rFonts w:ascii="Cambria" w:hAnsi="Cambria" w:cs="Cambria"/>
          <w:b/>
          <w:bCs/>
          <w:spacing w:val="-1"/>
          <w:sz w:val="22"/>
          <w:szCs w:val="22"/>
        </w:rPr>
      </w:pP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76" w:lineRule="auto"/>
        <w:jc w:val="center"/>
        <w:rPr>
          <w:rFonts w:ascii="Cambria" w:hAnsi="Cambria" w:cs="Cambria"/>
          <w:b/>
          <w:bCs/>
          <w:sz w:val="22"/>
          <w:szCs w:val="22"/>
        </w:rPr>
      </w:pPr>
      <w:r w:rsidRPr="007522CC">
        <w:rPr>
          <w:rFonts w:ascii="Cambria" w:hAnsi="Cambria" w:cs="Cambria"/>
          <w:b/>
          <w:bCs/>
          <w:sz w:val="28"/>
          <w:szCs w:val="28"/>
        </w:rPr>
        <w:t>Co w Naszej gminie powinno zostać udoskonalone ?</w:t>
      </w:r>
    </w:p>
    <w:p w:rsidR="00223CF6" w:rsidRPr="007522CC" w:rsidRDefault="00223CF6" w:rsidP="00223CF6">
      <w:pPr>
        <w:pStyle w:val="Tre"/>
        <w:pBdr>
          <w:top w:val="none" w:sz="0" w:space="0" w:color="auto"/>
          <w:left w:val="none" w:sz="0" w:space="0" w:color="auto"/>
          <w:bottom w:val="none" w:sz="0" w:space="0" w:color="auto"/>
          <w:right w:val="none" w:sz="0" w:space="0" w:color="auto"/>
          <w:bar w:val="none" w:sz="0" w:color="auto"/>
        </w:pBdr>
        <w:ind w:right="426"/>
        <w:jc w:val="center"/>
        <w:rPr>
          <w:rFonts w:ascii="Cambria" w:hAnsi="Cambria" w:cs="Cambria"/>
          <w:b/>
          <w:bCs/>
          <w:color w:val="auto"/>
        </w:rPr>
      </w:pP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Cambria"/>
          <w:sz w:val="21"/>
          <w:szCs w:val="21"/>
        </w:rPr>
      </w:pPr>
      <w:r w:rsidRPr="007522CC">
        <w:rPr>
          <w:rFonts w:ascii="Cambria" w:hAnsi="Cambria" w:cs="Cambria"/>
          <w:sz w:val="21"/>
          <w:szCs w:val="21"/>
        </w:rPr>
        <w:t>Szanowni Państwo,</w:t>
      </w: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Cambria"/>
          <w:sz w:val="21"/>
          <w:szCs w:val="21"/>
        </w:rPr>
      </w:pPr>
      <w:r w:rsidRPr="007522CC">
        <w:rPr>
          <w:rFonts w:ascii="Cambria" w:hAnsi="Cambria" w:cs="Cambria"/>
          <w:sz w:val="21"/>
          <w:szCs w:val="21"/>
        </w:rPr>
        <w:t>Miasto i Gmina Chodecz opracowuje Lokalny Program Rewitalizacji, którego realizacja będzie podstawą o  dofinansowania zadań rozwojowych i inwestycyjnych ze środków Unii Europejskiej. Program ten pozwoli na rewitalizację obszarów najbardziej zdegradowanych w naszej gminie. Środki finansowe będą przeznaczone na usprawnienia w sferze: społecznej, gospodarczej, środowiskowej, przestrzenno - funkcjonalnej, technicznej.</w:t>
      </w: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Cambria"/>
          <w:sz w:val="21"/>
          <w:szCs w:val="21"/>
        </w:rPr>
      </w:pP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Cambria"/>
          <w:sz w:val="21"/>
          <w:szCs w:val="21"/>
        </w:rPr>
      </w:pPr>
      <w:r w:rsidRPr="007522CC">
        <w:rPr>
          <w:rFonts w:ascii="Cambria" w:hAnsi="Cambria" w:cs="Cambria"/>
          <w:sz w:val="21"/>
          <w:szCs w:val="21"/>
        </w:rPr>
        <w:t xml:space="preserve">Państwa opinia, jako mieszkańca Gminy, będzie pomocna w określeniu pożądanych zmian. </w:t>
      </w: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Cambria"/>
          <w:sz w:val="21"/>
          <w:szCs w:val="21"/>
        </w:rPr>
      </w:pPr>
      <w:r w:rsidRPr="007522CC">
        <w:rPr>
          <w:rFonts w:ascii="Cambria" w:hAnsi="Cambria" w:cs="Cambria"/>
          <w:sz w:val="21"/>
          <w:szCs w:val="21"/>
        </w:rPr>
        <w:t>Ankieta jest anonimowa, a jej wypełnienie potrwa ok. 10 minut.</w:t>
      </w: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Cambria"/>
          <w:sz w:val="21"/>
          <w:szCs w:val="21"/>
        </w:rPr>
      </w:pPr>
      <w:r w:rsidRPr="007522CC">
        <w:rPr>
          <w:rFonts w:ascii="Cambria" w:hAnsi="Cambria" w:cs="Cambria"/>
          <w:sz w:val="21"/>
          <w:szCs w:val="21"/>
        </w:rPr>
        <w:t>Wypełnioną ankietę można zostawiać do dnia 20.01.2017 r. w:</w:t>
      </w:r>
    </w:p>
    <w:p w:rsidR="00223CF6" w:rsidRPr="007522CC" w:rsidRDefault="00223CF6" w:rsidP="00223CF6">
      <w:pPr>
        <w:pStyle w:val="Akapitzlist"/>
        <w:widowControl w:val="0"/>
        <w:numPr>
          <w:ilvl w:val="0"/>
          <w:numId w:val="22"/>
        </w:numPr>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Cambria"/>
          <w:sz w:val="21"/>
          <w:szCs w:val="21"/>
          <w:lang w:val="pl-PL"/>
        </w:rPr>
      </w:pPr>
      <w:r w:rsidRPr="007522CC">
        <w:rPr>
          <w:rFonts w:ascii="Cambria" w:hAnsi="Cambria" w:cs="Cambria"/>
          <w:sz w:val="21"/>
          <w:szCs w:val="21"/>
          <w:lang w:val="pl-PL"/>
        </w:rPr>
        <w:t>Urzędzie Miasta i Gminy Chodecz przy ulicy Kaliskiej 2, pokój 1,</w:t>
      </w:r>
    </w:p>
    <w:p w:rsidR="00223CF6" w:rsidRPr="007522CC" w:rsidRDefault="00223CF6" w:rsidP="00223CF6">
      <w:pPr>
        <w:pStyle w:val="Akapitzlist"/>
        <w:widowControl w:val="0"/>
        <w:numPr>
          <w:ilvl w:val="0"/>
          <w:numId w:val="22"/>
        </w:numPr>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Cambria"/>
          <w:sz w:val="21"/>
          <w:szCs w:val="21"/>
          <w:lang w:val="pl-PL"/>
        </w:rPr>
      </w:pPr>
      <w:r w:rsidRPr="007522CC">
        <w:rPr>
          <w:rFonts w:ascii="Cambria" w:hAnsi="Cambria" w:cs="Cambria"/>
          <w:sz w:val="21"/>
          <w:szCs w:val="21"/>
          <w:lang w:val="pl-PL"/>
        </w:rPr>
        <w:t>u Sołtysów w poszczególnych sołectwach</w:t>
      </w:r>
    </w:p>
    <w:p w:rsidR="00223CF6" w:rsidRPr="007522CC" w:rsidRDefault="00223CF6" w:rsidP="00223CF6">
      <w:pPr>
        <w:pStyle w:val="Akapitzlist"/>
        <w:widowControl w:val="0"/>
        <w:numPr>
          <w:ilvl w:val="0"/>
          <w:numId w:val="22"/>
        </w:numPr>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Cambria"/>
          <w:sz w:val="21"/>
          <w:szCs w:val="21"/>
          <w:lang w:val="pl-PL"/>
        </w:rPr>
      </w:pPr>
      <w:r w:rsidRPr="007522CC">
        <w:rPr>
          <w:rFonts w:ascii="Cambria" w:hAnsi="Cambria" w:cs="Cambria"/>
          <w:sz w:val="21"/>
          <w:szCs w:val="21"/>
          <w:lang w:val="pl-PL"/>
        </w:rPr>
        <w:t xml:space="preserve">przesłać drogą elektroniczną na adres: </w:t>
      </w:r>
      <w:hyperlink r:id="rId21" w:history="1">
        <w:r w:rsidRPr="007522CC">
          <w:rPr>
            <w:rStyle w:val="Hipercze"/>
            <w:rFonts w:ascii="Cambria" w:hAnsi="Cambria" w:cs="Cambria"/>
            <w:color w:val="auto"/>
            <w:sz w:val="21"/>
            <w:szCs w:val="21"/>
            <w:lang w:val="pl-PL"/>
          </w:rPr>
          <w:t>inwestycje@chodecz.pl</w:t>
        </w:r>
      </w:hyperlink>
      <w:r w:rsidRPr="007522CC">
        <w:rPr>
          <w:rFonts w:ascii="Cambria" w:hAnsi="Cambria" w:cs="Cambria"/>
          <w:sz w:val="21"/>
          <w:szCs w:val="21"/>
          <w:lang w:val="pl-PL"/>
        </w:rPr>
        <w:t xml:space="preserve"> </w:t>
      </w:r>
    </w:p>
    <w:p w:rsidR="00223CF6" w:rsidRPr="007522CC" w:rsidRDefault="00223CF6" w:rsidP="00223CF6">
      <w:pPr>
        <w:pStyle w:val="Akapitzlist"/>
        <w:widowControl w:val="0"/>
        <w:pBdr>
          <w:top w:val="none" w:sz="0" w:space="0" w:color="auto"/>
          <w:left w:val="none" w:sz="0" w:space="0" w:color="auto"/>
          <w:bottom w:val="none" w:sz="0" w:space="0" w:color="auto"/>
          <w:right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Cambria"/>
          <w:sz w:val="21"/>
          <w:szCs w:val="21"/>
          <w:lang w:val="pl-PL"/>
        </w:rPr>
      </w:pPr>
      <w:r w:rsidRPr="007522CC">
        <w:rPr>
          <w:rFonts w:ascii="Cambria" w:hAnsi="Cambria" w:cs="Cambria"/>
          <w:sz w:val="22"/>
          <w:szCs w:val="22"/>
          <w:lang w:val="pl-PL"/>
        </w:rPr>
        <w:tab/>
      </w:r>
      <w:r w:rsidRPr="007522CC">
        <w:rPr>
          <w:rFonts w:ascii="Cambria" w:hAnsi="Cambria" w:cs="Cambria"/>
          <w:sz w:val="22"/>
          <w:szCs w:val="22"/>
          <w:lang w:val="pl-PL"/>
        </w:rPr>
        <w:tab/>
      </w:r>
      <w:r w:rsidRPr="007522CC">
        <w:rPr>
          <w:rFonts w:ascii="Cambria" w:hAnsi="Cambria" w:cs="Cambria"/>
          <w:sz w:val="22"/>
          <w:szCs w:val="22"/>
          <w:lang w:val="pl-PL"/>
        </w:rPr>
        <w:tab/>
      </w:r>
      <w:r w:rsidRPr="007522CC">
        <w:rPr>
          <w:rFonts w:ascii="Cambria" w:hAnsi="Cambria" w:cs="Cambria"/>
          <w:sz w:val="22"/>
          <w:szCs w:val="22"/>
          <w:lang w:val="pl-PL"/>
        </w:rPr>
        <w:tab/>
      </w:r>
      <w:r w:rsidRPr="007522CC">
        <w:rPr>
          <w:rFonts w:ascii="Cambria" w:hAnsi="Cambria" w:cs="Cambria"/>
          <w:sz w:val="22"/>
          <w:szCs w:val="22"/>
          <w:lang w:val="pl-PL"/>
        </w:rPr>
        <w:tab/>
      </w:r>
      <w:r w:rsidRPr="007522CC">
        <w:rPr>
          <w:rFonts w:ascii="Cambria" w:hAnsi="Cambria" w:cs="Cambria"/>
          <w:sz w:val="22"/>
          <w:szCs w:val="22"/>
          <w:lang w:val="pl-PL"/>
        </w:rPr>
        <w:tab/>
      </w:r>
      <w:r w:rsidRPr="007522CC">
        <w:rPr>
          <w:rFonts w:ascii="Cambria" w:hAnsi="Cambria" w:cs="Cambria"/>
          <w:sz w:val="22"/>
          <w:szCs w:val="22"/>
          <w:lang w:val="pl-PL"/>
        </w:rPr>
        <w:tab/>
      </w:r>
      <w:r w:rsidRPr="007522CC">
        <w:rPr>
          <w:rFonts w:ascii="Cambria" w:hAnsi="Cambria" w:cs="Cambria"/>
          <w:sz w:val="22"/>
          <w:szCs w:val="22"/>
          <w:lang w:val="pl-PL"/>
        </w:rPr>
        <w:tab/>
      </w:r>
      <w:r w:rsidRPr="007522CC">
        <w:rPr>
          <w:rFonts w:ascii="Cambria" w:hAnsi="Cambria" w:cs="Cambria"/>
          <w:sz w:val="22"/>
          <w:szCs w:val="22"/>
          <w:lang w:val="pl-PL"/>
        </w:rPr>
        <w:tab/>
      </w:r>
      <w:r w:rsidRPr="007522CC">
        <w:rPr>
          <w:rFonts w:ascii="Cambria" w:hAnsi="Cambria" w:cs="Cambria"/>
          <w:sz w:val="22"/>
          <w:szCs w:val="22"/>
          <w:lang w:val="pl-PL"/>
        </w:rPr>
        <w:tab/>
      </w:r>
      <w:r w:rsidRPr="007522CC">
        <w:rPr>
          <w:rFonts w:ascii="Cambria" w:hAnsi="Cambria" w:cs="Cambria"/>
          <w:sz w:val="22"/>
          <w:szCs w:val="22"/>
          <w:lang w:val="pl-PL"/>
        </w:rPr>
        <w:tab/>
      </w:r>
      <w:r w:rsidRPr="007522CC">
        <w:rPr>
          <w:rFonts w:ascii="Cambria" w:hAnsi="Cambria" w:cs="Cambria"/>
          <w:sz w:val="22"/>
          <w:szCs w:val="22"/>
          <w:lang w:val="pl-PL"/>
        </w:rPr>
        <w:tab/>
        <w:t>Z poważaniem,</w:t>
      </w: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jc w:val="both"/>
        <w:rPr>
          <w:rFonts w:ascii="Cambria" w:hAnsi="Cambria" w:cs="Cambria"/>
          <w:sz w:val="21"/>
          <w:szCs w:val="21"/>
        </w:rPr>
      </w:pPr>
      <w:r w:rsidRPr="007522CC">
        <w:rPr>
          <w:rFonts w:ascii="Cambria" w:hAnsi="Cambria" w:cs="Cambria"/>
          <w:sz w:val="21"/>
          <w:szCs w:val="21"/>
        </w:rPr>
        <w:tab/>
      </w:r>
      <w:r w:rsidRPr="007522CC">
        <w:rPr>
          <w:rFonts w:ascii="Cambria" w:hAnsi="Cambria" w:cs="Cambria"/>
          <w:sz w:val="21"/>
          <w:szCs w:val="21"/>
        </w:rPr>
        <w:tab/>
      </w:r>
      <w:r w:rsidRPr="007522CC">
        <w:rPr>
          <w:rFonts w:ascii="Cambria" w:hAnsi="Cambria" w:cs="Cambria"/>
          <w:sz w:val="21"/>
          <w:szCs w:val="21"/>
        </w:rPr>
        <w:tab/>
      </w:r>
      <w:r w:rsidRPr="007522CC">
        <w:rPr>
          <w:rFonts w:ascii="Cambria" w:hAnsi="Cambria" w:cs="Cambria"/>
          <w:sz w:val="21"/>
          <w:szCs w:val="21"/>
        </w:rPr>
        <w:tab/>
      </w:r>
      <w:r w:rsidRPr="007522CC">
        <w:rPr>
          <w:rFonts w:ascii="Cambria" w:hAnsi="Cambria" w:cs="Cambria"/>
          <w:sz w:val="21"/>
          <w:szCs w:val="21"/>
        </w:rPr>
        <w:tab/>
      </w:r>
      <w:r w:rsidRPr="007522CC">
        <w:rPr>
          <w:rFonts w:ascii="Cambria" w:hAnsi="Cambria" w:cs="Cambria"/>
          <w:sz w:val="21"/>
          <w:szCs w:val="21"/>
        </w:rPr>
        <w:tab/>
      </w:r>
      <w:r w:rsidRPr="007522CC">
        <w:rPr>
          <w:rFonts w:ascii="Cambria" w:hAnsi="Cambria" w:cs="Cambria"/>
          <w:sz w:val="21"/>
          <w:szCs w:val="21"/>
        </w:rPr>
        <w:tab/>
      </w:r>
      <w:r w:rsidRPr="007522CC">
        <w:rPr>
          <w:rFonts w:ascii="Cambria" w:hAnsi="Cambria" w:cs="Cambria"/>
          <w:sz w:val="21"/>
          <w:szCs w:val="21"/>
        </w:rPr>
        <w:tab/>
      </w:r>
      <w:r w:rsidRPr="007522CC">
        <w:rPr>
          <w:rFonts w:ascii="Cambria" w:hAnsi="Cambria" w:cs="Cambria"/>
          <w:sz w:val="21"/>
          <w:szCs w:val="21"/>
        </w:rPr>
        <w:tab/>
        <w:t>/-/</w:t>
      </w: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Cambria" w:hAnsi="Cambria" w:cs="Cambria"/>
          <w:i/>
          <w:iCs/>
          <w:sz w:val="22"/>
          <w:szCs w:val="22"/>
        </w:rPr>
      </w:pP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sz w:val="22"/>
          <w:szCs w:val="22"/>
        </w:rPr>
        <w:tab/>
      </w:r>
      <w:r w:rsidRPr="007522CC">
        <w:rPr>
          <w:rFonts w:ascii="Cambria" w:hAnsi="Cambria" w:cs="Cambria"/>
          <w:i/>
          <w:iCs/>
          <w:sz w:val="22"/>
          <w:szCs w:val="22"/>
        </w:rPr>
        <w:t>Burmistrz Chodcza</w:t>
      </w:r>
    </w:p>
    <w:p w:rsidR="00223CF6" w:rsidRPr="007522CC" w:rsidRDefault="00223CF6" w:rsidP="00223CF6">
      <w:pPr>
        <w:autoSpaceDE w:val="0"/>
        <w:autoSpaceDN w:val="0"/>
        <w:adjustRightInd w:val="0"/>
        <w:ind w:right="426"/>
        <w:jc w:val="both"/>
        <w:rPr>
          <w:rFonts w:ascii="Cambria" w:hAnsi="Cambria" w:cs="Cambria"/>
          <w:sz w:val="22"/>
          <w:szCs w:val="22"/>
        </w:rPr>
      </w:pPr>
      <w:r w:rsidRPr="007522CC">
        <w:rPr>
          <w:rFonts w:ascii="Cambria" w:hAnsi="Cambria" w:cs="Cambria"/>
          <w:sz w:val="22"/>
          <w:szCs w:val="22"/>
        </w:rPr>
        <w:t>Na początku poprosimy o podanie kilku informacji (pozwoli to na dokładniejszą analizę):</w:t>
      </w:r>
    </w:p>
    <w:p w:rsidR="00223CF6" w:rsidRPr="007522CC" w:rsidRDefault="00223CF6" w:rsidP="00223CF6">
      <w:pPr>
        <w:rPr>
          <w:rFonts w:ascii="Cambria" w:hAnsi="Cambria" w:cs="Cambria"/>
        </w:rPr>
      </w:pPr>
    </w:p>
    <w:p w:rsidR="00223CF6" w:rsidRPr="007522CC" w:rsidRDefault="00223CF6" w:rsidP="00223CF6">
      <w:pPr>
        <w:shd w:val="clear" w:color="auto" w:fill="D9D9D9"/>
        <w:rPr>
          <w:rFonts w:ascii="Cambria" w:hAnsi="Cambria" w:cs="Cambria"/>
          <w:b/>
          <w:bCs/>
          <w:sz w:val="20"/>
          <w:szCs w:val="20"/>
        </w:rPr>
      </w:pPr>
      <w:r w:rsidRPr="007522CC">
        <w:rPr>
          <w:rFonts w:ascii="Cambria" w:hAnsi="Cambria" w:cs="Cambria"/>
          <w:b/>
          <w:bCs/>
          <w:sz w:val="20"/>
          <w:szCs w:val="20"/>
        </w:rPr>
        <w:t>Płeć:</w:t>
      </w:r>
    </w:p>
    <w:p w:rsidR="00223CF6" w:rsidRPr="007522CC" w:rsidRDefault="00223CF6" w:rsidP="00223CF6">
      <w:pPr>
        <w:pStyle w:val="ankietakratka"/>
        <w:tabs>
          <w:tab w:val="left" w:pos="10527"/>
        </w:tabs>
        <w:spacing w:line="240" w:lineRule="auto"/>
        <w:ind w:left="0" w:right="-24" w:firstLine="0"/>
        <w:rPr>
          <w:rFonts w:ascii="Cambria" w:hAnsi="Cambria" w:cs="Cambria"/>
        </w:rPr>
        <w:sectPr w:rsidR="00223CF6" w:rsidRPr="007522CC" w:rsidSect="00776130">
          <w:pgSz w:w="11906" w:h="16838" w:code="9"/>
          <w:pgMar w:top="1440" w:right="1287" w:bottom="1440" w:left="1440" w:header="340" w:footer="454" w:gutter="0"/>
          <w:cols w:space="708"/>
          <w:titlePg/>
          <w:docGrid w:linePitch="360"/>
        </w:sectPr>
      </w:pPr>
    </w:p>
    <w:p w:rsidR="00223CF6" w:rsidRPr="007522CC" w:rsidRDefault="004A7EA5" w:rsidP="00223CF6">
      <w:pPr>
        <w:pStyle w:val="ankietakratka"/>
        <w:spacing w:line="240" w:lineRule="auto"/>
        <w:ind w:left="0" w:right="426" w:firstLine="0"/>
        <w:rPr>
          <w:rFonts w:ascii="Cambria" w:hAnsi="Cambria" w:cs="Cambria"/>
          <w:b/>
          <w:bCs/>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kobieta</w:t>
      </w:r>
    </w:p>
    <w:p w:rsidR="00223CF6" w:rsidRPr="007522CC" w:rsidRDefault="004A7EA5" w:rsidP="00223CF6">
      <w:pPr>
        <w:pStyle w:val="ankietakratka"/>
        <w:spacing w:after="120" w:line="240" w:lineRule="auto"/>
        <w:ind w:left="1701" w:right="39" w:hanging="141"/>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mężczyzna</w:t>
      </w:r>
    </w:p>
    <w:p w:rsidR="00223CF6" w:rsidRPr="007522CC" w:rsidRDefault="00223CF6" w:rsidP="00223CF6">
      <w:pPr>
        <w:pStyle w:val="ankietakratka"/>
        <w:spacing w:after="120" w:line="240" w:lineRule="auto"/>
        <w:ind w:left="0" w:right="426" w:firstLine="0"/>
        <w:rPr>
          <w:rFonts w:ascii="Cambria" w:hAnsi="Cambria" w:cs="Cambria"/>
        </w:rPr>
      </w:pPr>
    </w:p>
    <w:p w:rsidR="00223CF6" w:rsidRPr="007522CC" w:rsidRDefault="00223CF6" w:rsidP="00223CF6">
      <w:pPr>
        <w:pStyle w:val="ankietakratka"/>
        <w:spacing w:after="120" w:line="240" w:lineRule="auto"/>
        <w:ind w:left="0" w:right="426" w:firstLine="0"/>
        <w:rPr>
          <w:rFonts w:ascii="Cambria" w:hAnsi="Cambria" w:cs="Cambria"/>
        </w:rPr>
        <w:sectPr w:rsidR="00223CF6" w:rsidRPr="007522CC" w:rsidSect="00776130">
          <w:type w:val="continuous"/>
          <w:pgSz w:w="11906" w:h="16838" w:code="9"/>
          <w:pgMar w:top="1440" w:right="1287" w:bottom="1440" w:left="1440" w:header="340" w:footer="454" w:gutter="0"/>
          <w:cols w:num="3" w:space="709"/>
          <w:titlePg/>
          <w:docGrid w:linePitch="360"/>
        </w:sectPr>
      </w:pPr>
    </w:p>
    <w:p w:rsidR="00223CF6" w:rsidRPr="007522CC" w:rsidRDefault="00223CF6" w:rsidP="00223CF6">
      <w:pPr>
        <w:rPr>
          <w:rFonts w:ascii="Cambria" w:hAnsi="Cambria" w:cs="Cambria"/>
          <w:sz w:val="20"/>
          <w:szCs w:val="20"/>
        </w:rPr>
      </w:pPr>
    </w:p>
    <w:p w:rsidR="00223CF6" w:rsidRPr="007522CC" w:rsidRDefault="00223CF6" w:rsidP="00223CF6">
      <w:pPr>
        <w:shd w:val="clear" w:color="auto" w:fill="D9D9D9"/>
        <w:rPr>
          <w:rFonts w:ascii="Cambria" w:hAnsi="Cambria" w:cs="Cambria"/>
          <w:b/>
          <w:bCs/>
          <w:sz w:val="20"/>
          <w:szCs w:val="20"/>
        </w:rPr>
        <w:sectPr w:rsidR="00223CF6" w:rsidRPr="007522CC" w:rsidSect="00776130">
          <w:headerReference w:type="first" r:id="rId22"/>
          <w:footerReference w:type="first" r:id="rId23"/>
          <w:type w:val="continuous"/>
          <w:pgSz w:w="11906" w:h="16838" w:code="9"/>
          <w:pgMar w:top="1440" w:right="1287" w:bottom="1440" w:left="1440" w:header="340" w:footer="454" w:gutter="0"/>
          <w:cols w:space="708"/>
          <w:titlePg/>
          <w:docGrid w:linePitch="360"/>
        </w:sectPr>
      </w:pPr>
      <w:r w:rsidRPr="007522CC">
        <w:rPr>
          <w:rFonts w:ascii="Cambria" w:hAnsi="Cambria" w:cs="Cambria"/>
          <w:b/>
          <w:bCs/>
          <w:sz w:val="20"/>
          <w:szCs w:val="20"/>
        </w:rPr>
        <w:t>W którym z następujących przedziałów mieści się Pana/Pani wiek?</w:t>
      </w:r>
    </w:p>
    <w:p w:rsidR="00223CF6" w:rsidRPr="007522CC" w:rsidRDefault="004A7EA5" w:rsidP="00223CF6">
      <w:pPr>
        <w:pStyle w:val="ankietakratka"/>
        <w:spacing w:line="240" w:lineRule="auto"/>
        <w:ind w:left="0" w:firstLine="0"/>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poniżej 15 lat</w:t>
      </w:r>
    </w:p>
    <w:p w:rsidR="00223CF6" w:rsidRPr="007522CC" w:rsidRDefault="004A7EA5" w:rsidP="00223CF6">
      <w:pPr>
        <w:pStyle w:val="ankietakratka"/>
        <w:spacing w:line="240" w:lineRule="auto"/>
        <w:ind w:left="0" w:firstLine="0"/>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15-17 lat</w:t>
      </w:r>
    </w:p>
    <w:p w:rsidR="00223CF6" w:rsidRPr="007522CC" w:rsidRDefault="004A7EA5" w:rsidP="00223CF6">
      <w:pPr>
        <w:pStyle w:val="ankietakratka"/>
        <w:spacing w:line="240" w:lineRule="auto"/>
        <w:ind w:left="0" w:firstLine="0"/>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18-24 lata</w:t>
      </w:r>
    </w:p>
    <w:p w:rsidR="00223CF6" w:rsidRPr="007522CC" w:rsidRDefault="004A7EA5" w:rsidP="00223CF6">
      <w:pPr>
        <w:pStyle w:val="ankietakratka"/>
        <w:spacing w:line="240" w:lineRule="auto"/>
        <w:ind w:left="142"/>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25-30 lat</w:t>
      </w:r>
    </w:p>
    <w:p w:rsidR="00223CF6" w:rsidRPr="007522CC" w:rsidRDefault="004A7EA5" w:rsidP="00223CF6">
      <w:pPr>
        <w:pStyle w:val="ankietakratka"/>
        <w:spacing w:line="240" w:lineRule="auto"/>
        <w:ind w:left="142"/>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31-44 lata</w:t>
      </w:r>
    </w:p>
    <w:p w:rsidR="00223CF6" w:rsidRPr="007522CC" w:rsidRDefault="004A7EA5" w:rsidP="00223CF6">
      <w:pPr>
        <w:pStyle w:val="ankietakratka"/>
        <w:spacing w:line="240" w:lineRule="auto"/>
        <w:ind w:left="142"/>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45-59 lat</w:t>
      </w:r>
    </w:p>
    <w:p w:rsidR="00223CF6" w:rsidRPr="007522CC" w:rsidRDefault="004A7EA5" w:rsidP="00223CF6">
      <w:pPr>
        <w:pStyle w:val="ankietakratka"/>
        <w:spacing w:line="240" w:lineRule="auto"/>
        <w:ind w:left="-378" w:firstLine="0"/>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60+ i więcej lat</w:t>
      </w:r>
    </w:p>
    <w:p w:rsidR="00223CF6" w:rsidRPr="007522CC" w:rsidRDefault="00223CF6" w:rsidP="00223CF6">
      <w:pPr>
        <w:pStyle w:val="ankietakratka"/>
        <w:spacing w:line="240" w:lineRule="auto"/>
        <w:ind w:left="0" w:right="426" w:firstLine="0"/>
        <w:rPr>
          <w:rFonts w:ascii="Cambria" w:hAnsi="Cambria" w:cs="Cambria"/>
        </w:rPr>
      </w:pPr>
    </w:p>
    <w:p w:rsidR="00223CF6" w:rsidRPr="007522CC" w:rsidRDefault="00223CF6" w:rsidP="00223CF6">
      <w:pPr>
        <w:pStyle w:val="ankietakratka"/>
        <w:spacing w:line="240" w:lineRule="auto"/>
        <w:ind w:left="0" w:right="426" w:firstLine="0"/>
        <w:rPr>
          <w:rFonts w:ascii="Cambria" w:hAnsi="Cambria" w:cs="Cambria"/>
        </w:rPr>
      </w:pPr>
    </w:p>
    <w:p w:rsidR="00223CF6" w:rsidRPr="007522CC" w:rsidRDefault="00223CF6" w:rsidP="00223CF6">
      <w:pPr>
        <w:pStyle w:val="ankietakratka"/>
        <w:spacing w:line="240" w:lineRule="auto"/>
        <w:ind w:left="0" w:right="426" w:firstLine="0"/>
        <w:rPr>
          <w:rFonts w:ascii="Cambria" w:hAnsi="Cambria" w:cs="Cambria"/>
        </w:rPr>
        <w:sectPr w:rsidR="00223CF6" w:rsidRPr="007522CC" w:rsidSect="00776130">
          <w:type w:val="continuous"/>
          <w:pgSz w:w="11906" w:h="16838" w:code="9"/>
          <w:pgMar w:top="1440" w:right="1287" w:bottom="1440" w:left="1440" w:header="340" w:footer="454" w:gutter="0"/>
          <w:cols w:num="3" w:space="708"/>
          <w:titlePg/>
          <w:docGrid w:linePitch="360"/>
        </w:sectPr>
      </w:pPr>
    </w:p>
    <w:p w:rsidR="00223CF6" w:rsidRPr="007522CC" w:rsidRDefault="00223CF6" w:rsidP="00223CF6">
      <w:pPr>
        <w:rPr>
          <w:rFonts w:ascii="Cambria" w:hAnsi="Cambria" w:cs="Cambria"/>
          <w:sz w:val="20"/>
          <w:szCs w:val="20"/>
        </w:rPr>
      </w:pPr>
    </w:p>
    <w:p w:rsidR="00223CF6" w:rsidRPr="007522CC" w:rsidRDefault="00223CF6" w:rsidP="00223CF6">
      <w:pPr>
        <w:shd w:val="clear" w:color="auto" w:fill="D9D9D9"/>
        <w:rPr>
          <w:rFonts w:ascii="Cambria" w:hAnsi="Cambria" w:cs="Cambria"/>
          <w:b/>
          <w:bCs/>
          <w:sz w:val="20"/>
          <w:szCs w:val="20"/>
        </w:rPr>
      </w:pPr>
      <w:r w:rsidRPr="007522CC">
        <w:rPr>
          <w:rFonts w:ascii="Cambria" w:hAnsi="Cambria" w:cs="Cambria"/>
          <w:b/>
          <w:bCs/>
          <w:sz w:val="20"/>
          <w:szCs w:val="20"/>
        </w:rPr>
        <w:t>Miejscowość (wpisz  miejscowość zamieszkania): ……………………………………………………………………………………………………………………………</w:t>
      </w:r>
    </w:p>
    <w:p w:rsidR="00223CF6" w:rsidRPr="007522CC" w:rsidRDefault="00223CF6" w:rsidP="00223CF6">
      <w:pPr>
        <w:pStyle w:val="Tre"/>
        <w:pBdr>
          <w:top w:val="none" w:sz="0" w:space="0" w:color="auto"/>
          <w:left w:val="none" w:sz="0" w:space="0" w:color="auto"/>
          <w:bottom w:val="none" w:sz="0" w:space="0" w:color="auto"/>
          <w:right w:val="none" w:sz="0" w:space="0" w:color="auto"/>
          <w:bar w:val="none" w:sz="0" w:color="auto"/>
        </w:pBdr>
        <w:jc w:val="both"/>
        <w:rPr>
          <w:rFonts w:ascii="Cambria" w:hAnsi="Cambria" w:cs="Cambria"/>
          <w:color w:val="auto"/>
          <w:sz w:val="20"/>
          <w:szCs w:val="20"/>
        </w:rPr>
      </w:pPr>
      <w:r w:rsidRPr="007522CC">
        <w:rPr>
          <w:rFonts w:ascii="Cambria" w:hAnsi="Cambria" w:cs="Cambria"/>
          <w:color w:val="auto"/>
          <w:sz w:val="20"/>
          <w:szCs w:val="20"/>
        </w:rPr>
        <w:t>Wybierz wszystkie jakie dotyczą:</w:t>
      </w:r>
    </w:p>
    <w:p w:rsidR="00223CF6" w:rsidRPr="007522CC" w:rsidRDefault="00223CF6" w:rsidP="00223CF6">
      <w:pPr>
        <w:pStyle w:val="Tre"/>
        <w:pBdr>
          <w:top w:val="none" w:sz="0" w:space="0" w:color="auto"/>
          <w:left w:val="none" w:sz="0" w:space="0" w:color="auto"/>
          <w:bottom w:val="none" w:sz="0" w:space="0" w:color="auto"/>
          <w:right w:val="none" w:sz="0" w:space="0" w:color="auto"/>
          <w:bar w:val="none" w:sz="0" w:color="auto"/>
        </w:pBdr>
        <w:jc w:val="both"/>
        <w:rPr>
          <w:rFonts w:ascii="Cambria" w:hAnsi="Cambria" w:cs="Cambria"/>
          <w:color w:val="auto"/>
          <w:sz w:val="20"/>
          <w:szCs w:val="20"/>
        </w:rPr>
        <w:sectPr w:rsidR="00223CF6" w:rsidRPr="007522CC" w:rsidSect="00776130">
          <w:type w:val="continuous"/>
          <w:pgSz w:w="11906" w:h="16838" w:code="9"/>
          <w:pgMar w:top="1440" w:right="1287" w:bottom="1440" w:left="1440" w:header="340" w:footer="454" w:gutter="0"/>
          <w:cols w:space="708"/>
          <w:titlePg/>
          <w:docGrid w:linePitch="360"/>
        </w:sectPr>
      </w:pPr>
    </w:p>
    <w:p w:rsidR="00223CF6" w:rsidRPr="007522CC" w:rsidRDefault="004A7EA5" w:rsidP="00223CF6">
      <w:pPr>
        <w:pStyle w:val="Tre"/>
        <w:pBdr>
          <w:top w:val="none" w:sz="0" w:space="0" w:color="auto"/>
          <w:left w:val="none" w:sz="0" w:space="0" w:color="auto"/>
          <w:bottom w:val="none" w:sz="0" w:space="0" w:color="auto"/>
          <w:right w:val="none" w:sz="0" w:space="0" w:color="auto"/>
          <w:bar w:val="none" w:sz="0" w:color="auto"/>
        </w:pBdr>
        <w:ind w:right="426"/>
        <w:rPr>
          <w:rFonts w:ascii="Cambria" w:hAnsi="Cambria" w:cs="Cambria"/>
          <w:color w:val="auto"/>
          <w:sz w:val="20"/>
          <w:szCs w:val="20"/>
        </w:rPr>
      </w:pPr>
      <w:r w:rsidRPr="007522CC">
        <w:rPr>
          <w:rFonts w:ascii="Cambria" w:hAnsi="Cambria" w:cs="Cambria"/>
          <w:color w:val="auto"/>
          <w:sz w:val="20"/>
          <w:szCs w:val="20"/>
        </w:rPr>
        <w:fldChar w:fldCharType="begin">
          <w:ffData>
            <w:name w:val="Wybór1"/>
            <w:enabled/>
            <w:calcOnExit w:val="0"/>
            <w:checkBox>
              <w:sizeAuto/>
              <w:default w:val="0"/>
            </w:checkBox>
          </w:ffData>
        </w:fldChar>
      </w:r>
      <w:r w:rsidR="00223CF6" w:rsidRPr="007522CC">
        <w:rPr>
          <w:rFonts w:ascii="Cambria" w:hAnsi="Cambria" w:cs="Cambria"/>
          <w:color w:val="auto"/>
          <w:sz w:val="20"/>
          <w:szCs w:val="20"/>
        </w:rPr>
        <w:instrText xml:space="preserve"> FORMCHECKBOX </w:instrText>
      </w:r>
      <w:r w:rsidR="007D2DFA">
        <w:rPr>
          <w:rFonts w:ascii="Cambria" w:hAnsi="Cambria" w:cs="Cambria"/>
          <w:color w:val="auto"/>
          <w:sz w:val="20"/>
          <w:szCs w:val="20"/>
        </w:rPr>
      </w:r>
      <w:r w:rsidR="007D2DFA">
        <w:rPr>
          <w:rFonts w:ascii="Cambria" w:hAnsi="Cambria" w:cs="Cambria"/>
          <w:color w:val="auto"/>
          <w:sz w:val="20"/>
          <w:szCs w:val="20"/>
        </w:rPr>
        <w:fldChar w:fldCharType="separate"/>
      </w:r>
      <w:r w:rsidRPr="007522CC">
        <w:rPr>
          <w:rFonts w:ascii="Cambria" w:hAnsi="Cambria" w:cs="Cambria"/>
          <w:color w:val="auto"/>
          <w:sz w:val="20"/>
          <w:szCs w:val="20"/>
        </w:rPr>
        <w:fldChar w:fldCharType="end"/>
      </w:r>
      <w:r w:rsidR="00223CF6" w:rsidRPr="007522CC">
        <w:rPr>
          <w:rFonts w:ascii="Cambria" w:hAnsi="Cambria" w:cs="Cambria"/>
          <w:color w:val="auto"/>
          <w:sz w:val="20"/>
          <w:szCs w:val="20"/>
        </w:rPr>
        <w:t xml:space="preserve">  pracuję na terenie gminy</w:t>
      </w:r>
    </w:p>
    <w:p w:rsidR="00223CF6" w:rsidRPr="007522CC" w:rsidRDefault="004A7EA5" w:rsidP="00223CF6">
      <w:pPr>
        <w:pStyle w:val="Tre"/>
        <w:pBdr>
          <w:top w:val="none" w:sz="0" w:space="0" w:color="auto"/>
          <w:left w:val="none" w:sz="0" w:space="0" w:color="auto"/>
          <w:bottom w:val="none" w:sz="0" w:space="0" w:color="auto"/>
          <w:right w:val="none" w:sz="0" w:space="0" w:color="auto"/>
          <w:bar w:val="none" w:sz="0" w:color="auto"/>
        </w:pBdr>
        <w:ind w:right="426"/>
        <w:rPr>
          <w:rFonts w:ascii="Cambria" w:hAnsi="Cambria" w:cs="Cambria"/>
          <w:color w:val="auto"/>
          <w:sz w:val="20"/>
          <w:szCs w:val="20"/>
        </w:rPr>
      </w:pPr>
      <w:r w:rsidRPr="007522CC">
        <w:rPr>
          <w:rFonts w:ascii="Cambria" w:hAnsi="Cambria" w:cs="Cambria"/>
          <w:color w:val="auto"/>
          <w:sz w:val="20"/>
          <w:szCs w:val="20"/>
        </w:rPr>
        <w:lastRenderedPageBreak/>
        <w:fldChar w:fldCharType="begin">
          <w:ffData>
            <w:name w:val="Wybór1"/>
            <w:enabled/>
            <w:calcOnExit w:val="0"/>
            <w:checkBox>
              <w:sizeAuto/>
              <w:default w:val="0"/>
            </w:checkBox>
          </w:ffData>
        </w:fldChar>
      </w:r>
      <w:r w:rsidR="00223CF6" w:rsidRPr="007522CC">
        <w:rPr>
          <w:rFonts w:ascii="Cambria" w:hAnsi="Cambria" w:cs="Cambria"/>
          <w:color w:val="auto"/>
          <w:sz w:val="20"/>
          <w:szCs w:val="20"/>
        </w:rPr>
        <w:instrText xml:space="preserve"> FORMCHECKBOX </w:instrText>
      </w:r>
      <w:r w:rsidR="007D2DFA">
        <w:rPr>
          <w:rFonts w:ascii="Cambria" w:hAnsi="Cambria" w:cs="Cambria"/>
          <w:color w:val="auto"/>
          <w:sz w:val="20"/>
          <w:szCs w:val="20"/>
        </w:rPr>
      </w:r>
      <w:r w:rsidR="007D2DFA">
        <w:rPr>
          <w:rFonts w:ascii="Cambria" w:hAnsi="Cambria" w:cs="Cambria"/>
          <w:color w:val="auto"/>
          <w:sz w:val="20"/>
          <w:szCs w:val="20"/>
        </w:rPr>
        <w:fldChar w:fldCharType="separate"/>
      </w:r>
      <w:r w:rsidRPr="007522CC">
        <w:rPr>
          <w:rFonts w:ascii="Cambria" w:hAnsi="Cambria" w:cs="Cambria"/>
          <w:color w:val="auto"/>
          <w:sz w:val="20"/>
          <w:szCs w:val="20"/>
        </w:rPr>
        <w:fldChar w:fldCharType="end"/>
      </w:r>
      <w:r w:rsidR="00223CF6" w:rsidRPr="007522CC">
        <w:rPr>
          <w:rFonts w:ascii="Cambria" w:hAnsi="Cambria" w:cs="Cambria"/>
          <w:color w:val="auto"/>
          <w:sz w:val="20"/>
          <w:szCs w:val="20"/>
        </w:rPr>
        <w:t xml:space="preserve">  uczę się na terenie gminy</w:t>
      </w:r>
    </w:p>
    <w:p w:rsidR="00223CF6" w:rsidRPr="007522CC" w:rsidRDefault="004A7EA5" w:rsidP="00223CF6">
      <w:pPr>
        <w:pStyle w:val="Tre"/>
        <w:pBdr>
          <w:top w:val="none" w:sz="0" w:space="0" w:color="auto"/>
          <w:left w:val="none" w:sz="0" w:space="0" w:color="auto"/>
          <w:bottom w:val="none" w:sz="0" w:space="0" w:color="auto"/>
          <w:right w:val="none" w:sz="0" w:space="0" w:color="auto"/>
          <w:bar w:val="none" w:sz="0" w:color="auto"/>
        </w:pBdr>
        <w:ind w:right="426"/>
        <w:rPr>
          <w:rFonts w:ascii="Cambria" w:hAnsi="Cambria" w:cs="Cambria"/>
          <w:color w:val="auto"/>
          <w:sz w:val="20"/>
          <w:szCs w:val="20"/>
        </w:rPr>
        <w:sectPr w:rsidR="00223CF6" w:rsidRPr="007522CC" w:rsidSect="00776130">
          <w:type w:val="continuous"/>
          <w:pgSz w:w="11906" w:h="16838" w:code="9"/>
          <w:pgMar w:top="1440" w:right="1287" w:bottom="1440" w:left="1440" w:header="340" w:footer="454" w:gutter="0"/>
          <w:cols w:num="2" w:space="148"/>
          <w:titlePg/>
          <w:docGrid w:linePitch="360"/>
        </w:sectPr>
      </w:pPr>
      <w:r w:rsidRPr="007522CC">
        <w:rPr>
          <w:rFonts w:ascii="Cambria" w:hAnsi="Cambria" w:cs="Cambria"/>
          <w:color w:val="auto"/>
          <w:sz w:val="20"/>
          <w:szCs w:val="20"/>
        </w:rPr>
        <w:fldChar w:fldCharType="begin">
          <w:ffData>
            <w:name w:val="Wybór1"/>
            <w:enabled/>
            <w:calcOnExit w:val="0"/>
            <w:checkBox>
              <w:sizeAuto/>
              <w:default w:val="0"/>
            </w:checkBox>
          </w:ffData>
        </w:fldChar>
      </w:r>
      <w:r w:rsidR="00223CF6" w:rsidRPr="007522CC">
        <w:rPr>
          <w:rFonts w:ascii="Cambria" w:hAnsi="Cambria" w:cs="Cambria"/>
          <w:color w:val="auto"/>
          <w:sz w:val="20"/>
          <w:szCs w:val="20"/>
        </w:rPr>
        <w:instrText xml:space="preserve"> FORMCHECKBOX </w:instrText>
      </w:r>
      <w:r w:rsidR="007D2DFA">
        <w:rPr>
          <w:rFonts w:ascii="Cambria" w:hAnsi="Cambria" w:cs="Cambria"/>
          <w:color w:val="auto"/>
          <w:sz w:val="20"/>
          <w:szCs w:val="20"/>
        </w:rPr>
      </w:r>
      <w:r w:rsidR="007D2DFA">
        <w:rPr>
          <w:rFonts w:ascii="Cambria" w:hAnsi="Cambria" w:cs="Cambria"/>
          <w:color w:val="auto"/>
          <w:sz w:val="20"/>
          <w:szCs w:val="20"/>
        </w:rPr>
        <w:fldChar w:fldCharType="separate"/>
      </w:r>
      <w:r w:rsidRPr="007522CC">
        <w:rPr>
          <w:rFonts w:ascii="Cambria" w:hAnsi="Cambria" w:cs="Cambria"/>
          <w:color w:val="auto"/>
          <w:sz w:val="20"/>
          <w:szCs w:val="20"/>
        </w:rPr>
        <w:fldChar w:fldCharType="end"/>
      </w:r>
      <w:r w:rsidR="00223CF6" w:rsidRPr="007522CC">
        <w:rPr>
          <w:rFonts w:ascii="Cambria" w:hAnsi="Cambria" w:cs="Cambria"/>
          <w:color w:val="auto"/>
          <w:sz w:val="20"/>
          <w:szCs w:val="20"/>
        </w:rPr>
        <w:t xml:space="preserve">  prowadzę działalność na terenie gminy</w:t>
      </w:r>
    </w:p>
    <w:p w:rsidR="00223CF6" w:rsidRPr="007522CC" w:rsidRDefault="00223CF6" w:rsidP="00223CF6">
      <w:pPr>
        <w:pStyle w:val="Tre"/>
        <w:pBdr>
          <w:top w:val="none" w:sz="0" w:space="0" w:color="auto"/>
          <w:left w:val="none" w:sz="0" w:space="0" w:color="auto"/>
          <w:bottom w:val="none" w:sz="0" w:space="0" w:color="auto"/>
          <w:right w:val="none" w:sz="0" w:space="0" w:color="auto"/>
          <w:bar w:val="none" w:sz="0" w:color="auto"/>
        </w:pBdr>
        <w:ind w:right="426"/>
        <w:rPr>
          <w:rFonts w:ascii="Cambria" w:hAnsi="Cambria" w:cs="Cambria"/>
          <w:color w:val="auto"/>
          <w:sz w:val="20"/>
          <w:szCs w:val="20"/>
        </w:rPr>
        <w:sectPr w:rsidR="00223CF6" w:rsidRPr="007522CC" w:rsidSect="00776130">
          <w:type w:val="continuous"/>
          <w:pgSz w:w="11906" w:h="16838" w:code="9"/>
          <w:pgMar w:top="1440" w:right="1287" w:bottom="1440" w:left="1440" w:header="340" w:footer="454" w:gutter="0"/>
          <w:cols w:num="3" w:space="148"/>
          <w:titlePg/>
          <w:docGrid w:linePitch="360"/>
        </w:sectPr>
      </w:pPr>
    </w:p>
    <w:p w:rsidR="00223CF6" w:rsidRPr="007522CC" w:rsidRDefault="00223CF6" w:rsidP="00223CF6">
      <w:pPr>
        <w:shd w:val="clear" w:color="auto" w:fill="D9D9D9"/>
        <w:rPr>
          <w:rFonts w:ascii="Cambria" w:hAnsi="Cambria" w:cs="Cambria"/>
          <w:b/>
          <w:bCs/>
          <w:sz w:val="20"/>
          <w:szCs w:val="20"/>
        </w:rPr>
      </w:pPr>
      <w:r w:rsidRPr="007522CC">
        <w:rPr>
          <w:rFonts w:ascii="Cambria" w:hAnsi="Cambria" w:cs="Cambria"/>
          <w:b/>
          <w:bCs/>
          <w:sz w:val="20"/>
          <w:szCs w:val="20"/>
        </w:rPr>
        <w:t>Jakie jest Pana/Pani wykształcenie?</w:t>
      </w:r>
    </w:p>
    <w:p w:rsidR="00223CF6" w:rsidRPr="007522CC" w:rsidRDefault="00223CF6" w:rsidP="00223CF6">
      <w:pPr>
        <w:pStyle w:val="Nagwek2"/>
        <w:numPr>
          <w:ilvl w:val="1"/>
          <w:numId w:val="2"/>
        </w:numPr>
        <w:tabs>
          <w:tab w:val="left" w:pos="10466"/>
        </w:tabs>
        <w:spacing w:after="0"/>
        <w:ind w:right="-61"/>
        <w:rPr>
          <w:rStyle w:val="Wyrnieniedelikatne"/>
          <w:rFonts w:ascii="Cambria" w:hAnsi="Cambria" w:cs="Cambria"/>
          <w:sz w:val="20"/>
          <w:szCs w:val="20"/>
        </w:rPr>
        <w:sectPr w:rsidR="00223CF6" w:rsidRPr="007522CC" w:rsidSect="00776130">
          <w:type w:val="continuous"/>
          <w:pgSz w:w="11906" w:h="16838" w:code="9"/>
          <w:pgMar w:top="1440" w:right="1287" w:bottom="1440" w:left="1440" w:header="340" w:footer="454" w:gutter="0"/>
          <w:cols w:space="708"/>
          <w:titlePg/>
          <w:docGrid w:linePitch="360"/>
        </w:sectPr>
      </w:pPr>
    </w:p>
    <w:p w:rsidR="00223CF6" w:rsidRPr="007522CC" w:rsidRDefault="004A7EA5" w:rsidP="00223CF6">
      <w:pPr>
        <w:pStyle w:val="wypunktankieta"/>
        <w:spacing w:line="240" w:lineRule="auto"/>
        <w:ind w:left="0" w:right="426" w:firstLine="0"/>
        <w:rPr>
          <w:rStyle w:val="Wyrnieniedelikatne"/>
          <w:rFonts w:ascii="Cambria" w:hAnsi="Cambria" w:cs="Cambria"/>
        </w:rPr>
      </w:pPr>
      <w:r w:rsidRPr="007522CC">
        <w:rPr>
          <w:rStyle w:val="Wyrnieniedelikatne"/>
          <w:rFonts w:ascii="Cambria" w:hAnsi="Cambria" w:cs="Cambria"/>
        </w:rPr>
        <w:fldChar w:fldCharType="begin">
          <w:ffData>
            <w:name w:val="Wybór1"/>
            <w:enabled/>
            <w:calcOnExit w:val="0"/>
            <w:checkBox>
              <w:sizeAuto/>
              <w:default w:val="0"/>
            </w:checkBox>
          </w:ffData>
        </w:fldChar>
      </w:r>
      <w:r w:rsidR="00223CF6" w:rsidRPr="007522CC">
        <w:rPr>
          <w:rStyle w:val="Wyrnieniedelikatne"/>
          <w:rFonts w:ascii="Cambria" w:hAnsi="Cambria" w:cs="Cambria"/>
        </w:rPr>
        <w:instrText xml:space="preserve"> FORMCHECKBOX </w:instrText>
      </w:r>
      <w:r w:rsidR="007D2DFA">
        <w:rPr>
          <w:rStyle w:val="Wyrnieniedelikatne"/>
          <w:rFonts w:ascii="Cambria" w:hAnsi="Cambria" w:cs="Cambria"/>
        </w:rPr>
      </w:r>
      <w:r w:rsidR="007D2DFA">
        <w:rPr>
          <w:rStyle w:val="Wyrnieniedelikatne"/>
          <w:rFonts w:ascii="Cambria" w:hAnsi="Cambria" w:cs="Cambria"/>
        </w:rPr>
        <w:fldChar w:fldCharType="separate"/>
      </w:r>
      <w:r w:rsidRPr="007522CC">
        <w:rPr>
          <w:rStyle w:val="Wyrnieniedelikatne"/>
          <w:rFonts w:ascii="Cambria" w:hAnsi="Cambria" w:cs="Cambria"/>
        </w:rPr>
        <w:fldChar w:fldCharType="end"/>
      </w:r>
      <w:r w:rsidR="00223CF6" w:rsidRPr="007522CC">
        <w:rPr>
          <w:rStyle w:val="Wyrnieniedelikatne"/>
          <w:rFonts w:ascii="Cambria" w:hAnsi="Cambria" w:cs="Cambria"/>
        </w:rPr>
        <w:t xml:space="preserve">  niepełne podstawowe</w:t>
      </w:r>
    </w:p>
    <w:p w:rsidR="00223CF6" w:rsidRPr="007522CC" w:rsidRDefault="004A7EA5" w:rsidP="00223CF6">
      <w:pPr>
        <w:pStyle w:val="ankietakratka"/>
        <w:spacing w:line="240" w:lineRule="auto"/>
        <w:ind w:left="0" w:right="426" w:firstLine="0"/>
        <w:rPr>
          <w:rStyle w:val="Wyrnieniedelikatne"/>
          <w:rFonts w:ascii="Cambria" w:hAnsi="Cambria" w:cs="Cambria"/>
        </w:rPr>
      </w:pPr>
      <w:r w:rsidRPr="007522CC">
        <w:rPr>
          <w:rStyle w:val="Wyrnieniedelikatne"/>
          <w:rFonts w:ascii="Cambria" w:hAnsi="Cambria" w:cs="Cambria"/>
        </w:rPr>
        <w:fldChar w:fldCharType="begin">
          <w:ffData>
            <w:name w:val="Wybór1"/>
            <w:enabled/>
            <w:calcOnExit w:val="0"/>
            <w:checkBox>
              <w:sizeAuto/>
              <w:default w:val="0"/>
            </w:checkBox>
          </w:ffData>
        </w:fldChar>
      </w:r>
      <w:r w:rsidR="00223CF6" w:rsidRPr="007522CC">
        <w:rPr>
          <w:rStyle w:val="Wyrnieniedelikatne"/>
          <w:rFonts w:ascii="Cambria" w:hAnsi="Cambria" w:cs="Cambria"/>
        </w:rPr>
        <w:instrText xml:space="preserve"> FORMCHECKBOX </w:instrText>
      </w:r>
      <w:r w:rsidR="007D2DFA">
        <w:rPr>
          <w:rStyle w:val="Wyrnieniedelikatne"/>
          <w:rFonts w:ascii="Cambria" w:hAnsi="Cambria" w:cs="Cambria"/>
        </w:rPr>
      </w:r>
      <w:r w:rsidR="007D2DFA">
        <w:rPr>
          <w:rStyle w:val="Wyrnieniedelikatne"/>
          <w:rFonts w:ascii="Cambria" w:hAnsi="Cambria" w:cs="Cambria"/>
        </w:rPr>
        <w:fldChar w:fldCharType="separate"/>
      </w:r>
      <w:r w:rsidRPr="007522CC">
        <w:rPr>
          <w:rStyle w:val="Wyrnieniedelikatne"/>
          <w:rFonts w:ascii="Cambria" w:hAnsi="Cambria" w:cs="Cambria"/>
        </w:rPr>
        <w:fldChar w:fldCharType="end"/>
      </w:r>
      <w:r w:rsidR="00223CF6" w:rsidRPr="007522CC">
        <w:rPr>
          <w:rStyle w:val="Wyrnieniedelikatne"/>
          <w:rFonts w:ascii="Cambria" w:hAnsi="Cambria" w:cs="Cambria"/>
        </w:rPr>
        <w:t xml:space="preserve">  podstawowe, gimnazjum</w:t>
      </w:r>
    </w:p>
    <w:p w:rsidR="00223CF6" w:rsidRPr="007522CC" w:rsidRDefault="004A7EA5" w:rsidP="00223CF6">
      <w:pPr>
        <w:pStyle w:val="ankietakratka"/>
        <w:spacing w:line="240" w:lineRule="auto"/>
        <w:ind w:left="0" w:right="426" w:firstLine="0"/>
        <w:rPr>
          <w:rStyle w:val="Wyrnieniedelikatne"/>
          <w:rFonts w:ascii="Cambria" w:hAnsi="Cambria" w:cs="Cambria"/>
        </w:rPr>
      </w:pPr>
      <w:r w:rsidRPr="007522CC">
        <w:rPr>
          <w:rStyle w:val="Wyrnieniedelikatne"/>
          <w:rFonts w:ascii="Cambria" w:hAnsi="Cambria" w:cs="Cambria"/>
        </w:rPr>
        <w:fldChar w:fldCharType="begin">
          <w:ffData>
            <w:name w:val="Wybór1"/>
            <w:enabled/>
            <w:calcOnExit w:val="0"/>
            <w:checkBox>
              <w:sizeAuto/>
              <w:default w:val="0"/>
            </w:checkBox>
          </w:ffData>
        </w:fldChar>
      </w:r>
      <w:r w:rsidR="00223CF6" w:rsidRPr="007522CC">
        <w:rPr>
          <w:rStyle w:val="Wyrnieniedelikatne"/>
          <w:rFonts w:ascii="Cambria" w:hAnsi="Cambria" w:cs="Cambria"/>
        </w:rPr>
        <w:instrText xml:space="preserve"> FORMCHECKBOX </w:instrText>
      </w:r>
      <w:r w:rsidR="007D2DFA">
        <w:rPr>
          <w:rStyle w:val="Wyrnieniedelikatne"/>
          <w:rFonts w:ascii="Cambria" w:hAnsi="Cambria" w:cs="Cambria"/>
        </w:rPr>
      </w:r>
      <w:r w:rsidR="007D2DFA">
        <w:rPr>
          <w:rStyle w:val="Wyrnieniedelikatne"/>
          <w:rFonts w:ascii="Cambria" w:hAnsi="Cambria" w:cs="Cambria"/>
        </w:rPr>
        <w:fldChar w:fldCharType="separate"/>
      </w:r>
      <w:r w:rsidRPr="007522CC">
        <w:rPr>
          <w:rStyle w:val="Wyrnieniedelikatne"/>
          <w:rFonts w:ascii="Cambria" w:hAnsi="Cambria" w:cs="Cambria"/>
        </w:rPr>
        <w:fldChar w:fldCharType="end"/>
      </w:r>
      <w:r w:rsidR="00223CF6" w:rsidRPr="007522CC">
        <w:rPr>
          <w:rStyle w:val="Wyrnieniedelikatne"/>
          <w:rFonts w:ascii="Cambria" w:hAnsi="Cambria" w:cs="Cambria"/>
        </w:rPr>
        <w:t xml:space="preserve">  zasadnicze zawodowe </w:t>
      </w:r>
    </w:p>
    <w:p w:rsidR="00223CF6" w:rsidRPr="007522CC" w:rsidRDefault="00223CF6" w:rsidP="00223CF6">
      <w:pPr>
        <w:pStyle w:val="ankietakratka"/>
        <w:spacing w:line="240" w:lineRule="auto"/>
        <w:ind w:left="0" w:right="426" w:firstLine="0"/>
        <w:rPr>
          <w:rStyle w:val="Wyrnieniedelikatne"/>
          <w:rFonts w:ascii="Cambria" w:hAnsi="Cambria" w:cs="Cambria"/>
        </w:rPr>
      </w:pPr>
      <w:r w:rsidRPr="007522CC">
        <w:rPr>
          <w:rStyle w:val="Wyrnieniedelikatne"/>
          <w:rFonts w:ascii="Cambria" w:hAnsi="Cambria" w:cs="Cambria"/>
        </w:rPr>
        <w:t xml:space="preserve"> </w:t>
      </w:r>
      <w:r w:rsidR="004A7EA5" w:rsidRPr="007522CC">
        <w:rPr>
          <w:rStyle w:val="Wyrnieniedelikatne"/>
          <w:rFonts w:ascii="Cambria" w:hAnsi="Cambria" w:cs="Cambria"/>
        </w:rPr>
        <w:fldChar w:fldCharType="begin">
          <w:ffData>
            <w:name w:val="Wybór1"/>
            <w:enabled/>
            <w:calcOnExit w:val="0"/>
            <w:checkBox>
              <w:sizeAuto/>
              <w:default w:val="0"/>
            </w:checkBox>
          </w:ffData>
        </w:fldChar>
      </w:r>
      <w:r w:rsidRPr="007522CC">
        <w:rPr>
          <w:rStyle w:val="Wyrnieniedelikatne"/>
          <w:rFonts w:ascii="Cambria" w:hAnsi="Cambria" w:cs="Cambria"/>
        </w:rPr>
        <w:instrText xml:space="preserve"> FORMCHECKBOX </w:instrText>
      </w:r>
      <w:r w:rsidR="007D2DFA">
        <w:rPr>
          <w:rStyle w:val="Wyrnieniedelikatne"/>
          <w:rFonts w:ascii="Cambria" w:hAnsi="Cambria" w:cs="Cambria"/>
        </w:rPr>
      </w:r>
      <w:r w:rsidR="007D2DFA">
        <w:rPr>
          <w:rStyle w:val="Wyrnieniedelikatne"/>
          <w:rFonts w:ascii="Cambria" w:hAnsi="Cambria" w:cs="Cambria"/>
        </w:rPr>
        <w:fldChar w:fldCharType="separate"/>
      </w:r>
      <w:r w:rsidR="004A7EA5" w:rsidRPr="007522CC">
        <w:rPr>
          <w:rStyle w:val="Wyrnieniedelikatne"/>
          <w:rFonts w:ascii="Cambria" w:hAnsi="Cambria" w:cs="Cambria"/>
        </w:rPr>
        <w:fldChar w:fldCharType="end"/>
      </w:r>
      <w:r w:rsidRPr="007522CC">
        <w:rPr>
          <w:rStyle w:val="Wyrnieniedelikatne"/>
          <w:rFonts w:ascii="Cambria" w:hAnsi="Cambria" w:cs="Cambria"/>
        </w:rPr>
        <w:t xml:space="preserve">  średnie (liceum, technikum)</w:t>
      </w:r>
    </w:p>
    <w:p w:rsidR="00223CF6" w:rsidRPr="007522CC" w:rsidRDefault="00223CF6" w:rsidP="00223CF6">
      <w:pPr>
        <w:pStyle w:val="ankietakratka"/>
        <w:spacing w:line="240" w:lineRule="auto"/>
        <w:ind w:left="0" w:right="426" w:firstLine="0"/>
        <w:rPr>
          <w:rStyle w:val="Wyrnieniedelikatne"/>
          <w:rFonts w:ascii="Cambria" w:hAnsi="Cambria" w:cs="Cambria"/>
        </w:rPr>
      </w:pPr>
      <w:r w:rsidRPr="007522CC">
        <w:rPr>
          <w:rStyle w:val="Wyrnieniedelikatne"/>
          <w:rFonts w:ascii="Cambria" w:hAnsi="Cambria" w:cs="Cambria"/>
        </w:rPr>
        <w:t xml:space="preserve"> </w:t>
      </w:r>
      <w:r w:rsidR="004A7EA5" w:rsidRPr="007522CC">
        <w:rPr>
          <w:rStyle w:val="Wyrnieniedelikatne"/>
          <w:rFonts w:ascii="Cambria" w:hAnsi="Cambria" w:cs="Cambria"/>
        </w:rPr>
        <w:fldChar w:fldCharType="begin">
          <w:ffData>
            <w:name w:val="Wybór1"/>
            <w:enabled/>
            <w:calcOnExit w:val="0"/>
            <w:checkBox>
              <w:sizeAuto/>
              <w:default w:val="0"/>
            </w:checkBox>
          </w:ffData>
        </w:fldChar>
      </w:r>
      <w:r w:rsidRPr="007522CC">
        <w:rPr>
          <w:rStyle w:val="Wyrnieniedelikatne"/>
          <w:rFonts w:ascii="Cambria" w:hAnsi="Cambria" w:cs="Cambria"/>
        </w:rPr>
        <w:instrText xml:space="preserve"> FORMCHECKBOX </w:instrText>
      </w:r>
      <w:r w:rsidR="007D2DFA">
        <w:rPr>
          <w:rStyle w:val="Wyrnieniedelikatne"/>
          <w:rFonts w:ascii="Cambria" w:hAnsi="Cambria" w:cs="Cambria"/>
        </w:rPr>
      </w:r>
      <w:r w:rsidR="007D2DFA">
        <w:rPr>
          <w:rStyle w:val="Wyrnieniedelikatne"/>
          <w:rFonts w:ascii="Cambria" w:hAnsi="Cambria" w:cs="Cambria"/>
        </w:rPr>
        <w:fldChar w:fldCharType="separate"/>
      </w:r>
      <w:r w:rsidR="004A7EA5" w:rsidRPr="007522CC">
        <w:rPr>
          <w:rStyle w:val="Wyrnieniedelikatne"/>
          <w:rFonts w:ascii="Cambria" w:hAnsi="Cambria" w:cs="Cambria"/>
        </w:rPr>
        <w:fldChar w:fldCharType="end"/>
      </w:r>
      <w:r w:rsidRPr="007522CC">
        <w:rPr>
          <w:rStyle w:val="Wyrnieniedelikatne"/>
          <w:rFonts w:ascii="Cambria" w:hAnsi="Cambria" w:cs="Cambria"/>
        </w:rPr>
        <w:t xml:space="preserve">  pomaturalne </w:t>
      </w:r>
    </w:p>
    <w:p w:rsidR="00223CF6" w:rsidRPr="007522CC" w:rsidRDefault="00223CF6" w:rsidP="00223CF6">
      <w:pPr>
        <w:pStyle w:val="ankietakratka"/>
        <w:spacing w:line="240" w:lineRule="auto"/>
        <w:ind w:left="0" w:right="426" w:firstLine="0"/>
        <w:rPr>
          <w:rStyle w:val="Wyrnieniedelikatne"/>
          <w:rFonts w:ascii="Cambria" w:hAnsi="Cambria" w:cs="Cambria"/>
        </w:rPr>
      </w:pPr>
      <w:r w:rsidRPr="007522CC">
        <w:rPr>
          <w:rStyle w:val="Wyrnieniedelikatne"/>
          <w:rFonts w:ascii="Cambria" w:hAnsi="Cambria" w:cs="Cambria"/>
        </w:rPr>
        <w:t xml:space="preserve"> </w:t>
      </w:r>
      <w:r w:rsidR="004A7EA5" w:rsidRPr="007522CC">
        <w:rPr>
          <w:rStyle w:val="Wyrnieniedelikatne"/>
          <w:rFonts w:ascii="Cambria" w:hAnsi="Cambria" w:cs="Cambria"/>
        </w:rPr>
        <w:fldChar w:fldCharType="begin">
          <w:ffData>
            <w:name w:val="Wybór1"/>
            <w:enabled/>
            <w:calcOnExit w:val="0"/>
            <w:checkBox>
              <w:sizeAuto/>
              <w:default w:val="0"/>
            </w:checkBox>
          </w:ffData>
        </w:fldChar>
      </w:r>
      <w:r w:rsidRPr="007522CC">
        <w:rPr>
          <w:rStyle w:val="Wyrnieniedelikatne"/>
          <w:rFonts w:ascii="Cambria" w:hAnsi="Cambria" w:cs="Cambria"/>
        </w:rPr>
        <w:instrText xml:space="preserve"> FORMCHECKBOX </w:instrText>
      </w:r>
      <w:r w:rsidR="007D2DFA">
        <w:rPr>
          <w:rStyle w:val="Wyrnieniedelikatne"/>
          <w:rFonts w:ascii="Cambria" w:hAnsi="Cambria" w:cs="Cambria"/>
        </w:rPr>
      </w:r>
      <w:r w:rsidR="007D2DFA">
        <w:rPr>
          <w:rStyle w:val="Wyrnieniedelikatne"/>
          <w:rFonts w:ascii="Cambria" w:hAnsi="Cambria" w:cs="Cambria"/>
        </w:rPr>
        <w:fldChar w:fldCharType="separate"/>
      </w:r>
      <w:r w:rsidR="004A7EA5" w:rsidRPr="007522CC">
        <w:rPr>
          <w:rStyle w:val="Wyrnieniedelikatne"/>
          <w:rFonts w:ascii="Cambria" w:hAnsi="Cambria" w:cs="Cambria"/>
        </w:rPr>
        <w:fldChar w:fldCharType="end"/>
      </w:r>
      <w:r w:rsidRPr="007522CC">
        <w:rPr>
          <w:rStyle w:val="Wyrnieniedelikatne"/>
          <w:rFonts w:ascii="Cambria" w:hAnsi="Cambria" w:cs="Cambria"/>
        </w:rPr>
        <w:t xml:space="preserve">  wyższe</w:t>
      </w:r>
    </w:p>
    <w:p w:rsidR="00223CF6" w:rsidRPr="007522CC" w:rsidRDefault="00223CF6" w:rsidP="00223CF6">
      <w:pPr>
        <w:pStyle w:val="ankietakratka"/>
        <w:spacing w:line="240" w:lineRule="auto"/>
        <w:ind w:left="0" w:right="426" w:firstLine="0"/>
        <w:rPr>
          <w:rFonts w:ascii="Cambria" w:hAnsi="Cambria" w:cs="Cambria"/>
        </w:rPr>
        <w:sectPr w:rsidR="00223CF6" w:rsidRPr="007522CC" w:rsidSect="00776130">
          <w:type w:val="continuous"/>
          <w:pgSz w:w="11906" w:h="16838" w:code="9"/>
          <w:pgMar w:top="1440" w:right="1287" w:bottom="1440" w:left="1440" w:header="709" w:footer="850" w:gutter="0"/>
          <w:cols w:num="2" w:space="4"/>
        </w:sectPr>
      </w:pPr>
    </w:p>
    <w:p w:rsidR="00223CF6" w:rsidRPr="007522CC" w:rsidRDefault="00223CF6" w:rsidP="00223CF6">
      <w:pPr>
        <w:shd w:val="clear" w:color="auto" w:fill="D9D9D9"/>
        <w:spacing w:before="240"/>
        <w:rPr>
          <w:rFonts w:ascii="Cambria" w:hAnsi="Cambria" w:cs="Cambria"/>
          <w:b/>
          <w:bCs/>
          <w:sz w:val="20"/>
          <w:szCs w:val="20"/>
        </w:rPr>
        <w:sectPr w:rsidR="00223CF6" w:rsidRPr="007522CC" w:rsidSect="00776130">
          <w:headerReference w:type="default" r:id="rId24"/>
          <w:footerReference w:type="default" r:id="rId25"/>
          <w:type w:val="continuous"/>
          <w:pgSz w:w="11906" w:h="16838" w:code="9"/>
          <w:pgMar w:top="1440" w:right="1287" w:bottom="1440" w:left="1440" w:header="708" w:footer="708" w:gutter="0"/>
          <w:cols w:num="2" w:space="708"/>
          <w:docGrid w:linePitch="360"/>
        </w:sectPr>
      </w:pPr>
      <w:r w:rsidRPr="007522CC">
        <w:rPr>
          <w:rFonts w:ascii="Cambria" w:hAnsi="Cambria" w:cs="Cambria"/>
          <w:b/>
          <w:bCs/>
          <w:sz w:val="20"/>
          <w:szCs w:val="20"/>
        </w:rPr>
        <w:t xml:space="preserve">Proszę o wskazanie Pana/Pani statusu zawodowego?                                               </w:t>
      </w:r>
    </w:p>
    <w:p w:rsidR="00223CF6" w:rsidRPr="007522CC" w:rsidRDefault="004A7EA5" w:rsidP="00223CF6">
      <w:pPr>
        <w:pStyle w:val="ankietakratka"/>
        <w:ind w:left="0" w:right="426" w:firstLine="0"/>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pracownik umysłowy</w:t>
      </w:r>
    </w:p>
    <w:p w:rsidR="00223CF6" w:rsidRPr="007522CC" w:rsidRDefault="004A7EA5" w:rsidP="00223CF6">
      <w:pPr>
        <w:pStyle w:val="ankietakratka"/>
        <w:ind w:left="0" w:right="426" w:firstLine="0"/>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student/uczeń</w:t>
      </w:r>
    </w:p>
    <w:p w:rsidR="00223CF6" w:rsidRPr="007522CC" w:rsidRDefault="004A7EA5" w:rsidP="00223CF6">
      <w:pPr>
        <w:pStyle w:val="ankietakratka"/>
        <w:ind w:left="0" w:right="426" w:firstLine="0"/>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pracownik </w:t>
      </w:r>
    </w:p>
    <w:p w:rsidR="00223CF6" w:rsidRPr="007522CC" w:rsidRDefault="004A7EA5" w:rsidP="00223CF6">
      <w:pPr>
        <w:pStyle w:val="ankietakratka"/>
        <w:ind w:left="0" w:right="426" w:firstLine="0"/>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przedsiębiorca</w:t>
      </w:r>
    </w:p>
    <w:p w:rsidR="00223CF6" w:rsidRPr="007522CC" w:rsidRDefault="004A7EA5" w:rsidP="00223CF6">
      <w:pPr>
        <w:pStyle w:val="ankietakratka"/>
        <w:ind w:left="0" w:right="426"/>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bezrobotny</w:t>
      </w:r>
    </w:p>
    <w:p w:rsidR="00223CF6" w:rsidRPr="007522CC" w:rsidRDefault="004A7EA5" w:rsidP="00223CF6">
      <w:pPr>
        <w:pStyle w:val="ankietakratka"/>
        <w:ind w:left="0" w:right="426"/>
        <w:rPr>
          <w:rFonts w:ascii="Cambria" w:hAnsi="Cambria" w:cs="Cambria"/>
        </w:r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rencista/emeryt</w:t>
      </w:r>
    </w:p>
    <w:p w:rsidR="00223CF6" w:rsidRPr="007522CC" w:rsidRDefault="004A7EA5" w:rsidP="00223CF6">
      <w:pPr>
        <w:pStyle w:val="ankietakratka"/>
        <w:ind w:left="0" w:right="-7"/>
        <w:rPr>
          <w:rFonts w:ascii="Cambria" w:hAnsi="Cambria" w:cs="Cambria"/>
        </w:rPr>
        <w:sectPr w:rsidR="00223CF6" w:rsidRPr="007522CC" w:rsidSect="00776130">
          <w:type w:val="continuous"/>
          <w:pgSz w:w="11906" w:h="16838" w:code="9"/>
          <w:pgMar w:top="1440" w:right="1287" w:bottom="1440" w:left="1440" w:header="708" w:footer="708" w:gutter="0"/>
          <w:cols w:num="2" w:space="708"/>
          <w:docGrid w:linePitch="360"/>
        </w:sectPr>
      </w:pPr>
      <w:r w:rsidRPr="007522CC">
        <w:rPr>
          <w:rFonts w:ascii="Cambria" w:hAnsi="Cambria" w:cs="Cambria"/>
        </w:rPr>
        <w:fldChar w:fldCharType="begin">
          <w:ffData>
            <w:name w:val="Wybór1"/>
            <w:enabled/>
            <w:calcOnExit w:val="0"/>
            <w:checkBox>
              <w:sizeAuto/>
              <w:default w:val="0"/>
            </w:checkBox>
          </w:ffData>
        </w:fldChar>
      </w:r>
      <w:r w:rsidR="00223CF6" w:rsidRPr="007522CC">
        <w:rPr>
          <w:rFonts w:ascii="Cambria" w:hAnsi="Cambria" w:cs="Cambria"/>
        </w:rPr>
        <w:instrText xml:space="preserve"> FORMCHECKBOX </w:instrText>
      </w:r>
      <w:r w:rsidR="007D2DFA">
        <w:rPr>
          <w:rFonts w:ascii="Cambria" w:hAnsi="Cambria" w:cs="Cambria"/>
        </w:rPr>
      </w:r>
      <w:r w:rsidR="007D2DFA">
        <w:rPr>
          <w:rFonts w:ascii="Cambria" w:hAnsi="Cambria" w:cs="Cambria"/>
        </w:rPr>
        <w:fldChar w:fldCharType="separate"/>
      </w:r>
      <w:r w:rsidRPr="007522CC">
        <w:rPr>
          <w:rFonts w:ascii="Cambria" w:hAnsi="Cambria" w:cs="Cambria"/>
        </w:rPr>
        <w:fldChar w:fldCharType="end"/>
      </w:r>
      <w:r w:rsidR="00223CF6" w:rsidRPr="007522CC">
        <w:rPr>
          <w:rFonts w:ascii="Cambria" w:hAnsi="Cambria" w:cs="Cambria"/>
        </w:rPr>
        <w:t xml:space="preserve">  inny (jaki?) …………………………………………………………………………</w:t>
      </w:r>
    </w:p>
    <w:p w:rsidR="00223CF6" w:rsidRPr="007522CC" w:rsidRDefault="00223CF6" w:rsidP="00223CF6">
      <w:pPr>
        <w:rPr>
          <w:rFonts w:ascii="Cambria" w:hAnsi="Cambria" w:cs="Cambria"/>
          <w:sz w:val="20"/>
          <w:szCs w:val="20"/>
        </w:rPr>
      </w:pPr>
    </w:p>
    <w:p w:rsidR="00223CF6" w:rsidRPr="007522CC" w:rsidRDefault="00223CF6" w:rsidP="00223CF6">
      <w:pPr>
        <w:shd w:val="clear" w:color="auto" w:fill="D9D9D9"/>
        <w:rPr>
          <w:rFonts w:ascii="Cambria" w:hAnsi="Cambria" w:cs="Cambria"/>
          <w:b/>
          <w:bCs/>
          <w:sz w:val="20"/>
          <w:szCs w:val="20"/>
        </w:rPr>
      </w:pPr>
      <w:r w:rsidRPr="007522CC">
        <w:rPr>
          <w:rFonts w:ascii="Cambria" w:hAnsi="Cambria" w:cs="Cambria"/>
          <w:b/>
          <w:bCs/>
          <w:sz w:val="20"/>
          <w:szCs w:val="20"/>
        </w:rPr>
        <w:t>W jakim sektorze Pan/Pani pracuje lub prowadzi działalność gospodarczą?</w:t>
      </w:r>
    </w:p>
    <w:p w:rsidR="00223CF6" w:rsidRPr="007522CC" w:rsidRDefault="00223CF6" w:rsidP="00223CF6">
      <w:pPr>
        <w:pStyle w:val="Tre"/>
        <w:pBdr>
          <w:top w:val="none" w:sz="0" w:space="0" w:color="auto"/>
          <w:left w:val="none" w:sz="0" w:space="0" w:color="auto"/>
          <w:bottom w:val="none" w:sz="0" w:space="0" w:color="auto"/>
          <w:right w:val="none" w:sz="0" w:space="0" w:color="auto"/>
          <w:bar w:val="none" w:sz="0" w:color="auto"/>
        </w:pBdr>
        <w:spacing w:line="276" w:lineRule="auto"/>
        <w:ind w:right="-61"/>
        <w:rPr>
          <w:rFonts w:ascii="Cambria" w:hAnsi="Cambria" w:cs="Cambria"/>
          <w:color w:val="auto"/>
          <w:sz w:val="20"/>
          <w:szCs w:val="20"/>
        </w:rPr>
        <w:sectPr w:rsidR="00223CF6" w:rsidRPr="007522CC" w:rsidSect="00776130">
          <w:type w:val="continuous"/>
          <w:pgSz w:w="11906" w:h="16838" w:code="9"/>
          <w:pgMar w:top="1440" w:right="1287" w:bottom="1440" w:left="1440" w:header="708" w:footer="708" w:gutter="0"/>
          <w:cols w:space="708"/>
          <w:docGrid w:linePitch="360"/>
        </w:sectPr>
      </w:pPr>
    </w:p>
    <w:p w:rsidR="00223CF6" w:rsidRPr="007522CC" w:rsidRDefault="004A7EA5" w:rsidP="00223CF6">
      <w:pPr>
        <w:pStyle w:val="Tre"/>
        <w:pBdr>
          <w:top w:val="none" w:sz="0" w:space="0" w:color="auto"/>
          <w:left w:val="none" w:sz="0" w:space="0" w:color="auto"/>
          <w:bottom w:val="none" w:sz="0" w:space="0" w:color="auto"/>
          <w:right w:val="none" w:sz="0" w:space="0" w:color="auto"/>
          <w:bar w:val="none" w:sz="0" w:color="auto"/>
        </w:pBdr>
        <w:spacing w:line="276" w:lineRule="auto"/>
        <w:ind w:right="426"/>
        <w:rPr>
          <w:rFonts w:ascii="Cambria" w:hAnsi="Cambria" w:cs="Cambria"/>
          <w:color w:val="auto"/>
          <w:sz w:val="20"/>
          <w:szCs w:val="20"/>
        </w:rPr>
      </w:pPr>
      <w:r w:rsidRPr="007522CC">
        <w:rPr>
          <w:rFonts w:ascii="Cambria" w:hAnsi="Cambria" w:cs="Cambria"/>
          <w:color w:val="auto"/>
          <w:sz w:val="20"/>
          <w:szCs w:val="20"/>
        </w:rPr>
        <w:fldChar w:fldCharType="begin">
          <w:ffData>
            <w:name w:val="Wybór1"/>
            <w:enabled/>
            <w:calcOnExit w:val="0"/>
            <w:checkBox>
              <w:sizeAuto/>
              <w:default w:val="0"/>
            </w:checkBox>
          </w:ffData>
        </w:fldChar>
      </w:r>
      <w:r w:rsidR="00223CF6" w:rsidRPr="007522CC">
        <w:rPr>
          <w:rFonts w:ascii="Cambria" w:hAnsi="Cambria" w:cs="Cambria"/>
          <w:color w:val="auto"/>
          <w:sz w:val="20"/>
          <w:szCs w:val="20"/>
        </w:rPr>
        <w:instrText xml:space="preserve"> FORMCHECKBOX </w:instrText>
      </w:r>
      <w:r w:rsidR="007D2DFA">
        <w:rPr>
          <w:rFonts w:ascii="Cambria" w:hAnsi="Cambria" w:cs="Cambria"/>
          <w:color w:val="auto"/>
          <w:sz w:val="20"/>
          <w:szCs w:val="20"/>
        </w:rPr>
      </w:r>
      <w:r w:rsidR="007D2DFA">
        <w:rPr>
          <w:rFonts w:ascii="Cambria" w:hAnsi="Cambria" w:cs="Cambria"/>
          <w:color w:val="auto"/>
          <w:sz w:val="20"/>
          <w:szCs w:val="20"/>
        </w:rPr>
        <w:fldChar w:fldCharType="separate"/>
      </w:r>
      <w:r w:rsidRPr="007522CC">
        <w:rPr>
          <w:rFonts w:ascii="Cambria" w:hAnsi="Cambria" w:cs="Cambria"/>
          <w:color w:val="auto"/>
          <w:sz w:val="20"/>
          <w:szCs w:val="20"/>
        </w:rPr>
        <w:fldChar w:fldCharType="end"/>
      </w:r>
      <w:r w:rsidR="00223CF6" w:rsidRPr="007522CC">
        <w:rPr>
          <w:rFonts w:ascii="Cambria" w:hAnsi="Cambria" w:cs="Cambria"/>
          <w:color w:val="auto"/>
          <w:sz w:val="20"/>
          <w:szCs w:val="20"/>
        </w:rPr>
        <w:t xml:space="preserve"> rolnictwo</w:t>
      </w:r>
    </w:p>
    <w:p w:rsidR="00223CF6" w:rsidRPr="007522CC" w:rsidRDefault="004A7EA5" w:rsidP="00223CF6">
      <w:pPr>
        <w:pStyle w:val="Tre"/>
        <w:pBdr>
          <w:top w:val="none" w:sz="0" w:space="0" w:color="auto"/>
          <w:left w:val="none" w:sz="0" w:space="0" w:color="auto"/>
          <w:bottom w:val="none" w:sz="0" w:space="0" w:color="auto"/>
          <w:right w:val="none" w:sz="0" w:space="0" w:color="auto"/>
          <w:bar w:val="none" w:sz="0" w:color="auto"/>
        </w:pBdr>
        <w:spacing w:line="276" w:lineRule="auto"/>
        <w:ind w:right="426"/>
        <w:rPr>
          <w:rFonts w:ascii="Cambria" w:hAnsi="Cambria" w:cs="Cambria"/>
          <w:color w:val="auto"/>
          <w:sz w:val="20"/>
          <w:szCs w:val="20"/>
        </w:rPr>
      </w:pPr>
      <w:r w:rsidRPr="007522CC">
        <w:rPr>
          <w:rFonts w:ascii="Cambria" w:hAnsi="Cambria" w:cs="Cambria"/>
          <w:color w:val="auto"/>
          <w:sz w:val="20"/>
          <w:szCs w:val="20"/>
        </w:rPr>
        <w:fldChar w:fldCharType="begin">
          <w:ffData>
            <w:name w:val="Wybór1"/>
            <w:enabled/>
            <w:calcOnExit w:val="0"/>
            <w:checkBox>
              <w:sizeAuto/>
              <w:default w:val="0"/>
            </w:checkBox>
          </w:ffData>
        </w:fldChar>
      </w:r>
      <w:r w:rsidR="00223CF6" w:rsidRPr="007522CC">
        <w:rPr>
          <w:rFonts w:ascii="Cambria" w:hAnsi="Cambria" w:cs="Cambria"/>
          <w:color w:val="auto"/>
          <w:sz w:val="20"/>
          <w:szCs w:val="20"/>
        </w:rPr>
        <w:instrText xml:space="preserve"> FORMCHECKBOX </w:instrText>
      </w:r>
      <w:r w:rsidR="007D2DFA">
        <w:rPr>
          <w:rFonts w:ascii="Cambria" w:hAnsi="Cambria" w:cs="Cambria"/>
          <w:color w:val="auto"/>
          <w:sz w:val="20"/>
          <w:szCs w:val="20"/>
        </w:rPr>
      </w:r>
      <w:r w:rsidR="007D2DFA">
        <w:rPr>
          <w:rFonts w:ascii="Cambria" w:hAnsi="Cambria" w:cs="Cambria"/>
          <w:color w:val="auto"/>
          <w:sz w:val="20"/>
          <w:szCs w:val="20"/>
        </w:rPr>
        <w:fldChar w:fldCharType="separate"/>
      </w:r>
      <w:r w:rsidRPr="007522CC">
        <w:rPr>
          <w:rFonts w:ascii="Cambria" w:hAnsi="Cambria" w:cs="Cambria"/>
          <w:color w:val="auto"/>
          <w:sz w:val="20"/>
          <w:szCs w:val="20"/>
        </w:rPr>
        <w:fldChar w:fldCharType="end"/>
      </w:r>
      <w:r w:rsidR="00223CF6" w:rsidRPr="007522CC">
        <w:rPr>
          <w:rFonts w:ascii="Cambria" w:hAnsi="Cambria" w:cs="Cambria"/>
          <w:color w:val="auto"/>
          <w:sz w:val="20"/>
          <w:szCs w:val="20"/>
        </w:rPr>
        <w:t xml:space="preserve"> przemysł</w:t>
      </w:r>
    </w:p>
    <w:p w:rsidR="00223CF6" w:rsidRPr="007522CC" w:rsidRDefault="004A7EA5" w:rsidP="00223CF6">
      <w:pPr>
        <w:pStyle w:val="Tre"/>
        <w:pBdr>
          <w:top w:val="none" w:sz="0" w:space="0" w:color="auto"/>
          <w:left w:val="none" w:sz="0" w:space="0" w:color="auto"/>
          <w:bottom w:val="none" w:sz="0" w:space="0" w:color="auto"/>
          <w:right w:val="none" w:sz="0" w:space="0" w:color="auto"/>
          <w:bar w:val="none" w:sz="0" w:color="auto"/>
        </w:pBdr>
        <w:spacing w:after="120" w:line="276" w:lineRule="auto"/>
        <w:ind w:right="426"/>
        <w:rPr>
          <w:rFonts w:ascii="Cambria" w:hAnsi="Cambria" w:cs="Cambria"/>
          <w:color w:val="auto"/>
          <w:sz w:val="20"/>
          <w:szCs w:val="20"/>
        </w:rPr>
      </w:pPr>
      <w:r w:rsidRPr="007522CC">
        <w:rPr>
          <w:rFonts w:ascii="Cambria" w:hAnsi="Cambria" w:cs="Cambria"/>
          <w:color w:val="auto"/>
          <w:sz w:val="20"/>
          <w:szCs w:val="20"/>
        </w:rPr>
        <w:fldChar w:fldCharType="begin">
          <w:ffData>
            <w:name w:val="Wybór1"/>
            <w:enabled/>
            <w:calcOnExit w:val="0"/>
            <w:checkBox>
              <w:sizeAuto/>
              <w:default w:val="0"/>
            </w:checkBox>
          </w:ffData>
        </w:fldChar>
      </w:r>
      <w:r w:rsidR="00223CF6" w:rsidRPr="007522CC">
        <w:rPr>
          <w:rFonts w:ascii="Cambria" w:hAnsi="Cambria" w:cs="Cambria"/>
          <w:color w:val="auto"/>
          <w:sz w:val="20"/>
          <w:szCs w:val="20"/>
        </w:rPr>
        <w:instrText xml:space="preserve"> FORMCHECKBOX </w:instrText>
      </w:r>
      <w:r w:rsidR="007D2DFA">
        <w:rPr>
          <w:rFonts w:ascii="Cambria" w:hAnsi="Cambria" w:cs="Cambria"/>
          <w:color w:val="auto"/>
          <w:sz w:val="20"/>
          <w:szCs w:val="20"/>
        </w:rPr>
      </w:r>
      <w:r w:rsidR="007D2DFA">
        <w:rPr>
          <w:rFonts w:ascii="Cambria" w:hAnsi="Cambria" w:cs="Cambria"/>
          <w:color w:val="auto"/>
          <w:sz w:val="20"/>
          <w:szCs w:val="20"/>
        </w:rPr>
        <w:fldChar w:fldCharType="separate"/>
      </w:r>
      <w:r w:rsidRPr="007522CC">
        <w:rPr>
          <w:rFonts w:ascii="Cambria" w:hAnsi="Cambria" w:cs="Cambria"/>
          <w:color w:val="auto"/>
          <w:sz w:val="20"/>
          <w:szCs w:val="20"/>
        </w:rPr>
        <w:fldChar w:fldCharType="end"/>
      </w:r>
      <w:r w:rsidR="00223CF6" w:rsidRPr="007522CC">
        <w:rPr>
          <w:rFonts w:ascii="Cambria" w:hAnsi="Cambria" w:cs="Cambria"/>
          <w:color w:val="auto"/>
          <w:sz w:val="20"/>
          <w:szCs w:val="20"/>
        </w:rPr>
        <w:t xml:space="preserve"> usługi</w:t>
      </w:r>
    </w:p>
    <w:p w:rsidR="00223CF6" w:rsidRPr="007522CC" w:rsidRDefault="004A7EA5" w:rsidP="00223CF6">
      <w:pPr>
        <w:pStyle w:val="Tre"/>
        <w:pBdr>
          <w:top w:val="none" w:sz="0" w:space="0" w:color="auto"/>
          <w:left w:val="none" w:sz="0" w:space="0" w:color="auto"/>
          <w:bottom w:val="none" w:sz="0" w:space="0" w:color="auto"/>
          <w:right w:val="none" w:sz="0" w:space="0" w:color="auto"/>
          <w:bar w:val="none" w:sz="0" w:color="auto"/>
        </w:pBdr>
        <w:spacing w:line="276" w:lineRule="auto"/>
        <w:ind w:left="-284" w:right="426"/>
        <w:rPr>
          <w:rFonts w:ascii="Cambria" w:hAnsi="Cambria" w:cs="Cambria"/>
          <w:color w:val="auto"/>
          <w:sz w:val="20"/>
          <w:szCs w:val="20"/>
        </w:rPr>
      </w:pPr>
      <w:r w:rsidRPr="007522CC">
        <w:rPr>
          <w:rFonts w:ascii="Cambria" w:hAnsi="Cambria" w:cs="Cambria"/>
          <w:color w:val="auto"/>
          <w:sz w:val="20"/>
          <w:szCs w:val="20"/>
        </w:rPr>
        <w:fldChar w:fldCharType="begin">
          <w:ffData>
            <w:name w:val="Wybór1"/>
            <w:enabled/>
            <w:calcOnExit w:val="0"/>
            <w:checkBox>
              <w:sizeAuto/>
              <w:default w:val="0"/>
            </w:checkBox>
          </w:ffData>
        </w:fldChar>
      </w:r>
      <w:r w:rsidR="00223CF6" w:rsidRPr="007522CC">
        <w:rPr>
          <w:rFonts w:ascii="Cambria" w:hAnsi="Cambria" w:cs="Cambria"/>
          <w:color w:val="auto"/>
          <w:sz w:val="20"/>
          <w:szCs w:val="20"/>
        </w:rPr>
        <w:instrText xml:space="preserve"> FORMCHECKBOX </w:instrText>
      </w:r>
      <w:r w:rsidR="007D2DFA">
        <w:rPr>
          <w:rFonts w:ascii="Cambria" w:hAnsi="Cambria" w:cs="Cambria"/>
          <w:color w:val="auto"/>
          <w:sz w:val="20"/>
          <w:szCs w:val="20"/>
        </w:rPr>
      </w:r>
      <w:r w:rsidR="007D2DFA">
        <w:rPr>
          <w:rFonts w:ascii="Cambria" w:hAnsi="Cambria" w:cs="Cambria"/>
          <w:color w:val="auto"/>
          <w:sz w:val="20"/>
          <w:szCs w:val="20"/>
        </w:rPr>
        <w:fldChar w:fldCharType="separate"/>
      </w:r>
      <w:r w:rsidRPr="007522CC">
        <w:rPr>
          <w:rFonts w:ascii="Cambria" w:hAnsi="Cambria" w:cs="Cambria"/>
          <w:color w:val="auto"/>
          <w:sz w:val="20"/>
          <w:szCs w:val="20"/>
        </w:rPr>
        <w:fldChar w:fldCharType="end"/>
      </w:r>
      <w:r w:rsidR="00223CF6" w:rsidRPr="007522CC">
        <w:rPr>
          <w:rFonts w:ascii="Cambria" w:hAnsi="Cambria" w:cs="Cambria"/>
          <w:color w:val="auto"/>
          <w:sz w:val="20"/>
          <w:szCs w:val="20"/>
        </w:rPr>
        <w:t xml:space="preserve"> administracja </w:t>
      </w:r>
    </w:p>
    <w:p w:rsidR="00223CF6" w:rsidRPr="007522CC" w:rsidRDefault="004A7EA5" w:rsidP="00223CF6">
      <w:pPr>
        <w:pStyle w:val="Tre"/>
        <w:pBdr>
          <w:top w:val="none" w:sz="0" w:space="0" w:color="auto"/>
          <w:left w:val="none" w:sz="0" w:space="0" w:color="auto"/>
          <w:bottom w:val="none" w:sz="0" w:space="0" w:color="auto"/>
          <w:right w:val="none" w:sz="0" w:space="0" w:color="auto"/>
          <w:bar w:val="none" w:sz="0" w:color="auto"/>
        </w:pBdr>
        <w:spacing w:line="276" w:lineRule="auto"/>
        <w:ind w:left="-284" w:right="426"/>
        <w:rPr>
          <w:rFonts w:ascii="Cambria" w:hAnsi="Cambria" w:cs="Cambria"/>
          <w:color w:val="auto"/>
          <w:sz w:val="20"/>
          <w:szCs w:val="20"/>
        </w:rPr>
      </w:pPr>
      <w:r w:rsidRPr="007522CC">
        <w:rPr>
          <w:rFonts w:ascii="Cambria" w:hAnsi="Cambria" w:cs="Cambria"/>
          <w:color w:val="auto"/>
          <w:sz w:val="20"/>
          <w:szCs w:val="20"/>
        </w:rPr>
        <w:fldChar w:fldCharType="begin">
          <w:ffData>
            <w:name w:val="Wybór1"/>
            <w:enabled/>
            <w:calcOnExit w:val="0"/>
            <w:checkBox>
              <w:sizeAuto/>
              <w:default w:val="0"/>
            </w:checkBox>
          </w:ffData>
        </w:fldChar>
      </w:r>
      <w:r w:rsidR="00223CF6" w:rsidRPr="007522CC">
        <w:rPr>
          <w:rFonts w:ascii="Cambria" w:hAnsi="Cambria" w:cs="Cambria"/>
          <w:color w:val="auto"/>
          <w:sz w:val="20"/>
          <w:szCs w:val="20"/>
        </w:rPr>
        <w:instrText xml:space="preserve"> FORMCHECKBOX </w:instrText>
      </w:r>
      <w:r w:rsidR="007D2DFA">
        <w:rPr>
          <w:rFonts w:ascii="Cambria" w:hAnsi="Cambria" w:cs="Cambria"/>
          <w:color w:val="auto"/>
          <w:sz w:val="20"/>
          <w:szCs w:val="20"/>
        </w:rPr>
      </w:r>
      <w:r w:rsidR="007D2DFA">
        <w:rPr>
          <w:rFonts w:ascii="Cambria" w:hAnsi="Cambria" w:cs="Cambria"/>
          <w:color w:val="auto"/>
          <w:sz w:val="20"/>
          <w:szCs w:val="20"/>
        </w:rPr>
        <w:fldChar w:fldCharType="separate"/>
      </w:r>
      <w:r w:rsidRPr="007522CC">
        <w:rPr>
          <w:rFonts w:ascii="Cambria" w:hAnsi="Cambria" w:cs="Cambria"/>
          <w:color w:val="auto"/>
          <w:sz w:val="20"/>
          <w:szCs w:val="20"/>
        </w:rPr>
        <w:fldChar w:fldCharType="end"/>
      </w:r>
      <w:r w:rsidR="00223CF6" w:rsidRPr="007522CC">
        <w:rPr>
          <w:rFonts w:ascii="Cambria" w:hAnsi="Cambria" w:cs="Cambria"/>
          <w:color w:val="auto"/>
          <w:sz w:val="20"/>
          <w:szCs w:val="20"/>
        </w:rPr>
        <w:t xml:space="preserve"> nie dotyczy</w:t>
      </w:r>
    </w:p>
    <w:p w:rsidR="00223CF6" w:rsidRPr="007522CC" w:rsidRDefault="004A7EA5" w:rsidP="00223CF6">
      <w:pPr>
        <w:pStyle w:val="Tre"/>
        <w:pBdr>
          <w:top w:val="none" w:sz="0" w:space="0" w:color="auto"/>
          <w:left w:val="none" w:sz="0" w:space="0" w:color="auto"/>
          <w:bottom w:val="none" w:sz="0" w:space="0" w:color="auto"/>
          <w:right w:val="none" w:sz="0" w:space="0" w:color="auto"/>
          <w:bar w:val="none" w:sz="0" w:color="auto"/>
        </w:pBdr>
        <w:spacing w:line="276" w:lineRule="auto"/>
        <w:ind w:left="-284" w:right="426"/>
        <w:rPr>
          <w:rFonts w:ascii="Cambria" w:hAnsi="Cambria" w:cs="Cambria"/>
          <w:color w:val="auto"/>
          <w:sz w:val="20"/>
          <w:szCs w:val="20"/>
        </w:rPr>
        <w:sectPr w:rsidR="00223CF6" w:rsidRPr="007522CC" w:rsidSect="00776130">
          <w:type w:val="continuous"/>
          <w:pgSz w:w="11906" w:h="16838" w:code="9"/>
          <w:pgMar w:top="1440" w:right="1287" w:bottom="1440" w:left="1440" w:header="708" w:footer="708" w:gutter="0"/>
          <w:cols w:num="2" w:space="708"/>
          <w:docGrid w:linePitch="360"/>
        </w:sectPr>
      </w:pPr>
      <w:r w:rsidRPr="007522CC">
        <w:rPr>
          <w:rFonts w:ascii="Cambria" w:hAnsi="Cambria" w:cs="Cambria"/>
          <w:color w:val="auto"/>
          <w:sz w:val="20"/>
          <w:szCs w:val="20"/>
        </w:rPr>
        <w:fldChar w:fldCharType="begin">
          <w:ffData>
            <w:name w:val="Wybór1"/>
            <w:enabled/>
            <w:calcOnExit w:val="0"/>
            <w:checkBox>
              <w:sizeAuto/>
              <w:default w:val="0"/>
            </w:checkBox>
          </w:ffData>
        </w:fldChar>
      </w:r>
      <w:r w:rsidR="00223CF6" w:rsidRPr="007522CC">
        <w:rPr>
          <w:rFonts w:ascii="Cambria" w:hAnsi="Cambria" w:cs="Cambria"/>
          <w:color w:val="auto"/>
          <w:sz w:val="20"/>
          <w:szCs w:val="20"/>
        </w:rPr>
        <w:instrText xml:space="preserve"> FORMCHECKBOX </w:instrText>
      </w:r>
      <w:r w:rsidR="007D2DFA">
        <w:rPr>
          <w:rFonts w:ascii="Cambria" w:hAnsi="Cambria" w:cs="Cambria"/>
          <w:color w:val="auto"/>
          <w:sz w:val="20"/>
          <w:szCs w:val="20"/>
        </w:rPr>
      </w:r>
      <w:r w:rsidR="007D2DFA">
        <w:rPr>
          <w:rFonts w:ascii="Cambria" w:hAnsi="Cambria" w:cs="Cambria"/>
          <w:color w:val="auto"/>
          <w:sz w:val="20"/>
          <w:szCs w:val="20"/>
        </w:rPr>
        <w:fldChar w:fldCharType="separate"/>
      </w:r>
      <w:r w:rsidRPr="007522CC">
        <w:rPr>
          <w:rFonts w:ascii="Cambria" w:hAnsi="Cambria" w:cs="Cambria"/>
          <w:color w:val="auto"/>
          <w:sz w:val="20"/>
          <w:szCs w:val="20"/>
        </w:rPr>
        <w:fldChar w:fldCharType="end"/>
      </w:r>
      <w:r w:rsidR="00223CF6" w:rsidRPr="007522CC">
        <w:rPr>
          <w:rFonts w:ascii="Cambria" w:hAnsi="Cambria" w:cs="Cambria"/>
          <w:color w:val="auto"/>
          <w:sz w:val="20"/>
          <w:szCs w:val="20"/>
        </w:rPr>
        <w:t xml:space="preserve"> inny (jaki?)……………………………………………………………….</w:t>
      </w:r>
    </w:p>
    <w:p w:rsidR="00223CF6" w:rsidRPr="007522CC" w:rsidRDefault="00223CF6" w:rsidP="00223CF6">
      <w:pPr>
        <w:rPr>
          <w:rFonts w:ascii="Cambria" w:hAnsi="Cambria" w:cs="Cambria"/>
          <w:sz w:val="20"/>
          <w:szCs w:val="20"/>
        </w:rPr>
      </w:pPr>
    </w:p>
    <w:p w:rsidR="00223CF6" w:rsidRPr="007522CC" w:rsidRDefault="00223CF6" w:rsidP="00223CF6">
      <w:pPr>
        <w:shd w:val="clear" w:color="auto" w:fill="D9D9D9"/>
        <w:rPr>
          <w:rFonts w:ascii="Cambria" w:hAnsi="Cambria" w:cs="Cambria"/>
          <w:b/>
          <w:bCs/>
          <w:sz w:val="20"/>
          <w:szCs w:val="20"/>
        </w:rPr>
      </w:pPr>
      <w:r w:rsidRPr="007522CC">
        <w:rPr>
          <w:rFonts w:ascii="Cambria" w:hAnsi="Cambria" w:cs="Cambria"/>
          <w:b/>
          <w:bCs/>
          <w:sz w:val="20"/>
          <w:szCs w:val="20"/>
        </w:rPr>
        <w:t xml:space="preserve">Jaka jest liczba osób w gospodarstwie domowym? </w:t>
      </w:r>
    </w:p>
    <w:p w:rsidR="00223CF6" w:rsidRPr="007522CC" w:rsidRDefault="004A7EA5" w:rsidP="00223CF6">
      <w:pPr>
        <w:spacing w:line="276" w:lineRule="auto"/>
        <w:ind w:right="426"/>
        <w:rPr>
          <w:rFonts w:ascii="Cambria" w:hAnsi="Cambria" w:cs="Cambria"/>
          <w:sz w:val="20"/>
          <w:szCs w:val="20"/>
        </w:rPr>
      </w:pPr>
      <w:r w:rsidRPr="007522CC">
        <w:rPr>
          <w:rFonts w:ascii="Cambria" w:hAnsi="Cambria" w:cs="Cambria"/>
          <w:sz w:val="20"/>
          <w:szCs w:val="20"/>
        </w:rPr>
        <w:fldChar w:fldCharType="begin">
          <w:ffData>
            <w:name w:val="Wybór1"/>
            <w:enabled/>
            <w:calcOnExit w:val="0"/>
            <w:checkBox>
              <w:sizeAuto/>
              <w:default w:val="0"/>
            </w:checkBox>
          </w:ffData>
        </w:fldChar>
      </w:r>
      <w:r w:rsidR="00223CF6" w:rsidRPr="007522CC">
        <w:rPr>
          <w:rFonts w:ascii="Cambria" w:hAnsi="Cambria" w:cs="Cambria"/>
          <w:sz w:val="20"/>
          <w:szCs w:val="20"/>
        </w:rPr>
        <w:instrText xml:space="preserve"> FORMCHECKBOX </w:instrText>
      </w:r>
      <w:r w:rsidR="007D2DFA">
        <w:rPr>
          <w:rFonts w:ascii="Cambria" w:hAnsi="Cambria" w:cs="Cambria"/>
          <w:sz w:val="20"/>
          <w:szCs w:val="20"/>
        </w:rPr>
      </w:r>
      <w:r w:rsidR="007D2DFA">
        <w:rPr>
          <w:rFonts w:ascii="Cambria" w:hAnsi="Cambria" w:cs="Cambria"/>
          <w:sz w:val="20"/>
          <w:szCs w:val="20"/>
        </w:rPr>
        <w:fldChar w:fldCharType="separate"/>
      </w:r>
      <w:r w:rsidRPr="007522CC">
        <w:rPr>
          <w:rFonts w:ascii="Cambria" w:hAnsi="Cambria" w:cs="Cambria"/>
          <w:sz w:val="20"/>
          <w:szCs w:val="20"/>
        </w:rPr>
        <w:fldChar w:fldCharType="end"/>
      </w:r>
      <w:r w:rsidR="00223CF6" w:rsidRPr="007522CC">
        <w:rPr>
          <w:rFonts w:ascii="Cambria" w:hAnsi="Cambria" w:cs="Cambria"/>
          <w:sz w:val="20"/>
          <w:szCs w:val="20"/>
        </w:rPr>
        <w:t xml:space="preserve">  aktywnych zawodowo …………………………………</w:t>
      </w:r>
    </w:p>
    <w:p w:rsidR="00223CF6" w:rsidRPr="007522CC" w:rsidRDefault="004A7EA5" w:rsidP="00223CF6">
      <w:pPr>
        <w:spacing w:line="276" w:lineRule="auto"/>
        <w:ind w:right="426"/>
        <w:rPr>
          <w:rFonts w:ascii="Cambria" w:hAnsi="Cambria" w:cs="Cambria"/>
          <w:sz w:val="20"/>
          <w:szCs w:val="20"/>
        </w:rPr>
      </w:pPr>
      <w:r w:rsidRPr="007522CC">
        <w:rPr>
          <w:rFonts w:ascii="Cambria" w:hAnsi="Cambria" w:cs="Cambria"/>
          <w:sz w:val="20"/>
          <w:szCs w:val="20"/>
        </w:rPr>
        <w:fldChar w:fldCharType="begin">
          <w:ffData>
            <w:name w:val="Wybór1"/>
            <w:enabled/>
            <w:calcOnExit w:val="0"/>
            <w:checkBox>
              <w:sizeAuto/>
              <w:default w:val="0"/>
            </w:checkBox>
          </w:ffData>
        </w:fldChar>
      </w:r>
      <w:r w:rsidR="00223CF6" w:rsidRPr="007522CC">
        <w:rPr>
          <w:rFonts w:ascii="Cambria" w:hAnsi="Cambria" w:cs="Cambria"/>
          <w:sz w:val="20"/>
          <w:szCs w:val="20"/>
        </w:rPr>
        <w:instrText xml:space="preserve"> FORMCHECKBOX </w:instrText>
      </w:r>
      <w:r w:rsidR="007D2DFA">
        <w:rPr>
          <w:rFonts w:ascii="Cambria" w:hAnsi="Cambria" w:cs="Cambria"/>
          <w:sz w:val="20"/>
          <w:szCs w:val="20"/>
        </w:rPr>
      </w:r>
      <w:r w:rsidR="007D2DFA">
        <w:rPr>
          <w:rFonts w:ascii="Cambria" w:hAnsi="Cambria" w:cs="Cambria"/>
          <w:sz w:val="20"/>
          <w:szCs w:val="20"/>
        </w:rPr>
        <w:fldChar w:fldCharType="separate"/>
      </w:r>
      <w:r w:rsidRPr="007522CC">
        <w:rPr>
          <w:rFonts w:ascii="Cambria" w:hAnsi="Cambria" w:cs="Cambria"/>
          <w:sz w:val="20"/>
          <w:szCs w:val="20"/>
        </w:rPr>
        <w:fldChar w:fldCharType="end"/>
      </w:r>
      <w:r w:rsidR="00223CF6" w:rsidRPr="007522CC">
        <w:rPr>
          <w:rFonts w:ascii="Cambria" w:hAnsi="Cambria" w:cs="Cambria"/>
          <w:sz w:val="20"/>
          <w:szCs w:val="20"/>
        </w:rPr>
        <w:t xml:space="preserve">  uczących się i niepracujących……………………….</w:t>
      </w:r>
    </w:p>
    <w:p w:rsidR="00223CF6" w:rsidRPr="007522CC" w:rsidRDefault="004A7EA5" w:rsidP="00223CF6">
      <w:pPr>
        <w:spacing w:line="276" w:lineRule="auto"/>
        <w:ind w:left="-798" w:right="426" w:firstLine="798"/>
        <w:rPr>
          <w:rFonts w:ascii="Cambria" w:hAnsi="Cambria" w:cs="Cambria"/>
          <w:sz w:val="20"/>
          <w:szCs w:val="20"/>
        </w:rPr>
      </w:pPr>
      <w:r w:rsidRPr="007522CC">
        <w:rPr>
          <w:rFonts w:ascii="Cambria" w:hAnsi="Cambria" w:cs="Cambria"/>
          <w:sz w:val="20"/>
          <w:szCs w:val="20"/>
        </w:rPr>
        <w:fldChar w:fldCharType="begin">
          <w:ffData>
            <w:name w:val="Wybór1"/>
            <w:enabled/>
            <w:calcOnExit w:val="0"/>
            <w:checkBox>
              <w:sizeAuto/>
              <w:default w:val="0"/>
            </w:checkBox>
          </w:ffData>
        </w:fldChar>
      </w:r>
      <w:r w:rsidR="00223CF6" w:rsidRPr="007522CC">
        <w:rPr>
          <w:rFonts w:ascii="Cambria" w:hAnsi="Cambria" w:cs="Cambria"/>
          <w:sz w:val="20"/>
          <w:szCs w:val="20"/>
        </w:rPr>
        <w:instrText xml:space="preserve"> FORMCHECKBOX </w:instrText>
      </w:r>
      <w:r w:rsidR="007D2DFA">
        <w:rPr>
          <w:rFonts w:ascii="Cambria" w:hAnsi="Cambria" w:cs="Cambria"/>
          <w:sz w:val="20"/>
          <w:szCs w:val="20"/>
        </w:rPr>
      </w:r>
      <w:r w:rsidR="007D2DFA">
        <w:rPr>
          <w:rFonts w:ascii="Cambria" w:hAnsi="Cambria" w:cs="Cambria"/>
          <w:sz w:val="20"/>
          <w:szCs w:val="20"/>
        </w:rPr>
        <w:fldChar w:fldCharType="separate"/>
      </w:r>
      <w:r w:rsidRPr="007522CC">
        <w:rPr>
          <w:rFonts w:ascii="Cambria" w:hAnsi="Cambria" w:cs="Cambria"/>
          <w:sz w:val="20"/>
          <w:szCs w:val="20"/>
        </w:rPr>
        <w:fldChar w:fldCharType="end"/>
      </w:r>
      <w:r w:rsidR="00223CF6" w:rsidRPr="007522CC">
        <w:rPr>
          <w:rFonts w:ascii="Cambria" w:hAnsi="Cambria" w:cs="Cambria"/>
          <w:sz w:val="20"/>
          <w:szCs w:val="20"/>
        </w:rPr>
        <w:t xml:space="preserve">  emerytów i rencistów…………………………………………………</w:t>
      </w:r>
    </w:p>
    <w:p w:rsidR="00223CF6" w:rsidRPr="007522CC" w:rsidRDefault="00223CF6" w:rsidP="00223CF6">
      <w:pPr>
        <w:shd w:val="clear" w:color="auto" w:fill="D9D9D9"/>
        <w:rPr>
          <w:rFonts w:ascii="Cambria" w:hAnsi="Cambria" w:cs="Cambria"/>
          <w:b/>
          <w:bCs/>
          <w:sz w:val="20"/>
          <w:szCs w:val="20"/>
        </w:rPr>
        <w:sectPr w:rsidR="00223CF6" w:rsidRPr="007522CC" w:rsidSect="00776130">
          <w:headerReference w:type="default" r:id="rId26"/>
          <w:footerReference w:type="default" r:id="rId27"/>
          <w:type w:val="continuous"/>
          <w:pgSz w:w="11906" w:h="16838" w:code="9"/>
          <w:pgMar w:top="1440" w:right="1287" w:bottom="1440" w:left="1440" w:header="284" w:footer="709" w:gutter="0"/>
          <w:cols w:space="708"/>
          <w:docGrid w:linePitch="360"/>
        </w:sectPr>
      </w:pPr>
    </w:p>
    <w:tbl>
      <w:tblPr>
        <w:tblpPr w:leftFromText="141" w:rightFromText="141" w:vertAnchor="text" w:horzAnchor="page" w:tblpX="930" w:tblpY="51"/>
        <w:tblW w:w="4879" w:type="pct"/>
        <w:tblBorders>
          <w:top w:val="single" w:sz="4" w:space="0" w:color="7F7F7F"/>
          <w:bottom w:val="single" w:sz="4" w:space="0" w:color="7F7F7F"/>
        </w:tblBorders>
        <w:tblLayout w:type="fixed"/>
        <w:tblLook w:val="00A0" w:firstRow="1" w:lastRow="0" w:firstColumn="1" w:lastColumn="0" w:noHBand="0" w:noVBand="0"/>
      </w:tblPr>
      <w:tblGrid>
        <w:gridCol w:w="1779"/>
        <w:gridCol w:w="1859"/>
        <w:gridCol w:w="1812"/>
        <w:gridCol w:w="1868"/>
        <w:gridCol w:w="1850"/>
      </w:tblGrid>
      <w:tr w:rsidR="00223CF6" w:rsidRPr="007522CC" w:rsidTr="00776130">
        <w:trPr>
          <w:trHeight w:val="27"/>
        </w:trPr>
        <w:tc>
          <w:tcPr>
            <w:tcW w:w="5000" w:type="pct"/>
            <w:gridSpan w:val="5"/>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before="120" w:after="120"/>
              <w:rPr>
                <w:rFonts w:ascii="Cambria" w:eastAsia="Arial Unicode MS" w:hAnsi="Cambria"/>
                <w:b w:val="0"/>
                <w:bCs w:val="0"/>
                <w:color w:val="auto"/>
                <w:sz w:val="24"/>
                <w:szCs w:val="24"/>
                <w:lang w:eastAsia="en-US"/>
              </w:rPr>
            </w:pPr>
            <w:r w:rsidRPr="007522CC">
              <w:rPr>
                <w:rFonts w:ascii="Cambria" w:hAnsi="Cambria" w:cs="Cambria"/>
                <w:color w:val="auto"/>
                <w:sz w:val="24"/>
                <w:szCs w:val="24"/>
                <w:lang w:eastAsia="en-US"/>
              </w:rPr>
              <w:lastRenderedPageBreak/>
              <w:t>Jak ogólnie oceniają Państwo jakość życia w Gminie?</w:t>
            </w:r>
          </w:p>
        </w:tc>
      </w:tr>
      <w:tr w:rsidR="00223CF6" w:rsidRPr="007522CC" w:rsidTr="00776130">
        <w:trPr>
          <w:trHeight w:val="202"/>
        </w:trPr>
        <w:tc>
          <w:tcPr>
            <w:tcW w:w="970" w:type="pct"/>
            <w:tcBorders>
              <w:top w:val="single" w:sz="4" w:space="0" w:color="7F7F7F"/>
              <w:bottom w:val="single" w:sz="4" w:space="0" w:color="7F7F7F"/>
            </w:tcBorders>
          </w:tcPr>
          <w:p w:rsidR="00223CF6" w:rsidRPr="007522CC" w:rsidRDefault="004A7EA5" w:rsidP="00776130">
            <w:pPr>
              <w:spacing w:before="120" w:after="120" w:line="276" w:lineRule="auto"/>
              <w:jc w:val="center"/>
              <w:rPr>
                <w:rFonts w:ascii="Cambria" w:hAnsi="Cambria" w:cs="Cambria"/>
                <w:b/>
                <w:bCs/>
                <w:sz w:val="16"/>
                <w:szCs w:val="16"/>
              </w:rPr>
            </w:pPr>
            <w:r w:rsidRPr="007522CC">
              <w:rPr>
                <w:rFonts w:ascii="Cambria" w:hAnsi="Cambria" w:cs="Cambria"/>
                <w:b/>
                <w:bCs/>
                <w:sz w:val="16"/>
                <w:szCs w:val="16"/>
              </w:rPr>
              <w:fldChar w:fldCharType="begin">
                <w:ffData>
                  <w:name w:val="Wybór1"/>
                  <w:enabled/>
                  <w:calcOnExit w:val="0"/>
                  <w:checkBox>
                    <w:sizeAuto/>
                    <w:default w:val="0"/>
                  </w:checkBox>
                </w:ffData>
              </w:fldChar>
            </w:r>
            <w:r w:rsidR="00223CF6" w:rsidRPr="007522CC">
              <w:rPr>
                <w:rFonts w:ascii="Cambria" w:hAnsi="Cambria" w:cs="Cambria"/>
                <w:b/>
                <w:bCs/>
                <w:sz w:val="16"/>
                <w:szCs w:val="16"/>
              </w:rPr>
              <w:instrText xml:space="preserve"> FORMCHECKBOX </w:instrText>
            </w:r>
            <w:r w:rsidR="007D2DFA">
              <w:rPr>
                <w:rFonts w:ascii="Cambria" w:hAnsi="Cambria" w:cs="Cambria"/>
                <w:b/>
                <w:bCs/>
                <w:sz w:val="16"/>
                <w:szCs w:val="16"/>
              </w:rPr>
            </w:r>
            <w:r w:rsidR="007D2DFA">
              <w:rPr>
                <w:rFonts w:ascii="Cambria" w:hAnsi="Cambria" w:cs="Cambria"/>
                <w:b/>
                <w:bCs/>
                <w:sz w:val="16"/>
                <w:szCs w:val="16"/>
              </w:rPr>
              <w:fldChar w:fldCharType="separate"/>
            </w:r>
            <w:r w:rsidRPr="007522CC">
              <w:rPr>
                <w:rFonts w:ascii="Cambria" w:hAnsi="Cambria" w:cs="Cambria"/>
                <w:b/>
                <w:bCs/>
                <w:sz w:val="16"/>
                <w:szCs w:val="16"/>
              </w:rPr>
              <w:fldChar w:fldCharType="end"/>
            </w:r>
            <w:r w:rsidR="00223CF6" w:rsidRPr="007522CC">
              <w:rPr>
                <w:rFonts w:ascii="Cambria" w:hAnsi="Cambria" w:cs="Cambria"/>
                <w:b/>
                <w:bCs/>
                <w:sz w:val="16"/>
                <w:szCs w:val="16"/>
              </w:rPr>
              <w:t xml:space="preserve"> bardzo dobrze</w:t>
            </w:r>
          </w:p>
        </w:tc>
        <w:tc>
          <w:tcPr>
            <w:tcW w:w="1014" w:type="pct"/>
            <w:tcBorders>
              <w:top w:val="single" w:sz="4" w:space="0" w:color="7F7F7F"/>
              <w:bottom w:val="single" w:sz="4" w:space="0" w:color="7F7F7F"/>
            </w:tcBorders>
          </w:tcPr>
          <w:p w:rsidR="00223CF6" w:rsidRPr="007522CC" w:rsidRDefault="004A7EA5" w:rsidP="00776130">
            <w:pPr>
              <w:spacing w:before="120"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r w:rsidR="00223CF6" w:rsidRPr="007522CC">
              <w:rPr>
                <w:rFonts w:ascii="Cambria" w:hAnsi="Cambria" w:cs="Cambria"/>
                <w:sz w:val="16"/>
                <w:szCs w:val="16"/>
              </w:rPr>
              <w:t xml:space="preserve"> </w:t>
            </w:r>
            <w:r w:rsidR="00223CF6" w:rsidRPr="007522CC">
              <w:rPr>
                <w:rFonts w:ascii="Cambria" w:hAnsi="Cambria" w:cs="Cambria"/>
                <w:b/>
                <w:bCs/>
                <w:sz w:val="16"/>
                <w:szCs w:val="16"/>
              </w:rPr>
              <w:t>dobrze</w:t>
            </w:r>
          </w:p>
        </w:tc>
        <w:tc>
          <w:tcPr>
            <w:tcW w:w="988" w:type="pct"/>
            <w:tcBorders>
              <w:top w:val="single" w:sz="4" w:space="0" w:color="7F7F7F"/>
              <w:bottom w:val="single" w:sz="4" w:space="0" w:color="7F7F7F"/>
            </w:tcBorders>
          </w:tcPr>
          <w:p w:rsidR="00223CF6" w:rsidRPr="007522CC" w:rsidRDefault="004A7EA5" w:rsidP="00776130">
            <w:pPr>
              <w:spacing w:before="120"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r w:rsidR="00223CF6" w:rsidRPr="007522CC">
              <w:rPr>
                <w:rFonts w:ascii="Cambria" w:hAnsi="Cambria" w:cs="Cambria"/>
                <w:sz w:val="16"/>
                <w:szCs w:val="16"/>
              </w:rPr>
              <w:t xml:space="preserve"> </w:t>
            </w:r>
            <w:r w:rsidR="00223CF6" w:rsidRPr="007522CC">
              <w:rPr>
                <w:rFonts w:ascii="Cambria" w:hAnsi="Cambria" w:cs="Cambria"/>
                <w:b/>
                <w:bCs/>
                <w:sz w:val="16"/>
                <w:szCs w:val="16"/>
              </w:rPr>
              <w:t>źle</w:t>
            </w:r>
          </w:p>
        </w:tc>
        <w:tc>
          <w:tcPr>
            <w:tcW w:w="1019" w:type="pct"/>
            <w:tcBorders>
              <w:top w:val="single" w:sz="4" w:space="0" w:color="7F7F7F"/>
              <w:bottom w:val="single" w:sz="4" w:space="0" w:color="7F7F7F"/>
            </w:tcBorders>
          </w:tcPr>
          <w:p w:rsidR="00223CF6" w:rsidRPr="007522CC" w:rsidRDefault="004A7EA5" w:rsidP="00776130">
            <w:pPr>
              <w:spacing w:before="120"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r w:rsidR="00223CF6" w:rsidRPr="007522CC">
              <w:rPr>
                <w:rFonts w:ascii="Cambria" w:hAnsi="Cambria" w:cs="Cambria"/>
                <w:sz w:val="16"/>
                <w:szCs w:val="16"/>
              </w:rPr>
              <w:t xml:space="preserve">  </w:t>
            </w:r>
            <w:r w:rsidR="00223CF6" w:rsidRPr="007522CC">
              <w:rPr>
                <w:rFonts w:ascii="Cambria" w:hAnsi="Cambria" w:cs="Cambria"/>
                <w:b/>
                <w:bCs/>
                <w:sz w:val="16"/>
                <w:szCs w:val="16"/>
              </w:rPr>
              <w:t>bardzo źle</w:t>
            </w:r>
          </w:p>
        </w:tc>
        <w:tc>
          <w:tcPr>
            <w:tcW w:w="1009" w:type="pct"/>
            <w:tcBorders>
              <w:top w:val="single" w:sz="4" w:space="0" w:color="7F7F7F"/>
              <w:bottom w:val="single" w:sz="4" w:space="0" w:color="7F7F7F"/>
            </w:tcBorders>
          </w:tcPr>
          <w:p w:rsidR="00223CF6" w:rsidRPr="007522CC" w:rsidRDefault="004A7EA5" w:rsidP="00776130">
            <w:pPr>
              <w:spacing w:before="120"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r w:rsidR="00223CF6" w:rsidRPr="007522CC">
              <w:rPr>
                <w:rFonts w:ascii="Cambria" w:hAnsi="Cambria" w:cs="Cambria"/>
                <w:sz w:val="16"/>
                <w:szCs w:val="16"/>
              </w:rPr>
              <w:t xml:space="preserve"> </w:t>
            </w:r>
            <w:r w:rsidR="00223CF6" w:rsidRPr="007522CC">
              <w:rPr>
                <w:rFonts w:ascii="Cambria" w:hAnsi="Cambria" w:cs="Cambria"/>
                <w:b/>
                <w:bCs/>
                <w:sz w:val="16"/>
                <w:szCs w:val="16"/>
              </w:rPr>
              <w:t>trudno powiedzieć</w:t>
            </w:r>
          </w:p>
        </w:tc>
      </w:tr>
    </w:tbl>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Cambria" w:hAnsi="Cambria" w:cs="Cambria"/>
          <w:b/>
          <w:bCs/>
          <w:spacing w:val="-1"/>
          <w:sz w:val="22"/>
          <w:szCs w:val="22"/>
        </w:rPr>
      </w:pP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Cambria" w:hAnsi="Cambria" w:cs="Cambria"/>
          <w:sz w:val="22"/>
          <w:szCs w:val="22"/>
        </w:rPr>
      </w:pPr>
    </w:p>
    <w:tbl>
      <w:tblPr>
        <w:tblW w:w="5000" w:type="pct"/>
        <w:tblInd w:w="2" w:type="dxa"/>
        <w:tblBorders>
          <w:top w:val="single" w:sz="4" w:space="0" w:color="7F7F7F"/>
          <w:bottom w:val="single" w:sz="4" w:space="0" w:color="7F7F7F"/>
        </w:tblBorders>
        <w:tblLayout w:type="fixed"/>
        <w:tblLook w:val="00A0" w:firstRow="1" w:lastRow="0" w:firstColumn="1" w:lastColumn="0" w:noHBand="0" w:noVBand="0"/>
      </w:tblPr>
      <w:tblGrid>
        <w:gridCol w:w="3745"/>
        <w:gridCol w:w="1028"/>
        <w:gridCol w:w="1137"/>
        <w:gridCol w:w="1018"/>
        <w:gridCol w:w="1276"/>
        <w:gridCol w:w="1191"/>
      </w:tblGrid>
      <w:tr w:rsidR="00223CF6" w:rsidRPr="007522CC" w:rsidTr="00776130">
        <w:trPr>
          <w:trHeight w:val="999"/>
        </w:trPr>
        <w:tc>
          <w:tcPr>
            <w:tcW w:w="1993" w:type="pct"/>
            <w:tcBorders>
              <w:top w:val="single" w:sz="4" w:space="0" w:color="7F7F7F"/>
              <w:bottom w:val="single" w:sz="4" w:space="0" w:color="7F7F7F"/>
            </w:tcBorders>
            <w:vAlign w:val="center"/>
          </w:tcPr>
          <w:p w:rsidR="00223CF6" w:rsidRPr="007522CC" w:rsidRDefault="00223CF6" w:rsidP="00776130">
            <w:pPr>
              <w:pStyle w:val="Akapitzlist"/>
              <w:pBdr>
                <w:top w:val="none" w:sz="0" w:space="0" w:color="auto"/>
                <w:left w:val="none" w:sz="0" w:space="0" w:color="auto"/>
                <w:bottom w:val="none" w:sz="0" w:space="0" w:color="auto"/>
                <w:right w:val="none" w:sz="0" w:space="0" w:color="auto"/>
                <w:bar w:val="none" w:sz="0" w:color="auto"/>
              </w:pBdr>
              <w:spacing w:line="276" w:lineRule="auto"/>
              <w:ind w:left="0"/>
              <w:rPr>
                <w:rFonts w:ascii="Cambria" w:hAnsi="Cambria" w:cs="Cambria"/>
                <w:b/>
                <w:bCs/>
                <w:sz w:val="16"/>
                <w:szCs w:val="16"/>
                <w:lang w:val="pl-PL"/>
              </w:rPr>
            </w:pPr>
            <w:r w:rsidRPr="007522CC">
              <w:rPr>
                <w:rFonts w:ascii="Cambria" w:hAnsi="Cambria" w:cs="Cambria"/>
                <w:b/>
                <w:bCs/>
                <w:sz w:val="22"/>
                <w:szCs w:val="22"/>
                <w:lang w:val="pl-PL"/>
              </w:rPr>
              <w:t>Gdzie Państwo korzystacie z poniższych usług?</w:t>
            </w:r>
          </w:p>
        </w:tc>
        <w:tc>
          <w:tcPr>
            <w:tcW w:w="547"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6"/>
                <w:szCs w:val="16"/>
                <w:lang w:eastAsia="en-US"/>
              </w:rPr>
            </w:pPr>
            <w:r w:rsidRPr="007522CC">
              <w:rPr>
                <w:rFonts w:ascii="Cambria" w:hAnsi="Cambria" w:cs="Cambria"/>
                <w:color w:val="auto"/>
                <w:sz w:val="16"/>
                <w:szCs w:val="16"/>
                <w:lang w:eastAsia="en-US"/>
              </w:rPr>
              <w:t>W miejscu zamieszkania</w:t>
            </w:r>
          </w:p>
        </w:tc>
        <w:tc>
          <w:tcPr>
            <w:tcW w:w="605"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6"/>
                <w:szCs w:val="16"/>
                <w:lang w:eastAsia="en-US"/>
              </w:rPr>
            </w:pPr>
            <w:r w:rsidRPr="007522CC">
              <w:rPr>
                <w:rFonts w:ascii="Cambria" w:hAnsi="Cambria" w:cs="Cambria"/>
                <w:color w:val="auto"/>
                <w:sz w:val="16"/>
                <w:szCs w:val="16"/>
                <w:lang w:eastAsia="en-US"/>
              </w:rPr>
              <w:t>W innej miejscowości niż miejsce zamieszkania w gminie</w:t>
            </w:r>
          </w:p>
        </w:tc>
        <w:tc>
          <w:tcPr>
            <w:tcW w:w="542"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6"/>
                <w:szCs w:val="16"/>
                <w:lang w:eastAsia="en-US"/>
              </w:rPr>
            </w:pPr>
            <w:r w:rsidRPr="007522CC">
              <w:rPr>
                <w:rFonts w:ascii="Cambria" w:hAnsi="Cambria" w:cs="Cambria"/>
                <w:color w:val="auto"/>
                <w:sz w:val="16"/>
                <w:szCs w:val="16"/>
                <w:lang w:eastAsia="en-US"/>
              </w:rPr>
              <w:t>Poza gminą</w:t>
            </w:r>
          </w:p>
        </w:tc>
        <w:tc>
          <w:tcPr>
            <w:tcW w:w="679"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6"/>
                <w:szCs w:val="16"/>
                <w:lang w:eastAsia="en-US"/>
              </w:rPr>
            </w:pPr>
            <w:r w:rsidRPr="007522CC">
              <w:rPr>
                <w:rFonts w:ascii="Cambria" w:hAnsi="Cambria" w:cs="Cambria"/>
                <w:color w:val="auto"/>
                <w:sz w:val="16"/>
                <w:szCs w:val="16"/>
                <w:lang w:eastAsia="en-US"/>
              </w:rPr>
              <w:t>Mam taką potrzebę, ale nie korzystam</w:t>
            </w:r>
          </w:p>
        </w:tc>
        <w:tc>
          <w:tcPr>
            <w:tcW w:w="634"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eastAsia="Arial Unicode MS" w:hAnsi="Cambria"/>
                <w:b w:val="0"/>
                <w:bCs w:val="0"/>
                <w:color w:val="auto"/>
                <w:sz w:val="16"/>
                <w:szCs w:val="16"/>
                <w:lang w:eastAsia="en-US"/>
              </w:rPr>
            </w:pPr>
            <w:r w:rsidRPr="007522CC">
              <w:rPr>
                <w:rFonts w:ascii="Cambria" w:hAnsi="Cambria" w:cs="Cambria"/>
                <w:color w:val="auto"/>
                <w:sz w:val="16"/>
                <w:szCs w:val="16"/>
                <w:lang w:eastAsia="en-US"/>
              </w:rPr>
              <w:t>Nie mam takiej potrzeby</w:t>
            </w:r>
          </w:p>
        </w:tc>
      </w:tr>
      <w:tr w:rsidR="00223CF6" w:rsidRPr="007522CC" w:rsidTr="00776130">
        <w:trPr>
          <w:trHeight w:val="202"/>
        </w:trPr>
        <w:tc>
          <w:tcPr>
            <w:tcW w:w="1993"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opieka żłobkowa</w:t>
            </w:r>
          </w:p>
        </w:tc>
        <w:tc>
          <w:tcPr>
            <w:tcW w:w="547"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05"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542"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79"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34"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80"/>
        </w:trPr>
        <w:tc>
          <w:tcPr>
            <w:tcW w:w="1993"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opieka przedszkolna</w:t>
            </w:r>
          </w:p>
        </w:tc>
        <w:tc>
          <w:tcPr>
            <w:tcW w:w="547"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05"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542"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79"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34"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76"/>
        </w:trPr>
        <w:tc>
          <w:tcPr>
            <w:tcW w:w="1993"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edukacja podstawowa/ gimnazjalna</w:t>
            </w:r>
          </w:p>
        </w:tc>
        <w:tc>
          <w:tcPr>
            <w:tcW w:w="547"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05"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542"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79"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34"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44"/>
        </w:trPr>
        <w:tc>
          <w:tcPr>
            <w:tcW w:w="1993"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edukacja zawodowa/ szkoły średnie</w:t>
            </w:r>
          </w:p>
        </w:tc>
        <w:tc>
          <w:tcPr>
            <w:tcW w:w="547"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05"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542"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79"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34"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02"/>
        </w:trPr>
        <w:tc>
          <w:tcPr>
            <w:tcW w:w="1993"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zajęcia pozalekcyjne</w:t>
            </w:r>
          </w:p>
        </w:tc>
        <w:tc>
          <w:tcPr>
            <w:tcW w:w="547"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05"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542"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79"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34"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94"/>
        </w:trPr>
        <w:tc>
          <w:tcPr>
            <w:tcW w:w="1993"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podstawowa opieka zdrowotna</w:t>
            </w:r>
          </w:p>
        </w:tc>
        <w:tc>
          <w:tcPr>
            <w:tcW w:w="547"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05"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542"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79"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34"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72"/>
        </w:trPr>
        <w:tc>
          <w:tcPr>
            <w:tcW w:w="1993"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usługi rehabilitacyjno - opiekuńcze</w:t>
            </w:r>
          </w:p>
        </w:tc>
        <w:tc>
          <w:tcPr>
            <w:tcW w:w="547"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05"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542"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79"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34"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10"/>
        </w:trPr>
        <w:tc>
          <w:tcPr>
            <w:tcW w:w="1993"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sport i rekreacja</w:t>
            </w:r>
          </w:p>
        </w:tc>
        <w:tc>
          <w:tcPr>
            <w:tcW w:w="547"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05"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542"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79"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34"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02"/>
        </w:trPr>
        <w:tc>
          <w:tcPr>
            <w:tcW w:w="1993"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rozrywka i kultura</w:t>
            </w:r>
          </w:p>
        </w:tc>
        <w:tc>
          <w:tcPr>
            <w:tcW w:w="547"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05"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542"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79"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34"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93"/>
        </w:trPr>
        <w:tc>
          <w:tcPr>
            <w:tcW w:w="1993"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zakupy spożywcze i pierwszej potrzeby</w:t>
            </w:r>
          </w:p>
        </w:tc>
        <w:tc>
          <w:tcPr>
            <w:tcW w:w="547"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05"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542"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79"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34" w:type="pct"/>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86"/>
        </w:trPr>
        <w:tc>
          <w:tcPr>
            <w:tcW w:w="1993"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drobne usługi rzemieślnicze (np.: szewc, zegarmistrz, pralnia)</w:t>
            </w:r>
          </w:p>
        </w:tc>
        <w:tc>
          <w:tcPr>
            <w:tcW w:w="547"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05"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542"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79"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634" w:type="pct"/>
            <w:tcBorders>
              <w:top w:val="single" w:sz="4" w:space="0" w:color="7F7F7F"/>
              <w:bottom w:val="single" w:sz="4" w:space="0" w:color="7F7F7F"/>
            </w:tcBorders>
            <w:vAlign w:val="center"/>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bl>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tbl>
      <w:tblPr>
        <w:tblW w:w="5000" w:type="pct"/>
        <w:tblInd w:w="2" w:type="dxa"/>
        <w:tblBorders>
          <w:top w:val="single" w:sz="4" w:space="0" w:color="7F7F7F"/>
          <w:bottom w:val="single" w:sz="4" w:space="0" w:color="7F7F7F"/>
        </w:tblBorders>
        <w:tblLayout w:type="fixed"/>
        <w:tblLook w:val="00A0" w:firstRow="1" w:lastRow="0" w:firstColumn="1" w:lastColumn="0" w:noHBand="0" w:noVBand="0"/>
      </w:tblPr>
      <w:tblGrid>
        <w:gridCol w:w="5007"/>
        <w:gridCol w:w="861"/>
        <w:gridCol w:w="889"/>
        <w:gridCol w:w="881"/>
        <w:gridCol w:w="891"/>
        <w:gridCol w:w="866"/>
      </w:tblGrid>
      <w:tr w:rsidR="00223CF6" w:rsidRPr="007522CC" w:rsidTr="00776130">
        <w:trPr>
          <w:trHeight w:val="761"/>
        </w:trPr>
        <w:tc>
          <w:tcPr>
            <w:tcW w:w="2665" w:type="pct"/>
            <w:tcBorders>
              <w:top w:val="single" w:sz="4" w:space="0" w:color="7F7F7F"/>
              <w:bottom w:val="single" w:sz="4" w:space="0" w:color="7F7F7F"/>
            </w:tcBorders>
          </w:tcPr>
          <w:p w:rsidR="00223CF6" w:rsidRPr="007522CC" w:rsidRDefault="00223CF6" w:rsidP="00776130">
            <w:pPr>
              <w:pStyle w:val="Akapitzlist"/>
              <w:pBdr>
                <w:top w:val="none" w:sz="0" w:space="0" w:color="auto"/>
                <w:left w:val="none" w:sz="0" w:space="0" w:color="auto"/>
                <w:bottom w:val="none" w:sz="0" w:space="0" w:color="auto"/>
                <w:right w:val="none" w:sz="0" w:space="0" w:color="auto"/>
                <w:bar w:val="none" w:sz="0" w:color="auto"/>
              </w:pBdr>
              <w:spacing w:line="276" w:lineRule="auto"/>
              <w:ind w:left="0"/>
              <w:rPr>
                <w:rFonts w:ascii="Cambria" w:hAnsi="Cambria" w:cs="Cambria"/>
                <w:b/>
                <w:bCs/>
                <w:lang w:val="pl-PL"/>
              </w:rPr>
            </w:pPr>
            <w:r w:rsidRPr="007522CC">
              <w:rPr>
                <w:rFonts w:ascii="Cambria" w:hAnsi="Cambria" w:cs="Cambria"/>
                <w:b/>
                <w:bCs/>
                <w:sz w:val="22"/>
                <w:szCs w:val="22"/>
                <w:lang w:val="pl-PL"/>
              </w:rPr>
              <w:t>Jakie problemy społeczne występują w Państwa otoczeniu?</w:t>
            </w:r>
          </w:p>
        </w:tc>
        <w:tc>
          <w:tcPr>
            <w:tcW w:w="458"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eastAsia="Arial Unicode MS" w:hAnsi="Cambria"/>
                <w:b w:val="0"/>
                <w:bCs w:val="0"/>
                <w:color w:val="auto"/>
                <w:sz w:val="18"/>
                <w:szCs w:val="18"/>
                <w:lang w:eastAsia="en-US"/>
              </w:rPr>
            </w:pPr>
            <w:r w:rsidRPr="007522CC">
              <w:rPr>
                <w:rFonts w:ascii="Cambria" w:eastAsia="Arial Unicode MS" w:hAnsi="Cambria" w:cs="Cambria"/>
                <w:color w:val="auto"/>
                <w:sz w:val="18"/>
                <w:szCs w:val="18"/>
                <w:lang w:eastAsia="en-US"/>
              </w:rPr>
              <w:t>bardzo</w:t>
            </w:r>
          </w:p>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często</w:t>
            </w:r>
          </w:p>
        </w:tc>
        <w:tc>
          <w:tcPr>
            <w:tcW w:w="473"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często</w:t>
            </w:r>
          </w:p>
        </w:tc>
        <w:tc>
          <w:tcPr>
            <w:tcW w:w="469"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rzadko</w:t>
            </w:r>
          </w:p>
        </w:tc>
        <w:tc>
          <w:tcPr>
            <w:tcW w:w="474"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wcale</w:t>
            </w:r>
          </w:p>
        </w:tc>
        <w:tc>
          <w:tcPr>
            <w:tcW w:w="461"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eastAsia="Arial Unicode MS" w:hAnsi="Cambria"/>
                <w:b w:val="0"/>
                <w:bCs w:val="0"/>
                <w:color w:val="auto"/>
                <w:sz w:val="18"/>
                <w:szCs w:val="18"/>
                <w:lang w:eastAsia="en-US"/>
              </w:rPr>
            </w:pPr>
            <w:r w:rsidRPr="007522CC">
              <w:rPr>
                <w:rFonts w:ascii="Cambria" w:eastAsia="Arial Unicode MS" w:hAnsi="Cambria" w:cs="Cambria"/>
                <w:color w:val="auto"/>
                <w:sz w:val="18"/>
                <w:szCs w:val="18"/>
                <w:lang w:eastAsia="en-US"/>
              </w:rPr>
              <w:t>nie wiem</w:t>
            </w:r>
          </w:p>
        </w:tc>
      </w:tr>
      <w:tr w:rsidR="00223CF6" w:rsidRPr="007522CC" w:rsidTr="00776130">
        <w:trPr>
          <w:trHeight w:val="202"/>
        </w:trPr>
        <w:tc>
          <w:tcPr>
            <w:tcW w:w="2665"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trudności w godzeniu życia zawodowego i prywatnego</w:t>
            </w:r>
          </w:p>
        </w:tc>
        <w:tc>
          <w:tcPr>
            <w:tcW w:w="458"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80"/>
        </w:trPr>
        <w:tc>
          <w:tcPr>
            <w:tcW w:w="2665"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 xml:space="preserve">niewystarczająca opieka nad osobami niesamodzielnymi </w:t>
            </w:r>
            <w:r w:rsidRPr="007522CC">
              <w:rPr>
                <w:rFonts w:ascii="Cambria" w:hAnsi="Cambria" w:cs="Cambria"/>
                <w:b w:val="0"/>
                <w:bCs w:val="0"/>
                <w:color w:val="auto"/>
                <w:spacing w:val="-4"/>
                <w:sz w:val="18"/>
                <w:szCs w:val="18"/>
                <w:lang w:eastAsia="en-US"/>
              </w:rPr>
              <w:t>i wymagającymi pomocy (osoby starsze, osoby niepełnosprawne)</w:t>
            </w:r>
          </w:p>
        </w:tc>
        <w:tc>
          <w:tcPr>
            <w:tcW w:w="458"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94"/>
        </w:trPr>
        <w:tc>
          <w:tcPr>
            <w:tcW w:w="2665"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 xml:space="preserve">zażywanie środków odurzających (narkomania, alkoholizm, dopalacze) </w:t>
            </w:r>
          </w:p>
        </w:tc>
        <w:tc>
          <w:tcPr>
            <w:tcW w:w="458"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72"/>
        </w:trPr>
        <w:tc>
          <w:tcPr>
            <w:tcW w:w="2665"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wandalizm, przestępczość, bójki</w:t>
            </w:r>
          </w:p>
        </w:tc>
        <w:tc>
          <w:tcPr>
            <w:tcW w:w="458"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02"/>
        </w:trPr>
        <w:tc>
          <w:tcPr>
            <w:tcW w:w="2665"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przemoc rodzinna</w:t>
            </w:r>
          </w:p>
        </w:tc>
        <w:tc>
          <w:tcPr>
            <w:tcW w:w="458"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93"/>
        </w:trPr>
        <w:tc>
          <w:tcPr>
            <w:tcW w:w="2665"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problemy wychowawcze</w:t>
            </w:r>
          </w:p>
        </w:tc>
        <w:tc>
          <w:tcPr>
            <w:tcW w:w="458"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78"/>
        </w:trPr>
        <w:tc>
          <w:tcPr>
            <w:tcW w:w="2665"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 xml:space="preserve">zaśmiecanie okolicy </w:t>
            </w:r>
          </w:p>
        </w:tc>
        <w:tc>
          <w:tcPr>
            <w:tcW w:w="458"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65"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niewystarczająca współpraca sąsiedzka/ obojętność sąsiedzka</w:t>
            </w:r>
          </w:p>
        </w:tc>
        <w:tc>
          <w:tcPr>
            <w:tcW w:w="458"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65"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mała aktywność mieszkańców na rzecz działań dla lokalnej społeczności</w:t>
            </w:r>
          </w:p>
        </w:tc>
        <w:tc>
          <w:tcPr>
            <w:tcW w:w="458"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80"/>
        </w:trPr>
        <w:tc>
          <w:tcPr>
            <w:tcW w:w="2665"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niewystarczająca ilość zajęć pozalekcyjnych</w:t>
            </w:r>
          </w:p>
        </w:tc>
        <w:tc>
          <w:tcPr>
            <w:tcW w:w="458"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65"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bezdomność</w:t>
            </w:r>
          </w:p>
        </w:tc>
        <w:tc>
          <w:tcPr>
            <w:tcW w:w="458"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65"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osoby i rodziny doświadczające ubóstwa</w:t>
            </w:r>
          </w:p>
        </w:tc>
        <w:tc>
          <w:tcPr>
            <w:tcW w:w="458"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83"/>
        </w:trPr>
        <w:tc>
          <w:tcPr>
            <w:tcW w:w="2665"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uciążliwe sąsiedztwo</w:t>
            </w:r>
          </w:p>
        </w:tc>
        <w:tc>
          <w:tcPr>
            <w:tcW w:w="458"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4"/>
        </w:trPr>
        <w:tc>
          <w:tcPr>
            <w:tcW w:w="2665" w:type="pct"/>
            <w:tcBorders>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inne (jakie?) ……………………………………………………………………….</w:t>
            </w:r>
          </w:p>
        </w:tc>
        <w:tc>
          <w:tcPr>
            <w:tcW w:w="458" w:type="pct"/>
            <w:tcBorders>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9" w:type="pct"/>
            <w:tcBorders>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bl>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tbl>
      <w:tblPr>
        <w:tblW w:w="5000" w:type="pct"/>
        <w:tblInd w:w="2" w:type="dxa"/>
        <w:tblBorders>
          <w:top w:val="single" w:sz="4" w:space="0" w:color="7F7F7F"/>
          <w:bottom w:val="single" w:sz="4" w:space="0" w:color="7F7F7F"/>
        </w:tblBorders>
        <w:tblLayout w:type="fixed"/>
        <w:tblLook w:val="00A0" w:firstRow="1" w:lastRow="0" w:firstColumn="1" w:lastColumn="0" w:noHBand="0" w:noVBand="0"/>
      </w:tblPr>
      <w:tblGrid>
        <w:gridCol w:w="4979"/>
        <w:gridCol w:w="885"/>
        <w:gridCol w:w="889"/>
        <w:gridCol w:w="885"/>
        <w:gridCol w:w="891"/>
        <w:gridCol w:w="866"/>
      </w:tblGrid>
      <w:tr w:rsidR="00223CF6" w:rsidRPr="007522CC" w:rsidTr="00776130">
        <w:trPr>
          <w:trHeight w:val="761"/>
        </w:trPr>
        <w:tc>
          <w:tcPr>
            <w:tcW w:w="2650" w:type="pct"/>
            <w:tcBorders>
              <w:top w:val="single" w:sz="4" w:space="0" w:color="7F7F7F"/>
              <w:bottom w:val="single" w:sz="4" w:space="0" w:color="7F7F7F"/>
            </w:tcBorders>
          </w:tcPr>
          <w:p w:rsidR="00223CF6" w:rsidRPr="007522CC" w:rsidRDefault="00223CF6" w:rsidP="00776130">
            <w:pPr>
              <w:pStyle w:val="Akapitzlist"/>
              <w:pBdr>
                <w:top w:val="none" w:sz="0" w:space="0" w:color="auto"/>
                <w:left w:val="none" w:sz="0" w:space="0" w:color="auto"/>
                <w:bottom w:val="none" w:sz="0" w:space="0" w:color="auto"/>
                <w:right w:val="none" w:sz="0" w:space="0" w:color="auto"/>
                <w:bar w:val="none" w:sz="0" w:color="auto"/>
              </w:pBdr>
              <w:ind w:left="0"/>
              <w:rPr>
                <w:rFonts w:ascii="Cambria" w:hAnsi="Cambria" w:cs="Cambria"/>
                <w:b/>
                <w:bCs/>
                <w:lang w:val="pl-PL"/>
              </w:rPr>
            </w:pPr>
            <w:r w:rsidRPr="007522CC">
              <w:rPr>
                <w:rFonts w:ascii="Cambria" w:hAnsi="Cambria" w:cs="Cambria"/>
                <w:b/>
                <w:bCs/>
                <w:sz w:val="22"/>
                <w:szCs w:val="22"/>
                <w:lang w:val="pl-PL"/>
              </w:rPr>
              <w:t>Na ile poniższe zjawiska i problemy o charakterze gospodarczym występują w Państwa otoczeniu ?</w:t>
            </w:r>
          </w:p>
        </w:tc>
        <w:tc>
          <w:tcPr>
            <w:tcW w:w="471"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eastAsia="Arial Unicode MS" w:hAnsi="Cambria"/>
                <w:b w:val="0"/>
                <w:bCs w:val="0"/>
                <w:color w:val="auto"/>
                <w:sz w:val="18"/>
                <w:szCs w:val="18"/>
                <w:lang w:eastAsia="en-US"/>
              </w:rPr>
            </w:pPr>
            <w:r w:rsidRPr="007522CC">
              <w:rPr>
                <w:rFonts w:ascii="Cambria" w:eastAsia="Arial Unicode MS" w:hAnsi="Cambria" w:cs="Cambria"/>
                <w:color w:val="auto"/>
                <w:sz w:val="18"/>
                <w:szCs w:val="18"/>
                <w:lang w:eastAsia="en-US"/>
              </w:rPr>
              <w:t>bardzo</w:t>
            </w:r>
          </w:p>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często</w:t>
            </w:r>
          </w:p>
        </w:tc>
        <w:tc>
          <w:tcPr>
            <w:tcW w:w="473"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często</w:t>
            </w:r>
          </w:p>
        </w:tc>
        <w:tc>
          <w:tcPr>
            <w:tcW w:w="471"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rzadko</w:t>
            </w:r>
          </w:p>
        </w:tc>
        <w:tc>
          <w:tcPr>
            <w:tcW w:w="474"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wcale</w:t>
            </w:r>
          </w:p>
        </w:tc>
        <w:tc>
          <w:tcPr>
            <w:tcW w:w="461"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eastAsia="Arial Unicode MS" w:hAnsi="Cambria"/>
                <w:b w:val="0"/>
                <w:bCs w:val="0"/>
                <w:color w:val="auto"/>
                <w:sz w:val="18"/>
                <w:szCs w:val="18"/>
                <w:lang w:eastAsia="en-US"/>
              </w:rPr>
            </w:pPr>
            <w:r w:rsidRPr="007522CC">
              <w:rPr>
                <w:rFonts w:ascii="Cambria" w:eastAsia="Arial Unicode MS" w:hAnsi="Cambria" w:cs="Cambria"/>
                <w:color w:val="auto"/>
                <w:sz w:val="18"/>
                <w:szCs w:val="18"/>
                <w:lang w:eastAsia="en-US"/>
              </w:rPr>
              <w:t>nie wiem</w:t>
            </w:r>
          </w:p>
        </w:tc>
      </w:tr>
      <w:tr w:rsidR="00223CF6" w:rsidRPr="007522CC" w:rsidTr="00776130">
        <w:trPr>
          <w:trHeight w:val="202"/>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Bezrobocie</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80"/>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zatrudnienie „na czarno”</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72"/>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lastRenderedPageBreak/>
              <w:t>niskie kwalifikacje zawodowe</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48"/>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eastAsia="Arial Unicode MS" w:hAnsi="Cambria" w:cs="Cambria"/>
                <w:b w:val="0"/>
                <w:bCs w:val="0"/>
                <w:color w:val="auto"/>
                <w:sz w:val="18"/>
                <w:szCs w:val="18"/>
                <w:lang w:eastAsia="en-US"/>
              </w:rPr>
              <w:t>mała dostępność usług rzemieślniczych (szewc, zegarmistrz, pralnia, krawcowa, inne)</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32"/>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emigracja ludzi młodych</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48"/>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eastAsia="Arial Unicode MS" w:hAnsi="Cambria" w:cs="Cambria"/>
                <w:b w:val="0"/>
                <w:bCs w:val="0"/>
                <w:color w:val="auto"/>
                <w:sz w:val="18"/>
                <w:szCs w:val="18"/>
                <w:lang w:eastAsia="en-US"/>
              </w:rPr>
              <w:t>brak siły roboczej o odpowiednich kwalifikacjach zawodowych</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16"/>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brak kapitału lub wsparcia dla przedsiębiorców</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07"/>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zły wizerunek gminy w oczach inwestorów, turystów</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brak lub niewystarczająca ilość miejsca do prowadzenia działalności gospodarczej / terenów inwestycyjnych</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duża konkurencja większych i lepiej rozwiniętych gmin</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inne (jakie ?) ………………….</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bl>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tbl>
      <w:tblPr>
        <w:tblW w:w="5000" w:type="pct"/>
        <w:tblInd w:w="2" w:type="dxa"/>
        <w:tblBorders>
          <w:top w:val="single" w:sz="4" w:space="0" w:color="7F7F7F"/>
          <w:bottom w:val="single" w:sz="4" w:space="0" w:color="7F7F7F"/>
        </w:tblBorders>
        <w:tblLayout w:type="fixed"/>
        <w:tblLook w:val="00A0" w:firstRow="1" w:lastRow="0" w:firstColumn="1" w:lastColumn="0" w:noHBand="0" w:noVBand="0"/>
      </w:tblPr>
      <w:tblGrid>
        <w:gridCol w:w="4979"/>
        <w:gridCol w:w="885"/>
        <w:gridCol w:w="889"/>
        <w:gridCol w:w="885"/>
        <w:gridCol w:w="891"/>
        <w:gridCol w:w="866"/>
      </w:tblGrid>
      <w:tr w:rsidR="00223CF6" w:rsidRPr="007522CC" w:rsidTr="00776130">
        <w:trPr>
          <w:trHeight w:val="761"/>
        </w:trPr>
        <w:tc>
          <w:tcPr>
            <w:tcW w:w="2650" w:type="pct"/>
            <w:tcBorders>
              <w:top w:val="single" w:sz="4" w:space="0" w:color="7F7F7F"/>
              <w:bottom w:val="single" w:sz="4" w:space="0" w:color="7F7F7F"/>
            </w:tcBorders>
          </w:tcPr>
          <w:p w:rsidR="00223CF6" w:rsidRPr="007522CC" w:rsidRDefault="00223CF6" w:rsidP="00776130">
            <w:pPr>
              <w:pStyle w:val="Akapitzlist"/>
              <w:pBdr>
                <w:top w:val="none" w:sz="0" w:space="0" w:color="auto"/>
                <w:left w:val="none" w:sz="0" w:space="0" w:color="auto"/>
                <w:bottom w:val="none" w:sz="0" w:space="0" w:color="auto"/>
                <w:right w:val="none" w:sz="0" w:space="0" w:color="auto"/>
                <w:bar w:val="none" w:sz="0" w:color="auto"/>
              </w:pBdr>
              <w:spacing w:line="276" w:lineRule="auto"/>
              <w:ind w:left="0"/>
              <w:rPr>
                <w:rFonts w:ascii="Cambria" w:hAnsi="Cambria" w:cs="Cambria"/>
                <w:b/>
                <w:bCs/>
                <w:lang w:val="pl-PL"/>
              </w:rPr>
            </w:pPr>
            <w:r w:rsidRPr="007522CC">
              <w:rPr>
                <w:rFonts w:ascii="Cambria" w:hAnsi="Cambria" w:cs="Cambria"/>
                <w:b/>
                <w:bCs/>
                <w:sz w:val="22"/>
                <w:szCs w:val="22"/>
                <w:lang w:val="pl-PL"/>
              </w:rPr>
              <w:t>Na ile poniższe zjawiska i problemy o charakterze przestrzenno- funkcjonalnym występują w Państwa otoczeniu ?</w:t>
            </w:r>
          </w:p>
        </w:tc>
        <w:tc>
          <w:tcPr>
            <w:tcW w:w="471"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eastAsia="Arial Unicode MS" w:hAnsi="Cambria"/>
                <w:b w:val="0"/>
                <w:bCs w:val="0"/>
                <w:color w:val="auto"/>
                <w:sz w:val="18"/>
                <w:szCs w:val="18"/>
                <w:lang w:eastAsia="en-US"/>
              </w:rPr>
            </w:pPr>
            <w:r w:rsidRPr="007522CC">
              <w:rPr>
                <w:rFonts w:ascii="Cambria" w:eastAsia="Arial Unicode MS" w:hAnsi="Cambria" w:cs="Cambria"/>
                <w:color w:val="auto"/>
                <w:sz w:val="18"/>
                <w:szCs w:val="18"/>
                <w:lang w:eastAsia="en-US"/>
              </w:rPr>
              <w:t>bardzo</w:t>
            </w:r>
          </w:p>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często</w:t>
            </w:r>
          </w:p>
        </w:tc>
        <w:tc>
          <w:tcPr>
            <w:tcW w:w="473"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często</w:t>
            </w:r>
          </w:p>
        </w:tc>
        <w:tc>
          <w:tcPr>
            <w:tcW w:w="471"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rzadko</w:t>
            </w:r>
          </w:p>
        </w:tc>
        <w:tc>
          <w:tcPr>
            <w:tcW w:w="474"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wcale</w:t>
            </w:r>
          </w:p>
        </w:tc>
        <w:tc>
          <w:tcPr>
            <w:tcW w:w="461"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eastAsia="Arial Unicode MS" w:hAnsi="Cambria"/>
                <w:b w:val="0"/>
                <w:bCs w:val="0"/>
                <w:color w:val="auto"/>
                <w:sz w:val="18"/>
                <w:szCs w:val="18"/>
                <w:lang w:eastAsia="en-US"/>
              </w:rPr>
            </w:pPr>
            <w:r w:rsidRPr="007522CC">
              <w:rPr>
                <w:rFonts w:ascii="Cambria" w:eastAsia="Arial Unicode MS" w:hAnsi="Cambria" w:cs="Cambria"/>
                <w:color w:val="auto"/>
                <w:sz w:val="18"/>
                <w:szCs w:val="18"/>
                <w:lang w:eastAsia="en-US"/>
              </w:rPr>
              <w:t>nie wiem</w:t>
            </w:r>
          </w:p>
        </w:tc>
      </w:tr>
      <w:tr w:rsidR="00223CF6" w:rsidRPr="007522CC" w:rsidTr="00776130">
        <w:trPr>
          <w:trHeight w:val="202"/>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zły stan budynków mieszkalnych</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80"/>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zły stan techniczny budynków użyteczności publicznej</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72"/>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niedostosowanie infrastruktury dla osób niepełnosprawnych</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48"/>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eastAsia="Arial Unicode MS" w:hAnsi="Cambria" w:cs="Cambria"/>
                <w:b w:val="0"/>
                <w:bCs w:val="0"/>
                <w:color w:val="auto"/>
                <w:sz w:val="18"/>
                <w:szCs w:val="18"/>
                <w:lang w:eastAsia="en-US"/>
              </w:rPr>
              <w:t>brak lub niewystarczająca ilość miejsc rekreacji i spędzania czasu wolnego</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32"/>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zły stan dróg i chodników</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48"/>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utrudnione połączenia komunikacyjne</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16"/>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brak lub utrudniony dostęp do sieci teleinformatycznej (Internetu)</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76"/>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zdewastowana i opuszczone tereny</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niewystarczające zasoby mieszkaniowe</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niewystarczająca ilość ścieżek rowerowych</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 xml:space="preserve">mała ilość miejsc parkingowych </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mała ilość obiektów turystycznych</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Brak infrastruktury technicznej (sieci wodociągowej, kanalizacyjnej, c.o.)</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brak infrastruktury społecznej (typu świetlica wiejska)</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inne (jakie ?) ………………….</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bl>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tbl>
      <w:tblPr>
        <w:tblW w:w="5000" w:type="pct"/>
        <w:tblInd w:w="2" w:type="dxa"/>
        <w:tblBorders>
          <w:top w:val="single" w:sz="4" w:space="0" w:color="7F7F7F"/>
          <w:bottom w:val="single" w:sz="4" w:space="0" w:color="7F7F7F"/>
        </w:tblBorders>
        <w:tblLayout w:type="fixed"/>
        <w:tblLook w:val="00A0" w:firstRow="1" w:lastRow="0" w:firstColumn="1" w:lastColumn="0" w:noHBand="0" w:noVBand="0"/>
      </w:tblPr>
      <w:tblGrid>
        <w:gridCol w:w="4979"/>
        <w:gridCol w:w="885"/>
        <w:gridCol w:w="889"/>
        <w:gridCol w:w="885"/>
        <w:gridCol w:w="891"/>
        <w:gridCol w:w="866"/>
      </w:tblGrid>
      <w:tr w:rsidR="00223CF6" w:rsidRPr="007522CC" w:rsidTr="00776130">
        <w:trPr>
          <w:trHeight w:val="761"/>
        </w:trPr>
        <w:tc>
          <w:tcPr>
            <w:tcW w:w="2650" w:type="pct"/>
            <w:tcBorders>
              <w:top w:val="single" w:sz="4" w:space="0" w:color="7F7F7F"/>
              <w:bottom w:val="single" w:sz="4" w:space="0" w:color="7F7F7F"/>
            </w:tcBorders>
          </w:tcPr>
          <w:p w:rsidR="00223CF6" w:rsidRPr="007522CC" w:rsidRDefault="00223CF6" w:rsidP="00776130">
            <w:pPr>
              <w:pStyle w:val="Akapitzlist"/>
              <w:pBdr>
                <w:top w:val="none" w:sz="0" w:space="0" w:color="auto"/>
                <w:left w:val="none" w:sz="0" w:space="0" w:color="auto"/>
                <w:bottom w:val="none" w:sz="0" w:space="0" w:color="auto"/>
                <w:right w:val="none" w:sz="0" w:space="0" w:color="auto"/>
                <w:bar w:val="none" w:sz="0" w:color="auto"/>
              </w:pBdr>
              <w:spacing w:line="276" w:lineRule="auto"/>
              <w:ind w:left="0"/>
              <w:rPr>
                <w:rFonts w:ascii="Cambria" w:hAnsi="Cambria" w:cs="Cambria"/>
                <w:b/>
                <w:bCs/>
                <w:lang w:val="pl-PL"/>
              </w:rPr>
            </w:pPr>
            <w:r w:rsidRPr="007522CC">
              <w:rPr>
                <w:rFonts w:ascii="Cambria" w:hAnsi="Cambria" w:cs="Cambria"/>
                <w:b/>
                <w:bCs/>
                <w:sz w:val="22"/>
                <w:szCs w:val="22"/>
                <w:lang w:val="pl-PL"/>
              </w:rPr>
              <w:t>Na ile poniższe zjawiska i problemy o charakterze środowiskowym występują w Państwa otoczeniu ?</w:t>
            </w:r>
          </w:p>
        </w:tc>
        <w:tc>
          <w:tcPr>
            <w:tcW w:w="471"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eastAsia="Arial Unicode MS" w:hAnsi="Cambria"/>
                <w:b w:val="0"/>
                <w:bCs w:val="0"/>
                <w:color w:val="auto"/>
                <w:sz w:val="18"/>
                <w:szCs w:val="18"/>
                <w:lang w:eastAsia="en-US"/>
              </w:rPr>
            </w:pPr>
            <w:r w:rsidRPr="007522CC">
              <w:rPr>
                <w:rFonts w:ascii="Cambria" w:eastAsia="Arial Unicode MS" w:hAnsi="Cambria" w:cs="Cambria"/>
                <w:color w:val="auto"/>
                <w:sz w:val="18"/>
                <w:szCs w:val="18"/>
                <w:lang w:eastAsia="en-US"/>
              </w:rPr>
              <w:t>bardzo</w:t>
            </w:r>
          </w:p>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często</w:t>
            </w:r>
          </w:p>
        </w:tc>
        <w:tc>
          <w:tcPr>
            <w:tcW w:w="473"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często</w:t>
            </w:r>
          </w:p>
        </w:tc>
        <w:tc>
          <w:tcPr>
            <w:tcW w:w="471"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rzadko</w:t>
            </w:r>
          </w:p>
        </w:tc>
        <w:tc>
          <w:tcPr>
            <w:tcW w:w="474"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hAnsi="Cambria" w:cs="Cambria"/>
                <w:b w:val="0"/>
                <w:bCs w:val="0"/>
                <w:color w:val="auto"/>
                <w:sz w:val="18"/>
                <w:szCs w:val="18"/>
                <w:lang w:eastAsia="en-US"/>
              </w:rPr>
            </w:pPr>
            <w:r w:rsidRPr="007522CC">
              <w:rPr>
                <w:rFonts w:ascii="Cambria" w:eastAsia="Arial Unicode MS" w:hAnsi="Cambria" w:cs="Cambria"/>
                <w:color w:val="auto"/>
                <w:sz w:val="18"/>
                <w:szCs w:val="18"/>
                <w:lang w:eastAsia="en-US"/>
              </w:rPr>
              <w:t>wcale</w:t>
            </w:r>
          </w:p>
        </w:tc>
        <w:tc>
          <w:tcPr>
            <w:tcW w:w="461" w:type="pct"/>
            <w:tcBorders>
              <w:top w:val="single" w:sz="4" w:space="0" w:color="7F7F7F"/>
              <w:bottom w:val="single" w:sz="4" w:space="0" w:color="7F7F7F"/>
            </w:tcBorders>
            <w:vAlign w:val="center"/>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jc w:val="center"/>
              <w:rPr>
                <w:rFonts w:ascii="Cambria" w:eastAsia="Arial Unicode MS" w:hAnsi="Cambria"/>
                <w:b w:val="0"/>
                <w:bCs w:val="0"/>
                <w:color w:val="auto"/>
                <w:sz w:val="18"/>
                <w:szCs w:val="18"/>
                <w:lang w:eastAsia="en-US"/>
              </w:rPr>
            </w:pPr>
            <w:r w:rsidRPr="007522CC">
              <w:rPr>
                <w:rFonts w:ascii="Cambria" w:eastAsia="Arial Unicode MS" w:hAnsi="Cambria" w:cs="Cambria"/>
                <w:color w:val="auto"/>
                <w:sz w:val="18"/>
                <w:szCs w:val="18"/>
                <w:lang w:eastAsia="en-US"/>
              </w:rPr>
              <w:t>nie wiem</w:t>
            </w:r>
          </w:p>
        </w:tc>
      </w:tr>
      <w:tr w:rsidR="00223CF6" w:rsidRPr="007522CC" w:rsidTr="00776130">
        <w:trPr>
          <w:trHeight w:val="202"/>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zły stan środowiska naturalnego</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80"/>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zanieczyszczenie powietrza (piece opalane węglem i śmieciami)</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72"/>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niewłaściwa gospodarka odpadami</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72"/>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dzikie wysypiska</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72"/>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zanieczyszczona woda (ograniczone możliwości korzystania z waloru)</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172"/>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brak dostępu do walorów środowiskowych (ścieżki, parkingi, miejsca wypoczynku)</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48"/>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niska świadomość ekologiczna</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32"/>
        </w:trPr>
        <w:tc>
          <w:tcPr>
            <w:tcW w:w="2650" w:type="pct"/>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brak sieci kanalizacyjnej /przydomowych oczyszczalni ścieków</w:t>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r w:rsidR="00223CF6" w:rsidRPr="007522CC" w:rsidTr="00776130">
        <w:trPr>
          <w:trHeight w:val="26"/>
        </w:trPr>
        <w:tc>
          <w:tcPr>
            <w:tcW w:w="2650" w:type="pct"/>
            <w:tcBorders>
              <w:top w:val="single" w:sz="4" w:space="0" w:color="7F7F7F"/>
              <w:bottom w:val="single" w:sz="4" w:space="0" w:color="7F7F7F"/>
            </w:tcBorders>
          </w:tcPr>
          <w:p w:rsidR="00223CF6" w:rsidRPr="007522CC" w:rsidRDefault="00223CF6" w:rsidP="00776130">
            <w:pPr>
              <w:pStyle w:val="Styltabeli1"/>
              <w:pBdr>
                <w:top w:val="none" w:sz="0" w:space="0" w:color="auto"/>
                <w:left w:val="none" w:sz="0" w:space="0" w:color="auto"/>
                <w:bottom w:val="none" w:sz="0" w:space="0" w:color="auto"/>
                <w:right w:val="none" w:sz="0" w:space="0" w:color="auto"/>
                <w:bar w:val="none" w:sz="0" w:color="auto"/>
              </w:pBdr>
              <w:spacing w:line="276" w:lineRule="auto"/>
              <w:rPr>
                <w:rFonts w:ascii="Cambria" w:hAnsi="Cambria" w:cs="Cambria"/>
                <w:b w:val="0"/>
                <w:bCs w:val="0"/>
                <w:color w:val="auto"/>
                <w:sz w:val="18"/>
                <w:szCs w:val="18"/>
                <w:lang w:eastAsia="en-US"/>
              </w:rPr>
            </w:pPr>
            <w:r w:rsidRPr="007522CC">
              <w:rPr>
                <w:rFonts w:ascii="Cambria" w:hAnsi="Cambria" w:cs="Cambria"/>
                <w:b w:val="0"/>
                <w:bCs w:val="0"/>
                <w:color w:val="auto"/>
                <w:sz w:val="18"/>
                <w:szCs w:val="18"/>
                <w:lang w:eastAsia="en-US"/>
              </w:rPr>
              <w:t>inne (jakie ?) ………………….</w:t>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3"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74"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c>
          <w:tcPr>
            <w:tcW w:w="461" w:type="pct"/>
            <w:tcBorders>
              <w:top w:val="single" w:sz="4" w:space="0" w:color="7F7F7F"/>
              <w:bottom w:val="single" w:sz="4" w:space="0" w:color="7F7F7F"/>
            </w:tcBorders>
          </w:tcPr>
          <w:p w:rsidR="00223CF6" w:rsidRPr="007522CC" w:rsidRDefault="004A7EA5" w:rsidP="00776130">
            <w:pPr>
              <w:spacing w:line="276" w:lineRule="auto"/>
              <w:jc w:val="center"/>
              <w:rPr>
                <w:rFonts w:ascii="Cambria" w:hAnsi="Cambria" w:cs="Cambria"/>
                <w:sz w:val="16"/>
                <w:szCs w:val="16"/>
              </w:rPr>
            </w:pPr>
            <w:r w:rsidRPr="007522CC">
              <w:rPr>
                <w:rFonts w:ascii="Cambria" w:hAnsi="Cambria" w:cs="Cambria"/>
                <w:sz w:val="16"/>
                <w:szCs w:val="16"/>
              </w:rPr>
              <w:fldChar w:fldCharType="begin">
                <w:ffData>
                  <w:name w:val="Wybór1"/>
                  <w:enabled/>
                  <w:calcOnExit w:val="0"/>
                  <w:checkBox>
                    <w:sizeAuto/>
                    <w:default w:val="0"/>
                  </w:checkBox>
                </w:ffData>
              </w:fldChar>
            </w:r>
            <w:r w:rsidR="00223CF6" w:rsidRPr="007522CC">
              <w:rPr>
                <w:rFonts w:ascii="Cambria" w:hAnsi="Cambria" w:cs="Cambria"/>
                <w:sz w:val="16"/>
                <w:szCs w:val="16"/>
              </w:rPr>
              <w:instrText xml:space="preserve"> FORMCHECKBOX </w:instrText>
            </w:r>
            <w:r w:rsidR="007D2DFA">
              <w:rPr>
                <w:rFonts w:ascii="Cambria" w:hAnsi="Cambria" w:cs="Cambria"/>
                <w:sz w:val="16"/>
                <w:szCs w:val="16"/>
              </w:rPr>
            </w:r>
            <w:r w:rsidR="007D2DFA">
              <w:rPr>
                <w:rFonts w:ascii="Cambria" w:hAnsi="Cambria" w:cs="Cambria"/>
                <w:sz w:val="16"/>
                <w:szCs w:val="16"/>
              </w:rPr>
              <w:fldChar w:fldCharType="separate"/>
            </w:r>
            <w:r w:rsidRPr="007522CC">
              <w:rPr>
                <w:rFonts w:ascii="Cambria" w:hAnsi="Cambria" w:cs="Cambria"/>
                <w:sz w:val="16"/>
                <w:szCs w:val="16"/>
              </w:rPr>
              <w:fldChar w:fldCharType="end"/>
            </w:r>
          </w:p>
        </w:tc>
      </w:tr>
    </w:tbl>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p w:rsidR="00223CF6" w:rsidRPr="007522CC" w:rsidRDefault="00223CF6" w:rsidP="00223CF6">
      <w:pPr>
        <w:rPr>
          <w:rFonts w:ascii="Cambria" w:hAnsi="Cambria" w:cs="Cambria"/>
          <w:b/>
          <w:bCs/>
          <w:sz w:val="20"/>
          <w:szCs w:val="20"/>
        </w:rPr>
      </w:pPr>
    </w:p>
    <w:p w:rsidR="00223CF6" w:rsidRPr="007522CC" w:rsidRDefault="00223CF6" w:rsidP="00223CF6">
      <w:pPr>
        <w:rPr>
          <w:rFonts w:ascii="Cambria" w:hAnsi="Cambria" w:cs="Cambria"/>
          <w:b/>
          <w:bCs/>
          <w:sz w:val="20"/>
          <w:szCs w:val="20"/>
        </w:rPr>
      </w:pPr>
    </w:p>
    <w:p w:rsidR="00223CF6" w:rsidRPr="007522CC" w:rsidRDefault="00223CF6" w:rsidP="00223CF6">
      <w:pPr>
        <w:shd w:val="clear" w:color="auto" w:fill="D9D9D9"/>
        <w:rPr>
          <w:rFonts w:ascii="Cambria" w:hAnsi="Cambria" w:cs="Cambria"/>
          <w:b/>
          <w:bCs/>
          <w:sz w:val="20"/>
          <w:szCs w:val="20"/>
        </w:rPr>
      </w:pPr>
      <w:r w:rsidRPr="007522CC">
        <w:rPr>
          <w:rFonts w:ascii="Cambria" w:hAnsi="Cambria" w:cs="Cambria"/>
          <w:b/>
          <w:bCs/>
          <w:sz w:val="20"/>
          <w:szCs w:val="20"/>
        </w:rPr>
        <w:t xml:space="preserve">Czego najbardziej potrzeba w Pana(i) miejscu zamieszkania, aby stało się ono bardziej przyjazne dla mieszkańców i mogło się lepiej rozwijać? (Proszę wskazać maksymalnie 3 konkretne działania/ inwestycje) </w:t>
      </w: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mbria" w:hAnsi="Cambria" w:cs="Cambria"/>
          <w:sz w:val="20"/>
          <w:szCs w:val="20"/>
        </w:rPr>
      </w:pPr>
    </w:p>
    <w:p w:rsidR="00223CF6" w:rsidRPr="007522CC" w:rsidRDefault="00223CF6" w:rsidP="00223CF6">
      <w:pPr>
        <w:widowControl w:val="0"/>
        <w:numPr>
          <w:ilvl w:val="0"/>
          <w:numId w:val="46"/>
        </w:numPr>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mbria" w:hAnsi="Cambria" w:cs="Cambria"/>
          <w:sz w:val="20"/>
          <w:szCs w:val="20"/>
        </w:rPr>
      </w:pPr>
      <w:r w:rsidRPr="007522CC">
        <w:rPr>
          <w:rFonts w:ascii="Cambria" w:hAnsi="Cambria" w:cs="Cambria"/>
          <w:sz w:val="20"/>
          <w:szCs w:val="20"/>
        </w:rPr>
        <w:t>…………………………………………………………………………………………………………………………………………………………</w:t>
      </w: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mbria" w:hAnsi="Cambria" w:cs="Cambria"/>
          <w:sz w:val="20"/>
          <w:szCs w:val="20"/>
        </w:rPr>
      </w:pPr>
      <w:r w:rsidRPr="007522CC">
        <w:rPr>
          <w:rFonts w:ascii="Cambria" w:hAnsi="Cambria" w:cs="Cambria"/>
          <w:sz w:val="20"/>
          <w:szCs w:val="20"/>
        </w:rPr>
        <w:t>…………………………………………………………………………………………………………………………………………………………</w:t>
      </w: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mbria" w:hAnsi="Cambria" w:cs="Cambria"/>
          <w:sz w:val="20"/>
          <w:szCs w:val="20"/>
        </w:rPr>
      </w:pPr>
      <w:r w:rsidRPr="007522CC">
        <w:rPr>
          <w:rFonts w:ascii="Cambria" w:hAnsi="Cambria" w:cs="Cambria"/>
          <w:sz w:val="20"/>
          <w:szCs w:val="20"/>
        </w:rPr>
        <w:t>…………………………………………………………………………………………………………………………………………………………</w:t>
      </w: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mbria" w:hAnsi="Cambria" w:cs="Cambria"/>
          <w:sz w:val="20"/>
          <w:szCs w:val="20"/>
        </w:rPr>
      </w:pPr>
    </w:p>
    <w:p w:rsidR="00223CF6" w:rsidRPr="007522CC" w:rsidRDefault="00223CF6" w:rsidP="00223CF6">
      <w:pPr>
        <w:widowControl w:val="0"/>
        <w:numPr>
          <w:ilvl w:val="0"/>
          <w:numId w:val="46"/>
        </w:numPr>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mbria" w:hAnsi="Cambria" w:cs="Cambria"/>
          <w:sz w:val="20"/>
          <w:szCs w:val="20"/>
        </w:rPr>
      </w:pPr>
      <w:r w:rsidRPr="007522CC">
        <w:rPr>
          <w:rFonts w:ascii="Cambria" w:hAnsi="Cambria" w:cs="Cambria"/>
          <w:sz w:val="20"/>
          <w:szCs w:val="20"/>
        </w:rPr>
        <w:t>…………………………………………………………………………………………………………………………………………………………</w:t>
      </w: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mbria" w:hAnsi="Cambria" w:cs="Cambria"/>
          <w:sz w:val="20"/>
          <w:szCs w:val="20"/>
        </w:rPr>
      </w:pPr>
      <w:r w:rsidRPr="007522CC">
        <w:rPr>
          <w:rFonts w:ascii="Cambria" w:hAnsi="Cambria" w:cs="Cambria"/>
          <w:sz w:val="20"/>
          <w:szCs w:val="20"/>
        </w:rPr>
        <w:t>…………………………………………………………………………………………………………………………………………………………</w:t>
      </w: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mbria" w:hAnsi="Cambria" w:cs="Cambria"/>
          <w:sz w:val="20"/>
          <w:szCs w:val="20"/>
        </w:rPr>
      </w:pPr>
      <w:r w:rsidRPr="007522CC">
        <w:rPr>
          <w:rFonts w:ascii="Cambria" w:hAnsi="Cambria" w:cs="Cambria"/>
          <w:sz w:val="20"/>
          <w:szCs w:val="20"/>
        </w:rPr>
        <w:t>…………………………………………………………………………………………………………………………………………………………</w:t>
      </w: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mbria" w:hAnsi="Cambria" w:cs="Cambria"/>
          <w:sz w:val="20"/>
          <w:szCs w:val="20"/>
        </w:rPr>
      </w:pPr>
    </w:p>
    <w:p w:rsidR="00223CF6" w:rsidRPr="007522CC" w:rsidRDefault="00223CF6" w:rsidP="00223CF6">
      <w:pPr>
        <w:widowControl w:val="0"/>
        <w:numPr>
          <w:ilvl w:val="0"/>
          <w:numId w:val="46"/>
        </w:numPr>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mbria" w:hAnsi="Cambria" w:cs="Cambria"/>
          <w:sz w:val="20"/>
          <w:szCs w:val="20"/>
        </w:rPr>
      </w:pPr>
      <w:r w:rsidRPr="007522CC">
        <w:rPr>
          <w:rFonts w:ascii="Cambria" w:hAnsi="Cambria" w:cs="Cambria"/>
          <w:sz w:val="20"/>
          <w:szCs w:val="20"/>
        </w:rPr>
        <w:t>…………………………………………………………………………………………………………………………………………………………</w:t>
      </w: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mbria" w:hAnsi="Cambria" w:cs="Cambria"/>
          <w:sz w:val="20"/>
          <w:szCs w:val="20"/>
        </w:rPr>
      </w:pPr>
      <w:r w:rsidRPr="007522CC">
        <w:rPr>
          <w:rFonts w:ascii="Cambria" w:hAnsi="Cambria" w:cs="Cambria"/>
          <w:sz w:val="20"/>
          <w:szCs w:val="20"/>
        </w:rPr>
        <w:t>…………………………………………………………………………………………………………………………………………………………</w:t>
      </w: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mbria" w:hAnsi="Cambria" w:cs="Cambria"/>
          <w:sz w:val="20"/>
          <w:szCs w:val="20"/>
        </w:rPr>
      </w:pPr>
      <w:r w:rsidRPr="007522CC">
        <w:rPr>
          <w:rFonts w:ascii="Cambria" w:hAnsi="Cambria" w:cs="Cambria"/>
          <w:sz w:val="20"/>
          <w:szCs w:val="20"/>
        </w:rPr>
        <w:t>…………………………………………………………………………………………………………………………………………………………</w:t>
      </w: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mbria" w:hAnsi="Cambria" w:cs="Cambria"/>
          <w:sz w:val="21"/>
          <w:szCs w:val="21"/>
        </w:rPr>
      </w:pP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mbria" w:hAnsi="Cambria" w:cs="Cambria"/>
          <w:sz w:val="21"/>
          <w:szCs w:val="21"/>
        </w:rPr>
      </w:pP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92"/>
        <w:rPr>
          <w:rFonts w:ascii="Cambria" w:hAnsi="Cambria" w:cs="Cambria"/>
          <w:sz w:val="21"/>
          <w:szCs w:val="21"/>
        </w:rPr>
      </w:pPr>
    </w:p>
    <w:p w:rsidR="00223CF6" w:rsidRPr="007522CC" w:rsidRDefault="00223CF6" w:rsidP="00223CF6">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right"/>
        <w:rPr>
          <w:rFonts w:ascii="Cambria" w:hAnsi="Cambria" w:cs="Cambria"/>
          <w:b/>
          <w:bCs/>
          <w:sz w:val="21"/>
          <w:szCs w:val="21"/>
        </w:rPr>
      </w:pPr>
      <w:r w:rsidRPr="007522CC">
        <w:rPr>
          <w:rFonts w:ascii="Cambria" w:hAnsi="Cambria" w:cs="Cambria"/>
          <w:b/>
          <w:bCs/>
          <w:sz w:val="21"/>
          <w:szCs w:val="21"/>
        </w:rPr>
        <w:t>Dziękujemy za wypełnienie ankiety.</w:t>
      </w: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ind w:firstLine="708"/>
        <w:rPr>
          <w:rFonts w:ascii="Cambria" w:hAnsi="Cambria" w:cs="Cambria"/>
          <w:sz w:val="22"/>
          <w:szCs w:val="22"/>
        </w:rPr>
      </w:pPr>
    </w:p>
    <w:p w:rsidR="00223CF6" w:rsidRPr="007522CC" w:rsidRDefault="00223CF6" w:rsidP="00223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Cambria" w:hAnsi="Cambria" w:cs="Cambria"/>
          <w:i/>
          <w:iCs/>
          <w:sz w:val="22"/>
          <w:szCs w:val="22"/>
        </w:rPr>
      </w:pPr>
      <w:r w:rsidRPr="007522CC">
        <w:rPr>
          <w:rFonts w:ascii="Cambria" w:hAnsi="Cambria" w:cs="Cambria"/>
          <w:sz w:val="22"/>
          <w:szCs w:val="22"/>
        </w:rPr>
        <w:br w:type="page"/>
      </w:r>
      <w:r w:rsidRPr="007522CC">
        <w:rPr>
          <w:rFonts w:ascii="Cambria" w:hAnsi="Cambria" w:cs="Cambria"/>
          <w:b/>
          <w:bCs/>
          <w:spacing w:val="-1"/>
          <w:sz w:val="22"/>
          <w:szCs w:val="22"/>
        </w:rPr>
        <w:lastRenderedPageBreak/>
        <w:t>Załącznik 4. Wyniki ankietyzacji mieszkańców</w:t>
      </w:r>
    </w:p>
    <w:p w:rsidR="00223CF6" w:rsidRPr="007522CC" w:rsidRDefault="00223CF6" w:rsidP="00223CF6">
      <w:pPr>
        <w:rPr>
          <w:rFonts w:ascii="Cambria" w:hAnsi="Cambria" w:cs="Cambria"/>
          <w:b/>
          <w:bCs/>
          <w:spacing w:val="-1"/>
          <w:sz w:val="22"/>
          <w:szCs w:val="22"/>
        </w:rPr>
      </w:pPr>
    </w:p>
    <w:p w:rsidR="00223CF6" w:rsidRPr="007522CC" w:rsidRDefault="00223CF6" w:rsidP="00223CF6">
      <w:pPr>
        <w:spacing w:after="240" w:line="360" w:lineRule="auto"/>
        <w:ind w:firstLine="709"/>
        <w:jc w:val="center"/>
        <w:rPr>
          <w:rFonts w:ascii="Cambria" w:hAnsi="Cambria" w:cs="Cambria"/>
          <w:b/>
          <w:bCs/>
          <w:spacing w:val="-1"/>
          <w:sz w:val="22"/>
          <w:szCs w:val="22"/>
        </w:rPr>
      </w:pPr>
      <w:r w:rsidRPr="007522CC">
        <w:rPr>
          <w:rFonts w:ascii="Cambria" w:hAnsi="Cambria" w:cs="Cambria"/>
          <w:b/>
          <w:bCs/>
          <w:spacing w:val="-1"/>
          <w:sz w:val="22"/>
          <w:szCs w:val="22"/>
        </w:rPr>
        <w:t>Wyniki badania ankietowego realizowanego podczas konsultacji społecznych w okresie od   06.02.2017 r. 28.02.2017 r. na terenie Gminy Chodecz.</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W okresie realizacji konsultacji społecznych na terenie Gminy Chodecz otrzymano łącznie 446 ankiet (w wersji papierowej lub elektronicznej). Kwestionariusz ankiety zawierał zarówno pytania zamknięte z gotowymi odpowiedziami, jak i pytania otwarte, w których respondenci udzielali odpowiedzi własnymi słowami.</w:t>
      </w:r>
    </w:p>
    <w:p w:rsidR="00223CF6" w:rsidRPr="007522CC" w:rsidRDefault="00223CF6" w:rsidP="00223CF6">
      <w:pPr>
        <w:numPr>
          <w:ilvl w:val="0"/>
          <w:numId w:val="17"/>
        </w:numPr>
        <w:spacing w:before="240" w:after="240" w:line="360" w:lineRule="auto"/>
        <w:ind w:left="714" w:hanging="357"/>
        <w:jc w:val="both"/>
        <w:rPr>
          <w:rFonts w:ascii="Cambria" w:hAnsi="Cambria" w:cs="Cambria"/>
          <w:b/>
          <w:bCs/>
          <w:spacing w:val="-1"/>
          <w:sz w:val="22"/>
          <w:szCs w:val="22"/>
        </w:rPr>
      </w:pPr>
      <w:r w:rsidRPr="007522CC">
        <w:rPr>
          <w:rFonts w:ascii="Cambria" w:hAnsi="Cambria" w:cs="Cambria"/>
          <w:b/>
          <w:bCs/>
          <w:spacing w:val="-1"/>
          <w:sz w:val="22"/>
          <w:szCs w:val="22"/>
        </w:rPr>
        <w:t>Dane metryczkowe</w:t>
      </w:r>
    </w:p>
    <w:p w:rsidR="00223CF6" w:rsidRPr="007522CC" w:rsidRDefault="00223CF6" w:rsidP="00223CF6">
      <w:pPr>
        <w:spacing w:after="240" w:line="360" w:lineRule="auto"/>
        <w:ind w:firstLine="709"/>
        <w:jc w:val="both"/>
        <w:rPr>
          <w:rFonts w:ascii="Cambria" w:hAnsi="Cambria" w:cs="Cambria"/>
          <w:spacing w:val="-1"/>
          <w:sz w:val="22"/>
          <w:szCs w:val="22"/>
        </w:rPr>
      </w:pPr>
      <w:r w:rsidRPr="007522CC">
        <w:rPr>
          <w:rFonts w:ascii="Cambria" w:hAnsi="Cambria" w:cs="Cambria"/>
          <w:spacing w:val="-1"/>
          <w:sz w:val="22"/>
          <w:szCs w:val="22"/>
        </w:rPr>
        <w:t>W badaniu ankietowym wzięły udział łącznie 446 osób z miejscowości położonych na terenie Gminy Chodecz. W badanej grupie znalazło się 228 kobiet (51,1%) i 209 mężczyzn (46,9%). 9 osób nie udzieliło odpowiedzi odnośnie płci (2,0%).</w:t>
      </w:r>
    </w:p>
    <w:p w:rsidR="00223CF6" w:rsidRPr="007522CC" w:rsidRDefault="00223CF6" w:rsidP="00223CF6">
      <w:pPr>
        <w:spacing w:before="240"/>
        <w:jc w:val="both"/>
        <w:rPr>
          <w:rFonts w:ascii="Cambria" w:hAnsi="Cambria" w:cs="Cambria"/>
          <w:b/>
          <w:bCs/>
          <w:spacing w:val="-1"/>
          <w:sz w:val="20"/>
          <w:szCs w:val="20"/>
        </w:rPr>
      </w:pPr>
      <w:r w:rsidRPr="007522CC">
        <w:rPr>
          <w:rFonts w:ascii="Cambria" w:hAnsi="Cambria" w:cs="Cambria"/>
          <w:b/>
          <w:bCs/>
          <w:spacing w:val="-1"/>
          <w:sz w:val="20"/>
          <w:szCs w:val="20"/>
        </w:rPr>
        <w:t xml:space="preserve">Wykres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Wykres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1</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Płeć osób biorących udział w badaniu ankietowym (udział procentowy odpowiedzi).</w:t>
      </w:r>
    </w:p>
    <w:p w:rsidR="00223CF6" w:rsidRPr="007522CC" w:rsidRDefault="00223CF6" w:rsidP="00223CF6">
      <w:pPr>
        <w:jc w:val="center"/>
        <w:rPr>
          <w:rFonts w:ascii="Cambria" w:hAnsi="Cambria" w:cs="Cambria"/>
        </w:rPr>
      </w:pPr>
      <w:r w:rsidRPr="007522CC">
        <w:rPr>
          <w:rFonts w:ascii="Cambria" w:hAnsi="Cambria" w:cs="Cambria"/>
          <w:noProof/>
          <w:lang w:eastAsia="pl-PL"/>
        </w:rPr>
        <w:drawing>
          <wp:inline distT="0" distB="0" distL="0" distR="0">
            <wp:extent cx="4417695" cy="2541270"/>
            <wp:effectExtent l="0" t="0" r="0" b="0"/>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7695" cy="2541270"/>
                    </a:xfrm>
                    <a:prstGeom prst="rect">
                      <a:avLst/>
                    </a:prstGeom>
                    <a:noFill/>
                    <a:ln>
                      <a:noFill/>
                    </a:ln>
                  </pic:spPr>
                </pic:pic>
              </a:graphicData>
            </a:graphic>
          </wp:inline>
        </w:drawing>
      </w:r>
    </w:p>
    <w:p w:rsidR="00223CF6" w:rsidRPr="007522CC" w:rsidRDefault="00223CF6" w:rsidP="00223CF6">
      <w:pPr>
        <w:spacing w:after="240" w:line="360" w:lineRule="auto"/>
        <w:ind w:firstLine="709"/>
        <w:jc w:val="both"/>
        <w:rPr>
          <w:rFonts w:ascii="Cambria" w:hAnsi="Cambria" w:cs="Cambria"/>
          <w:i/>
          <w:iCs/>
          <w:spacing w:val="-1"/>
          <w:sz w:val="20"/>
          <w:szCs w:val="20"/>
        </w:rPr>
      </w:pPr>
      <w:r w:rsidRPr="007522CC">
        <w:rPr>
          <w:rFonts w:ascii="Cambria" w:hAnsi="Cambria" w:cs="Cambria"/>
          <w:i/>
          <w:iCs/>
          <w:spacing w:val="-1"/>
          <w:sz w:val="20"/>
          <w:szCs w:val="20"/>
        </w:rPr>
        <w:t>Źródło: Opracowanie własne</w:t>
      </w:r>
    </w:p>
    <w:p w:rsidR="00223CF6" w:rsidRPr="007522CC" w:rsidRDefault="00223CF6" w:rsidP="00223CF6">
      <w:pPr>
        <w:spacing w:before="240" w:line="360" w:lineRule="auto"/>
        <w:ind w:firstLine="709"/>
        <w:jc w:val="both"/>
        <w:rPr>
          <w:rFonts w:ascii="Cambria" w:hAnsi="Cambria" w:cs="Cambria"/>
          <w:spacing w:val="-1"/>
          <w:sz w:val="22"/>
          <w:szCs w:val="22"/>
        </w:rPr>
      </w:pPr>
      <w:r w:rsidRPr="007522CC">
        <w:rPr>
          <w:rFonts w:ascii="Cambria" w:hAnsi="Cambria" w:cs="Cambria"/>
          <w:spacing w:val="-1"/>
          <w:sz w:val="22"/>
          <w:szCs w:val="22"/>
        </w:rPr>
        <w:t xml:space="preserve">W próbie znaleźli się respondenci reprezentujący każdą grupę wiekową. Najliczniejsza była kategoria wiekowa 45-59 (30,0%) a następnie kategoria 31-44 lat (26,7%) oraz 60+ (15,9%), 25-30 (14,3%). Ankiety wypełniły też 42 osoby w wieku </w:t>
      </w:r>
      <w:r w:rsidRPr="007522CC">
        <w:rPr>
          <w:rFonts w:ascii="Cambria" w:hAnsi="Cambria" w:cs="Cambria"/>
          <w:spacing w:val="-1"/>
          <w:sz w:val="22"/>
          <w:szCs w:val="22"/>
        </w:rPr>
        <w:lastRenderedPageBreak/>
        <w:t>18-24 lat (9,4%), 12 osób poniżej 15 lat (2,7%) oraz  4 respondentów w wieku 15-17 (0,9%).</w:t>
      </w: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ind w:firstLine="708"/>
        <w:jc w:val="both"/>
        <w:rPr>
          <w:rFonts w:ascii="Cambria" w:hAnsi="Cambria" w:cs="Cambria"/>
          <w:spacing w:val="-1"/>
          <w:sz w:val="22"/>
          <w:szCs w:val="22"/>
        </w:rPr>
      </w:pPr>
    </w:p>
    <w:p w:rsidR="00223CF6" w:rsidRPr="007522CC" w:rsidRDefault="00223CF6" w:rsidP="00223CF6">
      <w:pPr>
        <w:spacing w:line="360" w:lineRule="auto"/>
        <w:ind w:firstLine="708"/>
        <w:jc w:val="both"/>
        <w:rPr>
          <w:rFonts w:ascii="Cambria" w:hAnsi="Cambria" w:cs="Cambria"/>
          <w:spacing w:val="-1"/>
          <w:sz w:val="22"/>
          <w:szCs w:val="22"/>
        </w:rPr>
      </w:pPr>
    </w:p>
    <w:p w:rsidR="00223CF6" w:rsidRPr="007522CC" w:rsidRDefault="00223CF6" w:rsidP="00223CF6">
      <w:pPr>
        <w:jc w:val="both"/>
        <w:rPr>
          <w:rFonts w:ascii="Cambria" w:hAnsi="Cambria" w:cs="Cambria"/>
          <w:spacing w:val="-1"/>
          <w:sz w:val="22"/>
          <w:szCs w:val="22"/>
        </w:rPr>
      </w:pPr>
    </w:p>
    <w:p w:rsidR="00223CF6" w:rsidRPr="007522CC" w:rsidRDefault="00223CF6" w:rsidP="00223CF6">
      <w:pPr>
        <w:jc w:val="both"/>
        <w:rPr>
          <w:rFonts w:ascii="Cambria" w:hAnsi="Cambria" w:cs="Cambria"/>
          <w:spacing w:val="-1"/>
          <w:sz w:val="22"/>
          <w:szCs w:val="22"/>
        </w:rPr>
      </w:pPr>
    </w:p>
    <w:p w:rsidR="00223CF6" w:rsidRPr="007522CC" w:rsidRDefault="00223CF6" w:rsidP="00223CF6">
      <w:pPr>
        <w:jc w:val="both"/>
        <w:rPr>
          <w:rFonts w:ascii="Cambria" w:hAnsi="Cambria" w:cs="Cambria"/>
          <w:b/>
          <w:bCs/>
          <w:spacing w:val="-1"/>
          <w:sz w:val="20"/>
          <w:szCs w:val="20"/>
        </w:rPr>
      </w:pPr>
    </w:p>
    <w:p w:rsidR="00223CF6" w:rsidRPr="007522CC" w:rsidRDefault="00223CF6" w:rsidP="00223CF6">
      <w:pPr>
        <w:tabs>
          <w:tab w:val="left" w:pos="7920"/>
        </w:tabs>
        <w:spacing w:before="120"/>
        <w:jc w:val="both"/>
        <w:rPr>
          <w:rFonts w:ascii="Cambria" w:hAnsi="Cambria" w:cs="Cambria"/>
          <w:b/>
          <w:bCs/>
          <w:spacing w:val="-1"/>
          <w:sz w:val="20"/>
          <w:szCs w:val="20"/>
        </w:rPr>
      </w:pPr>
    </w:p>
    <w:p w:rsidR="00223CF6" w:rsidRPr="007522CC" w:rsidRDefault="00223CF6" w:rsidP="00223CF6">
      <w:pPr>
        <w:tabs>
          <w:tab w:val="left" w:pos="7920"/>
        </w:tabs>
        <w:spacing w:before="120"/>
        <w:jc w:val="both"/>
        <w:rPr>
          <w:rFonts w:ascii="Cambria" w:hAnsi="Cambria" w:cs="Cambria"/>
          <w:spacing w:val="-1"/>
          <w:sz w:val="22"/>
          <w:szCs w:val="22"/>
        </w:rPr>
      </w:pPr>
      <w:r w:rsidRPr="007522CC">
        <w:rPr>
          <w:rFonts w:ascii="Cambria" w:hAnsi="Cambria" w:cs="Cambria"/>
          <w:b/>
          <w:bCs/>
          <w:spacing w:val="-1"/>
          <w:sz w:val="20"/>
          <w:szCs w:val="20"/>
        </w:rPr>
        <w:t xml:space="preserve">Wykres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Wykres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2</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Wiek osób biorących udział w badaniu ankietowym (udział procentowy odpowiedzi).</w:t>
      </w:r>
    </w:p>
    <w:p w:rsidR="00223CF6" w:rsidRPr="007522CC" w:rsidRDefault="00223CF6" w:rsidP="00223CF6">
      <w:pPr>
        <w:jc w:val="center"/>
        <w:rPr>
          <w:rFonts w:ascii="Cambria" w:hAnsi="Cambria" w:cs="Cambria"/>
        </w:rPr>
      </w:pPr>
      <w:r w:rsidRPr="007522CC">
        <w:rPr>
          <w:rFonts w:ascii="Cambria" w:hAnsi="Cambria" w:cs="Cambria"/>
          <w:noProof/>
          <w:lang w:eastAsia="pl-PL"/>
        </w:rPr>
        <w:drawing>
          <wp:inline distT="0" distB="0" distL="0" distR="0">
            <wp:extent cx="4655185" cy="2838450"/>
            <wp:effectExtent l="0" t="0" r="0" b="0"/>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5185" cy="2838450"/>
                    </a:xfrm>
                    <a:prstGeom prst="rect">
                      <a:avLst/>
                    </a:prstGeom>
                    <a:noFill/>
                    <a:ln>
                      <a:noFill/>
                    </a:ln>
                  </pic:spPr>
                </pic:pic>
              </a:graphicData>
            </a:graphic>
          </wp:inline>
        </w:drawing>
      </w:r>
    </w:p>
    <w:p w:rsidR="00223CF6" w:rsidRPr="007522CC" w:rsidRDefault="00223CF6" w:rsidP="00223CF6">
      <w:pPr>
        <w:spacing w:after="240" w:line="360" w:lineRule="auto"/>
        <w:ind w:firstLine="709"/>
        <w:jc w:val="both"/>
        <w:rPr>
          <w:rFonts w:ascii="Cambria" w:hAnsi="Cambria" w:cs="Cambria"/>
        </w:rPr>
      </w:pPr>
      <w:r w:rsidRPr="007522CC">
        <w:rPr>
          <w:rFonts w:ascii="Cambria" w:hAnsi="Cambria" w:cs="Cambria"/>
          <w:i/>
          <w:iCs/>
          <w:spacing w:val="-1"/>
          <w:sz w:val="20"/>
          <w:szCs w:val="20"/>
        </w:rPr>
        <w:t>Źródło: Opracowanie własne</w:t>
      </w:r>
    </w:p>
    <w:p w:rsidR="00223CF6" w:rsidRPr="007522CC" w:rsidRDefault="00223CF6" w:rsidP="00223CF6">
      <w:pPr>
        <w:spacing w:after="240" w:line="360" w:lineRule="auto"/>
        <w:ind w:firstLine="709"/>
        <w:jc w:val="both"/>
        <w:rPr>
          <w:rFonts w:ascii="Cambria" w:hAnsi="Cambria" w:cs="Cambria"/>
          <w:spacing w:val="-1"/>
          <w:sz w:val="22"/>
          <w:szCs w:val="22"/>
        </w:rPr>
      </w:pPr>
      <w:r w:rsidRPr="007522CC">
        <w:rPr>
          <w:rFonts w:ascii="Cambria" w:hAnsi="Cambria" w:cs="Cambria"/>
          <w:spacing w:val="-1"/>
          <w:sz w:val="22"/>
          <w:szCs w:val="22"/>
        </w:rPr>
        <w:t>183 respodentów pracuje na terenie gminy, 41 uczy się na terenie gminy oraz również 50 prowadzi działalność na terenie gminy.</w:t>
      </w:r>
    </w:p>
    <w:p w:rsidR="00223CF6" w:rsidRPr="007522CC" w:rsidRDefault="00223CF6" w:rsidP="00223CF6">
      <w:pPr>
        <w:jc w:val="both"/>
        <w:rPr>
          <w:rFonts w:ascii="Cambria" w:hAnsi="Cambria" w:cs="Cambria"/>
          <w:spacing w:val="-1"/>
          <w:sz w:val="22"/>
          <w:szCs w:val="22"/>
        </w:rPr>
      </w:pPr>
      <w:r w:rsidRPr="007522CC">
        <w:rPr>
          <w:rFonts w:ascii="Cambria" w:hAnsi="Cambria" w:cs="Cambria"/>
          <w:b/>
          <w:bCs/>
          <w:spacing w:val="-1"/>
          <w:sz w:val="20"/>
          <w:szCs w:val="20"/>
        </w:rPr>
        <w:t xml:space="preserve">Wykres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Wykres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3</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Miejsce pracy/nauki osób biorących udział w badaniu ankietowym (udział procentowy odpowiedzi).</w:t>
      </w:r>
    </w:p>
    <w:p w:rsidR="00223CF6" w:rsidRPr="007522CC" w:rsidRDefault="00223CF6" w:rsidP="00223CF6">
      <w:pPr>
        <w:jc w:val="center"/>
        <w:rPr>
          <w:rFonts w:ascii="Cambria" w:hAnsi="Cambria" w:cs="Cambria"/>
        </w:rPr>
      </w:pPr>
      <w:r w:rsidRPr="007522CC">
        <w:rPr>
          <w:rFonts w:ascii="Cambria" w:hAnsi="Cambria" w:cs="Cambria"/>
          <w:noProof/>
          <w:lang w:eastAsia="pl-PL"/>
        </w:rPr>
        <w:lastRenderedPageBreak/>
        <w:drawing>
          <wp:inline distT="0" distB="0" distL="0" distR="0">
            <wp:extent cx="4655185" cy="2933065"/>
            <wp:effectExtent l="0" t="0" r="0" b="0"/>
            <wp:docPr id="1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55185" cy="2933065"/>
                    </a:xfrm>
                    <a:prstGeom prst="rect">
                      <a:avLst/>
                    </a:prstGeom>
                    <a:noFill/>
                    <a:ln>
                      <a:noFill/>
                    </a:ln>
                  </pic:spPr>
                </pic:pic>
              </a:graphicData>
            </a:graphic>
          </wp:inline>
        </w:drawing>
      </w:r>
    </w:p>
    <w:p w:rsidR="00223CF6" w:rsidRPr="007522CC" w:rsidRDefault="00223CF6" w:rsidP="00223CF6">
      <w:pPr>
        <w:ind w:firstLine="708"/>
        <w:jc w:val="both"/>
        <w:rPr>
          <w:rFonts w:ascii="Cambria" w:hAnsi="Cambria" w:cs="Cambria"/>
        </w:rPr>
      </w:pPr>
      <w:r w:rsidRPr="007522CC">
        <w:rPr>
          <w:rFonts w:ascii="Cambria" w:hAnsi="Cambria" w:cs="Cambria"/>
          <w:i/>
          <w:iCs/>
          <w:spacing w:val="-1"/>
          <w:sz w:val="20"/>
          <w:szCs w:val="20"/>
        </w:rPr>
        <w:t>Źródło: Opracowanie własne</w:t>
      </w:r>
    </w:p>
    <w:p w:rsidR="00223CF6" w:rsidRPr="007522CC" w:rsidRDefault="00223CF6" w:rsidP="00223CF6">
      <w:pPr>
        <w:spacing w:line="360" w:lineRule="auto"/>
        <w:ind w:firstLine="708"/>
        <w:jc w:val="both"/>
        <w:rPr>
          <w:rFonts w:ascii="Cambria" w:hAnsi="Cambria" w:cs="Cambria"/>
          <w:spacing w:val="-1"/>
          <w:sz w:val="22"/>
          <w:szCs w:val="22"/>
        </w:rPr>
      </w:pPr>
    </w:p>
    <w:p w:rsidR="00223CF6" w:rsidRPr="007522CC" w:rsidRDefault="00223CF6" w:rsidP="00223CF6">
      <w:pPr>
        <w:spacing w:line="360" w:lineRule="auto"/>
        <w:ind w:firstLine="708"/>
        <w:jc w:val="both"/>
        <w:rPr>
          <w:rFonts w:ascii="Cambria" w:hAnsi="Cambria" w:cs="Cambria"/>
          <w:spacing w:val="-1"/>
          <w:sz w:val="22"/>
          <w:szCs w:val="22"/>
        </w:rPr>
      </w:pPr>
    </w:p>
    <w:p w:rsidR="00223CF6" w:rsidRPr="007522CC" w:rsidRDefault="00223CF6" w:rsidP="00223CF6">
      <w:pPr>
        <w:spacing w:line="360" w:lineRule="auto"/>
        <w:ind w:firstLine="708"/>
        <w:jc w:val="both"/>
        <w:rPr>
          <w:rFonts w:ascii="Cambria" w:hAnsi="Cambria" w:cs="Cambria"/>
          <w:spacing w:val="-1"/>
          <w:sz w:val="22"/>
          <w:szCs w:val="22"/>
        </w:rPr>
      </w:pPr>
    </w:p>
    <w:p w:rsidR="00223CF6" w:rsidRPr="007522CC" w:rsidRDefault="00223CF6" w:rsidP="00223CF6">
      <w:pPr>
        <w:spacing w:line="360" w:lineRule="auto"/>
        <w:ind w:firstLine="708"/>
        <w:jc w:val="both"/>
        <w:rPr>
          <w:rFonts w:ascii="Cambria" w:hAnsi="Cambria" w:cs="Cambria"/>
          <w:spacing w:val="-1"/>
          <w:sz w:val="22"/>
          <w:szCs w:val="22"/>
        </w:rPr>
      </w:pPr>
    </w:p>
    <w:p w:rsidR="00223CF6" w:rsidRPr="007522CC" w:rsidRDefault="00223CF6" w:rsidP="00223CF6">
      <w:pPr>
        <w:spacing w:before="120" w:line="360" w:lineRule="auto"/>
        <w:ind w:firstLine="709"/>
        <w:jc w:val="both"/>
        <w:rPr>
          <w:rFonts w:ascii="Cambria" w:hAnsi="Cambria" w:cs="Cambria"/>
          <w:spacing w:val="-1"/>
          <w:sz w:val="22"/>
          <w:szCs w:val="22"/>
        </w:rPr>
      </w:pPr>
      <w:r w:rsidRPr="007522CC">
        <w:rPr>
          <w:rFonts w:ascii="Cambria" w:hAnsi="Cambria" w:cs="Cambria"/>
          <w:spacing w:val="-1"/>
          <w:sz w:val="22"/>
          <w:szCs w:val="22"/>
        </w:rPr>
        <w:t xml:space="preserve">Opinie w badaniu ankietowym wyraziły osoby deklarujące różny poziom wykształcenia: zasadnicze zawodowe – 147 osób (33,4%), średnie (liceum, technikum) – 125 osób (28,4%), wyższe – 68 osób (15,5%), podstawowe, gimnazjum – 45 osób (10,2%), pomaturalne – 34 osób (7,7%) a także niepełne podstawowe – 21 osób (4,8%).  </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Ankietowani reprezentowali różny status zawodowy: pracownik – 117 osób (27,3%), rencista/emeryt – 83 osób (19,4%), pracownik umysłowy – 61 osób (14,3%), bezrobotny – 52 osoby (12,1%), student/uczeń – 45 osób (10,5%), oraz przedsiębiorca – 28 osób (6,5%). 42 osoby (9,8%) zaznaczyło odpowiedź – inne, w tym 37 osób (8,6%) – rolnik, 2 osoby (0,5%) – kierowca, 1 osoba (0,2%) – działalność gospodarcza, 1 osoba (0,2%) – gospodyni domowa oraz 1 osoba (0,2%) – stażysta.</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 xml:space="preserve">Sektory w których respondenci pracują bądź prowadzą działalność gospodarczą przedstawiają się następująco: 118 osób (31,3%) zaznaczyło odpowiedź – nie dotyczy, 114 osób (30,2%) – rolnictwo, 58 (15,4%) ankietowanych wybrało odpowiedź usługi, 41 osób (10,9%) – przemysł a 37 (9,8%) respondentów pracuje w administracji. W innych sektorach działa 8 ankietowanych (2,1%) w tym 4 osoby </w:t>
      </w:r>
      <w:r w:rsidRPr="007522CC">
        <w:rPr>
          <w:rFonts w:ascii="Cambria" w:hAnsi="Cambria" w:cs="Cambria"/>
          <w:spacing w:val="-1"/>
          <w:sz w:val="22"/>
          <w:szCs w:val="22"/>
        </w:rPr>
        <w:lastRenderedPageBreak/>
        <w:t>(1,1%) pracuje w handlu , a po 1 osobie (0,3%) w następujących sektorach: agroturystyka, farmacja, finanse, pszczelarstwo.</w:t>
      </w:r>
    </w:p>
    <w:p w:rsidR="00223CF6" w:rsidRPr="007522CC" w:rsidRDefault="00223CF6" w:rsidP="00223CF6">
      <w:pPr>
        <w:spacing w:line="360" w:lineRule="auto"/>
        <w:ind w:firstLine="708"/>
        <w:jc w:val="both"/>
        <w:rPr>
          <w:rFonts w:ascii="Cambria" w:hAnsi="Cambria" w:cs="Cambria"/>
          <w:spacing w:val="-1"/>
          <w:sz w:val="22"/>
          <w:szCs w:val="22"/>
        </w:rPr>
      </w:pPr>
      <w:r w:rsidRPr="007522CC">
        <w:rPr>
          <w:rFonts w:ascii="Cambria" w:hAnsi="Cambria" w:cs="Cambria"/>
          <w:spacing w:val="-1"/>
          <w:sz w:val="22"/>
          <w:szCs w:val="22"/>
        </w:rPr>
        <w:t>U ankietowanych liczba osób w gospodarstwach domowych przedstawia się następująco: 696 osób aktywnych zawodowo, 395 osób uczących się bądź niepracujących, 309 emerytów/rencistów.</w:t>
      </w:r>
    </w:p>
    <w:p w:rsidR="00223CF6" w:rsidRPr="007522CC" w:rsidRDefault="00223CF6" w:rsidP="00223CF6">
      <w:pPr>
        <w:numPr>
          <w:ilvl w:val="0"/>
          <w:numId w:val="17"/>
        </w:numPr>
        <w:spacing w:before="240" w:after="240" w:line="360" w:lineRule="auto"/>
        <w:ind w:left="714" w:hanging="357"/>
        <w:jc w:val="both"/>
        <w:rPr>
          <w:rFonts w:ascii="Cambria" w:hAnsi="Cambria" w:cs="Cambria"/>
          <w:b/>
          <w:bCs/>
          <w:spacing w:val="-1"/>
          <w:sz w:val="22"/>
          <w:szCs w:val="22"/>
        </w:rPr>
      </w:pPr>
      <w:r w:rsidRPr="007522CC">
        <w:rPr>
          <w:rFonts w:ascii="Cambria" w:hAnsi="Cambria" w:cs="Cambria"/>
          <w:b/>
          <w:bCs/>
          <w:spacing w:val="-1"/>
          <w:sz w:val="22"/>
          <w:szCs w:val="22"/>
        </w:rPr>
        <w:t>Jak ogólnie oceniają Państwo jakość życia w Gminie ?</w:t>
      </w:r>
    </w:p>
    <w:p w:rsidR="00223CF6" w:rsidRPr="007522CC" w:rsidRDefault="00223CF6" w:rsidP="00223CF6">
      <w:pPr>
        <w:spacing w:line="360" w:lineRule="auto"/>
        <w:ind w:firstLine="357"/>
        <w:jc w:val="both"/>
        <w:rPr>
          <w:rFonts w:ascii="Cambria" w:hAnsi="Cambria" w:cs="Cambria"/>
          <w:spacing w:val="-1"/>
          <w:sz w:val="22"/>
          <w:szCs w:val="22"/>
        </w:rPr>
      </w:pPr>
      <w:r w:rsidRPr="007522CC">
        <w:rPr>
          <w:rFonts w:ascii="Cambria" w:hAnsi="Cambria" w:cs="Cambria"/>
          <w:spacing w:val="-1"/>
          <w:sz w:val="22"/>
          <w:szCs w:val="22"/>
        </w:rPr>
        <w:t>Jakość życia w danym miejscu zamieszkania została oceniona dobrze - 258 osób wybrało taką odpowiedź (57,8% wskazań). 26 osób (5,8%) oceniło jakość życia bardzo dobrze a 48 osób (10,8%) na złym poziomie. Tylko 6 respondentów (1,3%) udzieliło odpowiedzi „bardzo źle”.  79 osób (17,7%) przyznało, że nie może jednoznacznie ocenić jakości życia w swojej miejscowości. 29 ankietowanych (6,5%) nie udzieliło odpowiedzi.</w:t>
      </w: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before="120"/>
        <w:jc w:val="both"/>
        <w:rPr>
          <w:rFonts w:ascii="Cambria" w:hAnsi="Cambria" w:cs="Cambria"/>
          <w:b/>
          <w:bCs/>
          <w:spacing w:val="-1"/>
          <w:sz w:val="20"/>
          <w:szCs w:val="20"/>
        </w:rPr>
      </w:pPr>
    </w:p>
    <w:p w:rsidR="00223CF6" w:rsidRPr="007522CC" w:rsidRDefault="00223CF6" w:rsidP="00223CF6">
      <w:pPr>
        <w:spacing w:before="120"/>
        <w:jc w:val="both"/>
        <w:rPr>
          <w:rFonts w:ascii="Cambria" w:hAnsi="Cambria" w:cs="Cambria"/>
          <w:spacing w:val="-1"/>
          <w:sz w:val="22"/>
          <w:szCs w:val="22"/>
        </w:rPr>
      </w:pPr>
      <w:r w:rsidRPr="007522CC">
        <w:rPr>
          <w:rFonts w:ascii="Cambria" w:hAnsi="Cambria" w:cs="Cambria"/>
          <w:b/>
          <w:bCs/>
          <w:spacing w:val="-1"/>
          <w:sz w:val="20"/>
          <w:szCs w:val="20"/>
        </w:rPr>
        <w:t xml:space="preserve">Wykres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Wykres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4</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Ocena jakości życia w Gminie (udział procentowy odpowiedzi).</w:t>
      </w:r>
    </w:p>
    <w:p w:rsidR="00223CF6" w:rsidRPr="007522CC" w:rsidRDefault="00223CF6" w:rsidP="00223CF6">
      <w:pPr>
        <w:jc w:val="center"/>
        <w:rPr>
          <w:rFonts w:ascii="Cambria" w:hAnsi="Cambria" w:cs="Cambria"/>
        </w:rPr>
      </w:pPr>
      <w:r w:rsidRPr="007522CC">
        <w:rPr>
          <w:rFonts w:ascii="Cambria" w:hAnsi="Cambria" w:cs="Cambria"/>
          <w:noProof/>
          <w:lang w:eastAsia="pl-PL"/>
        </w:rPr>
        <w:lastRenderedPageBreak/>
        <w:drawing>
          <wp:inline distT="0" distB="0" distL="0" distR="0">
            <wp:extent cx="4655185" cy="2838450"/>
            <wp:effectExtent l="0" t="0" r="0" b="0"/>
            <wp:docPr id="1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5185" cy="2838450"/>
                    </a:xfrm>
                    <a:prstGeom prst="rect">
                      <a:avLst/>
                    </a:prstGeom>
                    <a:noFill/>
                    <a:ln>
                      <a:noFill/>
                    </a:ln>
                  </pic:spPr>
                </pic:pic>
              </a:graphicData>
            </a:graphic>
          </wp:inline>
        </w:drawing>
      </w:r>
    </w:p>
    <w:p w:rsidR="00223CF6" w:rsidRPr="007522CC" w:rsidRDefault="00223CF6" w:rsidP="00223CF6">
      <w:pPr>
        <w:spacing w:after="240" w:line="360" w:lineRule="auto"/>
        <w:ind w:firstLine="709"/>
        <w:jc w:val="both"/>
        <w:rPr>
          <w:rFonts w:ascii="Cambria" w:hAnsi="Cambria" w:cs="Cambria"/>
          <w:i/>
          <w:iCs/>
          <w:spacing w:val="-1"/>
          <w:sz w:val="20"/>
          <w:szCs w:val="20"/>
        </w:rPr>
      </w:pPr>
      <w:r w:rsidRPr="007522CC">
        <w:rPr>
          <w:rFonts w:ascii="Cambria" w:hAnsi="Cambria" w:cs="Cambria"/>
          <w:i/>
          <w:iCs/>
          <w:spacing w:val="-1"/>
          <w:sz w:val="20"/>
          <w:szCs w:val="20"/>
        </w:rPr>
        <w:t>Źródło: Opracowanie własne</w:t>
      </w:r>
    </w:p>
    <w:p w:rsidR="00223CF6" w:rsidRPr="007522CC" w:rsidRDefault="00223CF6" w:rsidP="00223CF6">
      <w:pPr>
        <w:numPr>
          <w:ilvl w:val="0"/>
          <w:numId w:val="17"/>
        </w:numPr>
        <w:spacing w:before="240" w:after="240" w:line="360" w:lineRule="auto"/>
        <w:ind w:left="714" w:hanging="357"/>
        <w:jc w:val="both"/>
        <w:rPr>
          <w:rFonts w:ascii="Cambria" w:hAnsi="Cambria" w:cs="Cambria"/>
          <w:b/>
          <w:bCs/>
          <w:spacing w:val="-1"/>
          <w:sz w:val="22"/>
          <w:szCs w:val="22"/>
        </w:rPr>
      </w:pPr>
      <w:r w:rsidRPr="007522CC">
        <w:rPr>
          <w:rFonts w:ascii="Cambria" w:hAnsi="Cambria" w:cs="Cambria"/>
          <w:b/>
          <w:bCs/>
          <w:spacing w:val="-1"/>
          <w:sz w:val="22"/>
          <w:szCs w:val="22"/>
        </w:rPr>
        <w:t>Gdzie Państwo korzystacie z poniższych usług ?</w:t>
      </w:r>
    </w:p>
    <w:p w:rsidR="00223CF6" w:rsidRPr="007522CC" w:rsidRDefault="00223CF6" w:rsidP="00223CF6">
      <w:pPr>
        <w:spacing w:line="360" w:lineRule="auto"/>
        <w:ind w:firstLine="357"/>
        <w:jc w:val="both"/>
        <w:rPr>
          <w:rFonts w:ascii="Cambria" w:hAnsi="Cambria" w:cs="Cambria"/>
          <w:spacing w:val="-1"/>
          <w:sz w:val="22"/>
          <w:szCs w:val="22"/>
        </w:rPr>
      </w:pPr>
      <w:r w:rsidRPr="007522CC">
        <w:rPr>
          <w:rFonts w:ascii="Cambria" w:hAnsi="Cambria" w:cs="Cambria"/>
          <w:sz w:val="22"/>
          <w:szCs w:val="22"/>
        </w:rPr>
        <w:t>W przypadku podstawowej opieki zdrowotnej, zakupów spożywczych i pierwszej potrzeby oraz drobnych usług rzemieślnicznych badani deklarowali, że korzystają głównie w innej miejscowości niż miejsce zamieszkania w gminie (kolejno: 42,2%, 50,9%, 37,0%). Warto zwrócić uwagę, że z zakupów spożywczych na drugim miejscu plasuje się miejsce zamieszkania ankietowanych.  Z rozrywki i kultury respondenci korzystają głównie poza gminą – 31,2%. Z opieki żłobkowej i przedszkolnej, edukacji podstawowej/gimnazjalnej oraz zawodowej/szkół średnich, zajęć pozalekcyjnych jak i usług rehabilitacyjno – opiekuńczych oraz sportu ankietowani głównie deklarują brak potrzeby korzystania (kolejno: 67,7%, 61,4%, 52,5%, 53,4%, 54,0%, 35,9%, 28,0%)</w:t>
      </w:r>
    </w:p>
    <w:p w:rsidR="00223CF6" w:rsidRPr="007522CC" w:rsidRDefault="00223CF6" w:rsidP="00223CF6">
      <w:pPr>
        <w:pStyle w:val="Legenda"/>
        <w:spacing w:before="240"/>
        <w:rPr>
          <w:rFonts w:ascii="Cambria" w:hAnsi="Cambria" w:cs="Cambria"/>
          <w:spacing w:val="-1"/>
          <w:sz w:val="22"/>
          <w:szCs w:val="22"/>
        </w:rPr>
      </w:pPr>
      <w:r w:rsidRPr="007522CC">
        <w:rPr>
          <w:rFonts w:ascii="Cambria" w:hAnsi="Cambria" w:cs="Cambria"/>
        </w:rPr>
        <w:t>Tabela 1. Lokalizacja korzystania z usług (udział procentowy).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504"/>
        <w:gridCol w:w="1504"/>
        <w:gridCol w:w="1146"/>
        <w:gridCol w:w="1359"/>
        <w:gridCol w:w="1279"/>
      </w:tblGrid>
      <w:tr w:rsidR="00223CF6" w:rsidRPr="007522CC" w:rsidTr="00776130">
        <w:tc>
          <w:tcPr>
            <w:tcW w:w="2587" w:type="dxa"/>
            <w:shd w:val="clear" w:color="auto" w:fill="C0C0C0"/>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usługi</w:t>
            </w:r>
          </w:p>
        </w:tc>
        <w:tc>
          <w:tcPr>
            <w:tcW w:w="1504" w:type="dxa"/>
            <w:shd w:val="clear" w:color="auto" w:fill="C0C0C0"/>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W miejscu zamieszkania</w:t>
            </w:r>
          </w:p>
        </w:tc>
        <w:tc>
          <w:tcPr>
            <w:tcW w:w="1504" w:type="dxa"/>
            <w:shd w:val="clear" w:color="auto" w:fill="C0C0C0"/>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W innej miejscowości niż miejsce zamieszkania w gminie</w:t>
            </w:r>
          </w:p>
        </w:tc>
        <w:tc>
          <w:tcPr>
            <w:tcW w:w="1146" w:type="dxa"/>
            <w:shd w:val="clear" w:color="auto" w:fill="C0C0C0"/>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Poza gminą</w:t>
            </w:r>
          </w:p>
        </w:tc>
        <w:tc>
          <w:tcPr>
            <w:tcW w:w="1359" w:type="dxa"/>
            <w:shd w:val="clear" w:color="auto" w:fill="C0C0C0"/>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Mam taką potrzebę, ale nie korzystam</w:t>
            </w:r>
          </w:p>
        </w:tc>
        <w:tc>
          <w:tcPr>
            <w:tcW w:w="1279" w:type="dxa"/>
            <w:shd w:val="clear" w:color="auto" w:fill="C0C0C0"/>
            <w:vAlign w:val="center"/>
          </w:tcPr>
          <w:p w:rsidR="00223CF6" w:rsidRPr="007522CC" w:rsidRDefault="00223CF6" w:rsidP="00776130">
            <w:pPr>
              <w:jc w:val="center"/>
              <w:rPr>
                <w:rFonts w:ascii="Cambria" w:hAnsi="Cambria" w:cs="Cambria"/>
                <w:b/>
                <w:bCs/>
                <w:spacing w:val="-1"/>
                <w:sz w:val="20"/>
                <w:szCs w:val="20"/>
              </w:rPr>
            </w:pPr>
            <w:r w:rsidRPr="007522CC">
              <w:rPr>
                <w:rFonts w:ascii="Cambria" w:hAnsi="Cambria" w:cs="Cambria"/>
                <w:b/>
                <w:bCs/>
                <w:spacing w:val="-1"/>
                <w:sz w:val="20"/>
                <w:szCs w:val="20"/>
              </w:rPr>
              <w:t>Nie mam takiej potrzeby</w:t>
            </w:r>
          </w:p>
        </w:tc>
      </w:tr>
      <w:tr w:rsidR="00223CF6" w:rsidRPr="007522CC" w:rsidTr="00776130">
        <w:tc>
          <w:tcPr>
            <w:tcW w:w="2587" w:type="dxa"/>
            <w:vAlign w:val="center"/>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Opieka żłobkowa</w:t>
            </w:r>
          </w:p>
        </w:tc>
        <w:tc>
          <w:tcPr>
            <w:tcW w:w="1504" w:type="dxa"/>
            <w:vAlign w:val="center"/>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1,6%</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0,9%</w:t>
            </w:r>
          </w:p>
        </w:tc>
        <w:tc>
          <w:tcPr>
            <w:tcW w:w="1146"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0,4%</w:t>
            </w:r>
          </w:p>
        </w:tc>
        <w:tc>
          <w:tcPr>
            <w:tcW w:w="1359" w:type="dxa"/>
            <w:vAlign w:val="center"/>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3,6%</w:t>
            </w:r>
          </w:p>
        </w:tc>
        <w:tc>
          <w:tcPr>
            <w:tcW w:w="1279" w:type="dxa"/>
            <w:shd w:val="clear" w:color="auto" w:fill="FFCC99"/>
            <w:vAlign w:val="center"/>
          </w:tcPr>
          <w:p w:rsidR="00223CF6" w:rsidRPr="007522CC" w:rsidRDefault="00223CF6" w:rsidP="00776130">
            <w:pPr>
              <w:spacing w:line="360" w:lineRule="auto"/>
              <w:jc w:val="center"/>
              <w:rPr>
                <w:rFonts w:ascii="Cambria" w:hAnsi="Cambria" w:cs="Cambria"/>
                <w:spacing w:val="-1"/>
                <w:sz w:val="20"/>
                <w:szCs w:val="20"/>
              </w:rPr>
            </w:pPr>
            <w:r w:rsidRPr="007522CC">
              <w:rPr>
                <w:rFonts w:ascii="Cambria" w:hAnsi="Cambria" w:cs="Cambria"/>
                <w:spacing w:val="-1"/>
                <w:sz w:val="20"/>
                <w:szCs w:val="20"/>
              </w:rPr>
              <w:t>67,7%</w:t>
            </w:r>
          </w:p>
        </w:tc>
      </w:tr>
      <w:tr w:rsidR="00223CF6" w:rsidRPr="007522CC" w:rsidTr="00776130">
        <w:tc>
          <w:tcPr>
            <w:tcW w:w="2587" w:type="dxa"/>
            <w:vAlign w:val="center"/>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Opieka przedszkolna</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10,1%</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6,5%</w:t>
            </w:r>
          </w:p>
        </w:tc>
        <w:tc>
          <w:tcPr>
            <w:tcW w:w="1146"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w:t>
            </w:r>
          </w:p>
        </w:tc>
        <w:tc>
          <w:tcPr>
            <w:tcW w:w="135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w:t>
            </w:r>
          </w:p>
        </w:tc>
        <w:tc>
          <w:tcPr>
            <w:tcW w:w="1279" w:type="dxa"/>
            <w:shd w:val="clear" w:color="auto" w:fill="FFCC99"/>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61,4%</w:t>
            </w:r>
          </w:p>
        </w:tc>
      </w:tr>
      <w:tr w:rsidR="00223CF6" w:rsidRPr="007522CC" w:rsidTr="00776130">
        <w:tc>
          <w:tcPr>
            <w:tcW w:w="2587" w:type="dxa"/>
            <w:vAlign w:val="center"/>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Edukacja podstawowa/gimnazjalna</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13,5%</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15,5%</w:t>
            </w:r>
          </w:p>
        </w:tc>
        <w:tc>
          <w:tcPr>
            <w:tcW w:w="1146"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w:t>
            </w:r>
          </w:p>
        </w:tc>
        <w:tc>
          <w:tcPr>
            <w:tcW w:w="135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0,2%</w:t>
            </w:r>
          </w:p>
        </w:tc>
        <w:tc>
          <w:tcPr>
            <w:tcW w:w="1279" w:type="dxa"/>
            <w:shd w:val="clear" w:color="auto" w:fill="FFCC99"/>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52,5%</w:t>
            </w:r>
          </w:p>
        </w:tc>
      </w:tr>
      <w:tr w:rsidR="00223CF6" w:rsidRPr="007522CC" w:rsidTr="00776130">
        <w:tc>
          <w:tcPr>
            <w:tcW w:w="2587" w:type="dxa"/>
            <w:vAlign w:val="center"/>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Edukacja zawodowa/szkoły średnie</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4,9%</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10,1%</w:t>
            </w:r>
          </w:p>
        </w:tc>
        <w:tc>
          <w:tcPr>
            <w:tcW w:w="1146"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10,1%</w:t>
            </w:r>
          </w:p>
        </w:tc>
        <w:tc>
          <w:tcPr>
            <w:tcW w:w="135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0,4%</w:t>
            </w:r>
          </w:p>
        </w:tc>
        <w:tc>
          <w:tcPr>
            <w:tcW w:w="1279" w:type="dxa"/>
            <w:shd w:val="clear" w:color="auto" w:fill="FFCC99"/>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53,4%</w:t>
            </w:r>
          </w:p>
        </w:tc>
      </w:tr>
      <w:tr w:rsidR="00223CF6" w:rsidRPr="007522CC" w:rsidTr="00776130">
        <w:tc>
          <w:tcPr>
            <w:tcW w:w="2587" w:type="dxa"/>
            <w:vAlign w:val="center"/>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Zajęcia pozalekcyjne</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5,8%</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9,6%</w:t>
            </w:r>
          </w:p>
        </w:tc>
        <w:tc>
          <w:tcPr>
            <w:tcW w:w="1146"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5,4%</w:t>
            </w:r>
          </w:p>
        </w:tc>
        <w:tc>
          <w:tcPr>
            <w:tcW w:w="135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w:t>
            </w:r>
          </w:p>
        </w:tc>
        <w:tc>
          <w:tcPr>
            <w:tcW w:w="1279" w:type="dxa"/>
            <w:shd w:val="clear" w:color="auto" w:fill="FFCC99"/>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54,0%</w:t>
            </w:r>
          </w:p>
        </w:tc>
      </w:tr>
      <w:tr w:rsidR="00223CF6" w:rsidRPr="007522CC" w:rsidTr="00776130">
        <w:tc>
          <w:tcPr>
            <w:tcW w:w="2587" w:type="dxa"/>
            <w:vAlign w:val="center"/>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Podstawowa opieka zdrowotna</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28,9%</w:t>
            </w:r>
          </w:p>
        </w:tc>
        <w:tc>
          <w:tcPr>
            <w:tcW w:w="1504" w:type="dxa"/>
            <w:shd w:val="clear" w:color="auto" w:fill="FFCC99"/>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42,2%</w:t>
            </w:r>
          </w:p>
        </w:tc>
        <w:tc>
          <w:tcPr>
            <w:tcW w:w="1146"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26,9%</w:t>
            </w:r>
          </w:p>
        </w:tc>
        <w:tc>
          <w:tcPr>
            <w:tcW w:w="135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0,2%</w:t>
            </w:r>
          </w:p>
        </w:tc>
        <w:tc>
          <w:tcPr>
            <w:tcW w:w="127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5,4%</w:t>
            </w:r>
          </w:p>
        </w:tc>
      </w:tr>
      <w:tr w:rsidR="00223CF6" w:rsidRPr="007522CC" w:rsidTr="00776130">
        <w:tc>
          <w:tcPr>
            <w:tcW w:w="2587" w:type="dxa"/>
            <w:vAlign w:val="center"/>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lastRenderedPageBreak/>
              <w:t>Usługi rehabilitacyjno – opiekuńcze</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2,9%</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10,8%</w:t>
            </w:r>
          </w:p>
        </w:tc>
        <w:tc>
          <w:tcPr>
            <w:tcW w:w="1146"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30,7%</w:t>
            </w:r>
          </w:p>
        </w:tc>
        <w:tc>
          <w:tcPr>
            <w:tcW w:w="135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2,7%</w:t>
            </w:r>
          </w:p>
        </w:tc>
        <w:tc>
          <w:tcPr>
            <w:tcW w:w="1279" w:type="dxa"/>
            <w:shd w:val="clear" w:color="auto" w:fill="FFCC99"/>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35,9%</w:t>
            </w:r>
          </w:p>
        </w:tc>
      </w:tr>
      <w:tr w:rsidR="00223CF6" w:rsidRPr="007522CC" w:rsidTr="00776130">
        <w:tc>
          <w:tcPr>
            <w:tcW w:w="2587" w:type="dxa"/>
            <w:vAlign w:val="center"/>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Sport i rekreacja</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13,7%</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16,6%</w:t>
            </w:r>
          </w:p>
        </w:tc>
        <w:tc>
          <w:tcPr>
            <w:tcW w:w="1146"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16,1%</w:t>
            </w:r>
          </w:p>
        </w:tc>
        <w:tc>
          <w:tcPr>
            <w:tcW w:w="135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4,9%</w:t>
            </w:r>
          </w:p>
        </w:tc>
        <w:tc>
          <w:tcPr>
            <w:tcW w:w="1279" w:type="dxa"/>
            <w:shd w:val="clear" w:color="auto" w:fill="FFCC99"/>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28,0%</w:t>
            </w:r>
          </w:p>
        </w:tc>
      </w:tr>
      <w:tr w:rsidR="00223CF6" w:rsidRPr="007522CC" w:rsidTr="00776130">
        <w:tc>
          <w:tcPr>
            <w:tcW w:w="2587" w:type="dxa"/>
            <w:vAlign w:val="center"/>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Rozrywka i kultura</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13,5%</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25,1%</w:t>
            </w:r>
          </w:p>
        </w:tc>
        <w:tc>
          <w:tcPr>
            <w:tcW w:w="1146" w:type="dxa"/>
            <w:shd w:val="clear" w:color="auto" w:fill="FFCC99"/>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31,2%</w:t>
            </w:r>
          </w:p>
        </w:tc>
        <w:tc>
          <w:tcPr>
            <w:tcW w:w="135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4,9%</w:t>
            </w:r>
          </w:p>
        </w:tc>
        <w:tc>
          <w:tcPr>
            <w:tcW w:w="127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14,3%</w:t>
            </w:r>
          </w:p>
        </w:tc>
      </w:tr>
      <w:tr w:rsidR="00223CF6" w:rsidRPr="007522CC" w:rsidTr="00776130">
        <w:tc>
          <w:tcPr>
            <w:tcW w:w="2587" w:type="dxa"/>
            <w:vAlign w:val="center"/>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Zakupy spożywcze i pierwszej potrzeby</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41,7%</w:t>
            </w:r>
          </w:p>
        </w:tc>
        <w:tc>
          <w:tcPr>
            <w:tcW w:w="1504" w:type="dxa"/>
            <w:shd w:val="clear" w:color="auto" w:fill="FFCC99"/>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50,9%</w:t>
            </w:r>
          </w:p>
        </w:tc>
        <w:tc>
          <w:tcPr>
            <w:tcW w:w="1146"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11,4%</w:t>
            </w:r>
          </w:p>
        </w:tc>
        <w:tc>
          <w:tcPr>
            <w:tcW w:w="135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0,7%</w:t>
            </w:r>
          </w:p>
        </w:tc>
        <w:tc>
          <w:tcPr>
            <w:tcW w:w="127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2,7%</w:t>
            </w:r>
          </w:p>
        </w:tc>
      </w:tr>
      <w:tr w:rsidR="00223CF6" w:rsidRPr="007522CC" w:rsidTr="00776130">
        <w:tc>
          <w:tcPr>
            <w:tcW w:w="2587" w:type="dxa"/>
            <w:vAlign w:val="center"/>
          </w:tcPr>
          <w:p w:rsidR="00223CF6" w:rsidRPr="007522CC" w:rsidRDefault="00223CF6" w:rsidP="00776130">
            <w:pPr>
              <w:jc w:val="center"/>
              <w:rPr>
                <w:rFonts w:ascii="Cambria" w:hAnsi="Cambria" w:cs="Cambria"/>
                <w:spacing w:val="-1"/>
                <w:sz w:val="20"/>
                <w:szCs w:val="20"/>
              </w:rPr>
            </w:pPr>
            <w:r w:rsidRPr="007522CC">
              <w:rPr>
                <w:rFonts w:ascii="Cambria" w:hAnsi="Cambria" w:cs="Cambria"/>
                <w:spacing w:val="-1"/>
                <w:sz w:val="20"/>
                <w:szCs w:val="20"/>
              </w:rPr>
              <w:t>Drobne usługi rzemieślnicze (np. szewc, zegarmistrz, pralnia)</w:t>
            </w:r>
          </w:p>
        </w:tc>
        <w:tc>
          <w:tcPr>
            <w:tcW w:w="1504"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22,2%</w:t>
            </w:r>
          </w:p>
        </w:tc>
        <w:tc>
          <w:tcPr>
            <w:tcW w:w="1504" w:type="dxa"/>
            <w:shd w:val="clear" w:color="auto" w:fill="FFCC99"/>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37,0%</w:t>
            </w:r>
          </w:p>
        </w:tc>
        <w:tc>
          <w:tcPr>
            <w:tcW w:w="1146"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17,3%</w:t>
            </w:r>
          </w:p>
        </w:tc>
        <w:tc>
          <w:tcPr>
            <w:tcW w:w="135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2,5%</w:t>
            </w:r>
          </w:p>
        </w:tc>
        <w:tc>
          <w:tcPr>
            <w:tcW w:w="1279" w:type="dxa"/>
            <w:vAlign w:val="center"/>
          </w:tcPr>
          <w:p w:rsidR="00223CF6" w:rsidRPr="007522CC" w:rsidRDefault="00223CF6" w:rsidP="00776130">
            <w:pPr>
              <w:jc w:val="center"/>
              <w:rPr>
                <w:rFonts w:ascii="Cambria" w:hAnsi="Cambria" w:cs="Cambria"/>
                <w:sz w:val="20"/>
                <w:szCs w:val="20"/>
              </w:rPr>
            </w:pPr>
            <w:r w:rsidRPr="007522CC">
              <w:rPr>
                <w:rFonts w:ascii="Cambria" w:hAnsi="Cambria" w:cs="Cambria"/>
                <w:sz w:val="20"/>
                <w:szCs w:val="20"/>
              </w:rPr>
              <w:t>10,8%</w:t>
            </w:r>
          </w:p>
        </w:tc>
      </w:tr>
    </w:tbl>
    <w:p w:rsidR="00223CF6" w:rsidRPr="007522CC" w:rsidRDefault="00223CF6" w:rsidP="00223CF6">
      <w:pPr>
        <w:spacing w:after="240" w:line="360" w:lineRule="auto"/>
        <w:jc w:val="both"/>
        <w:rPr>
          <w:rFonts w:ascii="Cambria" w:hAnsi="Cambria" w:cs="Cambria"/>
          <w:i/>
          <w:iCs/>
          <w:spacing w:val="-1"/>
          <w:sz w:val="20"/>
          <w:szCs w:val="20"/>
        </w:rPr>
      </w:pPr>
      <w:r w:rsidRPr="007522CC">
        <w:rPr>
          <w:rFonts w:ascii="Cambria" w:hAnsi="Cambria" w:cs="Cambria"/>
          <w:i/>
          <w:iCs/>
          <w:spacing w:val="-1"/>
          <w:sz w:val="20"/>
          <w:szCs w:val="20"/>
        </w:rPr>
        <w:t>Źródło: Opracowanie własne</w:t>
      </w:r>
    </w:p>
    <w:p w:rsidR="00223CF6" w:rsidRPr="007522CC" w:rsidRDefault="00223CF6" w:rsidP="00223CF6">
      <w:pPr>
        <w:numPr>
          <w:ilvl w:val="0"/>
          <w:numId w:val="17"/>
        </w:numPr>
        <w:spacing w:before="240" w:after="240" w:line="360" w:lineRule="auto"/>
        <w:ind w:left="714" w:hanging="357"/>
        <w:jc w:val="both"/>
        <w:rPr>
          <w:rFonts w:ascii="Cambria" w:hAnsi="Cambria" w:cs="Cambria"/>
          <w:b/>
          <w:bCs/>
          <w:spacing w:val="-1"/>
          <w:sz w:val="22"/>
          <w:szCs w:val="22"/>
        </w:rPr>
      </w:pPr>
      <w:r w:rsidRPr="007522CC">
        <w:rPr>
          <w:rFonts w:ascii="Cambria" w:hAnsi="Cambria" w:cs="Cambria"/>
          <w:b/>
          <w:bCs/>
          <w:spacing w:val="-1"/>
          <w:sz w:val="22"/>
          <w:szCs w:val="22"/>
        </w:rPr>
        <w:t>Jakie problemy społeczne występują w Państwa otoczeniu?</w:t>
      </w:r>
    </w:p>
    <w:p w:rsidR="00223CF6" w:rsidRPr="007522CC" w:rsidRDefault="00223CF6" w:rsidP="00223CF6">
      <w:pPr>
        <w:spacing w:before="240" w:after="240" w:line="360" w:lineRule="auto"/>
        <w:ind w:firstLine="357"/>
        <w:jc w:val="both"/>
        <w:rPr>
          <w:rFonts w:ascii="Cambria" w:hAnsi="Cambria" w:cs="Cambria"/>
          <w:spacing w:val="-1"/>
          <w:sz w:val="22"/>
          <w:szCs w:val="22"/>
        </w:rPr>
      </w:pPr>
      <w:r w:rsidRPr="007522CC">
        <w:rPr>
          <w:rFonts w:ascii="Cambria" w:hAnsi="Cambria" w:cs="Cambria"/>
          <w:spacing w:val="-1"/>
          <w:sz w:val="22"/>
          <w:szCs w:val="22"/>
        </w:rPr>
        <w:t>Największym problemem na terenie gminy według ankietowanych jest zaśmiecanie okolicy - 23,0%. Problem w małej aktywności mieszkańców na rzecz działań dla lokalnej społeczności dostrzega 14,4% respondentów a w niewystarczającej współpracy sąsiedzkiej – 9,6%. 7,8% respondentów zauważa problem w niewystarczającej opiece nad osobami niesamodzielnymi i wymagającymi pomocy a 7,2% ankietowanych w narkomanii/alkoholizmie. Niewielki procent ankietowanych widzi problem w następujących aspektach: trudność w godzeniu życia zawodowego i prywatnego – 5,6%, wandalizm, przestępczość, bójki – 5,2%, niewystarczająca ilość zajęć pozalekcyjnych – 5,2%, uciążliwe sąsiedztwo – 5%, osoby i rodziny doświadczające ubóstwa – 4,6%, przemoc rodzinna – 4,1%, problemy wychowawcze – 3,7%, bezdomność – 3%. 1,7% respondentów zaznaczyło odpowiedź inną, w tym: psy chodzące po wsi – 0,4%, bezrobocie, niskie dochody, dym z komina, oczyszczalnia ścieków, brak komunikacji, brak lekarzy specjalistów oraz zła nawierzchnia drogowa po 1% ankietowanych.</w:t>
      </w:r>
    </w:p>
    <w:p w:rsidR="00223CF6" w:rsidRPr="007522CC" w:rsidRDefault="00223CF6" w:rsidP="00223CF6">
      <w:pPr>
        <w:jc w:val="both"/>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r w:rsidRPr="007522CC">
        <w:rPr>
          <w:rFonts w:ascii="Cambria" w:hAnsi="Cambria" w:cs="Cambria"/>
          <w:b/>
          <w:bCs/>
          <w:spacing w:val="-1"/>
          <w:sz w:val="20"/>
          <w:szCs w:val="20"/>
        </w:rPr>
        <w:br w:type="page"/>
      </w:r>
    </w:p>
    <w:p w:rsidR="00223CF6" w:rsidRPr="007522CC" w:rsidRDefault="00223CF6" w:rsidP="00223CF6">
      <w:pPr>
        <w:jc w:val="both"/>
        <w:rPr>
          <w:rFonts w:ascii="Cambria" w:hAnsi="Cambria" w:cs="Cambria"/>
          <w:b/>
          <w:bCs/>
          <w:spacing w:val="-1"/>
          <w:sz w:val="22"/>
          <w:szCs w:val="22"/>
        </w:rPr>
      </w:pPr>
      <w:r w:rsidRPr="007522CC">
        <w:rPr>
          <w:rFonts w:ascii="Cambria" w:hAnsi="Cambria" w:cs="Cambria"/>
          <w:b/>
          <w:bCs/>
          <w:spacing w:val="-1"/>
          <w:sz w:val="20"/>
          <w:szCs w:val="20"/>
        </w:rPr>
        <w:t xml:space="preserve">Wykres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Wykres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5</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Największe problemy społeczne na danym obszarze (udział procentowy odpowiedzi).</w:t>
      </w:r>
    </w:p>
    <w:p w:rsidR="00223CF6" w:rsidRPr="007522CC" w:rsidRDefault="00223CF6" w:rsidP="00223CF6">
      <w:pPr>
        <w:spacing w:after="240"/>
        <w:rPr>
          <w:rFonts w:ascii="Cambria" w:hAnsi="Cambria" w:cs="Cambria"/>
          <w:i/>
          <w:iCs/>
          <w:spacing w:val="-1"/>
          <w:sz w:val="20"/>
          <w:szCs w:val="20"/>
        </w:rPr>
      </w:pPr>
      <w:r w:rsidRPr="007522CC">
        <w:rPr>
          <w:rFonts w:ascii="Cambria" w:hAnsi="Cambria" w:cs="Cambria"/>
          <w:noProof/>
          <w:lang w:eastAsia="pl-PL"/>
        </w:rPr>
        <w:drawing>
          <wp:inline distT="0" distB="0" distL="0" distR="0">
            <wp:extent cx="5688330" cy="5557520"/>
            <wp:effectExtent l="0" t="0" r="7620" b="5080"/>
            <wp:docPr id="1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8330" cy="5557520"/>
                    </a:xfrm>
                    <a:prstGeom prst="rect">
                      <a:avLst/>
                    </a:prstGeom>
                    <a:noFill/>
                    <a:ln>
                      <a:noFill/>
                    </a:ln>
                  </pic:spPr>
                </pic:pic>
              </a:graphicData>
            </a:graphic>
          </wp:inline>
        </w:drawing>
      </w:r>
      <w:r w:rsidRPr="007522CC">
        <w:rPr>
          <w:rFonts w:ascii="Cambria" w:hAnsi="Cambria" w:cs="Cambria"/>
        </w:rPr>
        <w:t xml:space="preserve">          </w:t>
      </w:r>
      <w:r w:rsidRPr="007522CC">
        <w:rPr>
          <w:rFonts w:ascii="Cambria" w:hAnsi="Cambria" w:cs="Cambria"/>
          <w:i/>
          <w:iCs/>
          <w:spacing w:val="-1"/>
          <w:sz w:val="20"/>
          <w:szCs w:val="20"/>
        </w:rPr>
        <w:t>Źródło: Opracowanie własne</w:t>
      </w:r>
    </w:p>
    <w:p w:rsidR="00223CF6" w:rsidRPr="007522CC" w:rsidRDefault="00223CF6" w:rsidP="00223CF6">
      <w:pPr>
        <w:spacing w:after="240"/>
        <w:rPr>
          <w:rFonts w:ascii="Cambria" w:hAnsi="Cambria" w:cs="Cambria"/>
          <w:i/>
          <w:iCs/>
          <w:spacing w:val="-1"/>
          <w:sz w:val="20"/>
          <w:szCs w:val="20"/>
        </w:rPr>
      </w:pPr>
    </w:p>
    <w:p w:rsidR="00223CF6" w:rsidRPr="007522CC" w:rsidRDefault="00223CF6" w:rsidP="00223CF6">
      <w:pPr>
        <w:numPr>
          <w:ilvl w:val="0"/>
          <w:numId w:val="17"/>
        </w:numPr>
        <w:spacing w:before="120" w:after="240" w:line="360" w:lineRule="auto"/>
        <w:ind w:left="714" w:hanging="357"/>
        <w:jc w:val="both"/>
        <w:rPr>
          <w:rFonts w:ascii="Cambria" w:hAnsi="Cambria" w:cs="Cambria"/>
          <w:b/>
          <w:bCs/>
          <w:spacing w:val="-1"/>
          <w:sz w:val="22"/>
          <w:szCs w:val="22"/>
        </w:rPr>
      </w:pPr>
      <w:r w:rsidRPr="007522CC">
        <w:rPr>
          <w:rFonts w:ascii="Cambria" w:hAnsi="Cambria" w:cs="Cambria"/>
          <w:b/>
          <w:bCs/>
          <w:spacing w:val="-1"/>
          <w:sz w:val="22"/>
          <w:szCs w:val="22"/>
        </w:rPr>
        <w:t>Na ile zjawiska i problemy o charakterze gospodarczym występują w Państwa otoczeniu ?</w:t>
      </w:r>
    </w:p>
    <w:p w:rsidR="00223CF6" w:rsidRPr="007522CC" w:rsidRDefault="00223CF6" w:rsidP="00223CF6">
      <w:pPr>
        <w:spacing w:before="240" w:after="240" w:line="360" w:lineRule="auto"/>
        <w:ind w:firstLine="357"/>
        <w:jc w:val="both"/>
        <w:rPr>
          <w:rFonts w:ascii="Cambria" w:hAnsi="Cambria" w:cs="Cambria"/>
          <w:spacing w:val="-1"/>
          <w:sz w:val="22"/>
          <w:szCs w:val="22"/>
        </w:rPr>
      </w:pPr>
      <w:r w:rsidRPr="007522CC">
        <w:rPr>
          <w:rFonts w:ascii="Cambria" w:hAnsi="Cambria" w:cs="Cambria"/>
          <w:spacing w:val="-1"/>
          <w:sz w:val="22"/>
          <w:szCs w:val="22"/>
        </w:rPr>
        <w:t>Największym problemem w sferze gospodarczej w miejscu zamieszkania respondentów jest emigracja ludzi młodych (17,7%). Dużym utrudnieniem na danym terenie jest również zatrudnienie na czarno (15,2%), bezrobocie (13,6%). Mniej licznie wskazywano na dużą konkurencję większych i lepiej rozwiniętych gmin (9,3%), brak siły roboczej o odpowiednich kwalifikacjach zawodowych (8,7%), brak kapitału lub wsparcia dla przedsiębiorców (8,6%), niskie kwalifikacje zawodowe (8,3%). Najmniejszymi problemami w sferze gospodarczej ankietowani uznali brak lub niewystarczająca ilość miejsc do prowadzenia działalności gospodarczej (7,1%), zły wizerunek gminy w oczach inwestorów, turystów (6,2%) oraz mała dostępność usług rzemieślniczych (5,2%).</w:t>
      </w:r>
    </w:p>
    <w:p w:rsidR="00223CF6" w:rsidRPr="007522CC" w:rsidRDefault="00223CF6" w:rsidP="00223CF6">
      <w:pPr>
        <w:spacing w:before="120"/>
        <w:jc w:val="both"/>
        <w:rPr>
          <w:rFonts w:ascii="Cambria" w:hAnsi="Cambria" w:cs="Cambria"/>
          <w:spacing w:val="-1"/>
          <w:sz w:val="22"/>
          <w:szCs w:val="22"/>
        </w:rPr>
      </w:pPr>
      <w:r w:rsidRPr="007522CC">
        <w:rPr>
          <w:rFonts w:ascii="Cambria" w:hAnsi="Cambria" w:cs="Cambria"/>
          <w:b/>
          <w:bCs/>
          <w:spacing w:val="-1"/>
          <w:sz w:val="20"/>
          <w:szCs w:val="20"/>
        </w:rPr>
        <w:t xml:space="preserve">Wykres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Wykres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6</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Największe problemy gospodarcze na danym obszarze (udział procentowy odpowiedzi).</w:t>
      </w:r>
    </w:p>
    <w:p w:rsidR="00223CF6" w:rsidRPr="007522CC" w:rsidRDefault="00223CF6" w:rsidP="00223CF6">
      <w:pPr>
        <w:spacing w:before="240" w:after="240" w:line="360" w:lineRule="auto"/>
        <w:ind w:firstLine="357"/>
        <w:jc w:val="both"/>
        <w:rPr>
          <w:rFonts w:ascii="Cambria" w:hAnsi="Cambria" w:cs="Cambria"/>
        </w:rPr>
      </w:pPr>
      <w:r w:rsidRPr="007522CC">
        <w:rPr>
          <w:rFonts w:ascii="Cambria" w:hAnsi="Cambria" w:cs="Cambria"/>
          <w:noProof/>
          <w:lang w:eastAsia="pl-PL"/>
        </w:rPr>
        <w:drawing>
          <wp:inline distT="0" distB="0" distL="0" distR="0">
            <wp:extent cx="5189220" cy="6496050"/>
            <wp:effectExtent l="0" t="0" r="0" b="0"/>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89220" cy="6496050"/>
                    </a:xfrm>
                    <a:prstGeom prst="rect">
                      <a:avLst/>
                    </a:prstGeom>
                    <a:noFill/>
                    <a:ln>
                      <a:noFill/>
                    </a:ln>
                  </pic:spPr>
                </pic:pic>
              </a:graphicData>
            </a:graphic>
          </wp:inline>
        </w:drawing>
      </w:r>
    </w:p>
    <w:p w:rsidR="00223CF6" w:rsidRPr="007522CC" w:rsidRDefault="00223CF6" w:rsidP="00223CF6">
      <w:pPr>
        <w:spacing w:after="240"/>
        <w:ind w:firstLine="357"/>
        <w:jc w:val="both"/>
        <w:rPr>
          <w:rFonts w:ascii="Cambria" w:hAnsi="Cambria" w:cs="Cambria"/>
          <w:i/>
          <w:iCs/>
          <w:spacing w:val="-1"/>
          <w:sz w:val="20"/>
          <w:szCs w:val="20"/>
        </w:rPr>
      </w:pPr>
      <w:r w:rsidRPr="007522CC">
        <w:rPr>
          <w:rFonts w:ascii="Cambria" w:hAnsi="Cambria" w:cs="Cambria"/>
          <w:i/>
          <w:iCs/>
          <w:spacing w:val="-1"/>
          <w:sz w:val="20"/>
          <w:szCs w:val="20"/>
        </w:rPr>
        <w:t>Źródło: Opracowanie własne</w:t>
      </w:r>
    </w:p>
    <w:p w:rsidR="00223CF6" w:rsidRPr="007522CC" w:rsidRDefault="00223CF6" w:rsidP="00223CF6">
      <w:pPr>
        <w:spacing w:after="240"/>
        <w:ind w:firstLine="357"/>
        <w:jc w:val="both"/>
        <w:rPr>
          <w:rFonts w:ascii="Cambria" w:hAnsi="Cambria" w:cs="Cambria"/>
        </w:rPr>
      </w:pPr>
    </w:p>
    <w:p w:rsidR="00223CF6" w:rsidRPr="007522CC" w:rsidRDefault="00223CF6" w:rsidP="00223CF6">
      <w:pPr>
        <w:ind w:left="360"/>
        <w:rPr>
          <w:rFonts w:ascii="Cambria" w:hAnsi="Cambria" w:cs="Cambria"/>
          <w:i/>
          <w:iCs/>
          <w:spacing w:val="-1"/>
          <w:sz w:val="20"/>
          <w:szCs w:val="20"/>
        </w:rPr>
      </w:pPr>
    </w:p>
    <w:p w:rsidR="00223CF6" w:rsidRPr="007522CC" w:rsidRDefault="00223CF6" w:rsidP="00223CF6">
      <w:pPr>
        <w:numPr>
          <w:ilvl w:val="0"/>
          <w:numId w:val="17"/>
        </w:numPr>
        <w:spacing w:before="120" w:after="240" w:line="360" w:lineRule="auto"/>
        <w:ind w:left="714" w:hanging="357"/>
        <w:jc w:val="both"/>
        <w:rPr>
          <w:rFonts w:ascii="Cambria" w:hAnsi="Cambria" w:cs="Cambria"/>
          <w:b/>
          <w:bCs/>
          <w:spacing w:val="-1"/>
          <w:sz w:val="22"/>
          <w:szCs w:val="22"/>
        </w:rPr>
      </w:pPr>
      <w:r w:rsidRPr="007522CC">
        <w:rPr>
          <w:rFonts w:ascii="Cambria" w:hAnsi="Cambria" w:cs="Cambria"/>
          <w:b/>
          <w:bCs/>
          <w:spacing w:val="-1"/>
          <w:sz w:val="22"/>
          <w:szCs w:val="22"/>
        </w:rPr>
        <w:t>Na ile zjawiska i problemy o charakterze przestrzenno – funkcjonalnym występują w Państwa otoczeniu?</w:t>
      </w:r>
    </w:p>
    <w:p w:rsidR="00223CF6" w:rsidRPr="007522CC" w:rsidRDefault="00223CF6" w:rsidP="00223CF6">
      <w:pPr>
        <w:spacing w:before="240" w:line="360" w:lineRule="auto"/>
        <w:ind w:firstLine="357"/>
        <w:jc w:val="both"/>
        <w:rPr>
          <w:rFonts w:ascii="Cambria" w:hAnsi="Cambria" w:cs="Cambria"/>
          <w:spacing w:val="-1"/>
          <w:sz w:val="22"/>
          <w:szCs w:val="22"/>
        </w:rPr>
      </w:pPr>
      <w:r w:rsidRPr="007522CC">
        <w:rPr>
          <w:rFonts w:ascii="Cambria" w:hAnsi="Cambria" w:cs="Cambria"/>
          <w:spacing w:val="-1"/>
          <w:sz w:val="22"/>
          <w:szCs w:val="22"/>
        </w:rPr>
        <w:t>Głównymi problemami wskazywanymi przez respondentów w sferze przestrzenno – funkcjonalnej jest niewystarczająca ilość ścieżek rowerowych (14,0%), mała ilość miejsc parkingowych (12,6%), zły stan dróg i chodników (12,1%). Innymi problematycznymi aspektami jest mała ilość obiektów turystycznych (9,8%) oraz utrudnione połączenia komunikacyjne (9,1%). Mieszkańcy gminy zauważają również, że w ich otoczeniu brak lub jest niewystarczająca ilość miejsc rekreacji i spędzania czasu wolnego (8,5%), są niewystarczające zasoby mieszkaniowe (7,1%) oraz brak infrastruktury społecznej (6,5%).  Niewielka liczba mieszkańców gminy zwróciła uwagę na niedostosowanie infrastruktury dla osób niepełnosprawnych (4,8%), brak lub utrudniony dostępie do sieci teleinformatycznej (internecie) (3,7%), zdewastowane i opuszczone tereny (3,2%), brak infrastruktury technicznej (3,2%) oraz zły stan budynków mieszkalnych (2,7%). 1,9% respondentów dostrzega problem w złym stanie technicznym budynków użyteczności publicznej. 0,5% ankietowanych wybrało odpowiedź inną, w tym alkoholizm, duża odległość do szkoły, niewykorzystany budynek świetlicy po 0,1% oraz brak melioracji i zła infrastruktura drogowa po 0,2%.</w:t>
      </w:r>
    </w:p>
    <w:p w:rsidR="00223CF6" w:rsidRPr="007522CC" w:rsidRDefault="00223CF6" w:rsidP="00223CF6">
      <w:pPr>
        <w:rPr>
          <w:rFonts w:ascii="Cambria" w:hAnsi="Cambria" w:cs="Cambria"/>
          <w:i/>
          <w:i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p>
    <w:p w:rsidR="00223CF6" w:rsidRPr="007522CC" w:rsidRDefault="00223CF6" w:rsidP="00223CF6">
      <w:pPr>
        <w:rPr>
          <w:rFonts w:ascii="Cambria" w:hAnsi="Cambria" w:cs="Cambria"/>
          <w:b/>
          <w:bCs/>
          <w:spacing w:val="-1"/>
          <w:sz w:val="20"/>
          <w:szCs w:val="20"/>
        </w:rPr>
      </w:pPr>
      <w:r w:rsidRPr="007522CC">
        <w:rPr>
          <w:rFonts w:ascii="Cambria" w:hAnsi="Cambria" w:cs="Cambria"/>
          <w:b/>
          <w:bCs/>
          <w:spacing w:val="-1"/>
          <w:sz w:val="20"/>
          <w:szCs w:val="20"/>
        </w:rPr>
        <w:t xml:space="preserve">Wykres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Wykres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7</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Największe problemy przestrzenno - funkcjonalne na danym obszarze (udział procentowy odpowiedzi).</w:t>
      </w:r>
    </w:p>
    <w:p w:rsidR="00223CF6" w:rsidRPr="007522CC" w:rsidRDefault="00223CF6" w:rsidP="00223CF6">
      <w:pPr>
        <w:jc w:val="center"/>
        <w:rPr>
          <w:rFonts w:ascii="Cambria" w:hAnsi="Cambria" w:cs="Cambria"/>
        </w:rPr>
      </w:pPr>
      <w:r w:rsidRPr="007522CC">
        <w:rPr>
          <w:rFonts w:ascii="Cambria" w:hAnsi="Cambria" w:cs="Cambria"/>
          <w:noProof/>
          <w:lang w:eastAsia="pl-PL"/>
        </w:rPr>
        <w:drawing>
          <wp:inline distT="0" distB="0" distL="0" distR="0">
            <wp:extent cx="5213350" cy="6400800"/>
            <wp:effectExtent l="0" t="0" r="6350" b="0"/>
            <wp:docPr id="2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3350" cy="6400800"/>
                    </a:xfrm>
                    <a:prstGeom prst="rect">
                      <a:avLst/>
                    </a:prstGeom>
                    <a:noFill/>
                    <a:ln>
                      <a:noFill/>
                    </a:ln>
                  </pic:spPr>
                </pic:pic>
              </a:graphicData>
            </a:graphic>
          </wp:inline>
        </w:drawing>
      </w:r>
    </w:p>
    <w:p w:rsidR="00223CF6" w:rsidRPr="007522CC" w:rsidRDefault="00223CF6" w:rsidP="00223CF6">
      <w:pPr>
        <w:rPr>
          <w:rFonts w:ascii="Cambria" w:hAnsi="Cambria" w:cs="Cambria"/>
          <w:i/>
          <w:iCs/>
          <w:spacing w:val="-1"/>
          <w:sz w:val="20"/>
          <w:szCs w:val="20"/>
        </w:rPr>
      </w:pPr>
      <w:r w:rsidRPr="007522CC">
        <w:rPr>
          <w:rFonts w:ascii="Cambria" w:hAnsi="Cambria" w:cs="Cambria"/>
          <w:i/>
          <w:iCs/>
          <w:spacing w:val="-1"/>
          <w:sz w:val="20"/>
          <w:szCs w:val="20"/>
        </w:rPr>
        <w:t>Źródło: Opracowanie własne</w:t>
      </w:r>
    </w:p>
    <w:p w:rsidR="00223CF6" w:rsidRPr="007522CC" w:rsidRDefault="00223CF6" w:rsidP="00223CF6">
      <w:pPr>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spacing w:line="360" w:lineRule="auto"/>
        <w:jc w:val="both"/>
        <w:rPr>
          <w:rFonts w:ascii="Cambria" w:hAnsi="Cambria" w:cs="Cambria"/>
          <w:spacing w:val="-1"/>
          <w:sz w:val="22"/>
          <w:szCs w:val="22"/>
        </w:rPr>
      </w:pPr>
    </w:p>
    <w:p w:rsidR="00223CF6" w:rsidRPr="007522CC" w:rsidRDefault="00223CF6" w:rsidP="00223CF6">
      <w:pPr>
        <w:numPr>
          <w:ilvl w:val="0"/>
          <w:numId w:val="17"/>
        </w:numPr>
        <w:spacing w:before="120" w:after="240" w:line="360" w:lineRule="auto"/>
        <w:ind w:left="714" w:hanging="357"/>
        <w:jc w:val="both"/>
        <w:rPr>
          <w:rFonts w:ascii="Cambria" w:hAnsi="Cambria" w:cs="Cambria"/>
          <w:b/>
          <w:bCs/>
          <w:spacing w:val="-1"/>
          <w:sz w:val="22"/>
          <w:szCs w:val="22"/>
        </w:rPr>
      </w:pPr>
      <w:r w:rsidRPr="007522CC">
        <w:rPr>
          <w:rFonts w:ascii="Cambria" w:hAnsi="Cambria" w:cs="Cambria"/>
          <w:b/>
          <w:bCs/>
          <w:spacing w:val="-1"/>
          <w:sz w:val="22"/>
          <w:szCs w:val="22"/>
        </w:rPr>
        <w:t>Na ile zjawiska i problemy o charakterze środowiskowym występują w Państwa otoczeniu?</w:t>
      </w:r>
    </w:p>
    <w:p w:rsidR="00223CF6" w:rsidRPr="007522CC" w:rsidRDefault="00223CF6" w:rsidP="00223CF6">
      <w:pPr>
        <w:spacing w:after="240" w:line="360" w:lineRule="auto"/>
        <w:ind w:firstLine="357"/>
        <w:jc w:val="both"/>
        <w:rPr>
          <w:rFonts w:ascii="Cambria" w:hAnsi="Cambria" w:cs="Cambria"/>
          <w:spacing w:val="-1"/>
          <w:sz w:val="22"/>
          <w:szCs w:val="22"/>
        </w:rPr>
      </w:pPr>
      <w:r w:rsidRPr="007522CC">
        <w:rPr>
          <w:rFonts w:ascii="Cambria" w:hAnsi="Cambria" w:cs="Cambria"/>
          <w:spacing w:val="-1"/>
          <w:sz w:val="22"/>
          <w:szCs w:val="22"/>
        </w:rPr>
        <w:t>Najważniejszymi, według mieszkańców, problemami w sferze środowiskowej jest zanieczyszczone powietrze (17,5%), brak dostępu do walorów środowiskowych (16,5%) oraz obecność dzikich wysypisk (15,7%). Część ankietowanych wskazała również na brak sieci kanalizacyjnej/przydomowych oczyszczalni (13,6%), niską świadomość ekologiczną (11,6%) oraz niewłaściwą  gospodarkę odpadami (11,4%). 8,0% respondentów dostrzega problem w zanieczyszczonej wodzie a 5,5% ankietowanych w złym stanie środowiska naturalnego. Nieliczni  respondenci uznali za problem brak terenów do zabudowy jednorodzinnej (0,1%).</w:t>
      </w:r>
    </w:p>
    <w:p w:rsidR="00223CF6" w:rsidRPr="007522CC" w:rsidRDefault="00223CF6" w:rsidP="00223CF6">
      <w:pPr>
        <w:spacing w:before="240"/>
        <w:rPr>
          <w:rFonts w:ascii="Cambria" w:hAnsi="Cambria" w:cs="Cambria"/>
          <w:b/>
          <w:bCs/>
          <w:spacing w:val="-1"/>
          <w:sz w:val="20"/>
          <w:szCs w:val="20"/>
        </w:rPr>
      </w:pPr>
      <w:r w:rsidRPr="007522CC">
        <w:rPr>
          <w:rFonts w:ascii="Cambria" w:hAnsi="Cambria" w:cs="Cambria"/>
          <w:b/>
          <w:bCs/>
          <w:spacing w:val="-1"/>
          <w:sz w:val="20"/>
          <w:szCs w:val="20"/>
        </w:rPr>
        <w:t xml:space="preserve">Wykres </w:t>
      </w:r>
      <w:r w:rsidR="004A7EA5" w:rsidRPr="007522CC">
        <w:rPr>
          <w:rFonts w:ascii="Cambria" w:hAnsi="Cambria" w:cs="Cambria"/>
          <w:b/>
          <w:bCs/>
          <w:spacing w:val="-1"/>
          <w:sz w:val="20"/>
          <w:szCs w:val="20"/>
        </w:rPr>
        <w:fldChar w:fldCharType="begin"/>
      </w:r>
      <w:r w:rsidRPr="007522CC">
        <w:rPr>
          <w:rFonts w:ascii="Cambria" w:hAnsi="Cambria" w:cs="Cambria"/>
          <w:b/>
          <w:bCs/>
          <w:spacing w:val="-1"/>
          <w:sz w:val="20"/>
          <w:szCs w:val="20"/>
        </w:rPr>
        <w:instrText xml:space="preserve"> SEQ Wykres \* ARABIC </w:instrText>
      </w:r>
      <w:r w:rsidR="004A7EA5" w:rsidRPr="007522CC">
        <w:rPr>
          <w:rFonts w:ascii="Cambria" w:hAnsi="Cambria" w:cs="Cambria"/>
          <w:b/>
          <w:bCs/>
          <w:spacing w:val="-1"/>
          <w:sz w:val="20"/>
          <w:szCs w:val="20"/>
        </w:rPr>
        <w:fldChar w:fldCharType="separate"/>
      </w:r>
      <w:r w:rsidR="00486F16">
        <w:rPr>
          <w:rFonts w:ascii="Cambria" w:hAnsi="Cambria" w:cs="Cambria"/>
          <w:b/>
          <w:bCs/>
          <w:noProof/>
          <w:spacing w:val="-1"/>
          <w:sz w:val="20"/>
          <w:szCs w:val="20"/>
        </w:rPr>
        <w:t>8</w:t>
      </w:r>
      <w:r w:rsidR="004A7EA5" w:rsidRPr="007522CC">
        <w:rPr>
          <w:rFonts w:ascii="Cambria" w:hAnsi="Cambria" w:cs="Cambria"/>
          <w:b/>
          <w:bCs/>
          <w:spacing w:val="-1"/>
          <w:sz w:val="20"/>
          <w:szCs w:val="20"/>
        </w:rPr>
        <w:fldChar w:fldCharType="end"/>
      </w:r>
      <w:r w:rsidRPr="007522CC">
        <w:rPr>
          <w:rFonts w:ascii="Cambria" w:hAnsi="Cambria" w:cs="Cambria"/>
          <w:b/>
          <w:bCs/>
          <w:spacing w:val="-1"/>
          <w:sz w:val="20"/>
          <w:szCs w:val="20"/>
        </w:rPr>
        <w:t>. Największe problemy środowiskowe na danym obszarze (udział procentowy odpowiedzi).</w:t>
      </w:r>
    </w:p>
    <w:p w:rsidR="00223CF6" w:rsidRPr="007522CC" w:rsidRDefault="00223CF6" w:rsidP="00223CF6">
      <w:pPr>
        <w:jc w:val="center"/>
        <w:rPr>
          <w:rFonts w:ascii="Cambria" w:hAnsi="Cambria" w:cs="Cambria"/>
        </w:rPr>
      </w:pPr>
      <w:r w:rsidRPr="007522CC">
        <w:rPr>
          <w:rFonts w:ascii="Cambria" w:hAnsi="Cambria" w:cs="Cambria"/>
          <w:noProof/>
          <w:lang w:eastAsia="pl-PL"/>
        </w:rPr>
        <w:drawing>
          <wp:inline distT="0" distB="0" distL="0" distR="0">
            <wp:extent cx="4655185" cy="4869180"/>
            <wp:effectExtent l="0" t="0" r="0" b="0"/>
            <wp:docPr id="2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5185" cy="4869180"/>
                    </a:xfrm>
                    <a:prstGeom prst="rect">
                      <a:avLst/>
                    </a:prstGeom>
                    <a:noFill/>
                    <a:ln>
                      <a:noFill/>
                    </a:ln>
                  </pic:spPr>
                </pic:pic>
              </a:graphicData>
            </a:graphic>
          </wp:inline>
        </w:drawing>
      </w:r>
    </w:p>
    <w:p w:rsidR="00223CF6" w:rsidRPr="007522CC" w:rsidRDefault="00223CF6" w:rsidP="00223CF6">
      <w:pPr>
        <w:jc w:val="both"/>
        <w:rPr>
          <w:rFonts w:ascii="Cambria" w:hAnsi="Cambria" w:cs="Cambria"/>
          <w:i/>
          <w:iCs/>
          <w:spacing w:val="-1"/>
          <w:sz w:val="20"/>
          <w:szCs w:val="20"/>
        </w:rPr>
      </w:pPr>
      <w:r w:rsidRPr="007522CC">
        <w:rPr>
          <w:rFonts w:ascii="Cambria" w:hAnsi="Cambria" w:cs="Cambria"/>
          <w:i/>
          <w:iCs/>
          <w:spacing w:val="-1"/>
          <w:sz w:val="20"/>
          <w:szCs w:val="20"/>
        </w:rPr>
        <w:t>Źródło: Opracowanie własne</w:t>
      </w:r>
    </w:p>
    <w:p w:rsidR="00223CF6" w:rsidRPr="007522CC" w:rsidRDefault="00223CF6" w:rsidP="00223CF6">
      <w:pPr>
        <w:jc w:val="both"/>
        <w:rPr>
          <w:rFonts w:ascii="Cambria" w:hAnsi="Cambria" w:cs="Cambria"/>
          <w:i/>
          <w:iCs/>
          <w:spacing w:val="-1"/>
          <w:sz w:val="20"/>
          <w:szCs w:val="20"/>
        </w:rPr>
      </w:pPr>
    </w:p>
    <w:p w:rsidR="00223CF6" w:rsidRPr="007522CC" w:rsidRDefault="00223CF6" w:rsidP="00223CF6">
      <w:pPr>
        <w:jc w:val="both"/>
        <w:rPr>
          <w:rFonts w:ascii="Cambria" w:hAnsi="Cambria" w:cs="Cambria"/>
          <w:i/>
          <w:iCs/>
          <w:spacing w:val="-1"/>
          <w:sz w:val="20"/>
          <w:szCs w:val="20"/>
        </w:rPr>
      </w:pPr>
    </w:p>
    <w:p w:rsidR="00223CF6" w:rsidRPr="007522CC" w:rsidRDefault="00223CF6" w:rsidP="00223CF6">
      <w:pPr>
        <w:jc w:val="both"/>
        <w:rPr>
          <w:rFonts w:ascii="Cambria" w:hAnsi="Cambria" w:cs="Cambria"/>
          <w:i/>
          <w:iCs/>
          <w:spacing w:val="-1"/>
          <w:sz w:val="20"/>
          <w:szCs w:val="20"/>
        </w:rPr>
      </w:pPr>
    </w:p>
    <w:p w:rsidR="00223CF6" w:rsidRPr="007522CC" w:rsidRDefault="00223CF6" w:rsidP="00223CF6">
      <w:pPr>
        <w:jc w:val="both"/>
        <w:rPr>
          <w:rFonts w:ascii="Cambria" w:hAnsi="Cambria" w:cs="Cambria"/>
          <w:i/>
          <w:iCs/>
          <w:spacing w:val="-1"/>
          <w:sz w:val="20"/>
          <w:szCs w:val="20"/>
        </w:rPr>
      </w:pPr>
    </w:p>
    <w:p w:rsidR="00223CF6" w:rsidRPr="007522CC" w:rsidRDefault="00223CF6" w:rsidP="00223CF6">
      <w:pPr>
        <w:jc w:val="both"/>
        <w:rPr>
          <w:rFonts w:ascii="Cambria" w:hAnsi="Cambria" w:cs="Cambria"/>
          <w:b/>
          <w:bCs/>
          <w:spacing w:val="-1"/>
          <w:sz w:val="22"/>
          <w:szCs w:val="22"/>
        </w:rPr>
      </w:pPr>
    </w:p>
    <w:p w:rsidR="00223CF6" w:rsidRPr="007522CC" w:rsidRDefault="00223CF6" w:rsidP="00223CF6">
      <w:pPr>
        <w:numPr>
          <w:ilvl w:val="0"/>
          <w:numId w:val="17"/>
        </w:numPr>
        <w:spacing w:before="120" w:after="240" w:line="360" w:lineRule="auto"/>
        <w:ind w:left="714" w:hanging="357"/>
        <w:jc w:val="both"/>
        <w:rPr>
          <w:rFonts w:ascii="Cambria" w:hAnsi="Cambria" w:cs="Cambria"/>
          <w:b/>
          <w:bCs/>
          <w:spacing w:val="-1"/>
          <w:sz w:val="22"/>
          <w:szCs w:val="22"/>
        </w:rPr>
      </w:pPr>
      <w:r w:rsidRPr="007522CC">
        <w:rPr>
          <w:rFonts w:ascii="Cambria" w:hAnsi="Cambria" w:cs="Cambria"/>
          <w:b/>
          <w:bCs/>
          <w:spacing w:val="-1"/>
          <w:sz w:val="22"/>
          <w:szCs w:val="22"/>
        </w:rPr>
        <w:t>Czego najbardziej potrzeba w Pana(i) miejscu zamieszkania, aby stało się ono bardziej przyjazne dla mieszkańców i mogło się lepiej rozwijać?</w:t>
      </w:r>
    </w:p>
    <w:p w:rsidR="00223CF6" w:rsidRPr="007522CC" w:rsidRDefault="00223CF6" w:rsidP="00223CF6">
      <w:pPr>
        <w:spacing w:line="360" w:lineRule="auto"/>
        <w:ind w:firstLine="357"/>
        <w:jc w:val="both"/>
        <w:rPr>
          <w:rFonts w:ascii="Cambria" w:hAnsi="Cambria" w:cs="Cambria"/>
          <w:spacing w:val="-1"/>
          <w:sz w:val="22"/>
          <w:szCs w:val="22"/>
        </w:rPr>
      </w:pPr>
      <w:r w:rsidRPr="007522CC">
        <w:rPr>
          <w:rFonts w:ascii="Cambria" w:hAnsi="Cambria" w:cs="Cambria"/>
          <w:spacing w:val="-1"/>
          <w:sz w:val="22"/>
          <w:szCs w:val="22"/>
        </w:rPr>
        <w:t>Osoby biorące udział w badaniu ankietowym wskazały szereg różnego rodzaju potrzeb w ich miejscu zamieszkania. W odpowiedziach respondentów pojawiły się zarówno kwestie społeczne, jak i związane z infrastrukturą techniczną oraz problemy innego typu:</w:t>
      </w:r>
    </w:p>
    <w:p w:rsidR="00223CF6" w:rsidRPr="007522CC" w:rsidRDefault="00223CF6" w:rsidP="00223CF6">
      <w:pPr>
        <w:spacing w:line="360" w:lineRule="auto"/>
        <w:ind w:firstLine="357"/>
        <w:jc w:val="both"/>
        <w:rPr>
          <w:rFonts w:ascii="Cambria" w:hAnsi="Cambria" w:cs="Cambria"/>
          <w:spacing w:val="-1"/>
          <w:sz w:val="22"/>
          <w:szCs w:val="22"/>
        </w:rPr>
      </w:pPr>
      <w:r w:rsidRPr="007522CC">
        <w:rPr>
          <w:rFonts w:ascii="Cambria" w:hAnsi="Cambria" w:cs="Cambria"/>
          <w:spacing w:val="-1"/>
          <w:sz w:val="22"/>
          <w:szCs w:val="22"/>
        </w:rPr>
        <w:t>Do najważniejszych potrzeb społecznych zaliczono:</w:t>
      </w:r>
    </w:p>
    <w:p w:rsidR="00223CF6" w:rsidRPr="007522CC" w:rsidRDefault="00223CF6" w:rsidP="00223CF6">
      <w:pPr>
        <w:numPr>
          <w:ilvl w:val="0"/>
          <w:numId w:val="18"/>
        </w:numPr>
        <w:spacing w:line="360" w:lineRule="auto"/>
        <w:jc w:val="both"/>
        <w:rPr>
          <w:rFonts w:ascii="Cambria" w:hAnsi="Cambria" w:cs="Cambria"/>
          <w:spacing w:val="-1"/>
          <w:sz w:val="22"/>
          <w:szCs w:val="22"/>
        </w:rPr>
      </w:pPr>
      <w:r w:rsidRPr="007522CC">
        <w:rPr>
          <w:rFonts w:ascii="Cambria" w:hAnsi="Cambria" w:cs="Cambria"/>
          <w:spacing w:val="-1"/>
          <w:sz w:val="22"/>
          <w:szCs w:val="22"/>
        </w:rPr>
        <w:t>Organizowanie szkoleń/kursów rozwijających społeczność</w:t>
      </w:r>
    </w:p>
    <w:p w:rsidR="00223CF6" w:rsidRPr="007522CC" w:rsidRDefault="00223CF6" w:rsidP="00223CF6">
      <w:pPr>
        <w:numPr>
          <w:ilvl w:val="0"/>
          <w:numId w:val="18"/>
        </w:numPr>
        <w:spacing w:line="360" w:lineRule="auto"/>
        <w:jc w:val="both"/>
        <w:rPr>
          <w:rFonts w:ascii="Cambria" w:hAnsi="Cambria" w:cs="Cambria"/>
          <w:spacing w:val="-1"/>
          <w:sz w:val="22"/>
          <w:szCs w:val="22"/>
        </w:rPr>
      </w:pPr>
      <w:r w:rsidRPr="007522CC">
        <w:rPr>
          <w:rFonts w:ascii="Cambria" w:hAnsi="Cambria" w:cs="Cambria"/>
          <w:spacing w:val="-1"/>
          <w:sz w:val="22"/>
          <w:szCs w:val="22"/>
        </w:rPr>
        <w:t>Organizowanie dodatkowych zajęć dla seniorów</w:t>
      </w:r>
    </w:p>
    <w:p w:rsidR="00223CF6" w:rsidRPr="007522CC" w:rsidRDefault="00223CF6" w:rsidP="00223CF6">
      <w:pPr>
        <w:numPr>
          <w:ilvl w:val="0"/>
          <w:numId w:val="18"/>
        </w:numPr>
        <w:spacing w:line="360" w:lineRule="auto"/>
        <w:jc w:val="both"/>
        <w:rPr>
          <w:rFonts w:ascii="Cambria" w:hAnsi="Cambria" w:cs="Cambria"/>
          <w:spacing w:val="-1"/>
          <w:sz w:val="22"/>
          <w:szCs w:val="22"/>
        </w:rPr>
      </w:pPr>
      <w:r w:rsidRPr="007522CC">
        <w:rPr>
          <w:rFonts w:ascii="Cambria" w:hAnsi="Cambria" w:cs="Cambria"/>
          <w:spacing w:val="-1"/>
          <w:sz w:val="22"/>
          <w:szCs w:val="22"/>
        </w:rPr>
        <w:t>Stworzenie nowych miejsc pracy</w:t>
      </w:r>
    </w:p>
    <w:p w:rsidR="00223CF6" w:rsidRPr="007522CC" w:rsidRDefault="00223CF6" w:rsidP="00223CF6">
      <w:pPr>
        <w:numPr>
          <w:ilvl w:val="0"/>
          <w:numId w:val="18"/>
        </w:numPr>
        <w:spacing w:line="360" w:lineRule="auto"/>
        <w:jc w:val="both"/>
        <w:rPr>
          <w:rFonts w:ascii="Cambria" w:hAnsi="Cambria" w:cs="Cambria"/>
          <w:spacing w:val="-1"/>
          <w:sz w:val="22"/>
          <w:szCs w:val="22"/>
        </w:rPr>
      </w:pPr>
      <w:r w:rsidRPr="007522CC">
        <w:rPr>
          <w:rFonts w:ascii="Cambria" w:hAnsi="Cambria" w:cs="Cambria"/>
          <w:spacing w:val="-1"/>
          <w:sz w:val="22"/>
          <w:szCs w:val="22"/>
        </w:rPr>
        <w:t>Większy dostęp do walorów środowiskowych oraz uświadamianie mieszkańców z zakresu ochrony środowiska</w:t>
      </w:r>
    </w:p>
    <w:p w:rsidR="00223CF6" w:rsidRPr="007522CC" w:rsidRDefault="00223CF6" w:rsidP="00223CF6">
      <w:pPr>
        <w:numPr>
          <w:ilvl w:val="0"/>
          <w:numId w:val="18"/>
        </w:numPr>
        <w:spacing w:line="360" w:lineRule="auto"/>
        <w:jc w:val="both"/>
        <w:rPr>
          <w:rFonts w:ascii="Cambria" w:hAnsi="Cambria" w:cs="Cambria"/>
          <w:spacing w:val="-1"/>
          <w:sz w:val="22"/>
          <w:szCs w:val="22"/>
        </w:rPr>
      </w:pPr>
      <w:r w:rsidRPr="007522CC">
        <w:rPr>
          <w:rFonts w:ascii="Cambria" w:hAnsi="Cambria" w:cs="Cambria"/>
          <w:spacing w:val="-1"/>
          <w:sz w:val="22"/>
          <w:szCs w:val="22"/>
        </w:rPr>
        <w:t>Upamiętnianie miejsc historycznych</w:t>
      </w:r>
    </w:p>
    <w:p w:rsidR="00223CF6" w:rsidRPr="007522CC" w:rsidRDefault="00223CF6" w:rsidP="00223CF6">
      <w:pPr>
        <w:numPr>
          <w:ilvl w:val="0"/>
          <w:numId w:val="18"/>
        </w:numPr>
        <w:spacing w:line="360" w:lineRule="auto"/>
        <w:jc w:val="both"/>
        <w:rPr>
          <w:rFonts w:ascii="Cambria" w:hAnsi="Cambria" w:cs="Cambria"/>
          <w:spacing w:val="-1"/>
          <w:sz w:val="22"/>
          <w:szCs w:val="22"/>
        </w:rPr>
      </w:pPr>
      <w:r w:rsidRPr="007522CC">
        <w:rPr>
          <w:rFonts w:ascii="Cambria" w:hAnsi="Cambria" w:cs="Cambria"/>
          <w:spacing w:val="-1"/>
          <w:sz w:val="22"/>
          <w:szCs w:val="22"/>
        </w:rPr>
        <w:t>Zwiększenie policyjnych patroli</w:t>
      </w:r>
    </w:p>
    <w:p w:rsidR="00223CF6" w:rsidRPr="007522CC" w:rsidRDefault="00223CF6" w:rsidP="00223CF6">
      <w:pPr>
        <w:spacing w:line="360" w:lineRule="auto"/>
        <w:ind w:left="360"/>
        <w:jc w:val="both"/>
        <w:rPr>
          <w:rFonts w:ascii="Cambria" w:hAnsi="Cambria" w:cs="Cambria"/>
          <w:spacing w:val="-1"/>
          <w:sz w:val="22"/>
          <w:szCs w:val="22"/>
        </w:rPr>
      </w:pPr>
    </w:p>
    <w:p w:rsidR="00223CF6" w:rsidRPr="007522CC" w:rsidRDefault="00223CF6" w:rsidP="00223CF6">
      <w:pPr>
        <w:spacing w:line="360" w:lineRule="auto"/>
        <w:ind w:firstLine="360"/>
        <w:jc w:val="both"/>
        <w:rPr>
          <w:rFonts w:ascii="Cambria" w:hAnsi="Cambria" w:cs="Cambria"/>
          <w:spacing w:val="-1"/>
          <w:sz w:val="22"/>
          <w:szCs w:val="22"/>
        </w:rPr>
      </w:pPr>
      <w:r w:rsidRPr="007522CC">
        <w:rPr>
          <w:rFonts w:ascii="Cambria" w:hAnsi="Cambria" w:cs="Cambria"/>
          <w:spacing w:val="-1"/>
          <w:sz w:val="22"/>
          <w:szCs w:val="22"/>
        </w:rPr>
        <w:t>Ankietowani zwrócili również uwagę  na potrzeby w kwestii infrastrukturalnej oraz problemy innego typu:</w:t>
      </w:r>
    </w:p>
    <w:p w:rsidR="00223CF6" w:rsidRPr="007522CC" w:rsidRDefault="00223CF6" w:rsidP="00223CF6">
      <w:pPr>
        <w:numPr>
          <w:ilvl w:val="0"/>
          <w:numId w:val="20"/>
        </w:numPr>
        <w:tabs>
          <w:tab w:val="clear" w:pos="1080"/>
          <w:tab w:val="num" w:pos="720"/>
        </w:tabs>
        <w:spacing w:line="360" w:lineRule="auto"/>
        <w:ind w:left="720"/>
        <w:jc w:val="both"/>
        <w:rPr>
          <w:rFonts w:ascii="Cambria" w:hAnsi="Cambria" w:cs="Cambria"/>
          <w:spacing w:val="-1"/>
          <w:sz w:val="22"/>
          <w:szCs w:val="22"/>
        </w:rPr>
      </w:pPr>
      <w:r w:rsidRPr="007522CC">
        <w:rPr>
          <w:rFonts w:ascii="Cambria" w:hAnsi="Cambria" w:cs="Cambria"/>
          <w:spacing w:val="-1"/>
          <w:sz w:val="22"/>
          <w:szCs w:val="22"/>
        </w:rPr>
        <w:t>Uporządkowanie gospodarki odpadami – segregacji śmieci, zlikwidowanie dzikich wysypisk</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Budowa sklepu spożywczego</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Budowa szkoły</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 xml:space="preserve">Budowa świetlic </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Budowa/remont placów zabaw</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Budowa domu spokojnej starości</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Zagospodarowanie okolicznego jeziora</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Budowa obiektów sportowych, kulturalnych, rozrywkowych</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Budowa/remont dróg, ścieżek rowerowych, chodników</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Budowa parkingów</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Budowa bloków mieszkalnych</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Poprawa komunikacji PKS</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Budowa przydomowych oczyszczalni ścieków</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Budowa sieci obiektów małej infrastruktury turystycznej</w:t>
      </w:r>
    </w:p>
    <w:p w:rsidR="00223CF6" w:rsidRPr="007522CC" w:rsidRDefault="00223CF6" w:rsidP="00223CF6">
      <w:pPr>
        <w:numPr>
          <w:ilvl w:val="0"/>
          <w:numId w:val="20"/>
        </w:numPr>
        <w:tabs>
          <w:tab w:val="clear" w:pos="1080"/>
          <w:tab w:val="num" w:pos="720"/>
        </w:tabs>
        <w:spacing w:line="360" w:lineRule="auto"/>
        <w:ind w:hanging="720"/>
        <w:jc w:val="both"/>
        <w:rPr>
          <w:rFonts w:ascii="Cambria" w:hAnsi="Cambria" w:cs="Cambria"/>
          <w:spacing w:val="-1"/>
          <w:sz w:val="22"/>
          <w:szCs w:val="22"/>
        </w:rPr>
      </w:pPr>
      <w:r w:rsidRPr="007522CC">
        <w:rPr>
          <w:rFonts w:ascii="Cambria" w:hAnsi="Cambria" w:cs="Cambria"/>
          <w:spacing w:val="-1"/>
          <w:sz w:val="22"/>
          <w:szCs w:val="22"/>
        </w:rPr>
        <w:t>Dostosowanie obiektów publicznych dla osób niepełnosprawnych</w:t>
      </w:r>
    </w:p>
    <w:p w:rsidR="00223CF6" w:rsidRPr="007522CC" w:rsidRDefault="00223CF6" w:rsidP="00223CF6">
      <w:pPr>
        <w:rPr>
          <w:rFonts w:ascii="Cambria" w:hAnsi="Cambria" w:cs="Cambria"/>
        </w:rPr>
      </w:pPr>
      <w:r w:rsidRPr="007522CC">
        <w:rPr>
          <w:rFonts w:ascii="Cambria" w:hAnsi="Cambria" w:cs="Cambria"/>
        </w:rPr>
        <w:br w:type="page"/>
      </w:r>
    </w:p>
    <w:p w:rsidR="00223CF6" w:rsidRPr="007522CC" w:rsidRDefault="00223CF6" w:rsidP="00223CF6">
      <w:pPr>
        <w:spacing w:line="360" w:lineRule="auto"/>
        <w:jc w:val="both"/>
        <w:rPr>
          <w:rFonts w:ascii="Cambria" w:hAnsi="Cambria" w:cs="Cambria"/>
          <w:b/>
          <w:spacing w:val="-1"/>
        </w:rPr>
      </w:pPr>
      <w:r w:rsidRPr="007522CC">
        <w:rPr>
          <w:rFonts w:ascii="Cambria" w:hAnsi="Cambria" w:cs="Cambria"/>
          <w:b/>
        </w:rPr>
        <w:t xml:space="preserve">Załącznik 4. </w:t>
      </w:r>
      <w:r w:rsidRPr="007522CC">
        <w:rPr>
          <w:rFonts w:ascii="Cambria" w:hAnsi="Cambria" w:cs="Cambria"/>
          <w:b/>
          <w:spacing w:val="-1"/>
        </w:rPr>
        <w:t>Wyniki konsultacji społecznych - spotkania</w:t>
      </w:r>
    </w:p>
    <w:tbl>
      <w:tblPr>
        <w:tblW w:w="5000" w:type="pct"/>
        <w:tblLayout w:type="fixed"/>
        <w:tblCellMar>
          <w:left w:w="70" w:type="dxa"/>
          <w:right w:w="70" w:type="dxa"/>
        </w:tblCellMar>
        <w:tblLook w:val="04A0" w:firstRow="1" w:lastRow="0" w:firstColumn="1" w:lastColumn="0" w:noHBand="0" w:noVBand="1"/>
      </w:tblPr>
      <w:tblGrid>
        <w:gridCol w:w="392"/>
        <w:gridCol w:w="1477"/>
        <w:gridCol w:w="1728"/>
        <w:gridCol w:w="1008"/>
        <w:gridCol w:w="1532"/>
        <w:gridCol w:w="3182"/>
      </w:tblGrid>
      <w:tr w:rsidR="00223CF6" w:rsidRPr="007522CC" w:rsidTr="00776130">
        <w:trPr>
          <w:trHeight w:val="270"/>
        </w:trPr>
        <w:tc>
          <w:tcPr>
            <w:tcW w:w="21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23CF6" w:rsidRPr="007522CC" w:rsidRDefault="00223CF6" w:rsidP="00776130">
            <w:pPr>
              <w:jc w:val="center"/>
              <w:rPr>
                <w:rFonts w:asciiTheme="majorHAnsi" w:hAnsiTheme="majorHAnsi"/>
                <w:b/>
                <w:bCs/>
                <w:sz w:val="18"/>
                <w:szCs w:val="18"/>
                <w:lang w:eastAsia="pl-PL"/>
              </w:rPr>
            </w:pPr>
            <w:r w:rsidRPr="007522CC">
              <w:rPr>
                <w:rFonts w:asciiTheme="majorHAnsi" w:hAnsiTheme="majorHAnsi"/>
                <w:b/>
                <w:bCs/>
                <w:sz w:val="18"/>
                <w:szCs w:val="18"/>
                <w:lang w:eastAsia="pl-PL"/>
              </w:rPr>
              <w:t>Lp.</w:t>
            </w:r>
          </w:p>
        </w:tc>
        <w:tc>
          <w:tcPr>
            <w:tcW w:w="792" w:type="pct"/>
            <w:tcBorders>
              <w:top w:val="single" w:sz="4" w:space="0" w:color="auto"/>
              <w:left w:val="nil"/>
              <w:bottom w:val="single" w:sz="4" w:space="0" w:color="auto"/>
              <w:right w:val="single" w:sz="4" w:space="0" w:color="auto"/>
            </w:tcBorders>
            <w:shd w:val="clear" w:color="000000" w:fill="D9D9D9"/>
            <w:vAlign w:val="center"/>
            <w:hideMark/>
          </w:tcPr>
          <w:p w:rsidR="00223CF6" w:rsidRPr="007522CC" w:rsidRDefault="00223CF6" w:rsidP="00776130">
            <w:pPr>
              <w:jc w:val="center"/>
              <w:rPr>
                <w:rFonts w:asciiTheme="majorHAnsi" w:hAnsiTheme="majorHAnsi"/>
                <w:b/>
                <w:bCs/>
                <w:sz w:val="18"/>
                <w:szCs w:val="18"/>
                <w:lang w:eastAsia="pl-PL"/>
              </w:rPr>
            </w:pPr>
            <w:r w:rsidRPr="007522CC">
              <w:rPr>
                <w:rFonts w:asciiTheme="majorHAnsi" w:hAnsiTheme="majorHAnsi"/>
                <w:b/>
                <w:bCs/>
                <w:sz w:val="18"/>
                <w:szCs w:val="18"/>
                <w:lang w:eastAsia="pl-PL"/>
              </w:rPr>
              <w:t>Nazwa działania</w:t>
            </w:r>
          </w:p>
        </w:tc>
        <w:tc>
          <w:tcPr>
            <w:tcW w:w="927" w:type="pct"/>
            <w:tcBorders>
              <w:top w:val="single" w:sz="4" w:space="0" w:color="auto"/>
              <w:left w:val="nil"/>
              <w:bottom w:val="single" w:sz="4" w:space="0" w:color="auto"/>
              <w:right w:val="single" w:sz="4" w:space="0" w:color="auto"/>
            </w:tcBorders>
            <w:shd w:val="clear" w:color="000000" w:fill="D9D9D9"/>
            <w:vAlign w:val="center"/>
            <w:hideMark/>
          </w:tcPr>
          <w:p w:rsidR="00223CF6" w:rsidRPr="007522CC" w:rsidRDefault="00223CF6" w:rsidP="00776130">
            <w:pPr>
              <w:jc w:val="center"/>
              <w:rPr>
                <w:rFonts w:asciiTheme="majorHAnsi" w:hAnsiTheme="majorHAnsi"/>
                <w:b/>
                <w:bCs/>
                <w:sz w:val="18"/>
                <w:szCs w:val="18"/>
                <w:lang w:eastAsia="pl-PL"/>
              </w:rPr>
            </w:pPr>
            <w:r w:rsidRPr="007522CC">
              <w:rPr>
                <w:rFonts w:asciiTheme="majorHAnsi" w:hAnsiTheme="majorHAnsi"/>
                <w:b/>
                <w:bCs/>
                <w:sz w:val="18"/>
                <w:szCs w:val="18"/>
                <w:lang w:eastAsia="pl-PL"/>
              </w:rPr>
              <w:t>Czego dotyczyły konsultacje</w:t>
            </w:r>
          </w:p>
        </w:tc>
        <w:tc>
          <w:tcPr>
            <w:tcW w:w="541" w:type="pct"/>
            <w:tcBorders>
              <w:top w:val="single" w:sz="4" w:space="0" w:color="auto"/>
              <w:left w:val="nil"/>
              <w:bottom w:val="single" w:sz="4" w:space="0" w:color="auto"/>
              <w:right w:val="single" w:sz="4" w:space="0" w:color="auto"/>
            </w:tcBorders>
            <w:shd w:val="clear" w:color="000000" w:fill="D9D9D9"/>
            <w:vAlign w:val="center"/>
            <w:hideMark/>
          </w:tcPr>
          <w:p w:rsidR="00223CF6" w:rsidRPr="007522CC" w:rsidRDefault="00223CF6" w:rsidP="00776130">
            <w:pPr>
              <w:jc w:val="center"/>
              <w:rPr>
                <w:rFonts w:asciiTheme="majorHAnsi" w:hAnsiTheme="majorHAnsi"/>
                <w:b/>
                <w:bCs/>
                <w:sz w:val="18"/>
                <w:szCs w:val="18"/>
                <w:lang w:eastAsia="pl-PL"/>
              </w:rPr>
            </w:pPr>
            <w:r w:rsidRPr="007522CC">
              <w:rPr>
                <w:rFonts w:asciiTheme="majorHAnsi" w:hAnsiTheme="majorHAnsi"/>
                <w:b/>
                <w:bCs/>
                <w:sz w:val="18"/>
                <w:szCs w:val="18"/>
                <w:lang w:eastAsia="pl-PL"/>
              </w:rPr>
              <w:t xml:space="preserve">termin </w:t>
            </w:r>
          </w:p>
        </w:tc>
        <w:tc>
          <w:tcPr>
            <w:tcW w:w="822" w:type="pct"/>
            <w:tcBorders>
              <w:top w:val="single" w:sz="4" w:space="0" w:color="auto"/>
              <w:left w:val="nil"/>
              <w:bottom w:val="single" w:sz="4" w:space="0" w:color="auto"/>
              <w:right w:val="single" w:sz="4" w:space="0" w:color="auto"/>
            </w:tcBorders>
            <w:shd w:val="clear" w:color="000000" w:fill="D9D9D9"/>
            <w:vAlign w:val="center"/>
            <w:hideMark/>
          </w:tcPr>
          <w:p w:rsidR="00223CF6" w:rsidRPr="007522CC" w:rsidRDefault="00223CF6" w:rsidP="00776130">
            <w:pPr>
              <w:jc w:val="center"/>
              <w:rPr>
                <w:rFonts w:asciiTheme="majorHAnsi" w:hAnsiTheme="majorHAnsi"/>
                <w:b/>
                <w:bCs/>
                <w:sz w:val="18"/>
                <w:szCs w:val="18"/>
                <w:lang w:eastAsia="pl-PL"/>
              </w:rPr>
            </w:pPr>
            <w:r w:rsidRPr="007522CC">
              <w:rPr>
                <w:rFonts w:asciiTheme="majorHAnsi" w:hAnsiTheme="majorHAnsi"/>
                <w:b/>
                <w:bCs/>
                <w:sz w:val="18"/>
                <w:szCs w:val="18"/>
                <w:lang w:eastAsia="pl-PL"/>
              </w:rPr>
              <w:t>Dla kogo spotkanie</w:t>
            </w:r>
          </w:p>
        </w:tc>
        <w:tc>
          <w:tcPr>
            <w:tcW w:w="1707" w:type="pct"/>
            <w:tcBorders>
              <w:top w:val="single" w:sz="4" w:space="0" w:color="auto"/>
              <w:left w:val="nil"/>
              <w:bottom w:val="single" w:sz="4" w:space="0" w:color="auto"/>
              <w:right w:val="single" w:sz="4" w:space="0" w:color="auto"/>
            </w:tcBorders>
            <w:shd w:val="clear" w:color="000000" w:fill="D9D9D9"/>
            <w:vAlign w:val="center"/>
            <w:hideMark/>
          </w:tcPr>
          <w:p w:rsidR="00223CF6" w:rsidRPr="007522CC" w:rsidRDefault="00223CF6" w:rsidP="00776130">
            <w:pPr>
              <w:jc w:val="center"/>
              <w:rPr>
                <w:rFonts w:asciiTheme="majorHAnsi" w:hAnsiTheme="majorHAnsi"/>
                <w:b/>
                <w:bCs/>
                <w:sz w:val="18"/>
                <w:szCs w:val="18"/>
                <w:lang w:eastAsia="pl-PL"/>
              </w:rPr>
            </w:pPr>
            <w:r w:rsidRPr="007522CC">
              <w:rPr>
                <w:rFonts w:asciiTheme="majorHAnsi" w:hAnsiTheme="majorHAnsi"/>
                <w:b/>
                <w:bCs/>
                <w:sz w:val="18"/>
                <w:szCs w:val="18"/>
                <w:lang w:eastAsia="pl-PL"/>
              </w:rPr>
              <w:t>wnioski z przeprowadzonych konsultacji</w:t>
            </w:r>
          </w:p>
        </w:tc>
      </w:tr>
      <w:tr w:rsidR="00223CF6" w:rsidRPr="007522CC" w:rsidTr="00776130">
        <w:trPr>
          <w:trHeight w:val="8192"/>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jc w:val="right"/>
              <w:rPr>
                <w:rFonts w:asciiTheme="majorHAnsi" w:hAnsiTheme="majorHAnsi"/>
                <w:sz w:val="18"/>
                <w:szCs w:val="18"/>
                <w:lang w:eastAsia="pl-PL"/>
              </w:rPr>
            </w:pPr>
            <w:r w:rsidRPr="007522CC">
              <w:rPr>
                <w:rFonts w:asciiTheme="majorHAnsi" w:hAnsiTheme="majorHAnsi"/>
                <w:sz w:val="18"/>
                <w:szCs w:val="18"/>
                <w:lang w:eastAsia="pl-PL"/>
              </w:rPr>
              <w:t>1</w:t>
            </w:r>
          </w:p>
        </w:tc>
        <w:tc>
          <w:tcPr>
            <w:tcW w:w="79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 xml:space="preserve">Wyznaczenie obszaru rewitalizacji - warsztat strategiczny </w:t>
            </w:r>
          </w:p>
        </w:tc>
        <w:tc>
          <w:tcPr>
            <w:tcW w:w="92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wyodrębnienie obszarów problemowych w kontekście możliwych działań rewitalizacyjnych, ustalono zasadnicze grupy defaworyzowane występujące na terenie Gminy</w:t>
            </w:r>
          </w:p>
        </w:tc>
        <w:tc>
          <w:tcPr>
            <w:tcW w:w="541"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cs="Arial"/>
                <w:sz w:val="18"/>
                <w:szCs w:val="18"/>
                <w:lang w:eastAsia="pl-PL"/>
              </w:rPr>
            </w:pPr>
            <w:r w:rsidRPr="007522CC">
              <w:rPr>
                <w:rFonts w:asciiTheme="majorHAnsi" w:hAnsiTheme="majorHAnsi" w:cs="Arial"/>
                <w:sz w:val="18"/>
                <w:szCs w:val="18"/>
                <w:lang w:eastAsia="pl-PL"/>
              </w:rPr>
              <w:t>I kw. 2017</w:t>
            </w:r>
          </w:p>
        </w:tc>
        <w:tc>
          <w:tcPr>
            <w:tcW w:w="82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pracownicy gminy, Burmistrz, kierownik MGOPS</w:t>
            </w:r>
          </w:p>
        </w:tc>
        <w:tc>
          <w:tcPr>
            <w:tcW w:w="170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W siedzibie Miasta i Gminy Chodecz odbyło się spotkanie eksperta z Burmistrzem, Kierownikiem Miejsko – Gminnego Ośrodka Kultury Społecznej w Chodczu oraz pracownikami Miasta i Gminy Chodecz. Podczas rozmowy wyodrębniono główne obszary problemowe w kontekście możliwych działań rewitalizacyjnych występujące na terenie badanej gminy, a także ustalono zasadnicze grupy defaworyzowane występujące na terenie Gminy  tj. osoby starsze, bezrobocie oraz dzieci i młodzież.</w:t>
            </w:r>
            <w:r w:rsidRPr="007522CC">
              <w:rPr>
                <w:rFonts w:asciiTheme="majorHAnsi" w:hAnsiTheme="majorHAnsi"/>
                <w:sz w:val="18"/>
                <w:szCs w:val="18"/>
                <w:lang w:eastAsia="pl-PL"/>
              </w:rPr>
              <w:br/>
              <w:t xml:space="preserve">Na początku dyskusji podkreślono, że Miasto i Gmina Chodecz jest obszarem głównie rolniczym, a same miejscowości – prócz miasteczka Chodecz – są osadami rozproszonymi. W znacznym stopniu obniża to możliwości naturalnej integracji społecznej w oparciu o częste kontakty sąsiedzkie – takowych jest po prostu mniej, bo budynki są rozproszone między polami, a we wsiach nie ma skupionych centrów miejscowości. </w:t>
            </w:r>
            <w:r w:rsidRPr="007522CC">
              <w:rPr>
                <w:rFonts w:asciiTheme="majorHAnsi" w:hAnsiTheme="majorHAnsi"/>
                <w:sz w:val="18"/>
                <w:szCs w:val="18"/>
                <w:lang w:eastAsia="pl-PL"/>
              </w:rPr>
              <w:br/>
              <w:t xml:space="preserve">Podczas rozmowy zauważono, iż w gminie brak jest miejsc spotkań zarówno dla osób starszych jak i dzieci i młodzieży. </w:t>
            </w:r>
            <w:r w:rsidRPr="007522CC">
              <w:rPr>
                <w:rFonts w:asciiTheme="majorHAnsi" w:hAnsiTheme="majorHAnsi"/>
                <w:sz w:val="18"/>
                <w:szCs w:val="18"/>
                <w:lang w:eastAsia="pl-PL"/>
              </w:rPr>
              <w:br/>
              <w:t xml:space="preserve">Do najpoważniejszych  problemów społecznych borykających mieszkańców gminy są: bezrobocie, alkoholizm, przemoc domowa, konflikty rodzinne, niski poziom integracji społecznej i częste na tej bazie konflikty społeczne (rodzinne, sąsiedzkie, między wsiami, między rolnikami a przedsiębiorcami itp.). </w:t>
            </w:r>
            <w:r w:rsidRPr="007522CC">
              <w:rPr>
                <w:rFonts w:asciiTheme="majorHAnsi" w:hAnsiTheme="majorHAnsi"/>
                <w:sz w:val="18"/>
                <w:szCs w:val="18"/>
                <w:lang w:eastAsia="pl-PL"/>
              </w:rPr>
              <w:br/>
              <w:t xml:space="preserve">Skala bezrobocia jest bardzo poważna. Dodatkowo spory nadmiar siły roboczej w gospodarstwach rolnych skutkuje tu nierejestrowanym bezrobociem ukrytym. Z drugiej strony spora grupa osób bezrobotnych sezonowo pracuje „na czarno”, głównie na terenie gospodarstw ogrodniczych w sąsiednich gminach. </w:t>
            </w:r>
            <w:r w:rsidRPr="007522CC">
              <w:rPr>
                <w:rFonts w:asciiTheme="majorHAnsi" w:hAnsiTheme="majorHAnsi"/>
                <w:sz w:val="18"/>
                <w:szCs w:val="18"/>
                <w:lang w:eastAsia="pl-PL"/>
              </w:rPr>
              <w:br/>
              <w:t xml:space="preserve">Wskazywano na poważną skalę alkoholizmu oraz w konsekwencji – poważną skalę przemocy domowej, głównie wobec kobiet. Powszechne są konflikty rodzinne, które dotyczą przeróżnych wymiarów życia zbiorowego. Wskazuje na to bardzo wysoki poziom atomizacji społecznej, jak i na niski poziom kapitału społecznego, przejawiający się m.in. brakiem zaufania do wspólnoty lokalnej, sąsiadów, czy nawet rodziny.  </w:t>
            </w:r>
            <w:r w:rsidRPr="007522CC">
              <w:rPr>
                <w:rFonts w:asciiTheme="majorHAnsi" w:hAnsiTheme="majorHAnsi"/>
                <w:sz w:val="18"/>
                <w:szCs w:val="18"/>
                <w:lang w:eastAsia="pl-PL"/>
              </w:rPr>
              <w:br/>
              <w:t xml:space="preserve">Poważnym problemem jest starzenie się społeczeństwa gminy. Jest to spowodowane przede wszystkim masową skalą emigracji młodzieży oraz migracji do miast. W szczególności dotyka to miejscowości, które mają charakter peryferyjny. Podkreślano potrzebę poprawy warunków życia młodzieży poprzez uatrakcyjnienie czasu wolnego. </w:t>
            </w:r>
            <w:r w:rsidRPr="007522CC">
              <w:rPr>
                <w:rFonts w:asciiTheme="majorHAnsi" w:hAnsiTheme="majorHAnsi"/>
                <w:sz w:val="18"/>
                <w:szCs w:val="18"/>
                <w:lang w:eastAsia="pl-PL"/>
              </w:rPr>
              <w:br/>
              <w:t xml:space="preserve">Z drugiej strony w gminie przybywa seniorów, którzy są bardzo chętni do integrowania się. Potencjał ten jest wciąż do odpowiedniego wykorzystania dla dobra całej gminy. </w:t>
            </w:r>
            <w:r w:rsidRPr="007522CC">
              <w:rPr>
                <w:rFonts w:asciiTheme="majorHAnsi" w:hAnsiTheme="majorHAnsi"/>
                <w:sz w:val="18"/>
                <w:szCs w:val="18"/>
                <w:lang w:eastAsia="pl-PL"/>
              </w:rPr>
              <w:br/>
              <w:t xml:space="preserve">Wśród braków infrastrukturalnych poważnie wpływających na natężenie tych problemów na polan pierwszy wysunięto: zły stan świetlic, w których nie da się organizować inicjatyw integracyjnych, a także działań skierowanych do grup defaworyzowanych, a także brak mieszkań socjalnych. </w:t>
            </w:r>
            <w:r w:rsidRPr="007522CC">
              <w:rPr>
                <w:rFonts w:asciiTheme="majorHAnsi" w:hAnsiTheme="majorHAnsi"/>
                <w:sz w:val="18"/>
                <w:szCs w:val="18"/>
                <w:lang w:eastAsia="pl-PL"/>
              </w:rPr>
              <w:br/>
              <w:t xml:space="preserve">Na terenie Gminy znajduje się również jedna wieś po-PGR-wska, gdzie mieszkańcy nie przejawiają jakiejkolwiek aktywności, są dość mocno podzieleni i zatomizowani. Głównym ich problemem jest skupienie się na problemach sąsiadów. Próbowano organizować różne rodzaje aktywności społecznej jednak spotkało się to z dezaprobatą mieszkańców. Jedyną grupą społeczną dla której warto było tam coś organizować były dzieci. </w:t>
            </w:r>
            <w:r w:rsidRPr="007522CC">
              <w:rPr>
                <w:rFonts w:asciiTheme="majorHAnsi" w:hAnsiTheme="majorHAnsi"/>
                <w:sz w:val="18"/>
                <w:szCs w:val="18"/>
                <w:lang w:eastAsia="pl-PL"/>
              </w:rPr>
              <w:br/>
              <w:t xml:space="preserve">Ponadto na terenie gminy prowadzonych było oraz jest realizowanych wiele projektów prospołecznych, tj. </w:t>
            </w:r>
            <w:r w:rsidRPr="007522CC">
              <w:rPr>
                <w:rFonts w:asciiTheme="majorHAnsi" w:hAnsiTheme="majorHAnsi"/>
                <w:sz w:val="18"/>
                <w:szCs w:val="18"/>
                <w:lang w:eastAsia="pl-PL"/>
              </w:rPr>
              <w:br/>
              <w:t>• Szkoła dla rodziców, gdzie uczyli się oni jak we właściwy sposób opiekować się dziećmi;</w:t>
            </w:r>
            <w:r w:rsidRPr="007522CC">
              <w:rPr>
                <w:rFonts w:asciiTheme="majorHAnsi" w:hAnsiTheme="majorHAnsi"/>
                <w:sz w:val="18"/>
                <w:szCs w:val="18"/>
                <w:lang w:eastAsia="pl-PL"/>
              </w:rPr>
              <w:br/>
              <w:t>• realizowano projekt „kurs na siebie”, który aktywizował rodziny, dla Pań organizowano spotkania relaksacyjne. Projekt miał na celu uporządkowanie życia rodzinnego, gdzie w wielu rodzinach występuje przemoc, alkoholizm;</w:t>
            </w:r>
            <w:r w:rsidRPr="007522CC">
              <w:rPr>
                <w:rFonts w:asciiTheme="majorHAnsi" w:hAnsiTheme="majorHAnsi"/>
                <w:sz w:val="18"/>
                <w:szCs w:val="18"/>
                <w:lang w:eastAsia="pl-PL"/>
              </w:rPr>
              <w:br/>
              <w:t>• organizowane jest wsparcie psychologa dla ofiar przemoc;</w:t>
            </w:r>
            <w:r w:rsidRPr="007522CC">
              <w:rPr>
                <w:rFonts w:asciiTheme="majorHAnsi" w:hAnsiTheme="majorHAnsi"/>
                <w:sz w:val="18"/>
                <w:szCs w:val="18"/>
                <w:lang w:eastAsia="pl-PL"/>
              </w:rPr>
              <w:br/>
              <w:t>• organizowano kursy samoobrony dla Pań;</w:t>
            </w:r>
            <w:r w:rsidRPr="007522CC">
              <w:rPr>
                <w:rFonts w:asciiTheme="majorHAnsi" w:hAnsiTheme="majorHAnsi"/>
                <w:sz w:val="18"/>
                <w:szCs w:val="18"/>
                <w:lang w:eastAsia="pl-PL"/>
              </w:rPr>
              <w:br/>
              <w:t>• był realizowany program zapewniający kursy prawo jazdy, który był skierowany głównie do Pań;</w:t>
            </w:r>
            <w:r w:rsidRPr="007522CC">
              <w:rPr>
                <w:rFonts w:asciiTheme="majorHAnsi" w:hAnsiTheme="majorHAnsi"/>
                <w:sz w:val="18"/>
                <w:szCs w:val="18"/>
                <w:lang w:eastAsia="pl-PL"/>
              </w:rPr>
              <w:br/>
              <w:t>• rozpoczyna się realizacja projektu „Usługi opiekuńcze…”, które dotyczą w szczególny sposób osób niepełnosprawnych;</w:t>
            </w:r>
            <w:r w:rsidRPr="007522CC">
              <w:rPr>
                <w:rFonts w:asciiTheme="majorHAnsi" w:hAnsiTheme="majorHAnsi"/>
                <w:sz w:val="18"/>
                <w:szCs w:val="18"/>
                <w:lang w:eastAsia="pl-PL"/>
              </w:rPr>
              <w:br/>
              <w:t>• Koła Gospodyń Wiejskich działające na terenie Gminy organizują na placu np. święto dyni, biegi charytatywne. Koncerty itd.;</w:t>
            </w:r>
            <w:r w:rsidRPr="007522CC">
              <w:rPr>
                <w:rFonts w:asciiTheme="majorHAnsi" w:hAnsiTheme="majorHAnsi"/>
                <w:sz w:val="18"/>
                <w:szCs w:val="18"/>
                <w:lang w:eastAsia="pl-PL"/>
              </w:rPr>
              <w:br/>
              <w:t>• Działa grupa AA, jest tez terapeuta od uzależnień;</w:t>
            </w:r>
            <w:r w:rsidRPr="007522CC">
              <w:rPr>
                <w:rFonts w:asciiTheme="majorHAnsi" w:hAnsiTheme="majorHAnsi"/>
                <w:sz w:val="18"/>
                <w:szCs w:val="18"/>
                <w:lang w:eastAsia="pl-PL"/>
              </w:rPr>
              <w:br/>
              <w:t>• Działał punkt, który nazywał się azyl, osoby, które były dotknięte przestępstwem.</w:t>
            </w:r>
            <w:r w:rsidRPr="007522CC">
              <w:rPr>
                <w:rFonts w:asciiTheme="majorHAnsi" w:hAnsiTheme="majorHAnsi"/>
                <w:sz w:val="18"/>
                <w:szCs w:val="18"/>
                <w:lang w:eastAsia="pl-PL"/>
              </w:rPr>
              <w:br/>
              <w:t xml:space="preserve">Miasto i Gmina Chodecz ma bardzo duży potencjał turystyczny, który jest słabo wykorzystywany. Na omawianym terenie znajdują się piękne jeziora, na największej plaży </w:t>
            </w:r>
            <w:r w:rsidRPr="007522CC">
              <w:rPr>
                <w:rFonts w:asciiTheme="majorHAnsi" w:hAnsiTheme="majorHAnsi"/>
                <w:sz w:val="18"/>
                <w:szCs w:val="18"/>
                <w:lang w:eastAsia="pl-PL"/>
              </w:rPr>
              <w:br/>
              <w:t xml:space="preserve">w Chodczu jest pomost, miejsce do biwakowania, siatkówki, itd. Podkreślano, że sporo atrakcyjnych zasobów terenów nad jeziorami należy do osób spoza gminy Chodecz – głównie z Łodzi. Stąd potoczne określenie wszystkich osób spoza terenu gminy, które posiadają tu domki rekreacyjne – „Łodziaki”. Osoby te – co podkreślano – słabo integrują się z mieszkańcami rdzennymi. Praktycznie nie ma żądnych inicjatyw, które temu mogłyby służyć, zaś obie strony nie są zainteresowane integrowaniem się. </w:t>
            </w:r>
            <w:r w:rsidRPr="007522CC">
              <w:rPr>
                <w:rFonts w:asciiTheme="majorHAnsi" w:hAnsiTheme="majorHAnsi"/>
                <w:sz w:val="18"/>
                <w:szCs w:val="18"/>
                <w:lang w:eastAsia="pl-PL"/>
              </w:rPr>
              <w:br/>
              <w:t>W celu usprawnienia rozwoju turystyki należałoby rozbudować stronę internetową gminy, która kładłaby większy nacisk na promocję walorów gminy, oferty turystycznej itp. Ponadto rozbudowy wymaga infrastruktura okołoturystyczna, tj. place zabaw, bary, dyskoteki, itp.</w:t>
            </w:r>
            <w:r w:rsidRPr="007522CC">
              <w:rPr>
                <w:rFonts w:asciiTheme="majorHAnsi" w:hAnsiTheme="majorHAnsi"/>
                <w:sz w:val="18"/>
                <w:szCs w:val="18"/>
                <w:lang w:eastAsia="pl-PL"/>
              </w:rPr>
              <w:br/>
              <w:t xml:space="preserve">W trakcie podsumowania warsztatu wyodrębniono na postawie dotychczas przeprowadzonej diagnozy wstępnie 5 miejscowości, które miałaby być objęte Lokalnym Programem Rewitalizacji, tj. Kromszewice, Brzyszewo, Pyszkowo, Zbijewo, Zalesie, Lubieniec. </w:t>
            </w:r>
          </w:p>
        </w:tc>
      </w:tr>
      <w:tr w:rsidR="00223CF6" w:rsidRPr="007522CC" w:rsidTr="00776130">
        <w:trPr>
          <w:trHeight w:val="8192"/>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jc w:val="right"/>
              <w:rPr>
                <w:rFonts w:asciiTheme="majorHAnsi" w:hAnsiTheme="majorHAnsi"/>
                <w:sz w:val="18"/>
                <w:szCs w:val="18"/>
                <w:lang w:eastAsia="pl-PL"/>
              </w:rPr>
            </w:pPr>
            <w:r w:rsidRPr="007522CC">
              <w:rPr>
                <w:rFonts w:asciiTheme="majorHAnsi" w:hAnsiTheme="majorHAnsi"/>
                <w:sz w:val="18"/>
                <w:szCs w:val="18"/>
                <w:lang w:eastAsia="pl-PL"/>
              </w:rPr>
              <w:t>2</w:t>
            </w:r>
          </w:p>
        </w:tc>
        <w:tc>
          <w:tcPr>
            <w:tcW w:w="79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Wyznaczenie obszaru rewitalizacji (OR)- Badania społeczne- spacer badawczy z udziałem mieszkańców gminy/działaczy (przeprowadzenie 4 wizji lokalnych)</w:t>
            </w:r>
          </w:p>
        </w:tc>
        <w:tc>
          <w:tcPr>
            <w:tcW w:w="92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Obejrzano w terenie miejscowości wskazane podczas wcześniejszego spotkania, jako obszary problemowe przeznaczone do rewitalizacji. Przeprowadzono rozmowę z przedstawicielami poszczególnych miejscowości o potrzebach inwestycyjnych</w:t>
            </w:r>
          </w:p>
        </w:tc>
        <w:tc>
          <w:tcPr>
            <w:tcW w:w="541"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cs="Arial"/>
                <w:sz w:val="18"/>
                <w:szCs w:val="18"/>
                <w:lang w:eastAsia="pl-PL"/>
              </w:rPr>
            </w:pPr>
            <w:r w:rsidRPr="007522CC">
              <w:rPr>
                <w:rFonts w:asciiTheme="majorHAnsi" w:hAnsiTheme="majorHAnsi" w:cs="Arial"/>
                <w:sz w:val="18"/>
                <w:szCs w:val="18"/>
                <w:lang w:eastAsia="pl-PL"/>
              </w:rPr>
              <w:t>I kw. 2017</w:t>
            </w:r>
          </w:p>
        </w:tc>
        <w:tc>
          <w:tcPr>
            <w:tcW w:w="82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mieszkańcy gminy, działacze społeczni</w:t>
            </w:r>
          </w:p>
        </w:tc>
        <w:tc>
          <w:tcPr>
            <w:tcW w:w="170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 xml:space="preserve">Pierwszą odwiedzoną miejscowością było Brzyszewo. Główne potrzeby infrastrukturalne to: naprawa dachu, wymiana okien, docieplenie budynku, elewacja budynku. Remonty i zakupy wyposażenia mieszkańcy dotychczas finansowali za własne pieniądze. Mieszkańcy organizują tu różne imprezy. Organizowany jest tutaj dzień kobiet, dzień dziecka. Chcieliby się spotykać seniorzy, dzieci tylko brak jest na to warunków. Budynek znajduje się w złym stanie  - ogrzewany jest jedynie tuż przed imprezami i spotkaniami przez dmuchawę elektryczną. Ściany są zawilgocone i pokryte pleśnią. Mimo to panuje tu entuzjazm związany z możliwością wykorzystania tej świetlicy dla aktywizacji mieszkańców, gdyż potencjał społeczny wydaje się tu spory. </w:t>
            </w:r>
            <w:r w:rsidRPr="007522CC">
              <w:rPr>
                <w:rFonts w:asciiTheme="majorHAnsi" w:hAnsiTheme="majorHAnsi"/>
                <w:sz w:val="18"/>
                <w:szCs w:val="18"/>
                <w:lang w:eastAsia="pl-PL"/>
              </w:rPr>
              <w:br/>
              <w:t xml:space="preserve">Kolejną odwiedzoną miejscowością był Lubieniec. W trakcie spaceru po miejscowości mieszkańcy informowali nas o problemach wynikających z masowego lokalizowania wzdłuż brzegów nieodległego jeziora domków letniskowych i całorocznych osób pochodzących z dużych miast, głównie z Łodzi. Tzw. „Łodziaki” nie respektują zasad współżycia zbiorowego  -wysypują śmieci na drogi gminne, podobnie nieczystości, czy odpadki z ogrodów, liście, gałęzie itp. są wysypywane za płoty, podrzucane na drogi, do rowów. Narzekano także na fakt, iż rozproszona wieś z trudem potrafi się organizować. Rozwiązaniem byłby kompleksowy remont świetlicy wraz z zorganizowaniem zajęć dla mieszkańców. Świetlica w bardzo złym stanie, potrzeba elewacji, ocieplenia, podłogi, toalety, szamba, itd. Zainteresowane są działalnością tu koła gospodyń wiejskich, chęć organizacji gwiazdki dla dzieci. </w:t>
            </w:r>
            <w:r w:rsidRPr="007522CC">
              <w:rPr>
                <w:rFonts w:asciiTheme="majorHAnsi" w:hAnsiTheme="majorHAnsi"/>
                <w:sz w:val="18"/>
                <w:szCs w:val="18"/>
                <w:lang w:eastAsia="pl-PL"/>
              </w:rPr>
              <w:br/>
              <w:t xml:space="preserve">Trzecią miejscowością było Pyszkowo. Jest to wieś położona w pięknej okolicy, mająca  - podobnie jak poprzednie – rozproszony charakter. W centrum wsi znajduje się stary budynek po b. szkole, obecnie zajęty na parterze przez świetlicę w średnim stanie technicznym oraz mieszkania socjalne (na piętrze). Wieś jest bardzo dobrze zorganizowana społecznie – działa prężnie KGW, rada sołecka. W opinii sołtysa oraz szefowej KGW, odpowiednie zagospodarowanie świetlicy pozwoliłoby, wraz z środkami zewnętrznymi, na zainteresowanie aktywnością społeczną dotychczas biernych mieszkańców oraz nie pozwoliłoby na „wypalanie się” dotychczas aktywnych mieszkańców Pyszkowa. Wieś dumna jest z organizowanych przez siebie imprez – np.  organizowany jest tu coroczny piknik na boisku za starą szkołą. QW świetlicy po ewentualnie przeprowadzonym remoncie planuje się przeprowadzenie warsztatów na temat gotowania, ponadto spotkania młodzieży. Utrudnieniem jest brak ogrzewania, planowany jest montaż centralnego ogrzewania. Nie da się ukryć, że to stara szkoła wraz z boiskiem stanowi społeczne i kulturowe centrum Pyszkowa. Należałoby zatem rozważyć poprawę stanu świetlicy i ewentualnie jej otoczenia wraz z boiskiem. </w:t>
            </w:r>
            <w:r w:rsidRPr="007522CC">
              <w:rPr>
                <w:rFonts w:asciiTheme="majorHAnsi" w:hAnsiTheme="majorHAnsi"/>
                <w:sz w:val="18"/>
                <w:szCs w:val="18"/>
                <w:lang w:eastAsia="pl-PL"/>
              </w:rPr>
              <w:br/>
              <w:t xml:space="preserve">Ostatnią odwiedzoną miejscowością były Kromszewice. Trzeba przyznać, iż z odwiedzonych przez nas wsi gminy Chodecz, to – poza miastem Chodecz -  społeczność jest najbardziej aktywna. W miejscowej świetlicy wiejskiej organizowane są różnego rodzaju spotkania seniorów, choinka dla dzieci, spotkania karciane itd. Bardzo prężnie działa KGW, przy współpracy z radną i sołtysem. Mieszkańcy skarżą się na szybkie starzenie się wsi  -brakuje ludzi młodych, którzy zastępowaliby osoby z pokolenia starszego w pracy na roli, ale i w działaniach społecznych. Dlatego też mieszkańcy uważają, że świetlica powinna przede wszystkim działać na rzecz przyciągania młodzieży zaś z drugiej strony  - organizować coraz liczniejszego i coraz bardziej chętnego do współpracy środowiska seniorów. </w:t>
            </w:r>
          </w:p>
        </w:tc>
      </w:tr>
      <w:tr w:rsidR="00223CF6" w:rsidRPr="007522CC" w:rsidTr="00776130">
        <w:trPr>
          <w:trHeight w:val="773"/>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jc w:val="right"/>
              <w:rPr>
                <w:rFonts w:asciiTheme="majorHAnsi" w:hAnsiTheme="majorHAnsi"/>
                <w:sz w:val="18"/>
                <w:szCs w:val="18"/>
                <w:lang w:eastAsia="pl-PL"/>
              </w:rPr>
            </w:pPr>
            <w:r w:rsidRPr="007522CC">
              <w:rPr>
                <w:rFonts w:asciiTheme="majorHAnsi" w:hAnsiTheme="majorHAnsi"/>
                <w:sz w:val="18"/>
                <w:szCs w:val="18"/>
                <w:lang w:eastAsia="pl-PL"/>
              </w:rPr>
              <w:t>3</w:t>
            </w:r>
          </w:p>
        </w:tc>
        <w:tc>
          <w:tcPr>
            <w:tcW w:w="79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Przeprowadzenie konsultacji społecznych - otwarte spotkania konsultacyjne dla mieszkańców w wybranych sołectwach w obszarze OR - planowane 4 spotkania</w:t>
            </w:r>
          </w:p>
        </w:tc>
        <w:tc>
          <w:tcPr>
            <w:tcW w:w="92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uszczegółowienie i uzupełnienie informacji zebranych na etapie diagnozy społeczno-gospodarczej Miasta i Gminy Chodecz, określenie obszaru zdegradowanego i wstępne wyznaczenie obszaru rewitalizacji. Spotkania odbyly się w świetlicach wiejskich w miejscowościach: Brzyszewo, Kromszewice, Pyszkowo, dla pozostałych sołectw - w Urzędzie MIasta i Gminy Chodecz</w:t>
            </w:r>
          </w:p>
        </w:tc>
        <w:tc>
          <w:tcPr>
            <w:tcW w:w="541"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cs="Arial"/>
                <w:sz w:val="18"/>
                <w:szCs w:val="18"/>
                <w:lang w:eastAsia="pl-PL"/>
              </w:rPr>
            </w:pPr>
            <w:r w:rsidRPr="007522CC">
              <w:rPr>
                <w:rFonts w:asciiTheme="majorHAnsi" w:hAnsiTheme="majorHAnsi" w:cs="Arial"/>
                <w:sz w:val="18"/>
                <w:szCs w:val="18"/>
                <w:lang w:eastAsia="pl-PL"/>
              </w:rPr>
              <w:t>II kw. 2017</w:t>
            </w:r>
          </w:p>
        </w:tc>
        <w:tc>
          <w:tcPr>
            <w:tcW w:w="82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mieszkańcy gminy, przedstawiciele Urzędu</w:t>
            </w:r>
          </w:p>
        </w:tc>
        <w:tc>
          <w:tcPr>
            <w:tcW w:w="170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Podczas spotkania zostały wyodrębnione opinie na temat typowych problemów społecznych, gospodarczych, infrastrukturalnych na wsi. Zastanawiano się nad tym jakie działania można zaplanować w ramach programu rewitalizacji w zmodernizowanej infrastrukturze, celem rozwiązania tych problemów. Wyodrębniono następujące grupy problemów:</w:t>
            </w:r>
            <w:r w:rsidRPr="007522CC">
              <w:rPr>
                <w:rFonts w:asciiTheme="majorHAnsi" w:hAnsiTheme="majorHAnsi"/>
                <w:sz w:val="18"/>
                <w:szCs w:val="18"/>
                <w:lang w:eastAsia="pl-PL"/>
              </w:rPr>
              <w:br/>
              <w:t>a. Zajęcia w świetlicach wiejskich – uznano, że świetlice są najlepszym punktem spotkań głównie w okresie zimowym, organizowane mogłyby być działań społecznych dla dzieci i młodzieży, np. organizacja zajęć plastycznych, muzycznych.</w:t>
            </w:r>
            <w:r w:rsidRPr="007522CC">
              <w:rPr>
                <w:rFonts w:asciiTheme="majorHAnsi" w:hAnsiTheme="majorHAnsi"/>
                <w:sz w:val="18"/>
                <w:szCs w:val="18"/>
                <w:lang w:eastAsia="pl-PL"/>
              </w:rPr>
              <w:br/>
              <w:t>b. Zajęcia dla osób w średnim wieku:</w:t>
            </w:r>
            <w:r w:rsidRPr="007522CC">
              <w:rPr>
                <w:rFonts w:asciiTheme="majorHAnsi" w:hAnsiTheme="majorHAnsi"/>
                <w:sz w:val="18"/>
                <w:szCs w:val="18"/>
                <w:lang w:eastAsia="pl-PL"/>
              </w:rPr>
              <w:br/>
              <w:t>a. Propozycja organizacji warsztatów w zakresie pomocy przy tworzeniu działalności gospodarczej;</w:t>
            </w:r>
            <w:r w:rsidRPr="007522CC">
              <w:rPr>
                <w:rFonts w:asciiTheme="majorHAnsi" w:hAnsiTheme="majorHAnsi"/>
                <w:sz w:val="18"/>
                <w:szCs w:val="18"/>
                <w:lang w:eastAsia="pl-PL"/>
              </w:rPr>
              <w:br/>
              <w:t xml:space="preserve">b. Propozycja prowadzenia szkoleń dla rolników. W tym m.in. organizacja pogadanek dotyczących możliwości nasiennictwa, chorób krów, itd. </w:t>
            </w:r>
            <w:r w:rsidRPr="007522CC">
              <w:rPr>
                <w:rFonts w:asciiTheme="majorHAnsi" w:hAnsiTheme="majorHAnsi"/>
                <w:sz w:val="18"/>
                <w:szCs w:val="18"/>
                <w:lang w:eastAsia="pl-PL"/>
              </w:rPr>
              <w:br/>
              <w:t>c. Zajęcia dla starszych osób – uroczystości okolicznościowe, tj. dzień babci, dzień kobiet;</w:t>
            </w:r>
            <w:r w:rsidRPr="007522CC">
              <w:rPr>
                <w:rFonts w:asciiTheme="majorHAnsi" w:hAnsiTheme="majorHAnsi"/>
                <w:sz w:val="18"/>
                <w:szCs w:val="18"/>
                <w:lang w:eastAsia="pl-PL"/>
              </w:rPr>
              <w:br/>
              <w:t xml:space="preserve">a. Na terenie Gminy Chodecz funkcjonuje Stowarzyszenie Rencistów, Emerytów </w:t>
            </w:r>
            <w:r w:rsidRPr="007522CC">
              <w:rPr>
                <w:rFonts w:asciiTheme="majorHAnsi" w:hAnsiTheme="majorHAnsi"/>
                <w:sz w:val="18"/>
                <w:szCs w:val="18"/>
                <w:lang w:eastAsia="pl-PL"/>
              </w:rPr>
              <w:br/>
              <w:t>i Inwalidów „Świtezianki”;</w:t>
            </w:r>
            <w:r w:rsidRPr="007522CC">
              <w:rPr>
                <w:rFonts w:asciiTheme="majorHAnsi" w:hAnsiTheme="majorHAnsi"/>
                <w:sz w:val="18"/>
                <w:szCs w:val="18"/>
                <w:lang w:eastAsia="pl-PL"/>
              </w:rPr>
              <w:br/>
              <w:t>b. Obecnie jest złożony wniosek do Urzędu Wojewódzkiego w sprawie utworzenia Program „Senior vigor”;</w:t>
            </w:r>
            <w:r w:rsidRPr="007522CC">
              <w:rPr>
                <w:rFonts w:asciiTheme="majorHAnsi" w:hAnsiTheme="majorHAnsi"/>
                <w:sz w:val="18"/>
                <w:szCs w:val="18"/>
                <w:lang w:eastAsia="pl-PL"/>
              </w:rPr>
              <w:br/>
              <w:t>c. Proponuje się utworzenie Chodeckiego Uniwersytetu III Wieku</w:t>
            </w:r>
            <w:r w:rsidRPr="007522CC">
              <w:rPr>
                <w:rFonts w:asciiTheme="majorHAnsi" w:hAnsiTheme="majorHAnsi"/>
                <w:sz w:val="18"/>
                <w:szCs w:val="18"/>
                <w:lang w:eastAsia="pl-PL"/>
              </w:rPr>
              <w:br/>
              <w:t>d. Zajęcia dla dzieci  i młodzieży– organizacja zajęć plastycznych, muzycznych, organizacja wycieczek dla dzieci w ramach zajęć świetlicowych:</w:t>
            </w:r>
            <w:r w:rsidRPr="007522CC">
              <w:rPr>
                <w:rFonts w:asciiTheme="majorHAnsi" w:hAnsiTheme="majorHAnsi"/>
                <w:sz w:val="18"/>
                <w:szCs w:val="18"/>
                <w:lang w:eastAsia="pl-PL"/>
              </w:rPr>
              <w:br/>
              <w:t xml:space="preserve">a. Stworzenie klubu malucha który organizowałby zajęcia dla dzieci do lat 3. </w:t>
            </w:r>
            <w:r w:rsidRPr="007522CC">
              <w:rPr>
                <w:rFonts w:asciiTheme="majorHAnsi" w:hAnsiTheme="majorHAnsi"/>
                <w:sz w:val="18"/>
                <w:szCs w:val="18"/>
                <w:lang w:eastAsia="pl-PL"/>
              </w:rPr>
              <w:br/>
              <w:t>b. Wyrównywanie szans edukacyjnych uczniów z terenów wiejskich, poprzez organizację kursów, np. z języka angielskiego, matematyki.</w:t>
            </w:r>
            <w:r w:rsidRPr="007522CC">
              <w:rPr>
                <w:rFonts w:asciiTheme="majorHAnsi" w:hAnsiTheme="majorHAnsi"/>
                <w:sz w:val="18"/>
                <w:szCs w:val="18"/>
                <w:lang w:eastAsia="pl-PL"/>
              </w:rPr>
              <w:br/>
              <w:t>c. Organizacja spotkań przybliżających różne zawody</w:t>
            </w:r>
            <w:r w:rsidRPr="007522CC">
              <w:rPr>
                <w:rFonts w:asciiTheme="majorHAnsi" w:hAnsiTheme="majorHAnsi"/>
                <w:sz w:val="18"/>
                <w:szCs w:val="18"/>
                <w:lang w:eastAsia="pl-PL"/>
              </w:rPr>
              <w:br/>
              <w:t>d. Propozycja stworzenia klubu doradztwa zawodowego.</w:t>
            </w:r>
            <w:r w:rsidRPr="007522CC">
              <w:rPr>
                <w:rFonts w:asciiTheme="majorHAnsi" w:hAnsiTheme="majorHAnsi"/>
                <w:sz w:val="18"/>
                <w:szCs w:val="18"/>
                <w:lang w:eastAsia="pl-PL"/>
              </w:rPr>
              <w:br/>
              <w:t xml:space="preserve">e. Integracja międzypokoleniowa - przekazywanie sobie nawzajem np. przepisów kulinarnych. Mieszkańcy bardzo mało się integrują, przydałyby się spotkania z okazji dnia kobiet, warsztaty rękodzielnicze z wykorzystaniem lokalnych twórców przy okazji występuje wymiana historii (np. co kiedyś powstało, co było). Można by wykorzystać działające na terenie gminy Bractwo Historyków Ziemi Chodeckiej. </w:t>
            </w:r>
            <w:r w:rsidRPr="007522CC">
              <w:rPr>
                <w:rFonts w:asciiTheme="majorHAnsi" w:hAnsiTheme="majorHAnsi"/>
                <w:sz w:val="18"/>
                <w:szCs w:val="18"/>
                <w:lang w:eastAsia="pl-PL"/>
              </w:rPr>
              <w:br/>
              <w:t>a. W ramach integracji sołectw można by zorganizować turniej sołectw, poprzez który mieszkańcy odkryliby siebie nawzajem.</w:t>
            </w:r>
            <w:r w:rsidRPr="007522CC">
              <w:rPr>
                <w:rFonts w:asciiTheme="majorHAnsi" w:hAnsiTheme="majorHAnsi"/>
                <w:sz w:val="18"/>
                <w:szCs w:val="18"/>
                <w:lang w:eastAsia="pl-PL"/>
              </w:rPr>
              <w:br/>
              <w:t xml:space="preserve">b. Również w ramach integracji proponuje się stworzenie spotkań „z wizytą </w:t>
            </w:r>
            <w:r w:rsidRPr="007522CC">
              <w:rPr>
                <w:rFonts w:asciiTheme="majorHAnsi" w:hAnsiTheme="majorHAnsi"/>
                <w:sz w:val="18"/>
                <w:szCs w:val="18"/>
                <w:lang w:eastAsia="pl-PL"/>
              </w:rPr>
              <w:br/>
              <w:t>u sąsiada”</w:t>
            </w:r>
            <w:r w:rsidRPr="007522CC">
              <w:rPr>
                <w:rFonts w:asciiTheme="majorHAnsi" w:hAnsiTheme="majorHAnsi"/>
                <w:sz w:val="18"/>
                <w:szCs w:val="18"/>
                <w:lang w:eastAsia="pl-PL"/>
              </w:rPr>
              <w:br/>
              <w:t>c. Program profilaktyczny – np. nordic walking, siłownie zewnętrzne.</w:t>
            </w:r>
            <w:r w:rsidRPr="007522CC">
              <w:rPr>
                <w:rFonts w:asciiTheme="majorHAnsi" w:hAnsiTheme="majorHAnsi"/>
                <w:sz w:val="18"/>
                <w:szCs w:val="18"/>
                <w:lang w:eastAsia="pl-PL"/>
              </w:rPr>
              <w:br/>
              <w:t>d. Program profilaktyki zdrowotnej - szkolenia z ratownictwa medycznego przez przeszkolonych wcześniej strażaków.</w:t>
            </w:r>
            <w:r w:rsidRPr="007522CC">
              <w:rPr>
                <w:rFonts w:asciiTheme="majorHAnsi" w:hAnsiTheme="majorHAnsi"/>
                <w:sz w:val="18"/>
                <w:szCs w:val="18"/>
                <w:lang w:eastAsia="pl-PL"/>
              </w:rPr>
              <w:br/>
              <w:t xml:space="preserve">e. Planuje się utworzenie na w budynku przy ulicy Ogrodowej „Centrum Integracji Międzypokoleniowej”, które mogłoby stanowić centrum kultury Gminy Chodecz, zaś świetlice wyremontowane w ramach rewitalizacji będą stanowiły jej filie. </w:t>
            </w:r>
            <w:r w:rsidRPr="007522CC">
              <w:rPr>
                <w:rFonts w:asciiTheme="majorHAnsi" w:hAnsiTheme="majorHAnsi"/>
                <w:sz w:val="18"/>
                <w:szCs w:val="18"/>
                <w:lang w:eastAsia="pl-PL"/>
              </w:rPr>
              <w:br/>
              <w:t>f. Proponuje się organizacje spotkań osób w różnym wieku, mających na celu przekazywanie wiedzy na temat historii Gminy i Miasta Chodecz.</w:t>
            </w:r>
            <w:r w:rsidRPr="007522CC">
              <w:rPr>
                <w:rFonts w:asciiTheme="majorHAnsi" w:hAnsiTheme="majorHAnsi"/>
                <w:sz w:val="18"/>
                <w:szCs w:val="18"/>
                <w:lang w:eastAsia="pl-PL"/>
              </w:rPr>
              <w:br/>
              <w:t>Problemy techniczne:</w:t>
            </w:r>
            <w:r w:rsidRPr="007522CC">
              <w:rPr>
                <w:rFonts w:asciiTheme="majorHAnsi" w:hAnsiTheme="majorHAnsi"/>
                <w:sz w:val="18"/>
                <w:szCs w:val="18"/>
                <w:lang w:eastAsia="pl-PL"/>
              </w:rPr>
              <w:br/>
              <w:t>a. Potrzeba małych boisk,</w:t>
            </w:r>
            <w:r w:rsidRPr="007522CC">
              <w:rPr>
                <w:rFonts w:asciiTheme="majorHAnsi" w:hAnsiTheme="majorHAnsi"/>
                <w:sz w:val="18"/>
                <w:szCs w:val="18"/>
                <w:lang w:eastAsia="pl-PL"/>
              </w:rPr>
              <w:br/>
              <w:t>b. Placów zabaw,</w:t>
            </w:r>
            <w:r w:rsidRPr="007522CC">
              <w:rPr>
                <w:rFonts w:asciiTheme="majorHAnsi" w:hAnsiTheme="majorHAnsi"/>
                <w:sz w:val="18"/>
                <w:szCs w:val="18"/>
                <w:lang w:eastAsia="pl-PL"/>
              </w:rPr>
              <w:br/>
              <w:t>c. Mini siłowni zewnętrznych</w:t>
            </w:r>
            <w:r w:rsidRPr="007522CC">
              <w:rPr>
                <w:rFonts w:asciiTheme="majorHAnsi" w:hAnsiTheme="majorHAnsi"/>
                <w:sz w:val="18"/>
                <w:szCs w:val="18"/>
                <w:lang w:eastAsia="pl-PL"/>
              </w:rPr>
              <w:br/>
              <w:t>d. Należy oznakować szlaki turystyczne, aby można je  wykorzystać do organizacji wycieczek rowerowych</w:t>
            </w:r>
          </w:p>
        </w:tc>
      </w:tr>
      <w:tr w:rsidR="00223CF6" w:rsidRPr="007522CC" w:rsidTr="00776130">
        <w:trPr>
          <w:trHeight w:val="381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jc w:val="right"/>
              <w:rPr>
                <w:rFonts w:asciiTheme="majorHAnsi" w:hAnsiTheme="majorHAnsi"/>
                <w:sz w:val="18"/>
                <w:szCs w:val="18"/>
                <w:lang w:eastAsia="pl-PL"/>
              </w:rPr>
            </w:pPr>
            <w:r w:rsidRPr="007522CC">
              <w:rPr>
                <w:rFonts w:asciiTheme="majorHAnsi" w:hAnsiTheme="majorHAnsi"/>
                <w:sz w:val="18"/>
                <w:szCs w:val="18"/>
                <w:lang w:eastAsia="pl-PL"/>
              </w:rPr>
              <w:t>4</w:t>
            </w:r>
          </w:p>
        </w:tc>
        <w:tc>
          <w:tcPr>
            <w:tcW w:w="79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Przeprowadzenie konsultacji społecznych- warsztaty strategiczne dla interesariuszy</w:t>
            </w:r>
          </w:p>
        </w:tc>
        <w:tc>
          <w:tcPr>
            <w:tcW w:w="92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uszczegółowienie i uzupełnienie informacji zebranych na etapie diagnozy społeczno-gospodarczej Miasta i Gminy Chodecz, określenie obszaru zdegradowanego i wstępne wyznaczenie obszaru rewitalizacji</w:t>
            </w:r>
          </w:p>
        </w:tc>
        <w:tc>
          <w:tcPr>
            <w:tcW w:w="541"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cs="Arial"/>
                <w:sz w:val="18"/>
                <w:szCs w:val="18"/>
                <w:lang w:eastAsia="pl-PL"/>
              </w:rPr>
            </w:pPr>
            <w:r w:rsidRPr="007522CC">
              <w:rPr>
                <w:rFonts w:asciiTheme="majorHAnsi" w:hAnsiTheme="majorHAnsi" w:cs="Arial"/>
                <w:sz w:val="18"/>
                <w:szCs w:val="18"/>
                <w:lang w:eastAsia="pl-PL"/>
              </w:rPr>
              <w:t>II kw. 2017</w:t>
            </w:r>
          </w:p>
        </w:tc>
        <w:tc>
          <w:tcPr>
            <w:tcW w:w="82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radni</w:t>
            </w:r>
          </w:p>
        </w:tc>
        <w:tc>
          <w:tcPr>
            <w:tcW w:w="170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W trakcie spotkania Radni potwierdzili i uzasadnili wnioski z przeprowadzonej dotychczas diagnozy społecznej oraz z przeprowadzonych konsultacji społecznych. Jednogłośnie stwierdzili, że największym problemem jest bezrobocie oraz bierność społeczna mieszkańców. Radni uzupełnili zgłoszone problemy przez mieszkańców swojego okręgu o własne spostrzeżenia oraz wnioski wyciągnięte z wielu rozmów i spotkań z mieszkańcami danego sołectwa. Ponadto, jako jeden z głównych problemów wskazali znaczną odległość niektórych miejscowości od centrum (tj. Miasta Chodecz), która uniemożliwia skorzystanie z tutejszej oferty społecznej. Wskazali w związku z tym na konieczność remontu lokalnych świetlic, które można byłoby wykorzystać właśnie na cele społeczne, tj. do prowadzenia spotkań i różnego rodzaju form aktywizacji i spędzania czasu wolnego dla lokalnych mieszkańców.</w:t>
            </w:r>
            <w:r w:rsidRPr="007522CC">
              <w:rPr>
                <w:rFonts w:asciiTheme="majorHAnsi" w:hAnsiTheme="majorHAnsi"/>
                <w:sz w:val="18"/>
                <w:szCs w:val="18"/>
                <w:lang w:eastAsia="pl-PL"/>
              </w:rPr>
              <w:br/>
              <w:t>W trakcie spotkania radni potwierdzili 5 miejscowości, które miałaby być objęte Lokalnym Programem Rewitalizacji i tworzyć tzw. obszar rewitalizacji, tj. Kromszewice, Brzyszewo, Pyszkowo, Zbijewo, Zalesie, Lubieniec.</w:t>
            </w:r>
          </w:p>
        </w:tc>
      </w:tr>
      <w:tr w:rsidR="00223CF6" w:rsidRPr="007522CC" w:rsidTr="00776130">
        <w:trPr>
          <w:trHeight w:val="5655"/>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jc w:val="right"/>
              <w:rPr>
                <w:rFonts w:asciiTheme="majorHAnsi" w:hAnsiTheme="majorHAnsi"/>
                <w:sz w:val="18"/>
                <w:szCs w:val="18"/>
                <w:lang w:eastAsia="pl-PL"/>
              </w:rPr>
            </w:pPr>
            <w:r w:rsidRPr="007522CC">
              <w:rPr>
                <w:rFonts w:asciiTheme="majorHAnsi" w:hAnsiTheme="majorHAnsi"/>
                <w:sz w:val="18"/>
                <w:szCs w:val="18"/>
                <w:lang w:eastAsia="pl-PL"/>
              </w:rPr>
              <w:t>5</w:t>
            </w:r>
          </w:p>
        </w:tc>
        <w:tc>
          <w:tcPr>
            <w:tcW w:w="79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Opracowanie  kierunków działań rewitalizacyjnych/listy projektów - warsztaty strategiczne dla interesariuszy (kluczowych osób w gminie)</w:t>
            </w:r>
          </w:p>
        </w:tc>
        <w:tc>
          <w:tcPr>
            <w:tcW w:w="92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wstępne zdefiniowanie kierunków działań rewitalizacyjnych oraz listy projektów przewidzianych do realizacji w ramach LPR</w:t>
            </w:r>
          </w:p>
        </w:tc>
        <w:tc>
          <w:tcPr>
            <w:tcW w:w="541"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cs="Arial"/>
                <w:sz w:val="18"/>
                <w:szCs w:val="18"/>
                <w:lang w:eastAsia="pl-PL"/>
              </w:rPr>
            </w:pPr>
            <w:r w:rsidRPr="007522CC">
              <w:rPr>
                <w:rFonts w:asciiTheme="majorHAnsi" w:hAnsiTheme="majorHAnsi" w:cs="Arial"/>
                <w:sz w:val="18"/>
                <w:szCs w:val="18"/>
                <w:lang w:eastAsia="pl-PL"/>
              </w:rPr>
              <w:t>II kw. 2017</w:t>
            </w:r>
          </w:p>
        </w:tc>
        <w:tc>
          <w:tcPr>
            <w:tcW w:w="82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pracownicy Urzędu, mieszkańców, sołtysów</w:t>
            </w:r>
          </w:p>
        </w:tc>
        <w:tc>
          <w:tcPr>
            <w:tcW w:w="170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W trakcie warsztatów strategicznych dla interesariuszy, przy zastosowaniu burzy mózgów oraz pytań otwartych, wstępnie zdefiniowano kierunki działań rewitalizacyjnych oraz listę projektów przewidzianych do realizacji w ramach LPR dla obszaru rewitalizacji obejmującego 5 miejscowości, tj. Kromszewice, Brzyszewo, Pyszkowo, Zbijewo, Zalesie, Lubieniec.</w:t>
            </w:r>
            <w:r w:rsidRPr="007522CC">
              <w:rPr>
                <w:rFonts w:asciiTheme="majorHAnsi" w:hAnsiTheme="majorHAnsi"/>
                <w:sz w:val="18"/>
                <w:szCs w:val="18"/>
                <w:lang w:eastAsia="pl-PL"/>
              </w:rPr>
              <w:br/>
              <w:t>Interesariusze wskazali następujące zadania do realizacji (począwszy od zadań, które uzyskały największe poparcie):</w:t>
            </w:r>
            <w:r w:rsidRPr="007522CC">
              <w:rPr>
                <w:rFonts w:asciiTheme="majorHAnsi" w:hAnsiTheme="majorHAnsi"/>
                <w:sz w:val="18"/>
                <w:szCs w:val="18"/>
                <w:lang w:eastAsia="pl-PL"/>
              </w:rPr>
              <w:br/>
              <w:t>- pomoc w likwidacji bezrobocia – m.in. poprzez doradztwo zawodowe, pomoc w przygotowywaniu się do rozmowy kwalifikacyjnej, pokazywanie sposób poszukiwania pracy, zachęcanie do otwierania własnej działalności gospodarczej, przedstawiania sposobów na uzyskiwanie pozarolniczych dochodów,</w:t>
            </w:r>
            <w:r w:rsidRPr="007522CC">
              <w:rPr>
                <w:rFonts w:asciiTheme="majorHAnsi" w:hAnsiTheme="majorHAnsi"/>
                <w:sz w:val="18"/>
                <w:szCs w:val="18"/>
                <w:lang w:eastAsia="pl-PL"/>
              </w:rPr>
              <w:br/>
              <w:t>- wzmocnienie więzi sąsiedzkich i międzyludzkich – poprzez organizowanie różnego rodzaju spotkań, kółek zainteresowań, imprez plenerowych,</w:t>
            </w:r>
            <w:r w:rsidRPr="007522CC">
              <w:rPr>
                <w:rFonts w:asciiTheme="majorHAnsi" w:hAnsiTheme="majorHAnsi"/>
                <w:sz w:val="18"/>
                <w:szCs w:val="18"/>
                <w:lang w:eastAsia="pl-PL"/>
              </w:rPr>
              <w:br/>
              <w:t>- pomoc seniorom – poprzez utworzenie oferty dla nich spędzania czasu wolnego, włączenie ich do życia społecznego, utworzenie klubu seniora, zaangażowanie w opiekę nad dziećmi lub organizację imprez,</w:t>
            </w:r>
            <w:r w:rsidRPr="007522CC">
              <w:rPr>
                <w:rFonts w:asciiTheme="majorHAnsi" w:hAnsiTheme="majorHAnsi"/>
                <w:sz w:val="18"/>
                <w:szCs w:val="18"/>
                <w:lang w:eastAsia="pl-PL"/>
              </w:rPr>
              <w:br/>
              <w:t>- stworzenie atrakcyjnej oferty do spędzania czasu i rozwoju dla dzieci i młodzieży – utworzenie klubu młodzieży, prowadzenie zajęć w zakresie obsługi komputera, teatru, muzyki, gier zespołowych, itp.</w:t>
            </w:r>
            <w:r w:rsidRPr="007522CC">
              <w:rPr>
                <w:rFonts w:asciiTheme="majorHAnsi" w:hAnsiTheme="majorHAnsi"/>
                <w:sz w:val="18"/>
                <w:szCs w:val="18"/>
                <w:lang w:eastAsia="pl-PL"/>
              </w:rPr>
              <w:br/>
              <w:t>- remont świetlic wiejskich, w których można byłoby organizować ww. zadania i projekty,</w:t>
            </w:r>
            <w:r w:rsidRPr="007522CC">
              <w:rPr>
                <w:rFonts w:asciiTheme="majorHAnsi" w:hAnsiTheme="majorHAnsi"/>
                <w:sz w:val="18"/>
                <w:szCs w:val="18"/>
                <w:lang w:eastAsia="pl-PL"/>
              </w:rPr>
              <w:br/>
              <w:t>- wykorzystanie estrady w Chodeczku a cele społeczne – organizowanie spotkań w plenerze, zajęcia z teatru, utworzenie kina letniego, prowadzenie zajęć z aerobiku, itp.</w:t>
            </w:r>
          </w:p>
        </w:tc>
      </w:tr>
      <w:tr w:rsidR="00223CF6" w:rsidRPr="007522CC" w:rsidTr="00776130">
        <w:trPr>
          <w:trHeight w:val="1335"/>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jc w:val="right"/>
              <w:rPr>
                <w:rFonts w:asciiTheme="majorHAnsi" w:hAnsiTheme="majorHAnsi"/>
                <w:sz w:val="18"/>
                <w:szCs w:val="18"/>
                <w:lang w:eastAsia="pl-PL"/>
              </w:rPr>
            </w:pPr>
            <w:r w:rsidRPr="007522CC">
              <w:rPr>
                <w:rFonts w:asciiTheme="majorHAnsi" w:hAnsiTheme="majorHAnsi"/>
                <w:sz w:val="18"/>
                <w:szCs w:val="18"/>
                <w:lang w:eastAsia="pl-PL"/>
              </w:rPr>
              <w:t>6</w:t>
            </w:r>
          </w:p>
        </w:tc>
        <w:tc>
          <w:tcPr>
            <w:tcW w:w="79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Przeprowadzenie konsultacji społecznych projektu PR -  otwarte spotkania konsultacyjne dla mieszkańców w sołectwach w obszarze OR - minimum 4 spotkania</w:t>
            </w:r>
          </w:p>
        </w:tc>
        <w:tc>
          <w:tcPr>
            <w:tcW w:w="92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konsultacje projektu LPR, zgłaszanie uwag, sugestii</w:t>
            </w:r>
          </w:p>
        </w:tc>
        <w:tc>
          <w:tcPr>
            <w:tcW w:w="541"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cs="Arial"/>
                <w:sz w:val="18"/>
                <w:szCs w:val="18"/>
                <w:lang w:eastAsia="pl-PL"/>
              </w:rPr>
            </w:pPr>
            <w:r w:rsidRPr="007522CC">
              <w:rPr>
                <w:rFonts w:asciiTheme="majorHAnsi" w:hAnsiTheme="majorHAnsi" w:cs="Arial"/>
                <w:sz w:val="18"/>
                <w:szCs w:val="18"/>
                <w:lang w:eastAsia="pl-PL"/>
              </w:rPr>
              <w:t>II kw. 2017</w:t>
            </w:r>
          </w:p>
        </w:tc>
        <w:tc>
          <w:tcPr>
            <w:tcW w:w="82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mieszkańcy sołectw wskazanych jako OR</w:t>
            </w:r>
          </w:p>
        </w:tc>
        <w:tc>
          <w:tcPr>
            <w:tcW w:w="170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Konsultacje projektu LPR dotyczyły prezentacji LPR mieszkańcom miejscowości wskazanych jako obszar rewitalizacji. W trakcie spotkań najczęściej wpływały uwagi ustne, choć i tych nie było wiele. Dotyczyły one głównie doprecyzowania i uszczegółowienia celów i konkretnych zadań przewidzianych do realizacji w ramach LPR. Nie wpłynęły żadne uwagi pisemne.</w:t>
            </w:r>
          </w:p>
        </w:tc>
      </w:tr>
      <w:tr w:rsidR="00223CF6" w:rsidRPr="007522CC" w:rsidTr="00776130">
        <w:trPr>
          <w:trHeight w:val="198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223CF6" w:rsidRPr="007522CC" w:rsidRDefault="00223CF6" w:rsidP="00776130">
            <w:pPr>
              <w:jc w:val="right"/>
              <w:rPr>
                <w:rFonts w:asciiTheme="majorHAnsi" w:hAnsiTheme="majorHAnsi"/>
                <w:sz w:val="18"/>
                <w:szCs w:val="18"/>
                <w:lang w:eastAsia="pl-PL"/>
              </w:rPr>
            </w:pPr>
            <w:r w:rsidRPr="007522CC">
              <w:rPr>
                <w:rFonts w:asciiTheme="majorHAnsi" w:hAnsiTheme="majorHAnsi"/>
                <w:sz w:val="18"/>
                <w:szCs w:val="18"/>
                <w:lang w:eastAsia="pl-PL"/>
              </w:rPr>
              <w:t>7</w:t>
            </w:r>
          </w:p>
        </w:tc>
        <w:tc>
          <w:tcPr>
            <w:tcW w:w="79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Przeprowadzenie konsultacji społecznych projektu PR - warsztaty strategiczne z udziałem kluczowych osób w gminie</w:t>
            </w:r>
          </w:p>
        </w:tc>
        <w:tc>
          <w:tcPr>
            <w:tcW w:w="92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konsultacje projektu LPR, zgłaszanie uwag, sugestii</w:t>
            </w:r>
          </w:p>
        </w:tc>
        <w:tc>
          <w:tcPr>
            <w:tcW w:w="541"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cs="Arial"/>
                <w:sz w:val="18"/>
                <w:szCs w:val="18"/>
                <w:lang w:eastAsia="pl-PL"/>
              </w:rPr>
            </w:pPr>
            <w:r w:rsidRPr="007522CC">
              <w:rPr>
                <w:rFonts w:asciiTheme="majorHAnsi" w:hAnsiTheme="majorHAnsi" w:cs="Arial"/>
                <w:sz w:val="18"/>
                <w:szCs w:val="18"/>
                <w:lang w:eastAsia="pl-PL"/>
              </w:rPr>
              <w:t>II kw. 2017</w:t>
            </w:r>
          </w:p>
        </w:tc>
        <w:tc>
          <w:tcPr>
            <w:tcW w:w="822"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radni, pracownicy urzędu</w:t>
            </w:r>
          </w:p>
        </w:tc>
        <w:tc>
          <w:tcPr>
            <w:tcW w:w="1707" w:type="pct"/>
            <w:tcBorders>
              <w:top w:val="nil"/>
              <w:left w:val="nil"/>
              <w:bottom w:val="single" w:sz="4" w:space="0" w:color="auto"/>
              <w:right w:val="single" w:sz="4" w:space="0" w:color="auto"/>
            </w:tcBorders>
            <w:shd w:val="clear" w:color="auto" w:fill="auto"/>
            <w:vAlign w:val="center"/>
            <w:hideMark/>
          </w:tcPr>
          <w:p w:rsidR="00223CF6" w:rsidRPr="007522CC" w:rsidRDefault="00223CF6" w:rsidP="00776130">
            <w:pPr>
              <w:rPr>
                <w:rFonts w:asciiTheme="majorHAnsi" w:hAnsiTheme="majorHAnsi"/>
                <w:sz w:val="18"/>
                <w:szCs w:val="18"/>
                <w:lang w:eastAsia="pl-PL"/>
              </w:rPr>
            </w:pPr>
            <w:r w:rsidRPr="007522CC">
              <w:rPr>
                <w:rFonts w:asciiTheme="majorHAnsi" w:hAnsiTheme="majorHAnsi"/>
                <w:sz w:val="18"/>
                <w:szCs w:val="18"/>
                <w:lang w:eastAsia="pl-PL"/>
              </w:rPr>
              <w:t>Konsultacje projektu LPR dotyczyły prezentacji LPR kluczowym osobom w gminie. W trakcie spotkań najczęściej wpływały uwagi ustne, choć i tych nie było wiele. Dotyczyły one głównie doprecyzowania i uszczegółowienia celów i konkretnych zadań przewidzianych do realizacji w ramach LPR. Nie wpłynęły żadne uwagi pisemne.</w:t>
            </w:r>
          </w:p>
        </w:tc>
      </w:tr>
    </w:tbl>
    <w:p w:rsidR="00223CF6" w:rsidRPr="007522CC" w:rsidRDefault="00223CF6" w:rsidP="00223CF6">
      <w:pPr>
        <w:spacing w:before="120" w:after="240" w:line="360" w:lineRule="auto"/>
        <w:jc w:val="right"/>
        <w:rPr>
          <w:rFonts w:ascii="Cambria" w:hAnsi="Cambria" w:cs="Cambria"/>
          <w:sz w:val="20"/>
          <w:szCs w:val="20"/>
        </w:rPr>
      </w:pPr>
      <w:r w:rsidRPr="007522CC">
        <w:rPr>
          <w:rFonts w:ascii="Cambria" w:hAnsi="Cambria" w:cs="Cambria"/>
          <w:sz w:val="20"/>
          <w:szCs w:val="20"/>
        </w:rPr>
        <w:t>Źródło: Opracowanie własne</w:t>
      </w:r>
    </w:p>
    <w:p w:rsidR="00345ADB" w:rsidRPr="007522CC" w:rsidRDefault="00345ADB" w:rsidP="00223CF6"/>
    <w:sectPr w:rsidR="00345ADB" w:rsidRPr="007522CC" w:rsidSect="00223CF6">
      <w:headerReference w:type="default" r:id="rId36"/>
      <w:footerReference w:type="default" r:id="rId37"/>
      <w:headerReference w:type="first" r:id="rId38"/>
      <w:footerReference w:type="first" r:id="rId39"/>
      <w:pgSz w:w="11906" w:h="16838" w:code="9"/>
      <w:pgMar w:top="1440" w:right="1287" w:bottom="1440" w:left="1440" w:header="709" w:footer="828" w:gutter="0"/>
      <w:cols w:space="708"/>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678" w:rsidRDefault="008D6678" w:rsidP="00223CF6">
      <w:r>
        <w:separator/>
      </w:r>
    </w:p>
  </w:endnote>
  <w:endnote w:type="continuationSeparator" w:id="0">
    <w:p w:rsidR="008D6678" w:rsidRDefault="008D6678" w:rsidP="00223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Garamond-Bold">
    <w:panose1 w:val="00000000000000000000"/>
    <w:charset w:val="EE"/>
    <w:family w:val="auto"/>
    <w:notTrueType/>
    <w:pitch w:val="default"/>
    <w:sig w:usb0="00000005" w:usb1="00000000" w:usb2="00000000" w:usb3="00000000" w:csb0="00000002" w:csb1="00000000"/>
  </w:font>
  <w:font w:name="Arial-ItalicMT">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Pr="00981138" w:rsidRDefault="0067368C" w:rsidP="00776130">
    <w:pPr>
      <w:pStyle w:val="Stopka"/>
      <w:jc w:val="center"/>
      <w:rPr>
        <w:sz w:val="20"/>
        <w:szCs w:val="20"/>
      </w:rPr>
    </w:pPr>
    <w:r>
      <w:rPr>
        <w:rFonts w:ascii="Cambria" w:hAnsi="Cambria" w:cs="Cambria"/>
        <w:sz w:val="20"/>
        <w:szCs w:val="20"/>
      </w:rPr>
      <w:tab/>
      <w:t>Lokalny Program R</w:t>
    </w:r>
    <w:r w:rsidRPr="00981138">
      <w:rPr>
        <w:rFonts w:ascii="Cambria" w:hAnsi="Cambria" w:cs="Cambria"/>
        <w:sz w:val="20"/>
        <w:szCs w:val="20"/>
      </w:rPr>
      <w:t>ewitalizacji</w:t>
    </w:r>
    <w:r>
      <w:rPr>
        <w:rFonts w:ascii="Cambria" w:hAnsi="Cambria" w:cs="Cambria"/>
        <w:sz w:val="20"/>
        <w:szCs w:val="20"/>
      </w:rPr>
      <w:t xml:space="preserve"> dla Miasta i Gminy Chodecz na lata 2017-2023</w:t>
    </w:r>
    <w:r w:rsidRPr="00981138">
      <w:rPr>
        <w:rFonts w:ascii="Cambria" w:hAnsi="Cambria" w:cs="Cambria"/>
        <w:sz w:val="20"/>
        <w:szCs w:val="20"/>
      </w:rPr>
      <w:tab/>
      <w:t xml:space="preserve">-str. </w:t>
    </w:r>
    <w:r w:rsidR="004A7EA5" w:rsidRPr="00981138">
      <w:rPr>
        <w:sz w:val="20"/>
        <w:szCs w:val="20"/>
      </w:rPr>
      <w:fldChar w:fldCharType="begin"/>
    </w:r>
    <w:r w:rsidRPr="00981138">
      <w:rPr>
        <w:sz w:val="20"/>
        <w:szCs w:val="20"/>
      </w:rPr>
      <w:instrText>PAGE    \* MERGEFORMAT</w:instrText>
    </w:r>
    <w:r w:rsidR="004A7EA5" w:rsidRPr="00981138">
      <w:rPr>
        <w:sz w:val="20"/>
        <w:szCs w:val="20"/>
      </w:rPr>
      <w:fldChar w:fldCharType="separate"/>
    </w:r>
    <w:r w:rsidR="007D2DFA" w:rsidRPr="007D2DFA">
      <w:rPr>
        <w:rFonts w:ascii="Cambria" w:hAnsi="Cambria" w:cs="Cambria"/>
        <w:noProof/>
        <w:sz w:val="20"/>
        <w:szCs w:val="20"/>
      </w:rPr>
      <w:t>2</w:t>
    </w:r>
    <w:r w:rsidR="004A7EA5" w:rsidRPr="00981138">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Pr="00981138" w:rsidRDefault="0067368C" w:rsidP="005F53F6">
    <w:pPr>
      <w:pStyle w:val="Stopka"/>
      <w:jc w:val="center"/>
      <w:rPr>
        <w:sz w:val="20"/>
        <w:szCs w:val="20"/>
      </w:rPr>
    </w:pPr>
    <w:r>
      <w:rPr>
        <w:rFonts w:ascii="Cambria" w:hAnsi="Cambria" w:cs="Cambria"/>
        <w:sz w:val="20"/>
        <w:szCs w:val="20"/>
      </w:rPr>
      <w:tab/>
      <w:t>Lokalny Program R</w:t>
    </w:r>
    <w:r w:rsidRPr="00981138">
      <w:rPr>
        <w:rFonts w:ascii="Cambria" w:hAnsi="Cambria" w:cs="Cambria"/>
        <w:sz w:val="20"/>
        <w:szCs w:val="20"/>
      </w:rPr>
      <w:t>ewitalizacji</w:t>
    </w:r>
    <w:r>
      <w:rPr>
        <w:rFonts w:ascii="Cambria" w:hAnsi="Cambria" w:cs="Cambria"/>
        <w:sz w:val="20"/>
        <w:szCs w:val="20"/>
      </w:rPr>
      <w:t xml:space="preserve"> dla Miasta i Gminy Chodecz na lata 2017-2023</w:t>
    </w:r>
    <w:r w:rsidRPr="00981138">
      <w:rPr>
        <w:rFonts w:ascii="Cambria" w:hAnsi="Cambria" w:cs="Cambria"/>
        <w:sz w:val="20"/>
        <w:szCs w:val="20"/>
      </w:rPr>
      <w:tab/>
      <w:t xml:space="preserve">-str. </w:t>
    </w:r>
    <w:r w:rsidR="004A7EA5" w:rsidRPr="00981138">
      <w:rPr>
        <w:sz w:val="20"/>
        <w:szCs w:val="20"/>
      </w:rPr>
      <w:fldChar w:fldCharType="begin"/>
    </w:r>
    <w:r w:rsidRPr="00981138">
      <w:rPr>
        <w:sz w:val="20"/>
        <w:szCs w:val="20"/>
      </w:rPr>
      <w:instrText>PAGE    \* MERGEFORMAT</w:instrText>
    </w:r>
    <w:r w:rsidR="004A7EA5" w:rsidRPr="00981138">
      <w:rPr>
        <w:sz w:val="20"/>
        <w:szCs w:val="20"/>
      </w:rPr>
      <w:fldChar w:fldCharType="separate"/>
    </w:r>
    <w:r w:rsidR="007D2DFA" w:rsidRPr="007D2DFA">
      <w:rPr>
        <w:rFonts w:ascii="Cambria" w:hAnsi="Cambria" w:cs="Cambria"/>
        <w:noProof/>
        <w:sz w:val="20"/>
        <w:szCs w:val="20"/>
      </w:rPr>
      <w:t>70</w:t>
    </w:r>
    <w:r w:rsidR="004A7EA5" w:rsidRPr="00981138">
      <w:rPr>
        <w:sz w:val="20"/>
        <w:szCs w:val="20"/>
      </w:rPr>
      <w:fldChar w:fldCharType="end"/>
    </w:r>
  </w:p>
  <w:p w:rsidR="0067368C" w:rsidRDefault="0067368C" w:rsidP="00776130">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Default="0067368C">
    <w:pPr>
      <w:pStyle w:val="Stopka"/>
    </w:pPr>
    <w:r>
      <w:rPr>
        <w:noProof/>
        <w:lang w:eastAsia="pl-PL"/>
      </w:rPr>
      <w:drawing>
        <wp:inline distT="0" distB="0" distL="0" distR="0">
          <wp:extent cx="5723890" cy="510540"/>
          <wp:effectExtent l="0" t="0" r="0" b="3810"/>
          <wp:docPr id="8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3890" cy="51054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Default="0067368C">
    <w:pPr>
      <w:pStyle w:val="Stopka"/>
    </w:pPr>
    <w:r>
      <w:rPr>
        <w:noProof/>
        <w:lang w:eastAsia="pl-PL"/>
      </w:rPr>
      <w:drawing>
        <wp:inline distT="0" distB="0" distL="0" distR="0">
          <wp:extent cx="5723890" cy="510540"/>
          <wp:effectExtent l="0" t="0" r="0" b="3810"/>
          <wp:docPr id="8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3890" cy="510540"/>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Default="0067368C" w:rsidP="00776130">
    <w:pPr>
      <w:pStyle w:val="Stopk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Default="0067368C" w:rsidP="00776130">
    <w:pPr>
      <w:pStyle w:val="Stopka"/>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Default="0067368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678" w:rsidRDefault="008D6678" w:rsidP="00223CF6">
      <w:r>
        <w:separator/>
      </w:r>
    </w:p>
  </w:footnote>
  <w:footnote w:type="continuationSeparator" w:id="0">
    <w:p w:rsidR="008D6678" w:rsidRDefault="008D6678" w:rsidP="00223CF6">
      <w:r>
        <w:continuationSeparator/>
      </w:r>
    </w:p>
  </w:footnote>
  <w:footnote w:id="1">
    <w:p w:rsidR="0067368C" w:rsidRDefault="0067368C" w:rsidP="00223CF6">
      <w:pPr>
        <w:pStyle w:val="Tekstprzypisudolnego"/>
      </w:pPr>
      <w:r>
        <w:rPr>
          <w:rStyle w:val="Odwoanieprzypisudolnego"/>
        </w:rPr>
        <w:footnoteRef/>
      </w:r>
      <w:r>
        <w:t xml:space="preserve"> </w:t>
      </w:r>
      <w:r>
        <w:rPr>
          <w:rFonts w:ascii="Garamond" w:hAnsi="Garamond" w:cs="Garamond"/>
          <w:lang w:eastAsia="pl-PL"/>
        </w:rPr>
        <w:t>Dz. U. z 2013 r., poz. 1235 ze zmianami</w:t>
      </w:r>
    </w:p>
  </w:footnote>
  <w:footnote w:id="2">
    <w:p w:rsidR="0067368C" w:rsidRDefault="0067368C" w:rsidP="00223CF6">
      <w:pPr>
        <w:pStyle w:val="Tekstprzypisudolnego"/>
      </w:pPr>
      <w:r>
        <w:rPr>
          <w:rStyle w:val="Odwoanieprzypisudolnego"/>
        </w:rPr>
        <w:footnoteRef/>
      </w:r>
      <w:r>
        <w:t xml:space="preserve"> </w:t>
      </w:r>
      <w:r>
        <w:rPr>
          <w:rFonts w:ascii="Garamond" w:hAnsi="Garamond" w:cs="Garamond"/>
          <w:lang w:eastAsia="pl-PL"/>
        </w:rPr>
        <w:t>Dz. U. z 2013 r., poz. 1235 ze zmianami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Default="0067368C" w:rsidP="00223CF6">
    <w:pPr>
      <w:pStyle w:val="Nagwek"/>
      <w:tabs>
        <w:tab w:val="clear" w:pos="4536"/>
        <w:tab w:val="clear" w:pos="9072"/>
        <w:tab w:val="left" w:pos="3483"/>
      </w:tabs>
    </w:pPr>
    <w:r>
      <w:tab/>
    </w:r>
    <w:r>
      <w:rPr>
        <w:noProof/>
        <w:lang w:eastAsia="pl-PL"/>
      </w:rPr>
      <w:drawing>
        <wp:inline distT="0" distB="0" distL="0" distR="0">
          <wp:extent cx="6257925" cy="605790"/>
          <wp:effectExtent l="19050" t="0" r="9525" b="0"/>
          <wp:docPr id="8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7925" cy="6057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Pr="00CF03EC" w:rsidRDefault="0067368C" w:rsidP="00776130">
    <w:pPr>
      <w:pStyle w:val="Nagwek"/>
      <w:jc w:val="center"/>
    </w:pPr>
    <w:r>
      <w:rPr>
        <w:noProof/>
        <w:lang w:eastAsia="pl-PL"/>
      </w:rPr>
      <w:drawing>
        <wp:inline distT="0" distB="0" distL="0" distR="0">
          <wp:extent cx="5593080" cy="593725"/>
          <wp:effectExtent l="0" t="0" r="7620" b="0"/>
          <wp:docPr id="8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3080" cy="5937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Default="0067368C">
    <w:pPr>
      <w:pStyle w:val="Nagwek"/>
    </w:pPr>
    <w:r>
      <w:rPr>
        <w:noProof/>
        <w:lang w:eastAsia="pl-PL"/>
      </w:rPr>
      <w:drawing>
        <wp:inline distT="0" distB="0" distL="0" distR="0">
          <wp:extent cx="5723890" cy="605790"/>
          <wp:effectExtent l="0" t="0" r="0" b="3810"/>
          <wp:docPr id="8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3890" cy="60579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Default="0067368C">
    <w:pPr>
      <w:pStyle w:val="Nagwek"/>
    </w:pPr>
    <w:r>
      <w:b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Pr="00F51F31" w:rsidRDefault="0067368C" w:rsidP="00776130">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Pr="00F51F31" w:rsidRDefault="0067368C" w:rsidP="00776130">
    <w:pPr>
      <w:pStyle w:val="Nagwek"/>
    </w:pPr>
    <w:r>
      <w:rPr>
        <w:noProof/>
        <w:lang w:eastAsia="pl-PL"/>
      </w:rPr>
      <w:drawing>
        <wp:inline distT="0" distB="0" distL="0" distR="0">
          <wp:extent cx="5593080" cy="593725"/>
          <wp:effectExtent l="0" t="0" r="7620" b="0"/>
          <wp:docPr id="2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3080" cy="59372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68C" w:rsidRDefault="0067368C">
    <w:pPr>
      <w:pStyle w:val="Nagwek"/>
    </w:pPr>
    <w:r>
      <w:rPr>
        <w:noProof/>
        <w:lang w:eastAsia="pl-PL"/>
      </w:rPr>
      <w:drawing>
        <wp:inline distT="0" distB="0" distL="0" distR="0">
          <wp:extent cx="5593080" cy="593725"/>
          <wp:effectExtent l="0" t="0" r="7620" b="0"/>
          <wp:docPr id="2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3080" cy="593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37C5680"/>
    <w:lvl w:ilvl="0">
      <w:start w:val="1"/>
      <w:numFmt w:val="bullet"/>
      <w:pStyle w:val="PODPOD"/>
      <w:lvlText w:val=""/>
      <w:lvlJc w:val="left"/>
      <w:pPr>
        <w:tabs>
          <w:tab w:val="num" w:pos="360"/>
        </w:tabs>
        <w:ind w:left="360" w:hanging="360"/>
      </w:pPr>
      <w:rPr>
        <w:rFonts w:ascii="Symbol" w:hAnsi="Symbol" w:cs="Symbol" w:hint="default"/>
      </w:rPr>
    </w:lvl>
  </w:abstractNum>
  <w:abstractNum w:abstractNumId="1" w15:restartNumberingAfterBreak="0">
    <w:nsid w:val="00000001"/>
    <w:multiLevelType w:val="multilevel"/>
    <w:tmpl w:val="F0A8FF8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1080" w:hanging="720"/>
      </w:pPr>
      <w:rPr>
        <w:b/>
        <w:bCs/>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397673C"/>
    <w:multiLevelType w:val="hybridMultilevel"/>
    <w:tmpl w:val="72E6608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407CE"/>
    <w:multiLevelType w:val="hybridMultilevel"/>
    <w:tmpl w:val="39C83AC8"/>
    <w:lvl w:ilvl="0" w:tplc="DD9E8BD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C51209D"/>
    <w:multiLevelType w:val="hybridMultilevel"/>
    <w:tmpl w:val="A2A647C0"/>
    <w:lvl w:ilvl="0" w:tplc="04150017">
      <w:start w:val="1"/>
      <w:numFmt w:val="bullet"/>
      <w:lvlText w:val=""/>
      <w:lvlJc w:val="left"/>
      <w:pPr>
        <w:tabs>
          <w:tab w:val="num" w:pos="720"/>
        </w:tabs>
        <w:ind w:left="720" w:hanging="360"/>
      </w:pPr>
      <w:rPr>
        <w:rFonts w:ascii="Wingdings" w:hAnsi="Wingdings" w:cs="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72105B"/>
    <w:multiLevelType w:val="hybridMultilevel"/>
    <w:tmpl w:val="44889CAC"/>
    <w:lvl w:ilvl="0" w:tplc="0415001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D9C3FFD"/>
    <w:multiLevelType w:val="hybridMultilevel"/>
    <w:tmpl w:val="467A1446"/>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
      <w:lvlJc w:val="left"/>
      <w:pPr>
        <w:tabs>
          <w:tab w:val="num" w:pos="1440"/>
        </w:tabs>
        <w:ind w:left="1440" w:hanging="360"/>
      </w:pPr>
      <w:rPr>
        <w:rFonts w:ascii="Wingdings" w:hAnsi="Wingdings" w:cs="Wingdings"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E3A0241"/>
    <w:multiLevelType w:val="hybridMultilevel"/>
    <w:tmpl w:val="C1568622"/>
    <w:lvl w:ilvl="0" w:tplc="04150005">
      <w:start w:val="1"/>
      <w:numFmt w:val="bullet"/>
      <w:lvlText w:val="-"/>
      <w:lvlJc w:val="left"/>
      <w:pPr>
        <w:tabs>
          <w:tab w:val="num" w:pos="765"/>
        </w:tabs>
        <w:ind w:left="765" w:hanging="360"/>
      </w:pPr>
      <w:rPr>
        <w:rFonts w:ascii="Arial" w:hAnsi="Arial" w:cs="Arial" w:hint="default"/>
      </w:rPr>
    </w:lvl>
    <w:lvl w:ilvl="1" w:tplc="04150003">
      <w:start w:val="1"/>
      <w:numFmt w:val="bullet"/>
      <w:lvlText w:val="o"/>
      <w:lvlJc w:val="left"/>
      <w:pPr>
        <w:tabs>
          <w:tab w:val="num" w:pos="1485"/>
        </w:tabs>
        <w:ind w:left="1485" w:hanging="360"/>
      </w:pPr>
      <w:rPr>
        <w:rFonts w:ascii="Courier New" w:hAnsi="Courier New" w:cs="Courier New" w:hint="default"/>
      </w:rPr>
    </w:lvl>
    <w:lvl w:ilvl="2" w:tplc="04150005">
      <w:start w:val="1"/>
      <w:numFmt w:val="bullet"/>
      <w:lvlText w:val=""/>
      <w:lvlJc w:val="left"/>
      <w:pPr>
        <w:tabs>
          <w:tab w:val="num" w:pos="2205"/>
        </w:tabs>
        <w:ind w:left="2205" w:hanging="360"/>
      </w:pPr>
      <w:rPr>
        <w:rFonts w:ascii="Wingdings" w:hAnsi="Wingdings" w:cs="Wingdings" w:hint="default"/>
      </w:rPr>
    </w:lvl>
    <w:lvl w:ilvl="3" w:tplc="04150001">
      <w:start w:val="1"/>
      <w:numFmt w:val="bullet"/>
      <w:lvlText w:val=""/>
      <w:lvlJc w:val="left"/>
      <w:pPr>
        <w:tabs>
          <w:tab w:val="num" w:pos="2925"/>
        </w:tabs>
        <w:ind w:left="2925" w:hanging="360"/>
      </w:pPr>
      <w:rPr>
        <w:rFonts w:ascii="Symbol" w:hAnsi="Symbol" w:cs="Symbol" w:hint="default"/>
      </w:rPr>
    </w:lvl>
    <w:lvl w:ilvl="4" w:tplc="04150003">
      <w:start w:val="1"/>
      <w:numFmt w:val="bullet"/>
      <w:lvlText w:val="o"/>
      <w:lvlJc w:val="left"/>
      <w:pPr>
        <w:tabs>
          <w:tab w:val="num" w:pos="3645"/>
        </w:tabs>
        <w:ind w:left="3645" w:hanging="360"/>
      </w:pPr>
      <w:rPr>
        <w:rFonts w:ascii="Courier New" w:hAnsi="Courier New" w:cs="Courier New" w:hint="default"/>
      </w:rPr>
    </w:lvl>
    <w:lvl w:ilvl="5" w:tplc="04150005">
      <w:start w:val="1"/>
      <w:numFmt w:val="bullet"/>
      <w:lvlText w:val=""/>
      <w:lvlJc w:val="left"/>
      <w:pPr>
        <w:tabs>
          <w:tab w:val="num" w:pos="4365"/>
        </w:tabs>
        <w:ind w:left="4365" w:hanging="360"/>
      </w:pPr>
      <w:rPr>
        <w:rFonts w:ascii="Wingdings" w:hAnsi="Wingdings" w:cs="Wingdings" w:hint="default"/>
      </w:rPr>
    </w:lvl>
    <w:lvl w:ilvl="6" w:tplc="04150001">
      <w:start w:val="1"/>
      <w:numFmt w:val="bullet"/>
      <w:lvlText w:val=""/>
      <w:lvlJc w:val="left"/>
      <w:pPr>
        <w:tabs>
          <w:tab w:val="num" w:pos="5085"/>
        </w:tabs>
        <w:ind w:left="5085" w:hanging="360"/>
      </w:pPr>
      <w:rPr>
        <w:rFonts w:ascii="Symbol" w:hAnsi="Symbol" w:cs="Symbol" w:hint="default"/>
      </w:rPr>
    </w:lvl>
    <w:lvl w:ilvl="7" w:tplc="04150003">
      <w:start w:val="1"/>
      <w:numFmt w:val="bullet"/>
      <w:lvlText w:val="o"/>
      <w:lvlJc w:val="left"/>
      <w:pPr>
        <w:tabs>
          <w:tab w:val="num" w:pos="5805"/>
        </w:tabs>
        <w:ind w:left="5805" w:hanging="360"/>
      </w:pPr>
      <w:rPr>
        <w:rFonts w:ascii="Courier New" w:hAnsi="Courier New" w:cs="Courier New" w:hint="default"/>
      </w:rPr>
    </w:lvl>
    <w:lvl w:ilvl="8" w:tplc="04150005">
      <w:start w:val="1"/>
      <w:numFmt w:val="bullet"/>
      <w:lvlText w:val=""/>
      <w:lvlJc w:val="left"/>
      <w:pPr>
        <w:tabs>
          <w:tab w:val="num" w:pos="6525"/>
        </w:tabs>
        <w:ind w:left="6525" w:hanging="360"/>
      </w:pPr>
      <w:rPr>
        <w:rFonts w:ascii="Wingdings" w:hAnsi="Wingdings" w:cs="Wingdings" w:hint="default"/>
      </w:rPr>
    </w:lvl>
  </w:abstractNum>
  <w:abstractNum w:abstractNumId="8" w15:restartNumberingAfterBreak="0">
    <w:nsid w:val="11F634E2"/>
    <w:multiLevelType w:val="hybridMultilevel"/>
    <w:tmpl w:val="CCE65132"/>
    <w:lvl w:ilvl="0" w:tplc="6B54E760">
      <w:start w:val="1"/>
      <w:numFmt w:val="lowerLetter"/>
      <w:lvlText w:val="%1)"/>
      <w:lvlJc w:val="left"/>
      <w:pPr>
        <w:tabs>
          <w:tab w:val="num" w:pos="1068"/>
        </w:tabs>
        <w:ind w:left="1068" w:hanging="360"/>
      </w:pPr>
      <w:rPr>
        <w:b/>
        <w:bCs/>
      </w:rPr>
    </w:lvl>
    <w:lvl w:ilvl="1" w:tplc="04150019">
      <w:start w:val="1"/>
      <w:numFmt w:val="lowerLetter"/>
      <w:lvlText w:val="%2."/>
      <w:lvlJc w:val="left"/>
      <w:pPr>
        <w:tabs>
          <w:tab w:val="num" w:pos="1788"/>
        </w:tabs>
        <w:ind w:left="1788" w:hanging="360"/>
      </w:pPr>
    </w:lvl>
    <w:lvl w:ilvl="2" w:tplc="0415001B">
      <w:start w:val="1"/>
      <w:numFmt w:val="lowerRoman"/>
      <w:lvlText w:val="%3."/>
      <w:lvlJc w:val="right"/>
      <w:pPr>
        <w:tabs>
          <w:tab w:val="num" w:pos="2508"/>
        </w:tabs>
        <w:ind w:left="2508"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lowerRoman"/>
      <w:lvlText w:val="%6."/>
      <w:lvlJc w:val="right"/>
      <w:pPr>
        <w:tabs>
          <w:tab w:val="num" w:pos="4668"/>
        </w:tabs>
        <w:ind w:left="4668" w:hanging="180"/>
      </w:pPr>
    </w:lvl>
    <w:lvl w:ilvl="6" w:tplc="0415000F">
      <w:start w:val="1"/>
      <w:numFmt w:val="decimal"/>
      <w:lvlText w:val="%7."/>
      <w:lvlJc w:val="left"/>
      <w:pPr>
        <w:tabs>
          <w:tab w:val="num" w:pos="5388"/>
        </w:tabs>
        <w:ind w:left="5388" w:hanging="360"/>
      </w:pPr>
    </w:lvl>
    <w:lvl w:ilvl="7" w:tplc="04150019">
      <w:start w:val="1"/>
      <w:numFmt w:val="lowerLetter"/>
      <w:lvlText w:val="%8."/>
      <w:lvlJc w:val="left"/>
      <w:pPr>
        <w:tabs>
          <w:tab w:val="num" w:pos="6108"/>
        </w:tabs>
        <w:ind w:left="6108" w:hanging="360"/>
      </w:pPr>
    </w:lvl>
    <w:lvl w:ilvl="8" w:tplc="0415001B">
      <w:start w:val="1"/>
      <w:numFmt w:val="lowerRoman"/>
      <w:lvlText w:val="%9."/>
      <w:lvlJc w:val="right"/>
      <w:pPr>
        <w:tabs>
          <w:tab w:val="num" w:pos="6828"/>
        </w:tabs>
        <w:ind w:left="6828" w:hanging="180"/>
      </w:pPr>
    </w:lvl>
  </w:abstractNum>
  <w:abstractNum w:abstractNumId="9" w15:restartNumberingAfterBreak="0">
    <w:nsid w:val="13FA0184"/>
    <w:multiLevelType w:val="multilevel"/>
    <w:tmpl w:val="9AD0BDB2"/>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5441526"/>
    <w:multiLevelType w:val="hybridMultilevel"/>
    <w:tmpl w:val="66206E3C"/>
    <w:lvl w:ilvl="0" w:tplc="04150005">
      <w:start w:val="1"/>
      <w:numFmt w:val="bullet"/>
      <w:lvlText w:val="-"/>
      <w:lvlJc w:val="left"/>
      <w:pPr>
        <w:tabs>
          <w:tab w:val="num" w:pos="720"/>
        </w:tabs>
        <w:ind w:left="720" w:hanging="360"/>
      </w:pPr>
      <w:rPr>
        <w:rFonts w:ascii="Arial" w:hAnsi="Arial" w:cs="Aria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5C152F4"/>
    <w:multiLevelType w:val="hybridMultilevel"/>
    <w:tmpl w:val="1DEA16F2"/>
    <w:lvl w:ilvl="0" w:tplc="C91CD004">
      <w:start w:val="1"/>
      <w:numFmt w:val="bullet"/>
      <w:lvlText w:val="-"/>
      <w:lvlJc w:val="left"/>
      <w:pPr>
        <w:tabs>
          <w:tab w:val="num" w:pos="720"/>
        </w:tabs>
        <w:ind w:left="72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5575BD"/>
    <w:multiLevelType w:val="hybridMultilevel"/>
    <w:tmpl w:val="60D4FA28"/>
    <w:lvl w:ilvl="0" w:tplc="89B2E990">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FD6037C"/>
    <w:multiLevelType w:val="hybridMultilevel"/>
    <w:tmpl w:val="AB4C15FA"/>
    <w:lvl w:ilvl="0" w:tplc="04150005">
      <w:start w:val="1"/>
      <w:numFmt w:val="bullet"/>
      <w:lvlText w:val="-"/>
      <w:lvlJc w:val="left"/>
      <w:pPr>
        <w:tabs>
          <w:tab w:val="num" w:pos="1068"/>
        </w:tabs>
        <w:ind w:left="1068" w:hanging="360"/>
      </w:pPr>
      <w:rPr>
        <w:rFonts w:ascii="Arial" w:hAnsi="Arial" w:cs="Arial" w:hint="default"/>
      </w:rPr>
    </w:lvl>
    <w:lvl w:ilvl="1" w:tplc="04150003">
      <w:start w:val="1"/>
      <w:numFmt w:val="bullet"/>
      <w:lvlText w:val="o"/>
      <w:lvlJc w:val="left"/>
      <w:pPr>
        <w:tabs>
          <w:tab w:val="num" w:pos="1788"/>
        </w:tabs>
        <w:ind w:left="1788" w:hanging="360"/>
      </w:pPr>
      <w:rPr>
        <w:rFonts w:ascii="Courier New" w:hAnsi="Courier New" w:cs="Courier New" w:hint="default"/>
      </w:rPr>
    </w:lvl>
    <w:lvl w:ilvl="2" w:tplc="04150005">
      <w:start w:val="1"/>
      <w:numFmt w:val="bullet"/>
      <w:lvlText w:val=""/>
      <w:lvlJc w:val="left"/>
      <w:pPr>
        <w:tabs>
          <w:tab w:val="num" w:pos="2508"/>
        </w:tabs>
        <w:ind w:left="2508" w:hanging="360"/>
      </w:pPr>
      <w:rPr>
        <w:rFonts w:ascii="Wingdings" w:hAnsi="Wingdings" w:cs="Wingdings" w:hint="default"/>
      </w:rPr>
    </w:lvl>
    <w:lvl w:ilvl="3" w:tplc="04150001">
      <w:start w:val="1"/>
      <w:numFmt w:val="bullet"/>
      <w:lvlText w:val=""/>
      <w:lvlJc w:val="left"/>
      <w:pPr>
        <w:tabs>
          <w:tab w:val="num" w:pos="3228"/>
        </w:tabs>
        <w:ind w:left="3228" w:hanging="360"/>
      </w:pPr>
      <w:rPr>
        <w:rFonts w:ascii="Symbol" w:hAnsi="Symbol" w:cs="Symbol" w:hint="default"/>
      </w:rPr>
    </w:lvl>
    <w:lvl w:ilvl="4" w:tplc="04150003">
      <w:start w:val="1"/>
      <w:numFmt w:val="bullet"/>
      <w:lvlText w:val="o"/>
      <w:lvlJc w:val="left"/>
      <w:pPr>
        <w:tabs>
          <w:tab w:val="num" w:pos="3948"/>
        </w:tabs>
        <w:ind w:left="3948" w:hanging="360"/>
      </w:pPr>
      <w:rPr>
        <w:rFonts w:ascii="Courier New" w:hAnsi="Courier New" w:cs="Courier New" w:hint="default"/>
      </w:rPr>
    </w:lvl>
    <w:lvl w:ilvl="5" w:tplc="04150005">
      <w:start w:val="1"/>
      <w:numFmt w:val="bullet"/>
      <w:lvlText w:val=""/>
      <w:lvlJc w:val="left"/>
      <w:pPr>
        <w:tabs>
          <w:tab w:val="num" w:pos="4668"/>
        </w:tabs>
        <w:ind w:left="4668" w:hanging="360"/>
      </w:pPr>
      <w:rPr>
        <w:rFonts w:ascii="Wingdings" w:hAnsi="Wingdings" w:cs="Wingdings" w:hint="default"/>
      </w:rPr>
    </w:lvl>
    <w:lvl w:ilvl="6" w:tplc="04150001">
      <w:start w:val="1"/>
      <w:numFmt w:val="bullet"/>
      <w:lvlText w:val=""/>
      <w:lvlJc w:val="left"/>
      <w:pPr>
        <w:tabs>
          <w:tab w:val="num" w:pos="5388"/>
        </w:tabs>
        <w:ind w:left="5388" w:hanging="360"/>
      </w:pPr>
      <w:rPr>
        <w:rFonts w:ascii="Symbol" w:hAnsi="Symbol" w:cs="Symbol" w:hint="default"/>
      </w:rPr>
    </w:lvl>
    <w:lvl w:ilvl="7" w:tplc="04150003">
      <w:start w:val="1"/>
      <w:numFmt w:val="bullet"/>
      <w:lvlText w:val="o"/>
      <w:lvlJc w:val="left"/>
      <w:pPr>
        <w:tabs>
          <w:tab w:val="num" w:pos="6108"/>
        </w:tabs>
        <w:ind w:left="6108" w:hanging="360"/>
      </w:pPr>
      <w:rPr>
        <w:rFonts w:ascii="Courier New" w:hAnsi="Courier New" w:cs="Courier New" w:hint="default"/>
      </w:rPr>
    </w:lvl>
    <w:lvl w:ilvl="8" w:tplc="04150005">
      <w:start w:val="1"/>
      <w:numFmt w:val="bullet"/>
      <w:lvlText w:val=""/>
      <w:lvlJc w:val="left"/>
      <w:pPr>
        <w:tabs>
          <w:tab w:val="num" w:pos="6828"/>
        </w:tabs>
        <w:ind w:left="6828" w:hanging="360"/>
      </w:pPr>
      <w:rPr>
        <w:rFonts w:ascii="Wingdings" w:hAnsi="Wingdings" w:cs="Wingdings" w:hint="default"/>
      </w:rPr>
    </w:lvl>
  </w:abstractNum>
  <w:abstractNum w:abstractNumId="14" w15:restartNumberingAfterBreak="0">
    <w:nsid w:val="20691DBD"/>
    <w:multiLevelType w:val="hybridMultilevel"/>
    <w:tmpl w:val="EE166036"/>
    <w:lvl w:ilvl="0" w:tplc="0415000D">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 w15:restartNumberingAfterBreak="0">
    <w:nsid w:val="23D60AA7"/>
    <w:multiLevelType w:val="hybridMultilevel"/>
    <w:tmpl w:val="C3948C12"/>
    <w:lvl w:ilvl="0" w:tplc="C91CD004">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5AB4D8D"/>
    <w:multiLevelType w:val="hybridMultilevel"/>
    <w:tmpl w:val="DD9C33BA"/>
    <w:lvl w:ilvl="0" w:tplc="0415000F">
      <w:start w:val="1"/>
      <w:numFmt w:val="decimal"/>
      <w:lvlText w:val="%1."/>
      <w:lvlJc w:val="left"/>
      <w:pPr>
        <w:ind w:left="720" w:hanging="360"/>
      </w:pPr>
      <w:rPr>
        <w:rFonts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cs="Wingdings" w:hint="default"/>
      </w:rPr>
    </w:lvl>
    <w:lvl w:ilvl="3" w:tplc="0415000F">
      <w:start w:val="1"/>
      <w:numFmt w:val="bullet"/>
      <w:lvlText w:val=""/>
      <w:lvlJc w:val="left"/>
      <w:pPr>
        <w:ind w:left="2880" w:hanging="360"/>
      </w:pPr>
      <w:rPr>
        <w:rFonts w:ascii="Symbol" w:hAnsi="Symbol" w:cs="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cs="Wingdings" w:hint="default"/>
      </w:rPr>
    </w:lvl>
    <w:lvl w:ilvl="6" w:tplc="0415000F">
      <w:start w:val="1"/>
      <w:numFmt w:val="bullet"/>
      <w:lvlText w:val=""/>
      <w:lvlJc w:val="left"/>
      <w:pPr>
        <w:ind w:left="5040" w:hanging="360"/>
      </w:pPr>
      <w:rPr>
        <w:rFonts w:ascii="Symbol" w:hAnsi="Symbol" w:cs="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cs="Wingdings" w:hint="default"/>
      </w:rPr>
    </w:lvl>
  </w:abstractNum>
  <w:abstractNum w:abstractNumId="17" w15:restartNumberingAfterBreak="0">
    <w:nsid w:val="278019EB"/>
    <w:multiLevelType w:val="hybridMultilevel"/>
    <w:tmpl w:val="FD007B68"/>
    <w:lvl w:ilvl="0" w:tplc="04150005">
      <w:start w:val="1"/>
      <w:numFmt w:val="bullet"/>
      <w:lvlText w:val=""/>
      <w:lvlJc w:val="left"/>
      <w:pPr>
        <w:tabs>
          <w:tab w:val="num" w:pos="644"/>
        </w:tabs>
        <w:ind w:left="644" w:hanging="360"/>
      </w:pPr>
      <w:rPr>
        <w:rFonts w:ascii="Wingdings" w:hAnsi="Wingdings" w:cs="Wingdings" w:hint="default"/>
      </w:rPr>
    </w:lvl>
    <w:lvl w:ilvl="1" w:tplc="04150003">
      <w:start w:val="1"/>
      <w:numFmt w:val="bullet"/>
      <w:lvlText w:val="o"/>
      <w:lvlJc w:val="left"/>
      <w:pPr>
        <w:tabs>
          <w:tab w:val="num" w:pos="1364"/>
        </w:tabs>
        <w:ind w:left="1364" w:hanging="360"/>
      </w:pPr>
      <w:rPr>
        <w:rFonts w:ascii="Courier New" w:hAnsi="Courier New" w:cs="Courier New" w:hint="default"/>
      </w:rPr>
    </w:lvl>
    <w:lvl w:ilvl="2" w:tplc="04150005">
      <w:start w:val="1"/>
      <w:numFmt w:val="bullet"/>
      <w:lvlText w:val=""/>
      <w:lvlJc w:val="left"/>
      <w:pPr>
        <w:tabs>
          <w:tab w:val="num" w:pos="2084"/>
        </w:tabs>
        <w:ind w:left="2084" w:hanging="360"/>
      </w:pPr>
      <w:rPr>
        <w:rFonts w:ascii="Wingdings" w:hAnsi="Wingdings" w:cs="Wingdings" w:hint="default"/>
      </w:rPr>
    </w:lvl>
    <w:lvl w:ilvl="3" w:tplc="04150001">
      <w:start w:val="1"/>
      <w:numFmt w:val="bullet"/>
      <w:lvlText w:val=""/>
      <w:lvlJc w:val="left"/>
      <w:pPr>
        <w:tabs>
          <w:tab w:val="num" w:pos="2804"/>
        </w:tabs>
        <w:ind w:left="2804" w:hanging="360"/>
      </w:pPr>
      <w:rPr>
        <w:rFonts w:ascii="Symbol" w:hAnsi="Symbol" w:cs="Symbol" w:hint="default"/>
      </w:rPr>
    </w:lvl>
    <w:lvl w:ilvl="4" w:tplc="04150003">
      <w:start w:val="1"/>
      <w:numFmt w:val="bullet"/>
      <w:lvlText w:val="o"/>
      <w:lvlJc w:val="left"/>
      <w:pPr>
        <w:tabs>
          <w:tab w:val="num" w:pos="3524"/>
        </w:tabs>
        <w:ind w:left="3524" w:hanging="360"/>
      </w:pPr>
      <w:rPr>
        <w:rFonts w:ascii="Courier New" w:hAnsi="Courier New" w:cs="Courier New" w:hint="default"/>
      </w:rPr>
    </w:lvl>
    <w:lvl w:ilvl="5" w:tplc="04150005">
      <w:start w:val="1"/>
      <w:numFmt w:val="bullet"/>
      <w:lvlText w:val=""/>
      <w:lvlJc w:val="left"/>
      <w:pPr>
        <w:tabs>
          <w:tab w:val="num" w:pos="4244"/>
        </w:tabs>
        <w:ind w:left="4244" w:hanging="360"/>
      </w:pPr>
      <w:rPr>
        <w:rFonts w:ascii="Wingdings" w:hAnsi="Wingdings" w:cs="Wingdings" w:hint="default"/>
      </w:rPr>
    </w:lvl>
    <w:lvl w:ilvl="6" w:tplc="04150001">
      <w:start w:val="1"/>
      <w:numFmt w:val="bullet"/>
      <w:lvlText w:val=""/>
      <w:lvlJc w:val="left"/>
      <w:pPr>
        <w:tabs>
          <w:tab w:val="num" w:pos="4964"/>
        </w:tabs>
        <w:ind w:left="4964" w:hanging="360"/>
      </w:pPr>
      <w:rPr>
        <w:rFonts w:ascii="Symbol" w:hAnsi="Symbol" w:cs="Symbol" w:hint="default"/>
      </w:rPr>
    </w:lvl>
    <w:lvl w:ilvl="7" w:tplc="04150003">
      <w:start w:val="1"/>
      <w:numFmt w:val="bullet"/>
      <w:lvlText w:val="o"/>
      <w:lvlJc w:val="left"/>
      <w:pPr>
        <w:tabs>
          <w:tab w:val="num" w:pos="5684"/>
        </w:tabs>
        <w:ind w:left="5684" w:hanging="360"/>
      </w:pPr>
      <w:rPr>
        <w:rFonts w:ascii="Courier New" w:hAnsi="Courier New" w:cs="Courier New" w:hint="default"/>
      </w:rPr>
    </w:lvl>
    <w:lvl w:ilvl="8" w:tplc="04150005">
      <w:start w:val="1"/>
      <w:numFmt w:val="bullet"/>
      <w:lvlText w:val=""/>
      <w:lvlJc w:val="left"/>
      <w:pPr>
        <w:tabs>
          <w:tab w:val="num" w:pos="6404"/>
        </w:tabs>
        <w:ind w:left="6404" w:hanging="360"/>
      </w:pPr>
      <w:rPr>
        <w:rFonts w:ascii="Wingdings" w:hAnsi="Wingdings" w:cs="Wingdings" w:hint="default"/>
      </w:rPr>
    </w:lvl>
  </w:abstractNum>
  <w:abstractNum w:abstractNumId="18" w15:restartNumberingAfterBreak="0">
    <w:nsid w:val="2AD2658E"/>
    <w:multiLevelType w:val="hybridMultilevel"/>
    <w:tmpl w:val="81FC1724"/>
    <w:lvl w:ilvl="0" w:tplc="D3F2902A">
      <w:start w:val="1"/>
      <w:numFmt w:val="bullet"/>
      <w:lvlText w:val=""/>
      <w:lvlJc w:val="left"/>
      <w:pPr>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2DD867A8"/>
    <w:multiLevelType w:val="hybridMultilevel"/>
    <w:tmpl w:val="10586CA0"/>
    <w:lvl w:ilvl="0" w:tplc="0415000D">
      <w:start w:val="1"/>
      <w:numFmt w:val="bullet"/>
      <w:lvlText w:val=""/>
      <w:lvlJc w:val="left"/>
      <w:pPr>
        <w:tabs>
          <w:tab w:val="num" w:pos="1185"/>
        </w:tabs>
        <w:ind w:left="1185" w:hanging="360"/>
      </w:pPr>
      <w:rPr>
        <w:rFonts w:ascii="Wingdings" w:hAnsi="Wingdings" w:cs="Wingdings" w:hint="default"/>
      </w:rPr>
    </w:lvl>
    <w:lvl w:ilvl="1" w:tplc="04150003">
      <w:start w:val="1"/>
      <w:numFmt w:val="bullet"/>
      <w:lvlText w:val="o"/>
      <w:lvlJc w:val="left"/>
      <w:pPr>
        <w:tabs>
          <w:tab w:val="num" w:pos="1905"/>
        </w:tabs>
        <w:ind w:left="1905" w:hanging="360"/>
      </w:pPr>
      <w:rPr>
        <w:rFonts w:ascii="Courier New" w:hAnsi="Courier New" w:cs="Courier New" w:hint="default"/>
      </w:rPr>
    </w:lvl>
    <w:lvl w:ilvl="2" w:tplc="04150005">
      <w:start w:val="1"/>
      <w:numFmt w:val="bullet"/>
      <w:lvlText w:val=""/>
      <w:lvlJc w:val="left"/>
      <w:pPr>
        <w:tabs>
          <w:tab w:val="num" w:pos="2625"/>
        </w:tabs>
        <w:ind w:left="2625" w:hanging="360"/>
      </w:pPr>
      <w:rPr>
        <w:rFonts w:ascii="Wingdings" w:hAnsi="Wingdings" w:cs="Wingdings" w:hint="default"/>
      </w:rPr>
    </w:lvl>
    <w:lvl w:ilvl="3" w:tplc="04150001">
      <w:start w:val="1"/>
      <w:numFmt w:val="bullet"/>
      <w:lvlText w:val=""/>
      <w:lvlJc w:val="left"/>
      <w:pPr>
        <w:tabs>
          <w:tab w:val="num" w:pos="3345"/>
        </w:tabs>
        <w:ind w:left="3345" w:hanging="360"/>
      </w:pPr>
      <w:rPr>
        <w:rFonts w:ascii="Symbol" w:hAnsi="Symbol" w:cs="Symbol" w:hint="default"/>
      </w:rPr>
    </w:lvl>
    <w:lvl w:ilvl="4" w:tplc="04150003">
      <w:start w:val="1"/>
      <w:numFmt w:val="bullet"/>
      <w:lvlText w:val="o"/>
      <w:lvlJc w:val="left"/>
      <w:pPr>
        <w:tabs>
          <w:tab w:val="num" w:pos="4065"/>
        </w:tabs>
        <w:ind w:left="4065" w:hanging="360"/>
      </w:pPr>
      <w:rPr>
        <w:rFonts w:ascii="Courier New" w:hAnsi="Courier New" w:cs="Courier New" w:hint="default"/>
      </w:rPr>
    </w:lvl>
    <w:lvl w:ilvl="5" w:tplc="04150005">
      <w:start w:val="1"/>
      <w:numFmt w:val="bullet"/>
      <w:lvlText w:val=""/>
      <w:lvlJc w:val="left"/>
      <w:pPr>
        <w:tabs>
          <w:tab w:val="num" w:pos="4785"/>
        </w:tabs>
        <w:ind w:left="4785" w:hanging="360"/>
      </w:pPr>
      <w:rPr>
        <w:rFonts w:ascii="Wingdings" w:hAnsi="Wingdings" w:cs="Wingdings" w:hint="default"/>
      </w:rPr>
    </w:lvl>
    <w:lvl w:ilvl="6" w:tplc="04150001">
      <w:start w:val="1"/>
      <w:numFmt w:val="bullet"/>
      <w:lvlText w:val=""/>
      <w:lvlJc w:val="left"/>
      <w:pPr>
        <w:tabs>
          <w:tab w:val="num" w:pos="5505"/>
        </w:tabs>
        <w:ind w:left="5505" w:hanging="360"/>
      </w:pPr>
      <w:rPr>
        <w:rFonts w:ascii="Symbol" w:hAnsi="Symbol" w:cs="Symbol" w:hint="default"/>
      </w:rPr>
    </w:lvl>
    <w:lvl w:ilvl="7" w:tplc="04150003">
      <w:start w:val="1"/>
      <w:numFmt w:val="bullet"/>
      <w:lvlText w:val="o"/>
      <w:lvlJc w:val="left"/>
      <w:pPr>
        <w:tabs>
          <w:tab w:val="num" w:pos="6225"/>
        </w:tabs>
        <w:ind w:left="6225" w:hanging="360"/>
      </w:pPr>
      <w:rPr>
        <w:rFonts w:ascii="Courier New" w:hAnsi="Courier New" w:cs="Courier New" w:hint="default"/>
      </w:rPr>
    </w:lvl>
    <w:lvl w:ilvl="8" w:tplc="04150005">
      <w:start w:val="1"/>
      <w:numFmt w:val="bullet"/>
      <w:lvlText w:val=""/>
      <w:lvlJc w:val="left"/>
      <w:pPr>
        <w:tabs>
          <w:tab w:val="num" w:pos="6945"/>
        </w:tabs>
        <w:ind w:left="6945" w:hanging="360"/>
      </w:pPr>
      <w:rPr>
        <w:rFonts w:ascii="Wingdings" w:hAnsi="Wingdings" w:cs="Wingdings" w:hint="default"/>
      </w:rPr>
    </w:lvl>
  </w:abstractNum>
  <w:abstractNum w:abstractNumId="20" w15:restartNumberingAfterBreak="0">
    <w:nsid w:val="34E03A63"/>
    <w:multiLevelType w:val="hybridMultilevel"/>
    <w:tmpl w:val="3FBC783A"/>
    <w:lvl w:ilvl="0" w:tplc="04150005">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5A37D16"/>
    <w:multiLevelType w:val="hybridMultilevel"/>
    <w:tmpl w:val="045201A2"/>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2" w15:restartNumberingAfterBreak="0">
    <w:nsid w:val="378F21EF"/>
    <w:multiLevelType w:val="hybridMultilevel"/>
    <w:tmpl w:val="151EA62E"/>
    <w:lvl w:ilvl="0" w:tplc="89B2E990">
      <w:start w:val="1"/>
      <w:numFmt w:val="bullet"/>
      <w:lvlText w:val="-"/>
      <w:lvlJc w:val="left"/>
      <w:pPr>
        <w:ind w:left="1428" w:hanging="360"/>
      </w:pPr>
      <w:rPr>
        <w:rFonts w:ascii="Arial" w:hAnsi="Aria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15:restartNumberingAfterBreak="0">
    <w:nsid w:val="386A7F73"/>
    <w:multiLevelType w:val="hybridMultilevel"/>
    <w:tmpl w:val="498A9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901DB3"/>
    <w:multiLevelType w:val="hybridMultilevel"/>
    <w:tmpl w:val="1868B6C8"/>
    <w:lvl w:ilvl="0" w:tplc="C3D20322">
      <w:start w:val="1"/>
      <w:numFmt w:val="bullet"/>
      <w:lvlText w:val=""/>
      <w:lvlJc w:val="left"/>
      <w:pPr>
        <w:tabs>
          <w:tab w:val="num" w:pos="720"/>
        </w:tabs>
        <w:ind w:left="720" w:hanging="360"/>
      </w:pPr>
      <w:rPr>
        <w:rFonts w:ascii="Wingdings" w:hAnsi="Wingdings" w:cs="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CD61D76"/>
    <w:multiLevelType w:val="hybridMultilevel"/>
    <w:tmpl w:val="695679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2297210"/>
    <w:multiLevelType w:val="hybridMultilevel"/>
    <w:tmpl w:val="59F81774"/>
    <w:lvl w:ilvl="0" w:tplc="04150001">
      <w:start w:val="1"/>
      <w:numFmt w:val="bullet"/>
      <w:lvlText w:val=""/>
      <w:lvlJc w:val="left"/>
      <w:pPr>
        <w:ind w:left="3671" w:hanging="360"/>
      </w:pPr>
      <w:rPr>
        <w:rFonts w:ascii="Symbol" w:hAnsi="Symbol" w:cs="Symbol" w:hint="default"/>
      </w:rPr>
    </w:lvl>
    <w:lvl w:ilvl="1" w:tplc="04150003">
      <w:start w:val="1"/>
      <w:numFmt w:val="bullet"/>
      <w:lvlText w:val="o"/>
      <w:lvlJc w:val="left"/>
      <w:pPr>
        <w:ind w:left="4391" w:hanging="360"/>
      </w:pPr>
      <w:rPr>
        <w:rFonts w:ascii="Courier New" w:hAnsi="Courier New" w:cs="Courier New" w:hint="default"/>
      </w:rPr>
    </w:lvl>
    <w:lvl w:ilvl="2" w:tplc="04150005">
      <w:start w:val="1"/>
      <w:numFmt w:val="bullet"/>
      <w:lvlText w:val=""/>
      <w:lvlJc w:val="left"/>
      <w:pPr>
        <w:ind w:left="5111" w:hanging="360"/>
      </w:pPr>
      <w:rPr>
        <w:rFonts w:ascii="Wingdings" w:hAnsi="Wingdings" w:cs="Wingdings" w:hint="default"/>
      </w:rPr>
    </w:lvl>
    <w:lvl w:ilvl="3" w:tplc="04150001">
      <w:start w:val="1"/>
      <w:numFmt w:val="bullet"/>
      <w:lvlText w:val=""/>
      <w:lvlJc w:val="left"/>
      <w:pPr>
        <w:ind w:left="5831" w:hanging="360"/>
      </w:pPr>
      <w:rPr>
        <w:rFonts w:ascii="Symbol" w:hAnsi="Symbol" w:cs="Symbol" w:hint="default"/>
      </w:rPr>
    </w:lvl>
    <w:lvl w:ilvl="4" w:tplc="04150003">
      <w:start w:val="1"/>
      <w:numFmt w:val="bullet"/>
      <w:lvlText w:val="o"/>
      <w:lvlJc w:val="left"/>
      <w:pPr>
        <w:ind w:left="6551" w:hanging="360"/>
      </w:pPr>
      <w:rPr>
        <w:rFonts w:ascii="Courier New" w:hAnsi="Courier New" w:cs="Courier New" w:hint="default"/>
      </w:rPr>
    </w:lvl>
    <w:lvl w:ilvl="5" w:tplc="04150005">
      <w:start w:val="1"/>
      <w:numFmt w:val="bullet"/>
      <w:lvlText w:val=""/>
      <w:lvlJc w:val="left"/>
      <w:pPr>
        <w:ind w:left="7271" w:hanging="360"/>
      </w:pPr>
      <w:rPr>
        <w:rFonts w:ascii="Wingdings" w:hAnsi="Wingdings" w:cs="Wingdings" w:hint="default"/>
      </w:rPr>
    </w:lvl>
    <w:lvl w:ilvl="6" w:tplc="04150001">
      <w:start w:val="1"/>
      <w:numFmt w:val="bullet"/>
      <w:lvlText w:val=""/>
      <w:lvlJc w:val="left"/>
      <w:pPr>
        <w:ind w:left="7991" w:hanging="360"/>
      </w:pPr>
      <w:rPr>
        <w:rFonts w:ascii="Symbol" w:hAnsi="Symbol" w:cs="Symbol" w:hint="default"/>
      </w:rPr>
    </w:lvl>
    <w:lvl w:ilvl="7" w:tplc="04150003">
      <w:start w:val="1"/>
      <w:numFmt w:val="bullet"/>
      <w:lvlText w:val="o"/>
      <w:lvlJc w:val="left"/>
      <w:pPr>
        <w:ind w:left="8711" w:hanging="360"/>
      </w:pPr>
      <w:rPr>
        <w:rFonts w:ascii="Courier New" w:hAnsi="Courier New" w:cs="Courier New" w:hint="default"/>
      </w:rPr>
    </w:lvl>
    <w:lvl w:ilvl="8" w:tplc="04150005">
      <w:start w:val="1"/>
      <w:numFmt w:val="bullet"/>
      <w:lvlText w:val=""/>
      <w:lvlJc w:val="left"/>
      <w:pPr>
        <w:ind w:left="9431" w:hanging="360"/>
      </w:pPr>
      <w:rPr>
        <w:rFonts w:ascii="Wingdings" w:hAnsi="Wingdings" w:cs="Wingdings" w:hint="default"/>
      </w:rPr>
    </w:lvl>
  </w:abstractNum>
  <w:abstractNum w:abstractNumId="27" w15:restartNumberingAfterBreak="0">
    <w:nsid w:val="44F52B78"/>
    <w:multiLevelType w:val="hybridMultilevel"/>
    <w:tmpl w:val="88EAFAEA"/>
    <w:lvl w:ilvl="0" w:tplc="C91CD004">
      <w:start w:val="1"/>
      <w:numFmt w:val="bullet"/>
      <w:lvlText w:val="-"/>
      <w:lvlJc w:val="left"/>
      <w:pPr>
        <w:ind w:left="1429" w:hanging="360"/>
      </w:pPr>
      <w:rPr>
        <w:rFonts w:ascii="Arial" w:hAnsi="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15:restartNumberingAfterBreak="0">
    <w:nsid w:val="44F813AB"/>
    <w:multiLevelType w:val="hybridMultilevel"/>
    <w:tmpl w:val="88523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76E7E86"/>
    <w:multiLevelType w:val="hybridMultilevel"/>
    <w:tmpl w:val="BDE0E4BA"/>
    <w:lvl w:ilvl="0" w:tplc="04150005">
      <w:start w:val="1"/>
      <w:numFmt w:val="decimal"/>
      <w:lvlText w:val="%1)"/>
      <w:lvlJc w:val="left"/>
      <w:pPr>
        <w:ind w:left="720" w:hanging="360"/>
      </w:pPr>
      <w:rPr>
        <w:rFonts w:hint="default"/>
        <w:b w:val="0"/>
        <w:bCs w:val="0"/>
        <w:caps w:val="0"/>
        <w:strike w:val="0"/>
        <w:dstrike w:val="0"/>
        <w:vanish w:val="0"/>
        <w:u w:val="none"/>
        <w:vertAlign w:val="baseline"/>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30" w15:restartNumberingAfterBreak="0">
    <w:nsid w:val="47D32EEC"/>
    <w:multiLevelType w:val="hybridMultilevel"/>
    <w:tmpl w:val="30767F44"/>
    <w:lvl w:ilvl="0" w:tplc="89B2E990">
      <w:start w:val="1"/>
      <w:numFmt w:val="decimal"/>
      <w:lvlText w:val="%1."/>
      <w:lvlJc w:val="left"/>
      <w:pPr>
        <w:ind w:left="380" w:hanging="360"/>
      </w:pPr>
    </w:lvl>
    <w:lvl w:ilvl="1" w:tplc="04150003">
      <w:start w:val="1"/>
      <w:numFmt w:val="lowerLetter"/>
      <w:lvlText w:val="%2."/>
      <w:lvlJc w:val="left"/>
      <w:pPr>
        <w:ind w:left="1100" w:hanging="360"/>
      </w:pPr>
    </w:lvl>
    <w:lvl w:ilvl="2" w:tplc="04150005">
      <w:start w:val="1"/>
      <w:numFmt w:val="lowerRoman"/>
      <w:lvlText w:val="%3."/>
      <w:lvlJc w:val="right"/>
      <w:pPr>
        <w:ind w:left="1820" w:hanging="180"/>
      </w:pPr>
    </w:lvl>
    <w:lvl w:ilvl="3" w:tplc="04150001">
      <w:start w:val="1"/>
      <w:numFmt w:val="decimal"/>
      <w:lvlText w:val="%4."/>
      <w:lvlJc w:val="left"/>
      <w:pPr>
        <w:ind w:left="2540" w:hanging="360"/>
      </w:pPr>
    </w:lvl>
    <w:lvl w:ilvl="4" w:tplc="04150003">
      <w:start w:val="1"/>
      <w:numFmt w:val="lowerLetter"/>
      <w:lvlText w:val="%5."/>
      <w:lvlJc w:val="left"/>
      <w:pPr>
        <w:ind w:left="3260" w:hanging="360"/>
      </w:pPr>
    </w:lvl>
    <w:lvl w:ilvl="5" w:tplc="04150005">
      <w:start w:val="1"/>
      <w:numFmt w:val="lowerRoman"/>
      <w:lvlText w:val="%6."/>
      <w:lvlJc w:val="right"/>
      <w:pPr>
        <w:ind w:left="3980" w:hanging="180"/>
      </w:pPr>
    </w:lvl>
    <w:lvl w:ilvl="6" w:tplc="04150001">
      <w:start w:val="1"/>
      <w:numFmt w:val="decimal"/>
      <w:lvlText w:val="%7."/>
      <w:lvlJc w:val="left"/>
      <w:pPr>
        <w:ind w:left="4700" w:hanging="360"/>
      </w:pPr>
    </w:lvl>
    <w:lvl w:ilvl="7" w:tplc="04150003">
      <w:start w:val="1"/>
      <w:numFmt w:val="lowerLetter"/>
      <w:lvlText w:val="%8."/>
      <w:lvlJc w:val="left"/>
      <w:pPr>
        <w:ind w:left="5420" w:hanging="360"/>
      </w:pPr>
    </w:lvl>
    <w:lvl w:ilvl="8" w:tplc="04150005">
      <w:start w:val="1"/>
      <w:numFmt w:val="lowerRoman"/>
      <w:lvlText w:val="%9."/>
      <w:lvlJc w:val="right"/>
      <w:pPr>
        <w:ind w:left="6140" w:hanging="180"/>
      </w:pPr>
    </w:lvl>
  </w:abstractNum>
  <w:abstractNum w:abstractNumId="31" w15:restartNumberingAfterBreak="0">
    <w:nsid w:val="4A1D6CBE"/>
    <w:multiLevelType w:val="hybridMultilevel"/>
    <w:tmpl w:val="1D34AE62"/>
    <w:lvl w:ilvl="0" w:tplc="476443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4A5614C1"/>
    <w:multiLevelType w:val="hybridMultilevel"/>
    <w:tmpl w:val="77545410"/>
    <w:lvl w:ilvl="0" w:tplc="3BBC03D8">
      <w:start w:val="1"/>
      <w:numFmt w:val="bullet"/>
      <w:lvlText w:val=""/>
      <w:lvlJc w:val="left"/>
      <w:pPr>
        <w:ind w:left="1429" w:hanging="360"/>
      </w:pPr>
      <w:rPr>
        <w:rFonts w:ascii="Wingdings" w:hAnsi="Wingdings" w:cs="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Wingdings" w:hint="default"/>
      </w:rPr>
    </w:lvl>
    <w:lvl w:ilvl="3" w:tplc="04150001">
      <w:start w:val="1"/>
      <w:numFmt w:val="bullet"/>
      <w:lvlText w:val=""/>
      <w:lvlJc w:val="left"/>
      <w:pPr>
        <w:ind w:left="3589" w:hanging="360"/>
      </w:pPr>
      <w:rPr>
        <w:rFonts w:ascii="Wingdings" w:hAnsi="Wingdings" w:cs="Wingdings"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Wingdings" w:hint="default"/>
      </w:rPr>
    </w:lvl>
    <w:lvl w:ilvl="6" w:tplc="04150001">
      <w:start w:val="1"/>
      <w:numFmt w:val="bullet"/>
      <w:lvlText w:val=""/>
      <w:lvlJc w:val="left"/>
      <w:pPr>
        <w:ind w:left="5749" w:hanging="360"/>
      </w:pPr>
      <w:rPr>
        <w:rFonts w:ascii="Symbol" w:hAnsi="Symbol" w:cs="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Wingdings" w:hint="default"/>
      </w:rPr>
    </w:lvl>
  </w:abstractNum>
  <w:abstractNum w:abstractNumId="33" w15:restartNumberingAfterBreak="0">
    <w:nsid w:val="4EBB1203"/>
    <w:multiLevelType w:val="hybridMultilevel"/>
    <w:tmpl w:val="4B3E006E"/>
    <w:lvl w:ilvl="0" w:tplc="04150001">
      <w:start w:val="1"/>
      <w:numFmt w:val="bullet"/>
      <w:lvlText w:val=""/>
      <w:lvlJc w:val="left"/>
      <w:pPr>
        <w:ind w:left="1524" w:hanging="360"/>
      </w:pPr>
      <w:rPr>
        <w:rFonts w:ascii="Symbol" w:hAnsi="Symbol" w:cs="Symbol" w:hint="default"/>
      </w:rPr>
    </w:lvl>
    <w:lvl w:ilvl="1" w:tplc="04150003">
      <w:start w:val="1"/>
      <w:numFmt w:val="bullet"/>
      <w:lvlText w:val="o"/>
      <w:lvlJc w:val="left"/>
      <w:pPr>
        <w:ind w:left="2244" w:hanging="360"/>
      </w:pPr>
      <w:rPr>
        <w:rFonts w:ascii="Courier New" w:hAnsi="Courier New" w:cs="Courier New" w:hint="default"/>
      </w:rPr>
    </w:lvl>
    <w:lvl w:ilvl="2" w:tplc="04150005">
      <w:start w:val="1"/>
      <w:numFmt w:val="bullet"/>
      <w:lvlText w:val=""/>
      <w:lvlJc w:val="left"/>
      <w:pPr>
        <w:ind w:left="2964" w:hanging="360"/>
      </w:pPr>
      <w:rPr>
        <w:rFonts w:ascii="Wingdings" w:hAnsi="Wingdings" w:cs="Wingdings" w:hint="default"/>
      </w:rPr>
    </w:lvl>
    <w:lvl w:ilvl="3" w:tplc="04150001">
      <w:start w:val="1"/>
      <w:numFmt w:val="bullet"/>
      <w:lvlText w:val=""/>
      <w:lvlJc w:val="left"/>
      <w:pPr>
        <w:ind w:left="3684" w:hanging="360"/>
      </w:pPr>
      <w:rPr>
        <w:rFonts w:ascii="Symbol" w:hAnsi="Symbol" w:cs="Symbol" w:hint="default"/>
      </w:rPr>
    </w:lvl>
    <w:lvl w:ilvl="4" w:tplc="04150003">
      <w:start w:val="1"/>
      <w:numFmt w:val="bullet"/>
      <w:lvlText w:val="o"/>
      <w:lvlJc w:val="left"/>
      <w:pPr>
        <w:ind w:left="4404" w:hanging="360"/>
      </w:pPr>
      <w:rPr>
        <w:rFonts w:ascii="Courier New" w:hAnsi="Courier New" w:cs="Courier New" w:hint="default"/>
      </w:rPr>
    </w:lvl>
    <w:lvl w:ilvl="5" w:tplc="04150005">
      <w:start w:val="1"/>
      <w:numFmt w:val="bullet"/>
      <w:lvlText w:val=""/>
      <w:lvlJc w:val="left"/>
      <w:pPr>
        <w:ind w:left="5124" w:hanging="360"/>
      </w:pPr>
      <w:rPr>
        <w:rFonts w:ascii="Wingdings" w:hAnsi="Wingdings" w:cs="Wingdings" w:hint="default"/>
      </w:rPr>
    </w:lvl>
    <w:lvl w:ilvl="6" w:tplc="04150001">
      <w:start w:val="1"/>
      <w:numFmt w:val="bullet"/>
      <w:lvlText w:val=""/>
      <w:lvlJc w:val="left"/>
      <w:pPr>
        <w:ind w:left="5844" w:hanging="360"/>
      </w:pPr>
      <w:rPr>
        <w:rFonts w:ascii="Symbol" w:hAnsi="Symbol" w:cs="Symbol" w:hint="default"/>
      </w:rPr>
    </w:lvl>
    <w:lvl w:ilvl="7" w:tplc="04150003">
      <w:start w:val="1"/>
      <w:numFmt w:val="bullet"/>
      <w:lvlText w:val="o"/>
      <w:lvlJc w:val="left"/>
      <w:pPr>
        <w:ind w:left="6564" w:hanging="360"/>
      </w:pPr>
      <w:rPr>
        <w:rFonts w:ascii="Courier New" w:hAnsi="Courier New" w:cs="Courier New" w:hint="default"/>
      </w:rPr>
    </w:lvl>
    <w:lvl w:ilvl="8" w:tplc="04150005">
      <w:start w:val="1"/>
      <w:numFmt w:val="bullet"/>
      <w:lvlText w:val=""/>
      <w:lvlJc w:val="left"/>
      <w:pPr>
        <w:ind w:left="7284" w:hanging="360"/>
      </w:pPr>
      <w:rPr>
        <w:rFonts w:ascii="Wingdings" w:hAnsi="Wingdings" w:cs="Wingdings" w:hint="default"/>
      </w:rPr>
    </w:lvl>
  </w:abstractNum>
  <w:abstractNum w:abstractNumId="34" w15:restartNumberingAfterBreak="0">
    <w:nsid w:val="4FA4194C"/>
    <w:multiLevelType w:val="hybridMultilevel"/>
    <w:tmpl w:val="DD9C33BA"/>
    <w:lvl w:ilvl="0" w:tplc="0415000F">
      <w:start w:val="1"/>
      <w:numFmt w:val="decimal"/>
      <w:lvlText w:val="%1."/>
      <w:lvlJc w:val="left"/>
      <w:pPr>
        <w:ind w:left="360" w:hanging="360"/>
      </w:pPr>
      <w:rPr>
        <w:rFonts w:hint="default"/>
      </w:rPr>
    </w:lvl>
    <w:lvl w:ilvl="1" w:tplc="04150019">
      <w:start w:val="1"/>
      <w:numFmt w:val="bullet"/>
      <w:lvlText w:val="o"/>
      <w:lvlJc w:val="left"/>
      <w:pPr>
        <w:ind w:left="1080" w:hanging="360"/>
      </w:pPr>
      <w:rPr>
        <w:rFonts w:ascii="Courier New" w:hAnsi="Courier New" w:cs="Courier New" w:hint="default"/>
      </w:rPr>
    </w:lvl>
    <w:lvl w:ilvl="2" w:tplc="0415001B">
      <w:start w:val="1"/>
      <w:numFmt w:val="bullet"/>
      <w:lvlText w:val=""/>
      <w:lvlJc w:val="left"/>
      <w:pPr>
        <w:ind w:left="1800" w:hanging="360"/>
      </w:pPr>
      <w:rPr>
        <w:rFonts w:ascii="Wingdings" w:hAnsi="Wingdings" w:cs="Wingdings" w:hint="default"/>
      </w:rPr>
    </w:lvl>
    <w:lvl w:ilvl="3" w:tplc="0415000F">
      <w:start w:val="1"/>
      <w:numFmt w:val="bullet"/>
      <w:lvlText w:val=""/>
      <w:lvlJc w:val="left"/>
      <w:pPr>
        <w:ind w:left="2520" w:hanging="360"/>
      </w:pPr>
      <w:rPr>
        <w:rFonts w:ascii="Symbol" w:hAnsi="Symbol" w:cs="Symbol" w:hint="default"/>
      </w:rPr>
    </w:lvl>
    <w:lvl w:ilvl="4" w:tplc="04150019">
      <w:start w:val="1"/>
      <w:numFmt w:val="bullet"/>
      <w:lvlText w:val="o"/>
      <w:lvlJc w:val="left"/>
      <w:pPr>
        <w:ind w:left="3240" w:hanging="360"/>
      </w:pPr>
      <w:rPr>
        <w:rFonts w:ascii="Courier New" w:hAnsi="Courier New" w:cs="Courier New" w:hint="default"/>
      </w:rPr>
    </w:lvl>
    <w:lvl w:ilvl="5" w:tplc="0415001B">
      <w:start w:val="1"/>
      <w:numFmt w:val="bullet"/>
      <w:lvlText w:val=""/>
      <w:lvlJc w:val="left"/>
      <w:pPr>
        <w:ind w:left="3960" w:hanging="360"/>
      </w:pPr>
      <w:rPr>
        <w:rFonts w:ascii="Wingdings" w:hAnsi="Wingdings" w:cs="Wingdings" w:hint="default"/>
      </w:rPr>
    </w:lvl>
    <w:lvl w:ilvl="6" w:tplc="0415000F">
      <w:start w:val="1"/>
      <w:numFmt w:val="bullet"/>
      <w:lvlText w:val=""/>
      <w:lvlJc w:val="left"/>
      <w:pPr>
        <w:ind w:left="4680" w:hanging="360"/>
      </w:pPr>
      <w:rPr>
        <w:rFonts w:ascii="Symbol" w:hAnsi="Symbol" w:cs="Symbol" w:hint="default"/>
      </w:rPr>
    </w:lvl>
    <w:lvl w:ilvl="7" w:tplc="04150019">
      <w:start w:val="1"/>
      <w:numFmt w:val="bullet"/>
      <w:lvlText w:val="o"/>
      <w:lvlJc w:val="left"/>
      <w:pPr>
        <w:ind w:left="5400" w:hanging="360"/>
      </w:pPr>
      <w:rPr>
        <w:rFonts w:ascii="Courier New" w:hAnsi="Courier New" w:cs="Courier New" w:hint="default"/>
      </w:rPr>
    </w:lvl>
    <w:lvl w:ilvl="8" w:tplc="0415001B">
      <w:start w:val="1"/>
      <w:numFmt w:val="bullet"/>
      <w:lvlText w:val=""/>
      <w:lvlJc w:val="left"/>
      <w:pPr>
        <w:ind w:left="6120" w:hanging="360"/>
      </w:pPr>
      <w:rPr>
        <w:rFonts w:ascii="Wingdings" w:hAnsi="Wingdings" w:cs="Wingdings" w:hint="default"/>
      </w:rPr>
    </w:lvl>
  </w:abstractNum>
  <w:abstractNum w:abstractNumId="35" w15:restartNumberingAfterBreak="0">
    <w:nsid w:val="502E2F24"/>
    <w:multiLevelType w:val="hybridMultilevel"/>
    <w:tmpl w:val="8D42C62C"/>
    <w:lvl w:ilvl="0" w:tplc="47C6D80A">
      <w:start w:val="1"/>
      <w:numFmt w:val="bullet"/>
      <w:lvlText w:val=""/>
      <w:lvlJc w:val="left"/>
      <w:pPr>
        <w:tabs>
          <w:tab w:val="num" w:pos="720"/>
        </w:tabs>
        <w:ind w:left="720" w:hanging="360"/>
      </w:pPr>
      <w:rPr>
        <w:rFonts w:ascii="Wingdings" w:hAnsi="Wingdings" w:cs="Wingdings"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29B4079"/>
    <w:multiLevelType w:val="hybridMultilevel"/>
    <w:tmpl w:val="228E1FB0"/>
    <w:lvl w:ilvl="0" w:tplc="04150005">
      <w:start w:val="1"/>
      <w:numFmt w:val="bullet"/>
      <w:lvlText w:val=""/>
      <w:lvlJc w:val="left"/>
      <w:pPr>
        <w:ind w:left="1080" w:hanging="360"/>
      </w:pPr>
      <w:rPr>
        <w:rFonts w:ascii="Wingdings" w:hAnsi="Wingdings" w:cs="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7" w15:restartNumberingAfterBreak="0">
    <w:nsid w:val="563317E8"/>
    <w:multiLevelType w:val="hybridMultilevel"/>
    <w:tmpl w:val="D292C232"/>
    <w:lvl w:ilvl="0" w:tplc="04150003">
      <w:start w:val="1"/>
      <w:numFmt w:val="bullet"/>
      <w:lvlText w:val=""/>
      <w:lvlJc w:val="left"/>
      <w:pPr>
        <w:tabs>
          <w:tab w:val="num" w:pos="720"/>
        </w:tabs>
        <w:ind w:left="720" w:hanging="360"/>
      </w:pPr>
      <w:rPr>
        <w:rFonts w:ascii="Wingdings" w:hAnsi="Wingdings" w:cs="Wingdings" w:hint="default"/>
      </w:rPr>
    </w:lvl>
    <w:lvl w:ilvl="1" w:tplc="0415000D">
      <w:start w:val="1"/>
      <w:numFmt w:val="bullet"/>
      <w:lvlText w:val=""/>
      <w:lvlJc w:val="left"/>
      <w:pPr>
        <w:tabs>
          <w:tab w:val="num" w:pos="1440"/>
        </w:tabs>
        <w:ind w:left="1440" w:hanging="360"/>
      </w:pPr>
      <w:rPr>
        <w:rFonts w:ascii="Wingdings" w:hAnsi="Wingdings" w:cs="Wingdings" w:hint="default"/>
      </w:rPr>
    </w:lvl>
    <w:lvl w:ilvl="2" w:tplc="04150005">
      <w:start w:val="1"/>
      <w:numFmt w:val="bullet"/>
      <w:lvlText w:val=""/>
      <w:lvlJc w:val="left"/>
      <w:pPr>
        <w:tabs>
          <w:tab w:val="num" w:pos="2160"/>
        </w:tabs>
        <w:ind w:left="2160" w:hanging="360"/>
      </w:pPr>
      <w:rPr>
        <w:rFonts w:ascii="Symbol" w:hAnsi="Symbol" w:cs="Symbol" w:hint="default"/>
      </w:rPr>
    </w:lvl>
    <w:lvl w:ilvl="3" w:tplc="04150001">
      <w:start w:val="1"/>
      <w:numFmt w:val="bullet"/>
      <w:lvlText w:val=""/>
      <w:lvlJc w:val="left"/>
      <w:pPr>
        <w:tabs>
          <w:tab w:val="num" w:pos="1440"/>
        </w:tabs>
        <w:ind w:left="1440" w:hanging="360"/>
      </w:pPr>
      <w:rPr>
        <w:rFonts w:ascii="Wingdings" w:hAnsi="Wingdings" w:cs="Wingdings" w:hint="default"/>
      </w:rPr>
    </w:lvl>
    <w:lvl w:ilvl="4" w:tplc="04150003">
      <w:start w:val="1"/>
      <w:numFmt w:val="bullet"/>
      <w:lvlText w:val=""/>
      <w:lvlJc w:val="left"/>
      <w:pPr>
        <w:tabs>
          <w:tab w:val="num" w:pos="3600"/>
        </w:tabs>
        <w:ind w:left="3600" w:hanging="360"/>
      </w:pPr>
      <w:rPr>
        <w:rFonts w:ascii="Symbol" w:hAnsi="Symbol" w:cs="Symbol"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5F4C3488"/>
    <w:multiLevelType w:val="hybridMultilevel"/>
    <w:tmpl w:val="07F82E82"/>
    <w:lvl w:ilvl="0" w:tplc="04150005">
      <w:start w:val="1"/>
      <w:numFmt w:val="bullet"/>
      <w:lvlText w:val=""/>
      <w:lvlJc w:val="left"/>
      <w:pPr>
        <w:tabs>
          <w:tab w:val="num" w:pos="1080"/>
        </w:tabs>
        <w:ind w:left="1080" w:hanging="360"/>
      </w:pPr>
      <w:rPr>
        <w:rFonts w:ascii="Wingdings" w:hAnsi="Wingdings" w:cs="Wingdings" w:hint="default"/>
      </w:rPr>
    </w:lvl>
    <w:lvl w:ilvl="1" w:tplc="0415000B">
      <w:start w:val="1"/>
      <w:numFmt w:val="bullet"/>
      <w:lvlText w:val="o"/>
      <w:lvlJc w:val="left"/>
      <w:pPr>
        <w:tabs>
          <w:tab w:val="num" w:pos="1800"/>
        </w:tabs>
        <w:ind w:left="1800" w:hanging="360"/>
      </w:pPr>
      <w:rPr>
        <w:rFonts w:ascii="Courier New" w:hAnsi="Courier New" w:cs="Courier New" w:hint="default"/>
      </w:rPr>
    </w:lvl>
    <w:lvl w:ilvl="2" w:tplc="04150001">
      <w:start w:val="1"/>
      <w:numFmt w:val="bullet"/>
      <w:lvlText w:val=""/>
      <w:lvlJc w:val="left"/>
      <w:pPr>
        <w:tabs>
          <w:tab w:val="num" w:pos="2520"/>
        </w:tabs>
        <w:ind w:left="2520" w:hanging="360"/>
      </w:pPr>
      <w:rPr>
        <w:rFonts w:ascii="Wingdings" w:hAnsi="Wingdings" w:cs="Wingdings" w:hint="default"/>
      </w:rPr>
    </w:lvl>
    <w:lvl w:ilvl="3" w:tplc="0415000B">
      <w:start w:val="1"/>
      <w:numFmt w:val="bullet"/>
      <w:lvlText w:val=""/>
      <w:lvlJc w:val="left"/>
      <w:pPr>
        <w:tabs>
          <w:tab w:val="num" w:pos="3240"/>
        </w:tabs>
        <w:ind w:left="3240" w:hanging="360"/>
      </w:pPr>
      <w:rPr>
        <w:rFonts w:ascii="Symbol" w:hAnsi="Symbol" w:cs="Symbol" w:hint="default"/>
      </w:rPr>
    </w:lvl>
    <w:lvl w:ilvl="4" w:tplc="04150001">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39" w15:restartNumberingAfterBreak="0">
    <w:nsid w:val="64D1027F"/>
    <w:multiLevelType w:val="hybridMultilevel"/>
    <w:tmpl w:val="DAEE69B6"/>
    <w:lvl w:ilvl="0" w:tplc="0415000D">
      <w:start w:val="1"/>
      <w:numFmt w:val="bullet"/>
      <w:lvlText w:val=""/>
      <w:lvlJc w:val="left"/>
      <w:pPr>
        <w:ind w:left="1428" w:hanging="360"/>
      </w:pPr>
      <w:rPr>
        <w:rFonts w:ascii="Wingdings" w:hAnsi="Wingdings" w:cs="Wingdings"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40" w15:restartNumberingAfterBreak="0">
    <w:nsid w:val="66063709"/>
    <w:multiLevelType w:val="hybridMultilevel"/>
    <w:tmpl w:val="C13EE48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54623"/>
    <w:multiLevelType w:val="hybridMultilevel"/>
    <w:tmpl w:val="B2E0D8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6C13549A"/>
    <w:multiLevelType w:val="hybridMultilevel"/>
    <w:tmpl w:val="CF50AF7C"/>
    <w:lvl w:ilvl="0" w:tplc="04150005">
      <w:start w:val="1"/>
      <w:numFmt w:val="bullet"/>
      <w:lvlText w:val=""/>
      <w:lvlJc w:val="left"/>
      <w:pPr>
        <w:tabs>
          <w:tab w:val="num" w:pos="1146"/>
        </w:tabs>
        <w:ind w:left="1146" w:hanging="360"/>
      </w:pPr>
      <w:rPr>
        <w:rFonts w:ascii="Wingdings" w:hAnsi="Wingdings" w:cs="Wingdings" w:hint="default"/>
      </w:rPr>
    </w:lvl>
    <w:lvl w:ilvl="1" w:tplc="04150003">
      <w:start w:val="1"/>
      <w:numFmt w:val="bullet"/>
      <w:lvlText w:val="o"/>
      <w:lvlJc w:val="left"/>
      <w:pPr>
        <w:tabs>
          <w:tab w:val="num" w:pos="1866"/>
        </w:tabs>
        <w:ind w:left="1866" w:hanging="360"/>
      </w:pPr>
      <w:rPr>
        <w:rFonts w:ascii="Courier New" w:hAnsi="Courier New" w:cs="Courier New" w:hint="default"/>
      </w:rPr>
    </w:lvl>
    <w:lvl w:ilvl="2" w:tplc="04150005">
      <w:start w:val="1"/>
      <w:numFmt w:val="bullet"/>
      <w:lvlText w:val=""/>
      <w:lvlJc w:val="left"/>
      <w:pPr>
        <w:tabs>
          <w:tab w:val="num" w:pos="2586"/>
        </w:tabs>
        <w:ind w:left="2586" w:hanging="360"/>
      </w:pPr>
      <w:rPr>
        <w:rFonts w:ascii="Wingdings" w:hAnsi="Wingdings" w:cs="Wingdings" w:hint="default"/>
      </w:rPr>
    </w:lvl>
    <w:lvl w:ilvl="3" w:tplc="04150001">
      <w:start w:val="1"/>
      <w:numFmt w:val="bullet"/>
      <w:lvlText w:val=""/>
      <w:lvlJc w:val="left"/>
      <w:pPr>
        <w:tabs>
          <w:tab w:val="num" w:pos="3306"/>
        </w:tabs>
        <w:ind w:left="3306" w:hanging="360"/>
      </w:pPr>
      <w:rPr>
        <w:rFonts w:ascii="Symbol" w:hAnsi="Symbol" w:cs="Symbol" w:hint="default"/>
      </w:rPr>
    </w:lvl>
    <w:lvl w:ilvl="4" w:tplc="04150003">
      <w:start w:val="1"/>
      <w:numFmt w:val="bullet"/>
      <w:lvlText w:val="o"/>
      <w:lvlJc w:val="left"/>
      <w:pPr>
        <w:tabs>
          <w:tab w:val="num" w:pos="4026"/>
        </w:tabs>
        <w:ind w:left="4026" w:hanging="360"/>
      </w:pPr>
      <w:rPr>
        <w:rFonts w:ascii="Courier New" w:hAnsi="Courier New" w:cs="Courier New" w:hint="default"/>
      </w:rPr>
    </w:lvl>
    <w:lvl w:ilvl="5" w:tplc="04150005">
      <w:start w:val="1"/>
      <w:numFmt w:val="bullet"/>
      <w:lvlText w:val=""/>
      <w:lvlJc w:val="left"/>
      <w:pPr>
        <w:tabs>
          <w:tab w:val="num" w:pos="4746"/>
        </w:tabs>
        <w:ind w:left="4746" w:hanging="360"/>
      </w:pPr>
      <w:rPr>
        <w:rFonts w:ascii="Wingdings" w:hAnsi="Wingdings" w:cs="Wingdings" w:hint="default"/>
      </w:rPr>
    </w:lvl>
    <w:lvl w:ilvl="6" w:tplc="04150001">
      <w:start w:val="1"/>
      <w:numFmt w:val="bullet"/>
      <w:lvlText w:val=""/>
      <w:lvlJc w:val="left"/>
      <w:pPr>
        <w:tabs>
          <w:tab w:val="num" w:pos="5466"/>
        </w:tabs>
        <w:ind w:left="5466" w:hanging="360"/>
      </w:pPr>
      <w:rPr>
        <w:rFonts w:ascii="Symbol" w:hAnsi="Symbol" w:cs="Symbol" w:hint="default"/>
      </w:rPr>
    </w:lvl>
    <w:lvl w:ilvl="7" w:tplc="04150003">
      <w:start w:val="1"/>
      <w:numFmt w:val="bullet"/>
      <w:lvlText w:val="o"/>
      <w:lvlJc w:val="left"/>
      <w:pPr>
        <w:tabs>
          <w:tab w:val="num" w:pos="6186"/>
        </w:tabs>
        <w:ind w:left="6186" w:hanging="360"/>
      </w:pPr>
      <w:rPr>
        <w:rFonts w:ascii="Courier New" w:hAnsi="Courier New" w:cs="Courier New" w:hint="default"/>
      </w:rPr>
    </w:lvl>
    <w:lvl w:ilvl="8" w:tplc="04150005">
      <w:start w:val="1"/>
      <w:numFmt w:val="bullet"/>
      <w:lvlText w:val=""/>
      <w:lvlJc w:val="left"/>
      <w:pPr>
        <w:tabs>
          <w:tab w:val="num" w:pos="6906"/>
        </w:tabs>
        <w:ind w:left="6906" w:hanging="360"/>
      </w:pPr>
      <w:rPr>
        <w:rFonts w:ascii="Wingdings" w:hAnsi="Wingdings" w:cs="Wingdings" w:hint="default"/>
      </w:rPr>
    </w:lvl>
  </w:abstractNum>
  <w:abstractNum w:abstractNumId="43" w15:restartNumberingAfterBreak="0">
    <w:nsid w:val="6D2623C8"/>
    <w:multiLevelType w:val="hybridMultilevel"/>
    <w:tmpl w:val="385C9830"/>
    <w:lvl w:ilvl="0" w:tplc="04150015">
      <w:start w:val="1"/>
      <w:numFmt w:val="bullet"/>
      <w:lvlText w:val=""/>
      <w:lvlJc w:val="left"/>
      <w:pPr>
        <w:tabs>
          <w:tab w:val="num" w:pos="765"/>
        </w:tabs>
        <w:ind w:left="765" w:hanging="360"/>
      </w:pPr>
      <w:rPr>
        <w:rFonts w:ascii="Wingdings" w:hAnsi="Wingdings" w:cs="Wingdings" w:hint="default"/>
      </w:rPr>
    </w:lvl>
    <w:lvl w:ilvl="1" w:tplc="04150003">
      <w:start w:val="1"/>
      <w:numFmt w:val="bullet"/>
      <w:lvlText w:val="o"/>
      <w:lvlJc w:val="left"/>
      <w:pPr>
        <w:tabs>
          <w:tab w:val="num" w:pos="1485"/>
        </w:tabs>
        <w:ind w:left="1485" w:hanging="360"/>
      </w:pPr>
      <w:rPr>
        <w:rFonts w:ascii="Courier New" w:hAnsi="Courier New" w:cs="Courier New" w:hint="default"/>
      </w:rPr>
    </w:lvl>
    <w:lvl w:ilvl="2" w:tplc="04150005">
      <w:start w:val="1"/>
      <w:numFmt w:val="bullet"/>
      <w:lvlText w:val=""/>
      <w:lvlJc w:val="left"/>
      <w:pPr>
        <w:tabs>
          <w:tab w:val="num" w:pos="2205"/>
        </w:tabs>
        <w:ind w:left="2205" w:hanging="360"/>
      </w:pPr>
      <w:rPr>
        <w:rFonts w:ascii="Wingdings" w:hAnsi="Wingdings" w:cs="Wingdings" w:hint="default"/>
      </w:rPr>
    </w:lvl>
    <w:lvl w:ilvl="3" w:tplc="04150001">
      <w:start w:val="1"/>
      <w:numFmt w:val="bullet"/>
      <w:lvlText w:val=""/>
      <w:lvlJc w:val="left"/>
      <w:pPr>
        <w:tabs>
          <w:tab w:val="num" w:pos="2925"/>
        </w:tabs>
        <w:ind w:left="2925" w:hanging="360"/>
      </w:pPr>
      <w:rPr>
        <w:rFonts w:ascii="Symbol" w:hAnsi="Symbol" w:cs="Symbol" w:hint="default"/>
      </w:rPr>
    </w:lvl>
    <w:lvl w:ilvl="4" w:tplc="04150003">
      <w:start w:val="1"/>
      <w:numFmt w:val="bullet"/>
      <w:lvlText w:val="o"/>
      <w:lvlJc w:val="left"/>
      <w:pPr>
        <w:tabs>
          <w:tab w:val="num" w:pos="3645"/>
        </w:tabs>
        <w:ind w:left="3645" w:hanging="360"/>
      </w:pPr>
      <w:rPr>
        <w:rFonts w:ascii="Courier New" w:hAnsi="Courier New" w:cs="Courier New" w:hint="default"/>
      </w:rPr>
    </w:lvl>
    <w:lvl w:ilvl="5" w:tplc="04150005">
      <w:start w:val="1"/>
      <w:numFmt w:val="bullet"/>
      <w:lvlText w:val=""/>
      <w:lvlJc w:val="left"/>
      <w:pPr>
        <w:tabs>
          <w:tab w:val="num" w:pos="4365"/>
        </w:tabs>
        <w:ind w:left="4365" w:hanging="360"/>
      </w:pPr>
      <w:rPr>
        <w:rFonts w:ascii="Wingdings" w:hAnsi="Wingdings" w:cs="Wingdings" w:hint="default"/>
      </w:rPr>
    </w:lvl>
    <w:lvl w:ilvl="6" w:tplc="04150001">
      <w:start w:val="1"/>
      <w:numFmt w:val="bullet"/>
      <w:lvlText w:val=""/>
      <w:lvlJc w:val="left"/>
      <w:pPr>
        <w:tabs>
          <w:tab w:val="num" w:pos="5085"/>
        </w:tabs>
        <w:ind w:left="5085" w:hanging="360"/>
      </w:pPr>
      <w:rPr>
        <w:rFonts w:ascii="Symbol" w:hAnsi="Symbol" w:cs="Symbol" w:hint="default"/>
      </w:rPr>
    </w:lvl>
    <w:lvl w:ilvl="7" w:tplc="04150003">
      <w:start w:val="1"/>
      <w:numFmt w:val="bullet"/>
      <w:lvlText w:val="o"/>
      <w:lvlJc w:val="left"/>
      <w:pPr>
        <w:tabs>
          <w:tab w:val="num" w:pos="5805"/>
        </w:tabs>
        <w:ind w:left="5805" w:hanging="360"/>
      </w:pPr>
      <w:rPr>
        <w:rFonts w:ascii="Courier New" w:hAnsi="Courier New" w:cs="Courier New" w:hint="default"/>
      </w:rPr>
    </w:lvl>
    <w:lvl w:ilvl="8" w:tplc="04150005">
      <w:start w:val="1"/>
      <w:numFmt w:val="bullet"/>
      <w:lvlText w:val=""/>
      <w:lvlJc w:val="left"/>
      <w:pPr>
        <w:tabs>
          <w:tab w:val="num" w:pos="6525"/>
        </w:tabs>
        <w:ind w:left="6525" w:hanging="360"/>
      </w:pPr>
      <w:rPr>
        <w:rFonts w:ascii="Wingdings" w:hAnsi="Wingdings" w:cs="Wingdings" w:hint="default"/>
      </w:rPr>
    </w:lvl>
  </w:abstractNum>
  <w:abstractNum w:abstractNumId="44" w15:restartNumberingAfterBreak="0">
    <w:nsid w:val="709C73B0"/>
    <w:multiLevelType w:val="hybridMultilevel"/>
    <w:tmpl w:val="46EAE1B6"/>
    <w:lvl w:ilvl="0" w:tplc="04150005">
      <w:start w:val="1"/>
      <w:numFmt w:val="decimal"/>
      <w:lvlText w:val="%1."/>
      <w:lvlJc w:val="left"/>
      <w:pPr>
        <w:tabs>
          <w:tab w:val="num" w:pos="720"/>
        </w:tabs>
        <w:ind w:left="720" w:hanging="360"/>
      </w:pPr>
      <w:rPr>
        <w:sz w:val="22"/>
        <w:szCs w:val="22"/>
      </w:r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start w:val="1"/>
      <w:numFmt w:val="decimal"/>
      <w:lvlText w:val="%4."/>
      <w:lvlJc w:val="left"/>
      <w:pPr>
        <w:tabs>
          <w:tab w:val="num" w:pos="2880"/>
        </w:tabs>
        <w:ind w:left="2880" w:hanging="360"/>
      </w:p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45" w15:restartNumberingAfterBreak="0">
    <w:nsid w:val="711F7A6F"/>
    <w:multiLevelType w:val="hybridMultilevel"/>
    <w:tmpl w:val="A9583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4A95436"/>
    <w:multiLevelType w:val="hybridMultilevel"/>
    <w:tmpl w:val="B77ED2AA"/>
    <w:lvl w:ilvl="0" w:tplc="0415000D">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7906276A"/>
    <w:multiLevelType w:val="hybridMultilevel"/>
    <w:tmpl w:val="9C783D0A"/>
    <w:lvl w:ilvl="0" w:tplc="04150001">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7A02788E"/>
    <w:multiLevelType w:val="hybridMultilevel"/>
    <w:tmpl w:val="EB3CFC1E"/>
    <w:lvl w:ilvl="0" w:tplc="476443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 w15:restartNumberingAfterBreak="0">
    <w:nsid w:val="7A195824"/>
    <w:multiLevelType w:val="hybridMultilevel"/>
    <w:tmpl w:val="65A87D86"/>
    <w:lvl w:ilvl="0" w:tplc="04150005">
      <w:start w:val="1"/>
      <w:numFmt w:val="bullet"/>
      <w:lvlText w:val="-"/>
      <w:lvlJc w:val="left"/>
      <w:pPr>
        <w:ind w:left="720" w:hanging="360"/>
      </w:pPr>
      <w:rPr>
        <w:rFonts w:ascii="Arial"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 w15:restartNumberingAfterBreak="0">
    <w:nsid w:val="7B2A43B4"/>
    <w:multiLevelType w:val="hybridMultilevel"/>
    <w:tmpl w:val="1A5EF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C5C2648"/>
    <w:multiLevelType w:val="hybridMultilevel"/>
    <w:tmpl w:val="84AC6186"/>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2" w15:restartNumberingAfterBreak="0">
    <w:nsid w:val="7CDA0FDA"/>
    <w:multiLevelType w:val="hybridMultilevel"/>
    <w:tmpl w:val="A3BE560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0"/>
  </w:num>
  <w:num w:numId="4">
    <w:abstractNumId w:val="7"/>
  </w:num>
  <w:num w:numId="5">
    <w:abstractNumId w:val="17"/>
  </w:num>
  <w:num w:numId="6">
    <w:abstractNumId w:val="43"/>
  </w:num>
  <w:num w:numId="7">
    <w:abstractNumId w:val="37"/>
  </w:num>
  <w:num w:numId="8">
    <w:abstractNumId w:val="5"/>
  </w:num>
  <w:num w:numId="9">
    <w:abstractNumId w:val="6"/>
  </w:num>
  <w:num w:numId="10">
    <w:abstractNumId w:val="42"/>
  </w:num>
  <w:num w:numId="11">
    <w:abstractNumId w:val="19"/>
  </w:num>
  <w:num w:numId="12">
    <w:abstractNumId w:val="4"/>
  </w:num>
  <w:num w:numId="13">
    <w:abstractNumId w:val="46"/>
  </w:num>
  <w:num w:numId="14">
    <w:abstractNumId w:val="20"/>
  </w:num>
  <w:num w:numId="15">
    <w:abstractNumId w:val="16"/>
  </w:num>
  <w:num w:numId="16">
    <w:abstractNumId w:val="47"/>
  </w:num>
  <w:num w:numId="17">
    <w:abstractNumId w:val="44"/>
  </w:num>
  <w:num w:numId="18">
    <w:abstractNumId w:val="24"/>
  </w:num>
  <w:num w:numId="19">
    <w:abstractNumId w:val="49"/>
  </w:num>
  <w:num w:numId="20">
    <w:abstractNumId w:val="38"/>
  </w:num>
  <w:num w:numId="21">
    <w:abstractNumId w:val="35"/>
  </w:num>
  <w:num w:numId="22">
    <w:abstractNumId w:val="29"/>
  </w:num>
  <w:num w:numId="23">
    <w:abstractNumId w:val="15"/>
  </w:num>
  <w:num w:numId="24">
    <w:abstractNumId w:val="12"/>
  </w:num>
  <w:num w:numId="25">
    <w:abstractNumId w:val="14"/>
  </w:num>
  <w:num w:numId="26">
    <w:abstractNumId w:val="25"/>
  </w:num>
  <w:num w:numId="27">
    <w:abstractNumId w:val="3"/>
  </w:num>
  <w:num w:numId="28">
    <w:abstractNumId w:val="34"/>
  </w:num>
  <w:num w:numId="29">
    <w:abstractNumId w:val="39"/>
  </w:num>
  <w:num w:numId="30">
    <w:abstractNumId w:val="45"/>
  </w:num>
  <w:num w:numId="31">
    <w:abstractNumId w:val="28"/>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32"/>
  </w:num>
  <w:num w:numId="35">
    <w:abstractNumId w:val="48"/>
  </w:num>
  <w:num w:numId="36">
    <w:abstractNumId w:val="41"/>
  </w:num>
  <w:num w:numId="37">
    <w:abstractNumId w:val="33"/>
  </w:num>
  <w:num w:numId="38">
    <w:abstractNumId w:val="36"/>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21"/>
  </w:num>
  <w:num w:numId="42">
    <w:abstractNumId w:val="23"/>
  </w:num>
  <w:num w:numId="43">
    <w:abstractNumId w:val="18"/>
  </w:num>
  <w:num w:numId="44">
    <w:abstractNumId w:val="31"/>
  </w:num>
  <w:num w:numId="45">
    <w:abstractNumId w:val="9"/>
  </w:num>
  <w:num w:numId="46">
    <w:abstractNumId w:val="30"/>
  </w:num>
  <w:num w:numId="47">
    <w:abstractNumId w:val="51"/>
  </w:num>
  <w:num w:numId="48">
    <w:abstractNumId w:val="40"/>
  </w:num>
  <w:num w:numId="49">
    <w:abstractNumId w:val="52"/>
  </w:num>
  <w:num w:numId="50">
    <w:abstractNumId w:val="2"/>
  </w:num>
  <w:num w:numId="51">
    <w:abstractNumId w:val="11"/>
  </w:num>
  <w:num w:numId="52">
    <w:abstractNumId w:val="27"/>
  </w:num>
  <w:num w:numId="53">
    <w:abstractNumId w:val="22"/>
  </w:num>
  <w:num w:numId="54">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CF6"/>
    <w:rsid w:val="00044883"/>
    <w:rsid w:val="00050480"/>
    <w:rsid w:val="00056A4D"/>
    <w:rsid w:val="0008604A"/>
    <w:rsid w:val="00093A25"/>
    <w:rsid w:val="000F1027"/>
    <w:rsid w:val="00122EF9"/>
    <w:rsid w:val="001857DF"/>
    <w:rsid w:val="0019795E"/>
    <w:rsid w:val="001A74D9"/>
    <w:rsid w:val="001D3620"/>
    <w:rsid w:val="001E28EC"/>
    <w:rsid w:val="001E3691"/>
    <w:rsid w:val="001E5D73"/>
    <w:rsid w:val="001F07C1"/>
    <w:rsid w:val="002076CA"/>
    <w:rsid w:val="00215A10"/>
    <w:rsid w:val="00223CF6"/>
    <w:rsid w:val="00236DFC"/>
    <w:rsid w:val="00243D31"/>
    <w:rsid w:val="0028370F"/>
    <w:rsid w:val="002A5169"/>
    <w:rsid w:val="002B1649"/>
    <w:rsid w:val="00302DA6"/>
    <w:rsid w:val="0030331C"/>
    <w:rsid w:val="00303B9C"/>
    <w:rsid w:val="00331E14"/>
    <w:rsid w:val="00345ADB"/>
    <w:rsid w:val="00355DA7"/>
    <w:rsid w:val="003568FE"/>
    <w:rsid w:val="00365068"/>
    <w:rsid w:val="0037119C"/>
    <w:rsid w:val="00371401"/>
    <w:rsid w:val="003A66CB"/>
    <w:rsid w:val="003A7234"/>
    <w:rsid w:val="003C01A3"/>
    <w:rsid w:val="004002BD"/>
    <w:rsid w:val="004230C0"/>
    <w:rsid w:val="0044289C"/>
    <w:rsid w:val="00452395"/>
    <w:rsid w:val="00483B19"/>
    <w:rsid w:val="00486F16"/>
    <w:rsid w:val="004A7EA5"/>
    <w:rsid w:val="004B3501"/>
    <w:rsid w:val="004F30DA"/>
    <w:rsid w:val="00501E79"/>
    <w:rsid w:val="0051544F"/>
    <w:rsid w:val="00516506"/>
    <w:rsid w:val="00540F7D"/>
    <w:rsid w:val="005A1CB9"/>
    <w:rsid w:val="005D0786"/>
    <w:rsid w:val="005F53F6"/>
    <w:rsid w:val="006231E9"/>
    <w:rsid w:val="006235E0"/>
    <w:rsid w:val="00634E43"/>
    <w:rsid w:val="0067368C"/>
    <w:rsid w:val="006E6FB9"/>
    <w:rsid w:val="00715CBB"/>
    <w:rsid w:val="007522CC"/>
    <w:rsid w:val="00762A80"/>
    <w:rsid w:val="00772CB9"/>
    <w:rsid w:val="00776130"/>
    <w:rsid w:val="00783479"/>
    <w:rsid w:val="007B1518"/>
    <w:rsid w:val="007B555A"/>
    <w:rsid w:val="007B595C"/>
    <w:rsid w:val="007D2DFA"/>
    <w:rsid w:val="007D43F7"/>
    <w:rsid w:val="00817195"/>
    <w:rsid w:val="00851AEC"/>
    <w:rsid w:val="008A1B89"/>
    <w:rsid w:val="008C06C7"/>
    <w:rsid w:val="008C684B"/>
    <w:rsid w:val="008D6678"/>
    <w:rsid w:val="008D6B7D"/>
    <w:rsid w:val="008E46B1"/>
    <w:rsid w:val="008F16E0"/>
    <w:rsid w:val="008F1D01"/>
    <w:rsid w:val="00901403"/>
    <w:rsid w:val="009216FD"/>
    <w:rsid w:val="00934CFA"/>
    <w:rsid w:val="00944DC2"/>
    <w:rsid w:val="00945BC6"/>
    <w:rsid w:val="00971EE8"/>
    <w:rsid w:val="009F420E"/>
    <w:rsid w:val="00A1747F"/>
    <w:rsid w:val="00A3380D"/>
    <w:rsid w:val="00A52ADC"/>
    <w:rsid w:val="00A52E9C"/>
    <w:rsid w:val="00A71797"/>
    <w:rsid w:val="00A82FF1"/>
    <w:rsid w:val="00AA366E"/>
    <w:rsid w:val="00AA6E40"/>
    <w:rsid w:val="00AB6D33"/>
    <w:rsid w:val="00AC48B8"/>
    <w:rsid w:val="00B0429A"/>
    <w:rsid w:val="00B46C25"/>
    <w:rsid w:val="00B9131C"/>
    <w:rsid w:val="00BC51EE"/>
    <w:rsid w:val="00BD4D16"/>
    <w:rsid w:val="00C2188F"/>
    <w:rsid w:val="00C90573"/>
    <w:rsid w:val="00CC11AC"/>
    <w:rsid w:val="00CC7A51"/>
    <w:rsid w:val="00CD6C02"/>
    <w:rsid w:val="00CE1886"/>
    <w:rsid w:val="00D013C3"/>
    <w:rsid w:val="00D16CF5"/>
    <w:rsid w:val="00D17CF6"/>
    <w:rsid w:val="00D570F5"/>
    <w:rsid w:val="00D74F17"/>
    <w:rsid w:val="00D763B8"/>
    <w:rsid w:val="00D853DD"/>
    <w:rsid w:val="00DA20F8"/>
    <w:rsid w:val="00DF52F6"/>
    <w:rsid w:val="00E32ED1"/>
    <w:rsid w:val="00E42D63"/>
    <w:rsid w:val="00E965D3"/>
    <w:rsid w:val="00EB28C0"/>
    <w:rsid w:val="00EF3A00"/>
    <w:rsid w:val="00F50BF8"/>
    <w:rsid w:val="00FA7534"/>
    <w:rsid w:val="00FB35C4"/>
    <w:rsid w:val="00FF43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F30FD155-374F-48C3-B7E4-2C075CD11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23CF6"/>
    <w:pPr>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9"/>
    <w:qFormat/>
    <w:rsid w:val="00223CF6"/>
    <w:pPr>
      <w:keepNext/>
      <w:tabs>
        <w:tab w:val="num" w:pos="432"/>
      </w:tabs>
      <w:spacing w:before="240" w:after="60"/>
      <w:ind w:left="432" w:hanging="432"/>
      <w:outlineLvl w:val="0"/>
    </w:pPr>
    <w:rPr>
      <w:rFonts w:ascii="Arial" w:hAnsi="Arial" w:cs="Arial"/>
      <w:b/>
      <w:bCs/>
      <w:kern w:val="1"/>
      <w:sz w:val="32"/>
      <w:szCs w:val="32"/>
    </w:rPr>
  </w:style>
  <w:style w:type="paragraph" w:styleId="Nagwek2">
    <w:name w:val="heading 2"/>
    <w:basedOn w:val="Normalny"/>
    <w:next w:val="Normalny"/>
    <w:link w:val="Nagwek2Znak"/>
    <w:uiPriority w:val="99"/>
    <w:qFormat/>
    <w:rsid w:val="00223CF6"/>
    <w:pPr>
      <w:keepNext/>
      <w:tabs>
        <w:tab w:val="num" w:pos="1002"/>
      </w:tabs>
      <w:spacing w:before="240" w:after="60"/>
      <w:ind w:left="1002" w:hanging="576"/>
      <w:outlineLvl w:val="1"/>
    </w:pPr>
    <w:rPr>
      <w:rFonts w:ascii="Arial" w:hAnsi="Arial" w:cs="Arial"/>
      <w:b/>
      <w:bCs/>
      <w:i/>
      <w:iCs/>
      <w:sz w:val="28"/>
      <w:szCs w:val="28"/>
    </w:rPr>
  </w:style>
  <w:style w:type="paragraph" w:styleId="Nagwek3">
    <w:name w:val="heading 3"/>
    <w:basedOn w:val="Normalny"/>
    <w:next w:val="Tekstpodstawowy"/>
    <w:link w:val="Nagwek3Znak"/>
    <w:uiPriority w:val="99"/>
    <w:qFormat/>
    <w:rsid w:val="00223CF6"/>
    <w:pPr>
      <w:tabs>
        <w:tab w:val="num" w:pos="720"/>
        <w:tab w:val="num" w:pos="1080"/>
      </w:tabs>
      <w:spacing w:before="280" w:after="280"/>
      <w:ind w:left="720" w:hanging="720"/>
      <w:outlineLvl w:val="2"/>
    </w:pPr>
    <w:rPr>
      <w:b/>
      <w:bCs/>
      <w:sz w:val="27"/>
      <w:szCs w:val="27"/>
    </w:rPr>
  </w:style>
  <w:style w:type="paragraph" w:styleId="Nagwek4">
    <w:name w:val="heading 4"/>
    <w:basedOn w:val="Normalny"/>
    <w:next w:val="Normalny"/>
    <w:link w:val="Nagwek4Znak"/>
    <w:uiPriority w:val="99"/>
    <w:qFormat/>
    <w:rsid w:val="00223CF6"/>
    <w:pPr>
      <w:keepNext/>
      <w:tabs>
        <w:tab w:val="num" w:pos="864"/>
      </w:tabs>
      <w:spacing w:before="240" w:after="60"/>
      <w:ind w:left="864" w:hanging="864"/>
      <w:outlineLvl w:val="3"/>
    </w:pPr>
    <w:rPr>
      <w:b/>
      <w:bCs/>
      <w:sz w:val="28"/>
      <w:szCs w:val="28"/>
    </w:rPr>
  </w:style>
  <w:style w:type="paragraph" w:styleId="Nagwek5">
    <w:name w:val="heading 5"/>
    <w:basedOn w:val="Normalny"/>
    <w:next w:val="Normalny"/>
    <w:link w:val="Nagwek5Znak"/>
    <w:uiPriority w:val="99"/>
    <w:qFormat/>
    <w:rsid w:val="00223CF6"/>
    <w:pPr>
      <w:tabs>
        <w:tab w:val="num" w:pos="1008"/>
      </w:tabs>
      <w:spacing w:before="240" w:after="60"/>
      <w:ind w:left="1008" w:hanging="1008"/>
      <w:outlineLvl w:val="4"/>
    </w:pPr>
    <w:rPr>
      <w:b/>
      <w:bCs/>
      <w:i/>
      <w:iCs/>
      <w:sz w:val="26"/>
      <w:szCs w:val="26"/>
    </w:rPr>
  </w:style>
  <w:style w:type="paragraph" w:styleId="Nagwek6">
    <w:name w:val="heading 6"/>
    <w:basedOn w:val="Normalny"/>
    <w:next w:val="Normalny"/>
    <w:link w:val="Nagwek6Znak"/>
    <w:uiPriority w:val="99"/>
    <w:qFormat/>
    <w:rsid w:val="00223CF6"/>
    <w:pPr>
      <w:tabs>
        <w:tab w:val="num" w:pos="1152"/>
      </w:tabs>
      <w:spacing w:before="240" w:after="60"/>
      <w:ind w:left="1152" w:hanging="1152"/>
      <w:outlineLvl w:val="5"/>
    </w:pPr>
    <w:rPr>
      <w:b/>
      <w:bCs/>
      <w:sz w:val="20"/>
      <w:szCs w:val="20"/>
    </w:rPr>
  </w:style>
  <w:style w:type="paragraph" w:styleId="Nagwek7">
    <w:name w:val="heading 7"/>
    <w:basedOn w:val="Normalny"/>
    <w:next w:val="Normalny"/>
    <w:link w:val="Nagwek7Znak"/>
    <w:uiPriority w:val="99"/>
    <w:qFormat/>
    <w:rsid w:val="00223CF6"/>
    <w:pPr>
      <w:tabs>
        <w:tab w:val="num" w:pos="1296"/>
      </w:tabs>
      <w:spacing w:before="240" w:after="60"/>
      <w:ind w:left="1296" w:hanging="1296"/>
      <w:outlineLvl w:val="6"/>
    </w:pPr>
  </w:style>
  <w:style w:type="paragraph" w:styleId="Nagwek8">
    <w:name w:val="heading 8"/>
    <w:basedOn w:val="Normalny"/>
    <w:next w:val="Normalny"/>
    <w:link w:val="Nagwek8Znak"/>
    <w:uiPriority w:val="99"/>
    <w:qFormat/>
    <w:rsid w:val="00223CF6"/>
    <w:pPr>
      <w:tabs>
        <w:tab w:val="num" w:pos="1440"/>
      </w:tabs>
      <w:spacing w:before="240" w:after="60"/>
      <w:ind w:left="1440" w:hanging="1440"/>
      <w:outlineLvl w:val="7"/>
    </w:pPr>
    <w:rPr>
      <w:i/>
      <w:iCs/>
    </w:rPr>
  </w:style>
  <w:style w:type="paragraph" w:styleId="Nagwek9">
    <w:name w:val="heading 9"/>
    <w:basedOn w:val="Normalny"/>
    <w:next w:val="Normalny"/>
    <w:link w:val="Nagwek9Znak"/>
    <w:uiPriority w:val="99"/>
    <w:qFormat/>
    <w:rsid w:val="00223CF6"/>
    <w:pPr>
      <w:tabs>
        <w:tab w:val="num" w:pos="1584"/>
      </w:tabs>
      <w:spacing w:before="240" w:after="60"/>
      <w:ind w:left="1584" w:hanging="1584"/>
      <w:outlineLvl w:val="8"/>
    </w:pPr>
    <w:rPr>
      <w:rFonts w:ascii="Arial" w:hAnsi="Arial" w:cs="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223CF6"/>
    <w:rPr>
      <w:rFonts w:ascii="Arial" w:eastAsia="Times New Roman" w:hAnsi="Arial" w:cs="Arial"/>
      <w:b/>
      <w:bCs/>
      <w:kern w:val="1"/>
      <w:sz w:val="32"/>
      <w:szCs w:val="32"/>
      <w:lang w:eastAsia="ar-SA"/>
    </w:rPr>
  </w:style>
  <w:style w:type="character" w:customStyle="1" w:styleId="Nagwek2Znak">
    <w:name w:val="Nagłówek 2 Znak"/>
    <w:basedOn w:val="Domylnaczcionkaakapitu"/>
    <w:link w:val="Nagwek2"/>
    <w:uiPriority w:val="99"/>
    <w:rsid w:val="00223CF6"/>
    <w:rPr>
      <w:rFonts w:ascii="Arial" w:eastAsia="Times New Roman" w:hAnsi="Arial" w:cs="Arial"/>
      <w:b/>
      <w:bCs/>
      <w:i/>
      <w:iCs/>
      <w:sz w:val="28"/>
      <w:szCs w:val="28"/>
      <w:lang w:eastAsia="ar-SA"/>
    </w:rPr>
  </w:style>
  <w:style w:type="character" w:customStyle="1" w:styleId="Nagwek3Znak">
    <w:name w:val="Nagłówek 3 Znak"/>
    <w:basedOn w:val="Domylnaczcionkaakapitu"/>
    <w:link w:val="Nagwek3"/>
    <w:uiPriority w:val="99"/>
    <w:rsid w:val="00223CF6"/>
    <w:rPr>
      <w:rFonts w:ascii="Times New Roman" w:eastAsia="Times New Roman" w:hAnsi="Times New Roman" w:cs="Times New Roman"/>
      <w:b/>
      <w:bCs/>
      <w:sz w:val="27"/>
      <w:szCs w:val="27"/>
      <w:lang w:eastAsia="ar-SA"/>
    </w:rPr>
  </w:style>
  <w:style w:type="character" w:customStyle="1" w:styleId="Nagwek4Znak">
    <w:name w:val="Nagłówek 4 Znak"/>
    <w:basedOn w:val="Domylnaczcionkaakapitu"/>
    <w:link w:val="Nagwek4"/>
    <w:uiPriority w:val="99"/>
    <w:rsid w:val="00223CF6"/>
    <w:rPr>
      <w:rFonts w:ascii="Times New Roman" w:eastAsia="Times New Roman" w:hAnsi="Times New Roman" w:cs="Times New Roman"/>
      <w:b/>
      <w:bCs/>
      <w:sz w:val="28"/>
      <w:szCs w:val="28"/>
      <w:lang w:eastAsia="ar-SA"/>
    </w:rPr>
  </w:style>
  <w:style w:type="character" w:customStyle="1" w:styleId="Nagwek5Znak">
    <w:name w:val="Nagłówek 5 Znak"/>
    <w:basedOn w:val="Domylnaczcionkaakapitu"/>
    <w:link w:val="Nagwek5"/>
    <w:uiPriority w:val="99"/>
    <w:rsid w:val="00223CF6"/>
    <w:rPr>
      <w:rFonts w:ascii="Times New Roman" w:eastAsia="Times New Roman" w:hAnsi="Times New Roman" w:cs="Times New Roman"/>
      <w:b/>
      <w:bCs/>
      <w:i/>
      <w:iCs/>
      <w:sz w:val="26"/>
      <w:szCs w:val="26"/>
      <w:lang w:eastAsia="ar-SA"/>
    </w:rPr>
  </w:style>
  <w:style w:type="character" w:customStyle="1" w:styleId="Nagwek6Znak">
    <w:name w:val="Nagłówek 6 Znak"/>
    <w:basedOn w:val="Domylnaczcionkaakapitu"/>
    <w:link w:val="Nagwek6"/>
    <w:uiPriority w:val="99"/>
    <w:rsid w:val="00223CF6"/>
    <w:rPr>
      <w:rFonts w:ascii="Times New Roman" w:eastAsia="Times New Roman" w:hAnsi="Times New Roman" w:cs="Times New Roman"/>
      <w:b/>
      <w:bCs/>
      <w:sz w:val="20"/>
      <w:szCs w:val="20"/>
      <w:lang w:eastAsia="ar-SA"/>
    </w:rPr>
  </w:style>
  <w:style w:type="character" w:customStyle="1" w:styleId="Nagwek7Znak">
    <w:name w:val="Nagłówek 7 Znak"/>
    <w:basedOn w:val="Domylnaczcionkaakapitu"/>
    <w:link w:val="Nagwek7"/>
    <w:uiPriority w:val="99"/>
    <w:rsid w:val="00223CF6"/>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uiPriority w:val="99"/>
    <w:rsid w:val="00223CF6"/>
    <w:rPr>
      <w:rFonts w:ascii="Times New Roman" w:eastAsia="Times New Roman" w:hAnsi="Times New Roman" w:cs="Times New Roman"/>
      <w:i/>
      <w:iCs/>
      <w:sz w:val="24"/>
      <w:szCs w:val="24"/>
      <w:lang w:eastAsia="ar-SA"/>
    </w:rPr>
  </w:style>
  <w:style w:type="character" w:customStyle="1" w:styleId="Nagwek9Znak">
    <w:name w:val="Nagłówek 9 Znak"/>
    <w:basedOn w:val="Domylnaczcionkaakapitu"/>
    <w:link w:val="Nagwek9"/>
    <w:uiPriority w:val="99"/>
    <w:rsid w:val="00223CF6"/>
    <w:rPr>
      <w:rFonts w:ascii="Arial" w:eastAsia="Times New Roman" w:hAnsi="Arial" w:cs="Arial"/>
      <w:sz w:val="20"/>
      <w:szCs w:val="20"/>
      <w:lang w:eastAsia="ar-SA"/>
    </w:rPr>
  </w:style>
  <w:style w:type="character" w:customStyle="1" w:styleId="Heading1Char">
    <w:name w:val="Heading 1 Char"/>
    <w:basedOn w:val="Domylnaczcionkaakapitu"/>
    <w:uiPriority w:val="99"/>
    <w:locked/>
    <w:rsid w:val="00223CF6"/>
    <w:rPr>
      <w:rFonts w:ascii="Cambria" w:hAnsi="Cambria" w:cs="Cambria"/>
      <w:b/>
      <w:bCs/>
      <w:kern w:val="32"/>
      <w:sz w:val="32"/>
      <w:szCs w:val="32"/>
      <w:lang w:eastAsia="ar-SA" w:bidi="ar-SA"/>
    </w:rPr>
  </w:style>
  <w:style w:type="character" w:customStyle="1" w:styleId="Heading2Char">
    <w:name w:val="Heading 2 Char"/>
    <w:basedOn w:val="Domylnaczcionkaakapitu"/>
    <w:uiPriority w:val="99"/>
    <w:semiHidden/>
    <w:locked/>
    <w:rsid w:val="00223CF6"/>
    <w:rPr>
      <w:rFonts w:ascii="Cambria" w:hAnsi="Cambria" w:cs="Cambria"/>
      <w:b/>
      <w:bCs/>
      <w:i/>
      <w:iCs/>
      <w:sz w:val="28"/>
      <w:szCs w:val="28"/>
      <w:lang w:eastAsia="ar-SA" w:bidi="ar-SA"/>
    </w:rPr>
  </w:style>
  <w:style w:type="character" w:customStyle="1" w:styleId="Heading3Char">
    <w:name w:val="Heading 3 Char"/>
    <w:basedOn w:val="Domylnaczcionkaakapitu"/>
    <w:uiPriority w:val="99"/>
    <w:semiHidden/>
    <w:locked/>
    <w:rsid w:val="00223CF6"/>
    <w:rPr>
      <w:rFonts w:ascii="Cambria" w:hAnsi="Cambria" w:cs="Cambria"/>
      <w:b/>
      <w:bCs/>
      <w:sz w:val="26"/>
      <w:szCs w:val="26"/>
      <w:lang w:eastAsia="ar-SA" w:bidi="ar-SA"/>
    </w:rPr>
  </w:style>
  <w:style w:type="character" w:customStyle="1" w:styleId="Heading4Char">
    <w:name w:val="Heading 4 Char"/>
    <w:basedOn w:val="Domylnaczcionkaakapitu"/>
    <w:uiPriority w:val="99"/>
    <w:semiHidden/>
    <w:locked/>
    <w:rsid w:val="00223CF6"/>
    <w:rPr>
      <w:rFonts w:ascii="Calibri" w:hAnsi="Calibri" w:cs="Calibri"/>
      <w:b/>
      <w:bCs/>
      <w:sz w:val="28"/>
      <w:szCs w:val="28"/>
      <w:lang w:eastAsia="ar-SA" w:bidi="ar-SA"/>
    </w:rPr>
  </w:style>
  <w:style w:type="character" w:customStyle="1" w:styleId="Heading5Char">
    <w:name w:val="Heading 5 Char"/>
    <w:basedOn w:val="Domylnaczcionkaakapitu"/>
    <w:uiPriority w:val="99"/>
    <w:semiHidden/>
    <w:locked/>
    <w:rsid w:val="00223CF6"/>
    <w:rPr>
      <w:rFonts w:ascii="Calibri" w:hAnsi="Calibri" w:cs="Calibri"/>
      <w:b/>
      <w:bCs/>
      <w:i/>
      <w:iCs/>
      <w:sz w:val="26"/>
      <w:szCs w:val="26"/>
      <w:lang w:eastAsia="ar-SA" w:bidi="ar-SA"/>
    </w:rPr>
  </w:style>
  <w:style w:type="character" w:customStyle="1" w:styleId="Heading6Char">
    <w:name w:val="Heading 6 Char"/>
    <w:basedOn w:val="Domylnaczcionkaakapitu"/>
    <w:uiPriority w:val="99"/>
    <w:semiHidden/>
    <w:locked/>
    <w:rsid w:val="00223CF6"/>
    <w:rPr>
      <w:rFonts w:ascii="Calibri" w:hAnsi="Calibri" w:cs="Calibri"/>
      <w:b/>
      <w:bCs/>
      <w:lang w:eastAsia="ar-SA" w:bidi="ar-SA"/>
    </w:rPr>
  </w:style>
  <w:style w:type="character" w:customStyle="1" w:styleId="Heading7Char">
    <w:name w:val="Heading 7 Char"/>
    <w:basedOn w:val="Domylnaczcionkaakapitu"/>
    <w:uiPriority w:val="99"/>
    <w:semiHidden/>
    <w:locked/>
    <w:rsid w:val="00223CF6"/>
    <w:rPr>
      <w:rFonts w:ascii="Calibri" w:hAnsi="Calibri" w:cs="Calibri"/>
      <w:sz w:val="24"/>
      <w:szCs w:val="24"/>
      <w:lang w:eastAsia="ar-SA" w:bidi="ar-SA"/>
    </w:rPr>
  </w:style>
  <w:style w:type="character" w:customStyle="1" w:styleId="Heading8Char">
    <w:name w:val="Heading 8 Char"/>
    <w:basedOn w:val="Domylnaczcionkaakapitu"/>
    <w:uiPriority w:val="99"/>
    <w:semiHidden/>
    <w:locked/>
    <w:rsid w:val="00223CF6"/>
    <w:rPr>
      <w:rFonts w:ascii="Calibri" w:hAnsi="Calibri" w:cs="Calibri"/>
      <w:i/>
      <w:iCs/>
      <w:sz w:val="24"/>
      <w:szCs w:val="24"/>
      <w:lang w:eastAsia="ar-SA" w:bidi="ar-SA"/>
    </w:rPr>
  </w:style>
  <w:style w:type="character" w:customStyle="1" w:styleId="Heading9Char">
    <w:name w:val="Heading 9 Char"/>
    <w:basedOn w:val="Domylnaczcionkaakapitu"/>
    <w:uiPriority w:val="99"/>
    <w:semiHidden/>
    <w:locked/>
    <w:rsid w:val="00223CF6"/>
    <w:rPr>
      <w:rFonts w:ascii="Cambria" w:hAnsi="Cambria" w:cs="Cambria"/>
      <w:lang w:eastAsia="ar-SA" w:bidi="ar-SA"/>
    </w:rPr>
  </w:style>
  <w:style w:type="paragraph" w:styleId="Tekstpodstawowy">
    <w:name w:val="Body Text"/>
    <w:basedOn w:val="Normalny"/>
    <w:link w:val="TekstpodstawowyZnak"/>
    <w:uiPriority w:val="99"/>
    <w:rsid w:val="00223CF6"/>
    <w:pPr>
      <w:spacing w:after="120"/>
    </w:pPr>
  </w:style>
  <w:style w:type="character" w:customStyle="1" w:styleId="TekstpodstawowyZnak">
    <w:name w:val="Tekst podstawowy Znak"/>
    <w:basedOn w:val="Domylnaczcionkaakapitu"/>
    <w:link w:val="Tekstpodstawowy"/>
    <w:uiPriority w:val="99"/>
    <w:rsid w:val="00223CF6"/>
    <w:rPr>
      <w:rFonts w:ascii="Times New Roman" w:eastAsia="Times New Roman" w:hAnsi="Times New Roman" w:cs="Times New Roman"/>
      <w:sz w:val="24"/>
      <w:szCs w:val="24"/>
      <w:lang w:eastAsia="ar-SA"/>
    </w:rPr>
  </w:style>
  <w:style w:type="character" w:customStyle="1" w:styleId="BodyTextChar">
    <w:name w:val="Body Text Char"/>
    <w:basedOn w:val="Domylnaczcionkaakapitu"/>
    <w:uiPriority w:val="99"/>
    <w:semiHidden/>
    <w:locked/>
    <w:rsid w:val="00223CF6"/>
    <w:rPr>
      <w:sz w:val="24"/>
      <w:szCs w:val="24"/>
      <w:lang w:eastAsia="ar-SA" w:bidi="ar-SA"/>
    </w:rPr>
  </w:style>
  <w:style w:type="paragraph" w:customStyle="1" w:styleId="Styl2">
    <w:name w:val="Styl2"/>
    <w:basedOn w:val="Normalny"/>
    <w:uiPriority w:val="99"/>
    <w:rsid w:val="00223CF6"/>
    <w:pPr>
      <w:jc w:val="center"/>
    </w:pPr>
    <w:rPr>
      <w:b/>
      <w:bCs/>
      <w:sz w:val="20"/>
      <w:szCs w:val="20"/>
    </w:rPr>
  </w:style>
  <w:style w:type="character" w:styleId="Hipercze">
    <w:name w:val="Hyperlink"/>
    <w:basedOn w:val="Domylnaczcionkaakapitu"/>
    <w:uiPriority w:val="99"/>
    <w:rsid w:val="00223CF6"/>
    <w:rPr>
      <w:color w:val="0000FF"/>
      <w:u w:val="single"/>
    </w:rPr>
  </w:style>
  <w:style w:type="paragraph" w:customStyle="1" w:styleId="Legenda1">
    <w:name w:val="Legenda1"/>
    <w:basedOn w:val="Normalny"/>
    <w:next w:val="Normalny"/>
    <w:uiPriority w:val="99"/>
    <w:rsid w:val="00223CF6"/>
    <w:pPr>
      <w:spacing w:after="200"/>
      <w:ind w:left="851" w:hanging="851"/>
      <w:jc w:val="both"/>
    </w:pPr>
    <w:rPr>
      <w:rFonts w:ascii="Arial" w:hAnsi="Arial" w:cs="Arial"/>
      <w:b/>
      <w:bCs/>
      <w:color w:val="000000"/>
      <w:sz w:val="18"/>
      <w:szCs w:val="18"/>
    </w:rPr>
  </w:style>
  <w:style w:type="paragraph" w:customStyle="1" w:styleId="Tekstpodstawowywcity21">
    <w:name w:val="Tekst podstawowy wcięty 21"/>
    <w:basedOn w:val="Normalny"/>
    <w:uiPriority w:val="99"/>
    <w:rsid w:val="00223CF6"/>
    <w:pPr>
      <w:spacing w:after="120" w:line="480" w:lineRule="auto"/>
      <w:ind w:left="283"/>
    </w:pPr>
  </w:style>
  <w:style w:type="paragraph" w:customStyle="1" w:styleId="Akapitzlist1">
    <w:name w:val="Akapit z listą1"/>
    <w:basedOn w:val="Normalny"/>
    <w:uiPriority w:val="99"/>
    <w:rsid w:val="00223CF6"/>
    <w:pPr>
      <w:ind w:left="720"/>
    </w:pPr>
  </w:style>
  <w:style w:type="character" w:styleId="Numerstrony">
    <w:name w:val="page number"/>
    <w:basedOn w:val="Domylnaczcionkaakapitu"/>
    <w:uiPriority w:val="99"/>
    <w:rsid w:val="00223CF6"/>
  </w:style>
  <w:style w:type="paragraph" w:styleId="Stopka">
    <w:name w:val="footer"/>
    <w:basedOn w:val="Normalny"/>
    <w:link w:val="StopkaZnak"/>
    <w:uiPriority w:val="99"/>
    <w:rsid w:val="00223CF6"/>
    <w:pPr>
      <w:tabs>
        <w:tab w:val="center" w:pos="4536"/>
        <w:tab w:val="right" w:pos="9072"/>
      </w:tabs>
    </w:pPr>
  </w:style>
  <w:style w:type="character" w:customStyle="1" w:styleId="StopkaZnak">
    <w:name w:val="Stopka Znak"/>
    <w:basedOn w:val="Domylnaczcionkaakapitu"/>
    <w:link w:val="Stopka"/>
    <w:uiPriority w:val="99"/>
    <w:rsid w:val="00223CF6"/>
    <w:rPr>
      <w:rFonts w:ascii="Times New Roman" w:eastAsia="Times New Roman" w:hAnsi="Times New Roman" w:cs="Times New Roman"/>
      <w:sz w:val="24"/>
      <w:szCs w:val="24"/>
      <w:lang w:eastAsia="ar-SA"/>
    </w:rPr>
  </w:style>
  <w:style w:type="character" w:customStyle="1" w:styleId="FooterChar">
    <w:name w:val="Footer Char"/>
    <w:basedOn w:val="Domylnaczcionkaakapitu"/>
    <w:uiPriority w:val="99"/>
    <w:semiHidden/>
    <w:locked/>
    <w:rsid w:val="00223CF6"/>
    <w:rPr>
      <w:sz w:val="24"/>
      <w:szCs w:val="24"/>
      <w:lang w:eastAsia="ar-SA" w:bidi="ar-SA"/>
    </w:rPr>
  </w:style>
  <w:style w:type="paragraph" w:styleId="Nagwek">
    <w:name w:val="header"/>
    <w:basedOn w:val="Normalny"/>
    <w:link w:val="NagwekZnak"/>
    <w:uiPriority w:val="99"/>
    <w:rsid w:val="00223CF6"/>
    <w:pPr>
      <w:tabs>
        <w:tab w:val="center" w:pos="4536"/>
        <w:tab w:val="right" w:pos="9072"/>
      </w:tabs>
    </w:pPr>
  </w:style>
  <w:style w:type="character" w:customStyle="1" w:styleId="NagwekZnak">
    <w:name w:val="Nagłówek Znak"/>
    <w:basedOn w:val="Domylnaczcionkaakapitu"/>
    <w:link w:val="Nagwek"/>
    <w:uiPriority w:val="99"/>
    <w:rsid w:val="00223CF6"/>
    <w:rPr>
      <w:rFonts w:ascii="Times New Roman" w:eastAsia="Times New Roman" w:hAnsi="Times New Roman" w:cs="Times New Roman"/>
      <w:sz w:val="24"/>
      <w:szCs w:val="24"/>
      <w:lang w:eastAsia="ar-SA"/>
    </w:rPr>
  </w:style>
  <w:style w:type="character" w:customStyle="1" w:styleId="HeaderChar">
    <w:name w:val="Header Char"/>
    <w:basedOn w:val="Domylnaczcionkaakapitu"/>
    <w:uiPriority w:val="99"/>
    <w:semiHidden/>
    <w:locked/>
    <w:rsid w:val="00223CF6"/>
    <w:rPr>
      <w:sz w:val="24"/>
      <w:szCs w:val="24"/>
      <w:lang w:eastAsia="ar-SA" w:bidi="ar-SA"/>
    </w:rPr>
  </w:style>
  <w:style w:type="paragraph" w:styleId="Spistreci1">
    <w:name w:val="toc 1"/>
    <w:basedOn w:val="Normalny"/>
    <w:next w:val="Normalny"/>
    <w:autoRedefine/>
    <w:uiPriority w:val="39"/>
    <w:rsid w:val="00223CF6"/>
  </w:style>
  <w:style w:type="paragraph" w:styleId="Spistreci2">
    <w:name w:val="toc 2"/>
    <w:basedOn w:val="Normalny"/>
    <w:next w:val="Normalny"/>
    <w:autoRedefine/>
    <w:uiPriority w:val="39"/>
    <w:rsid w:val="00223CF6"/>
    <w:pPr>
      <w:ind w:left="240"/>
    </w:pPr>
  </w:style>
  <w:style w:type="paragraph" w:customStyle="1" w:styleId="Default">
    <w:name w:val="Default"/>
    <w:link w:val="DefaultZnak"/>
    <w:rsid w:val="00223CF6"/>
    <w:pPr>
      <w:autoSpaceDE w:val="0"/>
      <w:autoSpaceDN w:val="0"/>
      <w:adjustRightInd w:val="0"/>
      <w:spacing w:after="0" w:line="240" w:lineRule="auto"/>
    </w:pPr>
    <w:rPr>
      <w:rFonts w:ascii="Garamond" w:eastAsia="Times New Roman" w:hAnsi="Garamond" w:cs="Garamond"/>
      <w:color w:val="000000"/>
      <w:sz w:val="24"/>
      <w:szCs w:val="24"/>
      <w:lang w:eastAsia="pl-PL"/>
    </w:rPr>
  </w:style>
  <w:style w:type="character" w:customStyle="1" w:styleId="DefaultZnak">
    <w:name w:val="Default Znak"/>
    <w:link w:val="Default"/>
    <w:locked/>
    <w:rsid w:val="00223CF6"/>
    <w:rPr>
      <w:rFonts w:ascii="Garamond" w:eastAsia="Times New Roman" w:hAnsi="Garamond" w:cs="Garamond"/>
      <w:color w:val="000000"/>
      <w:sz w:val="24"/>
      <w:szCs w:val="24"/>
      <w:lang w:eastAsia="pl-PL"/>
    </w:rPr>
  </w:style>
  <w:style w:type="table" w:styleId="Tabela-Siatka">
    <w:name w:val="Table Grid"/>
    <w:basedOn w:val="Standardowy"/>
    <w:uiPriority w:val="99"/>
    <w:rsid w:val="00223CF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99"/>
    <w:qFormat/>
    <w:rsid w:val="00223CF6"/>
    <w:rPr>
      <w:b/>
      <w:bCs/>
    </w:rPr>
  </w:style>
  <w:style w:type="character" w:styleId="Odwoaniedokomentarza">
    <w:name w:val="annotation reference"/>
    <w:basedOn w:val="Domylnaczcionkaakapitu"/>
    <w:uiPriority w:val="99"/>
    <w:semiHidden/>
    <w:rsid w:val="00223CF6"/>
    <w:rPr>
      <w:sz w:val="16"/>
      <w:szCs w:val="16"/>
    </w:rPr>
  </w:style>
  <w:style w:type="paragraph" w:styleId="Tekstkomentarza">
    <w:name w:val="annotation text"/>
    <w:basedOn w:val="Normalny"/>
    <w:link w:val="TekstkomentarzaZnak"/>
    <w:uiPriority w:val="99"/>
    <w:semiHidden/>
    <w:rsid w:val="00223CF6"/>
    <w:rPr>
      <w:sz w:val="20"/>
      <w:szCs w:val="20"/>
    </w:rPr>
  </w:style>
  <w:style w:type="character" w:customStyle="1" w:styleId="TekstkomentarzaZnak">
    <w:name w:val="Tekst komentarza Znak"/>
    <w:basedOn w:val="Domylnaczcionkaakapitu"/>
    <w:link w:val="Tekstkomentarza"/>
    <w:uiPriority w:val="99"/>
    <w:semiHidden/>
    <w:rsid w:val="00223CF6"/>
    <w:rPr>
      <w:rFonts w:ascii="Times New Roman" w:eastAsia="Times New Roman" w:hAnsi="Times New Roman" w:cs="Times New Roman"/>
      <w:sz w:val="20"/>
      <w:szCs w:val="20"/>
      <w:lang w:eastAsia="ar-SA"/>
    </w:rPr>
  </w:style>
  <w:style w:type="character" w:customStyle="1" w:styleId="CommentTextChar">
    <w:name w:val="Comment Text Char"/>
    <w:basedOn w:val="Domylnaczcionkaakapitu"/>
    <w:uiPriority w:val="99"/>
    <w:semiHidden/>
    <w:locked/>
    <w:rsid w:val="00223CF6"/>
    <w:rPr>
      <w:sz w:val="20"/>
      <w:szCs w:val="20"/>
      <w:lang w:eastAsia="ar-SA" w:bidi="ar-SA"/>
    </w:rPr>
  </w:style>
  <w:style w:type="paragraph" w:styleId="Tematkomentarza">
    <w:name w:val="annotation subject"/>
    <w:basedOn w:val="Tekstkomentarza"/>
    <w:next w:val="Tekstkomentarza"/>
    <w:link w:val="TematkomentarzaZnak"/>
    <w:uiPriority w:val="99"/>
    <w:semiHidden/>
    <w:rsid w:val="00223CF6"/>
    <w:rPr>
      <w:b/>
      <w:bCs/>
    </w:rPr>
  </w:style>
  <w:style w:type="character" w:customStyle="1" w:styleId="TematkomentarzaZnak">
    <w:name w:val="Temat komentarza Znak"/>
    <w:basedOn w:val="TekstkomentarzaZnak"/>
    <w:link w:val="Tematkomentarza"/>
    <w:uiPriority w:val="99"/>
    <w:semiHidden/>
    <w:rsid w:val="00223CF6"/>
    <w:rPr>
      <w:rFonts w:ascii="Times New Roman" w:eastAsia="Times New Roman" w:hAnsi="Times New Roman" w:cs="Times New Roman"/>
      <w:b/>
      <w:bCs/>
      <w:sz w:val="20"/>
      <w:szCs w:val="20"/>
      <w:lang w:eastAsia="ar-SA"/>
    </w:rPr>
  </w:style>
  <w:style w:type="character" w:customStyle="1" w:styleId="CommentSubjectChar">
    <w:name w:val="Comment Subject Char"/>
    <w:basedOn w:val="TekstkomentarzaZnak"/>
    <w:uiPriority w:val="99"/>
    <w:semiHidden/>
    <w:locked/>
    <w:rsid w:val="00223CF6"/>
    <w:rPr>
      <w:rFonts w:ascii="Times New Roman" w:eastAsia="Times New Roman" w:hAnsi="Times New Roman" w:cs="Times New Roman"/>
      <w:b/>
      <w:bCs/>
      <w:sz w:val="20"/>
      <w:szCs w:val="20"/>
      <w:lang w:eastAsia="ar-SA" w:bidi="ar-SA"/>
    </w:rPr>
  </w:style>
  <w:style w:type="paragraph" w:styleId="Tekstdymka">
    <w:name w:val="Balloon Text"/>
    <w:basedOn w:val="Normalny"/>
    <w:link w:val="TekstdymkaZnak"/>
    <w:uiPriority w:val="99"/>
    <w:semiHidden/>
    <w:rsid w:val="00223CF6"/>
    <w:rPr>
      <w:rFonts w:ascii="Tahoma" w:hAnsi="Tahoma" w:cs="Tahoma"/>
      <w:sz w:val="16"/>
      <w:szCs w:val="16"/>
    </w:rPr>
  </w:style>
  <w:style w:type="character" w:customStyle="1" w:styleId="TekstdymkaZnak">
    <w:name w:val="Tekst dymka Znak"/>
    <w:basedOn w:val="Domylnaczcionkaakapitu"/>
    <w:link w:val="Tekstdymka"/>
    <w:uiPriority w:val="99"/>
    <w:semiHidden/>
    <w:rsid w:val="00223CF6"/>
    <w:rPr>
      <w:rFonts w:ascii="Tahoma" w:eastAsia="Times New Roman" w:hAnsi="Tahoma" w:cs="Tahoma"/>
      <w:sz w:val="16"/>
      <w:szCs w:val="16"/>
      <w:lang w:eastAsia="ar-SA"/>
    </w:rPr>
  </w:style>
  <w:style w:type="character" w:customStyle="1" w:styleId="BalloonTextChar">
    <w:name w:val="Balloon Text Char"/>
    <w:basedOn w:val="Domylnaczcionkaakapitu"/>
    <w:uiPriority w:val="99"/>
    <w:semiHidden/>
    <w:locked/>
    <w:rsid w:val="00223CF6"/>
    <w:rPr>
      <w:sz w:val="2"/>
      <w:szCs w:val="2"/>
      <w:lang w:eastAsia="ar-SA" w:bidi="ar-SA"/>
    </w:rPr>
  </w:style>
  <w:style w:type="paragraph" w:customStyle="1" w:styleId="StylNagwek2Cambria12ptNieKursywaPo12ptInterli">
    <w:name w:val="Styl Nagłówek 2 + Cambria 12 pt Nie Kursywa Po:  12 pt Interli..."/>
    <w:basedOn w:val="Nagwek2"/>
    <w:uiPriority w:val="99"/>
    <w:rsid w:val="00223CF6"/>
    <w:pPr>
      <w:spacing w:after="240" w:line="360" w:lineRule="auto"/>
    </w:pPr>
    <w:rPr>
      <w:rFonts w:ascii="Cambria" w:hAnsi="Cambria" w:cs="Cambria"/>
      <w:i w:val="0"/>
      <w:iCs w:val="0"/>
      <w:sz w:val="24"/>
      <w:szCs w:val="24"/>
    </w:rPr>
  </w:style>
  <w:style w:type="paragraph" w:customStyle="1" w:styleId="Podrozdzia">
    <w:name w:val="Podrozdział"/>
    <w:basedOn w:val="Nagwek2"/>
    <w:uiPriority w:val="99"/>
    <w:rsid w:val="00223CF6"/>
    <w:pPr>
      <w:spacing w:before="120" w:after="120" w:line="360" w:lineRule="auto"/>
    </w:pPr>
    <w:rPr>
      <w:rFonts w:ascii="Cambria" w:hAnsi="Cambria" w:cs="Cambria"/>
      <w:i w:val="0"/>
      <w:iCs w:val="0"/>
      <w:sz w:val="24"/>
      <w:szCs w:val="24"/>
    </w:rPr>
  </w:style>
  <w:style w:type="paragraph" w:customStyle="1" w:styleId="Styl1">
    <w:name w:val="Styl1"/>
    <w:basedOn w:val="Nagwek3"/>
    <w:uiPriority w:val="99"/>
    <w:rsid w:val="00223CF6"/>
    <w:rPr>
      <w:rFonts w:ascii="Cambria" w:hAnsi="Cambria" w:cs="Cambria"/>
      <w:sz w:val="24"/>
      <w:szCs w:val="24"/>
    </w:rPr>
  </w:style>
  <w:style w:type="paragraph" w:customStyle="1" w:styleId="PODPOD">
    <w:name w:val="PODPOD"/>
    <w:basedOn w:val="Nagwek3"/>
    <w:uiPriority w:val="99"/>
    <w:rsid w:val="00223CF6"/>
    <w:pPr>
      <w:numPr>
        <w:numId w:val="1"/>
      </w:numPr>
      <w:tabs>
        <w:tab w:val="clear" w:pos="360"/>
        <w:tab w:val="num" w:pos="720"/>
      </w:tabs>
      <w:ind w:left="720" w:hanging="720"/>
    </w:pPr>
    <w:rPr>
      <w:rFonts w:ascii="Cambria" w:hAnsi="Cambria" w:cs="Cambria"/>
      <w:b w:val="0"/>
      <w:bCs w:val="0"/>
      <w:sz w:val="24"/>
      <w:szCs w:val="24"/>
    </w:rPr>
  </w:style>
  <w:style w:type="paragraph" w:styleId="Legenda">
    <w:name w:val="caption"/>
    <w:aliases w:val="Podpis pod rysunkiem,Nagłówek Tabeli,Nag3ówek Tabeli,Tabela nr,Podpis nad obiektem,DS Podpis pod obiektem,Legenda Znak Znak Znak,Legenda Znak Znak,Legenda Znak Znak Znak Znak,Legenda Znak Znak Znak Znak Znak Znak,Podpis nad obiektem Znak, Znak"/>
    <w:basedOn w:val="Normalny"/>
    <w:next w:val="Normalny"/>
    <w:link w:val="LegendaZnak"/>
    <w:uiPriority w:val="35"/>
    <w:qFormat/>
    <w:rsid w:val="00223CF6"/>
    <w:rPr>
      <w:b/>
      <w:bCs/>
      <w:sz w:val="20"/>
      <w:szCs w:val="20"/>
    </w:rPr>
  </w:style>
  <w:style w:type="paragraph" w:styleId="Tekstprzypisudolnego">
    <w:name w:val="footnote text"/>
    <w:basedOn w:val="Normalny"/>
    <w:link w:val="TekstprzypisudolnegoZnak"/>
    <w:uiPriority w:val="99"/>
    <w:semiHidden/>
    <w:rsid w:val="00223CF6"/>
    <w:rPr>
      <w:sz w:val="20"/>
      <w:szCs w:val="20"/>
    </w:rPr>
  </w:style>
  <w:style w:type="character" w:customStyle="1" w:styleId="TekstprzypisudolnegoZnak">
    <w:name w:val="Tekst przypisu dolnego Znak"/>
    <w:basedOn w:val="Domylnaczcionkaakapitu"/>
    <w:link w:val="Tekstprzypisudolnego"/>
    <w:uiPriority w:val="99"/>
    <w:semiHidden/>
    <w:rsid w:val="00223CF6"/>
    <w:rPr>
      <w:rFonts w:ascii="Times New Roman" w:eastAsia="Times New Roman" w:hAnsi="Times New Roman" w:cs="Times New Roman"/>
      <w:sz w:val="20"/>
      <w:szCs w:val="20"/>
      <w:lang w:eastAsia="ar-SA"/>
    </w:rPr>
  </w:style>
  <w:style w:type="character" w:styleId="Odwoanieprzypisudolnego">
    <w:name w:val="footnote reference"/>
    <w:basedOn w:val="Domylnaczcionkaakapitu"/>
    <w:uiPriority w:val="99"/>
    <w:semiHidden/>
    <w:rsid w:val="00223CF6"/>
    <w:rPr>
      <w:vertAlign w:val="superscript"/>
    </w:rPr>
  </w:style>
  <w:style w:type="character" w:customStyle="1" w:styleId="FootnoteTextChar1">
    <w:name w:val="Footnote Text Char1"/>
    <w:uiPriority w:val="99"/>
    <w:semiHidden/>
    <w:locked/>
    <w:rsid w:val="00223CF6"/>
    <w:rPr>
      <w:sz w:val="20"/>
      <w:szCs w:val="20"/>
      <w:lang w:eastAsia="ar-SA" w:bidi="ar-SA"/>
    </w:rPr>
  </w:style>
  <w:style w:type="paragraph" w:customStyle="1" w:styleId="Akapitzlist2">
    <w:name w:val="Akapit z listą2"/>
    <w:basedOn w:val="Normalny"/>
    <w:uiPriority w:val="99"/>
    <w:rsid w:val="00223CF6"/>
    <w:pPr>
      <w:ind w:left="720"/>
    </w:pPr>
    <w:rPr>
      <w:rFonts w:ascii="Calibri" w:hAnsi="Calibri" w:cs="Calibri"/>
      <w:lang w:eastAsia="zh-CN"/>
    </w:rPr>
  </w:style>
  <w:style w:type="paragraph" w:styleId="NormalnyWeb">
    <w:name w:val="Normal (Web)"/>
    <w:basedOn w:val="Normalny"/>
    <w:uiPriority w:val="99"/>
    <w:rsid w:val="00223CF6"/>
  </w:style>
  <w:style w:type="character" w:customStyle="1" w:styleId="apple-converted-space">
    <w:name w:val="apple-converted-space"/>
    <w:basedOn w:val="Domylnaczcionkaakapitu"/>
    <w:uiPriority w:val="99"/>
    <w:rsid w:val="00223CF6"/>
  </w:style>
  <w:style w:type="paragraph" w:styleId="Listapunktowana">
    <w:name w:val="List Bullet"/>
    <w:basedOn w:val="Normalny"/>
    <w:uiPriority w:val="99"/>
    <w:rsid w:val="00223CF6"/>
    <w:pPr>
      <w:tabs>
        <w:tab w:val="num" w:pos="720"/>
        <w:tab w:val="num" w:pos="1068"/>
      </w:tabs>
      <w:ind w:left="360" w:hanging="360"/>
    </w:pPr>
  </w:style>
  <w:style w:type="paragraph" w:customStyle="1" w:styleId="Tre">
    <w:name w:val="Treść"/>
    <w:uiPriority w:val="99"/>
    <w:rsid w:val="00223CF6"/>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Arial Unicode MS" w:cs="Helvetica"/>
      <w:color w:val="000000"/>
      <w:lang w:eastAsia="pl-PL"/>
    </w:rPr>
  </w:style>
  <w:style w:type="paragraph" w:customStyle="1" w:styleId="Styltabeli1">
    <w:name w:val="Styl tabeli 1"/>
    <w:uiPriority w:val="99"/>
    <w:rsid w:val="00223CF6"/>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Times New Roman" w:hAnsi="Helvetica" w:cs="Helvetica"/>
      <w:b/>
      <w:bCs/>
      <w:color w:val="000000"/>
      <w:sz w:val="20"/>
      <w:szCs w:val="20"/>
      <w:lang w:eastAsia="pl-PL"/>
    </w:rPr>
  </w:style>
  <w:style w:type="paragraph" w:customStyle="1" w:styleId="ankietakratka">
    <w:name w:val="ankieta_kratka"/>
    <w:basedOn w:val="Normalny"/>
    <w:link w:val="ankietakratkaZnak"/>
    <w:uiPriority w:val="99"/>
    <w:rsid w:val="00223CF6"/>
    <w:pPr>
      <w:spacing w:line="276" w:lineRule="auto"/>
      <w:ind w:left="284" w:hanging="284"/>
    </w:pPr>
    <w:rPr>
      <w:rFonts w:ascii="Calibri Light" w:hAnsi="Calibri Light" w:cs="Calibri Light"/>
      <w:sz w:val="20"/>
      <w:szCs w:val="20"/>
      <w:lang w:eastAsia="en-US"/>
    </w:rPr>
  </w:style>
  <w:style w:type="character" w:customStyle="1" w:styleId="ankietakratkaZnak">
    <w:name w:val="ankieta_kratka Znak"/>
    <w:link w:val="ankietakratka"/>
    <w:uiPriority w:val="99"/>
    <w:locked/>
    <w:rsid w:val="00223CF6"/>
    <w:rPr>
      <w:rFonts w:ascii="Calibri Light" w:eastAsia="Times New Roman" w:hAnsi="Calibri Light" w:cs="Calibri Light"/>
      <w:sz w:val="20"/>
      <w:szCs w:val="20"/>
    </w:rPr>
  </w:style>
  <w:style w:type="character" w:styleId="Wyrnieniedelikatne">
    <w:name w:val="Subtle Emphasis"/>
    <w:basedOn w:val="Domylnaczcionkaakapitu"/>
    <w:uiPriority w:val="99"/>
    <w:qFormat/>
    <w:rsid w:val="00223CF6"/>
  </w:style>
  <w:style w:type="paragraph" w:customStyle="1" w:styleId="wypunktankieta">
    <w:name w:val="wypunkt_ankieta"/>
    <w:basedOn w:val="ankietakratka"/>
    <w:link w:val="wypunktankietaZnak"/>
    <w:uiPriority w:val="99"/>
    <w:rsid w:val="00223CF6"/>
  </w:style>
  <w:style w:type="character" w:customStyle="1" w:styleId="wypunktankietaZnak">
    <w:name w:val="wypunkt_ankieta Znak"/>
    <w:link w:val="wypunktankieta"/>
    <w:uiPriority w:val="99"/>
    <w:locked/>
    <w:rsid w:val="00223CF6"/>
    <w:rPr>
      <w:rFonts w:ascii="Calibri Light" w:eastAsia="Times New Roman" w:hAnsi="Calibri Light" w:cs="Calibri Light"/>
      <w:sz w:val="20"/>
      <w:szCs w:val="20"/>
    </w:rPr>
  </w:style>
  <w:style w:type="paragraph" w:styleId="Akapitzlist">
    <w:name w:val="List Paragraph"/>
    <w:basedOn w:val="Normalny"/>
    <w:uiPriority w:val="99"/>
    <w:qFormat/>
    <w:rsid w:val="00223CF6"/>
    <w:pPr>
      <w:pBdr>
        <w:top w:val="none" w:sz="96" w:space="31" w:color="FFFFFF" w:frame="1"/>
        <w:left w:val="none" w:sz="96" w:space="31" w:color="FFFFFF" w:frame="1"/>
        <w:bottom w:val="none" w:sz="96" w:space="31" w:color="FFFFFF" w:frame="1"/>
        <w:right w:val="none" w:sz="96" w:space="31" w:color="FFFFFF" w:frame="1"/>
        <w:bar w:val="none" w:sz="0" w:color="000000"/>
      </w:pBdr>
      <w:ind w:left="720"/>
    </w:pPr>
    <w:rPr>
      <w:rFonts w:eastAsia="Arial Unicode MS"/>
      <w:lang w:val="en-US" w:eastAsia="en-US"/>
    </w:rPr>
  </w:style>
  <w:style w:type="table" w:customStyle="1" w:styleId="Zwykatabela21">
    <w:name w:val="Zwykła tabela 21"/>
    <w:uiPriority w:val="99"/>
    <w:rsid w:val="00223CF6"/>
    <w:pPr>
      <w:spacing w:after="0" w:line="240" w:lineRule="auto"/>
    </w:pPr>
    <w:rPr>
      <w:rFonts w:ascii="Calibri" w:eastAsia="Times New Roman" w:hAnsi="Calibri" w:cs="Calibri"/>
      <w:sz w:val="20"/>
      <w:szCs w:val="20"/>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paragraph" w:styleId="Bezodstpw">
    <w:name w:val="No Spacing"/>
    <w:uiPriority w:val="99"/>
    <w:qFormat/>
    <w:rsid w:val="00223CF6"/>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Arial Unicode MS" w:hAnsi="Times New Roman" w:cs="Times New Roman"/>
      <w:sz w:val="24"/>
      <w:szCs w:val="24"/>
      <w:lang w:val="en-US"/>
    </w:rPr>
  </w:style>
  <w:style w:type="paragraph" w:styleId="Tekstprzypisukocowego">
    <w:name w:val="endnote text"/>
    <w:basedOn w:val="Normalny"/>
    <w:link w:val="TekstprzypisukocowegoZnak"/>
    <w:uiPriority w:val="99"/>
    <w:semiHidden/>
    <w:rsid w:val="00223CF6"/>
    <w:rPr>
      <w:sz w:val="20"/>
      <w:szCs w:val="20"/>
    </w:rPr>
  </w:style>
  <w:style w:type="character" w:customStyle="1" w:styleId="TekstprzypisukocowegoZnak">
    <w:name w:val="Tekst przypisu końcowego Znak"/>
    <w:basedOn w:val="Domylnaczcionkaakapitu"/>
    <w:link w:val="Tekstprzypisukocowego"/>
    <w:uiPriority w:val="99"/>
    <w:semiHidden/>
    <w:rsid w:val="00223CF6"/>
    <w:rPr>
      <w:rFonts w:ascii="Times New Roman" w:eastAsia="Times New Roman" w:hAnsi="Times New Roman" w:cs="Times New Roman"/>
      <w:sz w:val="20"/>
      <w:szCs w:val="20"/>
      <w:lang w:eastAsia="ar-SA"/>
    </w:rPr>
  </w:style>
  <w:style w:type="character" w:styleId="Odwoanieprzypisukocowego">
    <w:name w:val="endnote reference"/>
    <w:basedOn w:val="Domylnaczcionkaakapitu"/>
    <w:uiPriority w:val="99"/>
    <w:semiHidden/>
    <w:rsid w:val="00223CF6"/>
    <w:rPr>
      <w:vertAlign w:val="superscript"/>
    </w:rPr>
  </w:style>
  <w:style w:type="table" w:customStyle="1" w:styleId="Tabelasiatki1jasnaakcent51">
    <w:name w:val="Tabela siatki 1 — jasna — akcent 51"/>
    <w:basedOn w:val="Standardowy"/>
    <w:uiPriority w:val="46"/>
    <w:rsid w:val="00223CF6"/>
    <w:pPr>
      <w:spacing w:after="0" w:line="240" w:lineRule="auto"/>
    </w:pPr>
    <w:rPr>
      <w:sz w:val="20"/>
      <w:lang w:eastAsia="pl-P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4BACC6" w:themeColor="accent5"/>
        </w:tcBorders>
      </w:tcPr>
    </w:tblStylePr>
    <w:tblStylePr w:type="lastRow">
      <w:rPr>
        <w:b/>
        <w:bCs/>
      </w:rPr>
      <w:tblPr/>
      <w:tcPr>
        <w:tcBorders>
          <w:top w:val="double" w:sz="2" w:space="0" w:color="4BACC6" w:themeColor="accent5"/>
        </w:tcBorders>
      </w:tcPr>
    </w:tblStylePr>
    <w:tblStylePr w:type="firstCol">
      <w:rPr>
        <w:b/>
        <w:bCs/>
      </w:rPr>
    </w:tblStylePr>
    <w:tblStylePr w:type="lastCol">
      <w:rPr>
        <w:b/>
        <w:bCs/>
      </w:rPr>
    </w:tblStylePr>
  </w:style>
  <w:style w:type="character" w:customStyle="1" w:styleId="Wyrnienie">
    <w:name w:val="Wyróżnienie"/>
    <w:rsid w:val="00223CF6"/>
    <w:rPr>
      <w:i/>
      <w:iCs/>
    </w:rPr>
  </w:style>
  <w:style w:type="character" w:customStyle="1" w:styleId="Mocnowyrniony">
    <w:name w:val="Mocno wyróżniony"/>
    <w:rsid w:val="00223CF6"/>
    <w:rPr>
      <w:b/>
      <w:bCs/>
    </w:rPr>
  </w:style>
  <w:style w:type="paragraph" w:styleId="Cytatintensywny">
    <w:name w:val="Intense Quote"/>
    <w:basedOn w:val="Normalny"/>
    <w:next w:val="Normalny"/>
    <w:link w:val="CytatintensywnyZnak"/>
    <w:uiPriority w:val="30"/>
    <w:qFormat/>
    <w:rsid w:val="00223CF6"/>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223CF6"/>
    <w:rPr>
      <w:rFonts w:ascii="Times New Roman" w:eastAsia="Times New Roman" w:hAnsi="Times New Roman" w:cs="Times New Roman"/>
      <w:b/>
      <w:bCs/>
      <w:i/>
      <w:iCs/>
      <w:color w:val="4F81BD" w:themeColor="accent1"/>
      <w:sz w:val="24"/>
      <w:szCs w:val="24"/>
      <w:lang w:eastAsia="ar-SA"/>
    </w:rPr>
  </w:style>
  <w:style w:type="character" w:customStyle="1" w:styleId="LegendaZnak">
    <w:name w:val="Legenda Znak"/>
    <w:aliases w:val="Podpis pod rysunkiem Znak,Nagłówek Tabeli Znak,Nag3ówek Tabeli Znak,Tabela nr Znak,Podpis nad obiektem Znak1,DS Podpis pod obiektem Znak,Legenda Znak Znak Znak Znak1,Legenda Znak Znak Znak1,Legenda Znak Znak Znak Znak Znak, Znak Znak"/>
    <w:link w:val="Legenda"/>
    <w:uiPriority w:val="35"/>
    <w:rsid w:val="00223CF6"/>
    <w:rPr>
      <w:rFonts w:ascii="Times New Roman" w:eastAsia="Times New Roman" w:hAnsi="Times New Roman"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mailto:inwestycje@chodecz.pl" TargetMode="External"/><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8.emf"/><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image" Target="media/image17.emf"/><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image" Target="media/image13.emf"/><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5.emf"/><Relationship Id="rId35" Type="http://schemas.openxmlformats.org/officeDocument/2006/relationships/image" Target="media/image20.emf"/></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0.emf"/></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06E7CE-A658-4431-863F-58E0BD220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28590</Words>
  <Characters>171541</Characters>
  <Application>Microsoft Office Word</Application>
  <DocSecurity>4</DocSecurity>
  <Lines>1429</Lines>
  <Paragraphs>399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199732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GKiFE</dc:creator>
  <cp:lastModifiedBy>Joanna Zakrzewska</cp:lastModifiedBy>
  <cp:revision>2</cp:revision>
  <cp:lastPrinted>2018-06-27T12:59:00Z</cp:lastPrinted>
  <dcterms:created xsi:type="dcterms:W3CDTF">2018-07-02T10:27:00Z</dcterms:created>
  <dcterms:modified xsi:type="dcterms:W3CDTF">2018-07-02T10:27:00Z</dcterms:modified>
</cp:coreProperties>
</file>