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F9" w:rsidRPr="008101F9" w:rsidRDefault="008101F9" w:rsidP="008101F9">
      <w:pPr>
        <w:pBdr>
          <w:bottom w:val="single" w:sz="6" w:space="1" w:color="auto"/>
        </w:pBdr>
        <w:spacing w:after="0" w:line="240" w:lineRule="auto"/>
        <w:jc w:val="center"/>
        <w:rPr>
          <w:rFonts w:ascii="Arial" w:eastAsia="Times New Roman" w:hAnsi="Arial" w:cs="Arial"/>
          <w:vanish/>
          <w:sz w:val="16"/>
          <w:szCs w:val="16"/>
          <w:lang w:eastAsia="pl-PL"/>
        </w:rPr>
      </w:pPr>
      <w:r w:rsidRPr="008101F9">
        <w:rPr>
          <w:rFonts w:ascii="Arial" w:eastAsia="Times New Roman" w:hAnsi="Arial" w:cs="Arial"/>
          <w:vanish/>
          <w:sz w:val="16"/>
          <w:szCs w:val="16"/>
          <w:lang w:eastAsia="pl-PL"/>
        </w:rPr>
        <w:t>Początek formularza</w:t>
      </w:r>
    </w:p>
    <w:p w:rsidR="008101F9" w:rsidRPr="008101F9" w:rsidRDefault="008101F9" w:rsidP="008101F9">
      <w:pPr>
        <w:spacing w:after="240" w:line="240" w:lineRule="auto"/>
        <w:rPr>
          <w:rFonts w:ascii="Times New Roman" w:eastAsia="Times New Roman" w:hAnsi="Times New Roman" w:cs="Times New Roman"/>
          <w:sz w:val="24"/>
          <w:szCs w:val="24"/>
          <w:lang w:eastAsia="pl-PL"/>
        </w:rPr>
      </w:pPr>
      <w:bookmarkStart w:id="0" w:name="_GoBack"/>
      <w:bookmarkEnd w:id="0"/>
      <w:r w:rsidRPr="008101F9">
        <w:rPr>
          <w:rFonts w:ascii="Times New Roman" w:eastAsia="Times New Roman" w:hAnsi="Times New Roman" w:cs="Times New Roman"/>
          <w:sz w:val="24"/>
          <w:szCs w:val="24"/>
          <w:lang w:eastAsia="pl-PL"/>
        </w:rPr>
        <w:t xml:space="preserve">Ogłoszenie nr 560132-N-2018 z dnia 2018-05-17 r. </w:t>
      </w:r>
    </w:p>
    <w:p w:rsidR="008101F9" w:rsidRPr="008101F9" w:rsidRDefault="008101F9" w:rsidP="008101F9">
      <w:pPr>
        <w:spacing w:after="0" w:line="240" w:lineRule="auto"/>
        <w:jc w:val="center"/>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Miasto i Gmina Chodecz: „Modernizacja pomieszczeń Szkoły Podstawowej w Chodczu”</w:t>
      </w:r>
      <w:r w:rsidRPr="008101F9">
        <w:rPr>
          <w:rFonts w:ascii="Times New Roman" w:eastAsia="Times New Roman" w:hAnsi="Times New Roman" w:cs="Times New Roman"/>
          <w:sz w:val="24"/>
          <w:szCs w:val="24"/>
          <w:lang w:eastAsia="pl-PL"/>
        </w:rPr>
        <w:br/>
        <w:t xml:space="preserve">OGŁOSZENIE O ZAMÓWIENIU - Roboty budowlane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Zamieszczanie ogłoszenia:</w:t>
      </w:r>
      <w:r w:rsidRPr="008101F9">
        <w:rPr>
          <w:rFonts w:ascii="Times New Roman" w:eastAsia="Times New Roman" w:hAnsi="Times New Roman" w:cs="Times New Roman"/>
          <w:sz w:val="24"/>
          <w:szCs w:val="24"/>
          <w:lang w:eastAsia="pl-PL"/>
        </w:rPr>
        <w:t xml:space="preserve"> Zamieszczanie obowiązkowe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Ogłoszenie dotyczy:</w:t>
      </w:r>
      <w:r w:rsidRPr="008101F9">
        <w:rPr>
          <w:rFonts w:ascii="Times New Roman" w:eastAsia="Times New Roman" w:hAnsi="Times New Roman" w:cs="Times New Roman"/>
          <w:sz w:val="24"/>
          <w:szCs w:val="24"/>
          <w:lang w:eastAsia="pl-PL"/>
        </w:rPr>
        <w:t xml:space="preserve"> Zamówienia publicznego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Nazwa projektu lub programu</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01F9">
        <w:rPr>
          <w:rFonts w:ascii="Times New Roman" w:eastAsia="Times New Roman" w:hAnsi="Times New Roman" w:cs="Times New Roman"/>
          <w:sz w:val="24"/>
          <w:szCs w:val="24"/>
          <w:lang w:eastAsia="pl-PL"/>
        </w:rPr>
        <w:t>Pzp</w:t>
      </w:r>
      <w:proofErr w:type="spellEnd"/>
      <w:r w:rsidRPr="008101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u w:val="single"/>
          <w:lang w:eastAsia="pl-PL"/>
        </w:rPr>
        <w:t>SEKCJA I: ZAMAWIAJĄCY</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Postępowanie przeprowadza centralny zamawiający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Informacje na temat podmiotu któremu zamawiający powierzył/powierzyli prowadzenie postępowania:</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Postępowanie jest przeprowadzane wspólnie przez zamawiających</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Informacje dodatkowe:</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 1) NAZWA I ADRES: </w:t>
      </w:r>
      <w:r w:rsidRPr="008101F9">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8101F9">
        <w:rPr>
          <w:rFonts w:ascii="Times New Roman" w:eastAsia="Times New Roman" w:hAnsi="Times New Roman" w:cs="Times New Roman"/>
          <w:sz w:val="24"/>
          <w:szCs w:val="24"/>
          <w:lang w:eastAsia="pl-PL"/>
        </w:rPr>
        <w:br/>
        <w:t xml:space="preserve">Adres strony internetowej (URL): www.chodecz.pl </w:t>
      </w:r>
      <w:r w:rsidRPr="008101F9">
        <w:rPr>
          <w:rFonts w:ascii="Times New Roman" w:eastAsia="Times New Roman" w:hAnsi="Times New Roman" w:cs="Times New Roman"/>
          <w:sz w:val="24"/>
          <w:szCs w:val="24"/>
          <w:lang w:eastAsia="pl-PL"/>
        </w:rPr>
        <w:br/>
        <w:t xml:space="preserve">Adres profilu nabywcy: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 2) RODZAJ ZAMAWIAJĄCEGO: </w:t>
      </w:r>
      <w:r w:rsidRPr="008101F9">
        <w:rPr>
          <w:rFonts w:ascii="Times New Roman" w:eastAsia="Times New Roman" w:hAnsi="Times New Roman" w:cs="Times New Roman"/>
          <w:sz w:val="24"/>
          <w:szCs w:val="24"/>
          <w:lang w:eastAsia="pl-PL"/>
        </w:rPr>
        <w:t xml:space="preserve">Administracja samorządowa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I.3) WSPÓLNE UDZIELANIE ZAMÓWIENIA </w:t>
      </w:r>
      <w:r w:rsidRPr="008101F9">
        <w:rPr>
          <w:rFonts w:ascii="Times New Roman" w:eastAsia="Times New Roman" w:hAnsi="Times New Roman" w:cs="Times New Roman"/>
          <w:b/>
          <w:bCs/>
          <w:i/>
          <w:iCs/>
          <w:sz w:val="24"/>
          <w:szCs w:val="24"/>
          <w:lang w:eastAsia="pl-PL"/>
        </w:rPr>
        <w:t>(jeżeli dotyczy)</w:t>
      </w:r>
      <w:r w:rsidRPr="008101F9">
        <w:rPr>
          <w:rFonts w:ascii="Times New Roman" w:eastAsia="Times New Roman" w:hAnsi="Times New Roman" w:cs="Times New Roman"/>
          <w:b/>
          <w:bCs/>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I.4) KOMUNIKACJA: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Tak </w:t>
      </w:r>
      <w:r w:rsidRPr="008101F9">
        <w:rPr>
          <w:rFonts w:ascii="Times New Roman" w:eastAsia="Times New Roman" w:hAnsi="Times New Roman" w:cs="Times New Roman"/>
          <w:sz w:val="24"/>
          <w:szCs w:val="24"/>
          <w:lang w:eastAsia="pl-PL"/>
        </w:rPr>
        <w:br/>
        <w:t xml:space="preserve">www.bip.chodecz.pl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Oferty lub wnioski o dopuszczenie do udziału w postępowaniu należy przesyłać:</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Elektronicznie</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adres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Nie </w:t>
      </w:r>
      <w:r w:rsidRPr="008101F9">
        <w:rPr>
          <w:rFonts w:ascii="Times New Roman" w:eastAsia="Times New Roman" w:hAnsi="Times New Roman" w:cs="Times New Roman"/>
          <w:sz w:val="24"/>
          <w:szCs w:val="24"/>
          <w:lang w:eastAsia="pl-PL"/>
        </w:rPr>
        <w:br/>
        <w:t xml:space="preserve">Inny sposób: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Tak </w:t>
      </w:r>
      <w:r w:rsidRPr="008101F9">
        <w:rPr>
          <w:rFonts w:ascii="Times New Roman" w:eastAsia="Times New Roman" w:hAnsi="Times New Roman" w:cs="Times New Roman"/>
          <w:sz w:val="24"/>
          <w:szCs w:val="24"/>
          <w:lang w:eastAsia="pl-PL"/>
        </w:rPr>
        <w:br/>
        <w:t xml:space="preserve">Inny sposób: </w:t>
      </w:r>
      <w:r w:rsidRPr="008101F9">
        <w:rPr>
          <w:rFonts w:ascii="Times New Roman" w:eastAsia="Times New Roman" w:hAnsi="Times New Roman" w:cs="Times New Roman"/>
          <w:sz w:val="24"/>
          <w:szCs w:val="24"/>
          <w:lang w:eastAsia="pl-PL"/>
        </w:rPr>
        <w:br/>
        <w:t xml:space="preserve">pisemnie w formie papierowej </w:t>
      </w:r>
      <w:r w:rsidRPr="008101F9">
        <w:rPr>
          <w:rFonts w:ascii="Times New Roman" w:eastAsia="Times New Roman" w:hAnsi="Times New Roman" w:cs="Times New Roman"/>
          <w:sz w:val="24"/>
          <w:szCs w:val="24"/>
          <w:lang w:eastAsia="pl-PL"/>
        </w:rPr>
        <w:br/>
        <w:t xml:space="preserve">Adres: </w:t>
      </w:r>
      <w:r w:rsidRPr="008101F9">
        <w:rPr>
          <w:rFonts w:ascii="Times New Roman" w:eastAsia="Times New Roman" w:hAnsi="Times New Roman" w:cs="Times New Roman"/>
          <w:sz w:val="24"/>
          <w:szCs w:val="24"/>
          <w:lang w:eastAsia="pl-PL"/>
        </w:rPr>
        <w:br/>
        <w:t xml:space="preserve">Miasto i Gmina Chodecz, ul. Kaliska 2, 87-860 Chodecz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lastRenderedPageBreak/>
        <w:t xml:space="preserve">Nie </w:t>
      </w:r>
      <w:r w:rsidRPr="008101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u w:val="single"/>
          <w:lang w:eastAsia="pl-PL"/>
        </w:rPr>
        <w:t xml:space="preserve">SEKCJA II: PRZEDMIOT ZAMÓWIENIA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II.1) Nazwa nadana zamówieniu przez zamawiającego: </w:t>
      </w:r>
      <w:r w:rsidRPr="008101F9">
        <w:rPr>
          <w:rFonts w:ascii="Times New Roman" w:eastAsia="Times New Roman" w:hAnsi="Times New Roman" w:cs="Times New Roman"/>
          <w:sz w:val="24"/>
          <w:szCs w:val="24"/>
          <w:lang w:eastAsia="pl-PL"/>
        </w:rPr>
        <w:t xml:space="preserve">„Modernizacja pomieszczeń Szkoły Podstawowej w Chodczu”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Numer referencyjny: </w:t>
      </w:r>
      <w:r w:rsidRPr="008101F9">
        <w:rPr>
          <w:rFonts w:ascii="Times New Roman" w:eastAsia="Times New Roman" w:hAnsi="Times New Roman" w:cs="Times New Roman"/>
          <w:sz w:val="24"/>
          <w:szCs w:val="24"/>
          <w:lang w:eastAsia="pl-PL"/>
        </w:rPr>
        <w:t xml:space="preserve">In.272.10.2018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01F9" w:rsidRPr="008101F9" w:rsidRDefault="008101F9" w:rsidP="008101F9">
      <w:pPr>
        <w:spacing w:after="0" w:line="240" w:lineRule="auto"/>
        <w:jc w:val="both"/>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II.2) Rodzaj zamówienia: </w:t>
      </w:r>
      <w:r w:rsidRPr="008101F9">
        <w:rPr>
          <w:rFonts w:ascii="Times New Roman" w:eastAsia="Times New Roman" w:hAnsi="Times New Roman" w:cs="Times New Roman"/>
          <w:sz w:val="24"/>
          <w:szCs w:val="24"/>
          <w:lang w:eastAsia="pl-PL"/>
        </w:rPr>
        <w:t xml:space="preserve">Roboty budowlane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II.3) Informacja o możliwości składania ofert częściowych</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Zamówienie podzielone jest na części: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Oferty lub wnioski o dopuszczenie do udziału w postępowaniu można składać w odniesieniu do:</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II.4) Krótki opis przedmiotu zamówienia </w:t>
      </w:r>
      <w:r w:rsidRPr="008101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01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01F9">
        <w:rPr>
          <w:rFonts w:ascii="Times New Roman" w:eastAsia="Times New Roman" w:hAnsi="Times New Roman" w:cs="Times New Roman"/>
          <w:sz w:val="24"/>
          <w:szCs w:val="24"/>
          <w:lang w:eastAsia="pl-PL"/>
        </w:rPr>
        <w:t xml:space="preserve">Inwestycja polega na wykonaniu prac modernizacyjnych pomieszczeń Szkoły Podstawowej na działce w Chodczu w następującym zakresie: - wykonanie gładzi gipsowych gr. 3mm w pomieszczeniach sal lekcyjnych, - wykonanie sufitów podwieszonych w pomieszczeniach sal lekcyjnych, zastosować płyty gipsowo-kartonowe ognioochronne, - wymiana istniejących parapetów drewnianych na parapety z PCV szer. 50cm, - malowanie ścian sal lekcyjnych, - ułożenie posadzek z płytek ceramicznych antypoślizgowych na istniejących posadzkach z lastrico.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II.5) Główny kod CPV: </w:t>
      </w:r>
      <w:r w:rsidRPr="008101F9">
        <w:rPr>
          <w:rFonts w:ascii="Times New Roman" w:eastAsia="Times New Roman" w:hAnsi="Times New Roman" w:cs="Times New Roman"/>
          <w:sz w:val="24"/>
          <w:szCs w:val="24"/>
          <w:lang w:eastAsia="pl-PL"/>
        </w:rPr>
        <w:t xml:space="preserve">45214200-2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Dodatkowe kody CPV:</w:t>
      </w:r>
      <w:r w:rsidRPr="008101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01F9" w:rsidRPr="008101F9" w:rsidTr="008101F9">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Kod CPV</w:t>
            </w:r>
          </w:p>
        </w:tc>
      </w:tr>
      <w:tr w:rsidR="008101F9" w:rsidRPr="008101F9" w:rsidTr="008101F9">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45453000-7</w:t>
            </w:r>
          </w:p>
        </w:tc>
      </w:tr>
    </w:tbl>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II.6) Całkowita wartość zamówienia </w:t>
      </w:r>
      <w:r w:rsidRPr="008101F9">
        <w:rPr>
          <w:rFonts w:ascii="Times New Roman" w:eastAsia="Times New Roman" w:hAnsi="Times New Roman" w:cs="Times New Roman"/>
          <w:i/>
          <w:iCs/>
          <w:sz w:val="24"/>
          <w:szCs w:val="24"/>
          <w:lang w:eastAsia="pl-PL"/>
        </w:rPr>
        <w:t>(jeżeli zamawiający podaje informacje o wartości zamówienia)</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Wartość bez VAT: </w:t>
      </w:r>
      <w:r w:rsidRPr="008101F9">
        <w:rPr>
          <w:rFonts w:ascii="Times New Roman" w:eastAsia="Times New Roman" w:hAnsi="Times New Roman" w:cs="Times New Roman"/>
          <w:sz w:val="24"/>
          <w:szCs w:val="24"/>
          <w:lang w:eastAsia="pl-PL"/>
        </w:rPr>
        <w:br/>
        <w:t xml:space="preserve">Waluta: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lastRenderedPageBreak/>
        <w:br/>
      </w:r>
      <w:r w:rsidRPr="008101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01F9">
        <w:rPr>
          <w:rFonts w:ascii="Times New Roman" w:eastAsia="Times New Roman" w:hAnsi="Times New Roman" w:cs="Times New Roman"/>
          <w:b/>
          <w:bCs/>
          <w:sz w:val="24"/>
          <w:szCs w:val="24"/>
          <w:lang w:eastAsia="pl-PL"/>
        </w:rPr>
        <w:t>Pzp</w:t>
      </w:r>
      <w:proofErr w:type="spellEnd"/>
      <w:r w:rsidRPr="008101F9">
        <w:rPr>
          <w:rFonts w:ascii="Times New Roman" w:eastAsia="Times New Roman" w:hAnsi="Times New Roman" w:cs="Times New Roman"/>
          <w:b/>
          <w:bCs/>
          <w:sz w:val="24"/>
          <w:szCs w:val="24"/>
          <w:lang w:eastAsia="pl-PL"/>
        </w:rPr>
        <w:t xml:space="preserve">: </w:t>
      </w: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01F9">
        <w:rPr>
          <w:rFonts w:ascii="Times New Roman" w:eastAsia="Times New Roman" w:hAnsi="Times New Roman" w:cs="Times New Roman"/>
          <w:sz w:val="24"/>
          <w:szCs w:val="24"/>
          <w:lang w:eastAsia="pl-PL"/>
        </w:rPr>
        <w:t>Pzp</w:t>
      </w:r>
      <w:proofErr w:type="spellEnd"/>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miesiącach:   </w:t>
      </w:r>
      <w:r w:rsidRPr="008101F9">
        <w:rPr>
          <w:rFonts w:ascii="Times New Roman" w:eastAsia="Times New Roman" w:hAnsi="Times New Roman" w:cs="Times New Roman"/>
          <w:i/>
          <w:iCs/>
          <w:sz w:val="24"/>
          <w:szCs w:val="24"/>
          <w:lang w:eastAsia="pl-PL"/>
        </w:rPr>
        <w:t xml:space="preserve"> lub </w:t>
      </w:r>
      <w:r w:rsidRPr="008101F9">
        <w:rPr>
          <w:rFonts w:ascii="Times New Roman" w:eastAsia="Times New Roman" w:hAnsi="Times New Roman" w:cs="Times New Roman"/>
          <w:b/>
          <w:bCs/>
          <w:sz w:val="24"/>
          <w:szCs w:val="24"/>
          <w:lang w:eastAsia="pl-PL"/>
        </w:rPr>
        <w:t>dniach:</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i/>
          <w:iCs/>
          <w:sz w:val="24"/>
          <w:szCs w:val="24"/>
          <w:lang w:eastAsia="pl-PL"/>
        </w:rPr>
        <w:t>lub</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data rozpoczęcia: </w:t>
      </w:r>
      <w:r w:rsidRPr="008101F9">
        <w:rPr>
          <w:rFonts w:ascii="Times New Roman" w:eastAsia="Times New Roman" w:hAnsi="Times New Roman" w:cs="Times New Roman"/>
          <w:sz w:val="24"/>
          <w:szCs w:val="24"/>
          <w:lang w:eastAsia="pl-PL"/>
        </w:rPr>
        <w:t>2018-06-25  </w:t>
      </w:r>
      <w:r w:rsidRPr="008101F9">
        <w:rPr>
          <w:rFonts w:ascii="Times New Roman" w:eastAsia="Times New Roman" w:hAnsi="Times New Roman" w:cs="Times New Roman"/>
          <w:i/>
          <w:iCs/>
          <w:sz w:val="24"/>
          <w:szCs w:val="24"/>
          <w:lang w:eastAsia="pl-PL"/>
        </w:rPr>
        <w:t xml:space="preserve"> lub </w:t>
      </w:r>
      <w:r w:rsidRPr="008101F9">
        <w:rPr>
          <w:rFonts w:ascii="Times New Roman" w:eastAsia="Times New Roman" w:hAnsi="Times New Roman" w:cs="Times New Roman"/>
          <w:b/>
          <w:bCs/>
          <w:sz w:val="24"/>
          <w:szCs w:val="24"/>
          <w:lang w:eastAsia="pl-PL"/>
        </w:rPr>
        <w:t xml:space="preserve">zakończenia: </w:t>
      </w:r>
      <w:r w:rsidRPr="008101F9">
        <w:rPr>
          <w:rFonts w:ascii="Times New Roman" w:eastAsia="Times New Roman" w:hAnsi="Times New Roman" w:cs="Times New Roman"/>
          <w:sz w:val="24"/>
          <w:szCs w:val="24"/>
          <w:lang w:eastAsia="pl-PL"/>
        </w:rPr>
        <w:t xml:space="preserve">2018-08-31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II.9) Informacje dodatkowe: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III.1) WARUNKI UDZIAŁU W POSTĘPOWANIU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III.1.2) Sytuacja finansowa lub ekonomiczna </w:t>
      </w:r>
      <w:r w:rsidRPr="008101F9">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400.000,00 zł, </w:t>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III.1.3) Zdolność techniczna lub zawodowa </w:t>
      </w:r>
      <w:r w:rsidRPr="008101F9">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w zakresie remontu, budowy, przebudowy lub termomodernizacji budynków o wartości min. 150.000,00 zł brutto każda; b. dysponuje przynajmniej jedną osobą posiadającą uprawnienia budowlane do pełnienia samodzielnych funkcji w budownictwie w specjalności konstrukcyjno-budowlanej bez ograniczeń w rozumieniu ustawy z dnia 7 lipca 1994 r. Prawo budowlane. </w:t>
      </w:r>
      <w:r w:rsidRPr="008101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01F9">
        <w:rPr>
          <w:rFonts w:ascii="Times New Roman" w:eastAsia="Times New Roman" w:hAnsi="Times New Roman" w:cs="Times New Roman"/>
          <w:sz w:val="24"/>
          <w:szCs w:val="24"/>
          <w:lang w:eastAsia="pl-PL"/>
        </w:rPr>
        <w:br/>
        <w:t xml:space="preserve">Informacje dodatkowe: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III.2) PODSTAWY WYKLUCZENIA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01F9">
        <w:rPr>
          <w:rFonts w:ascii="Times New Roman" w:eastAsia="Times New Roman" w:hAnsi="Times New Roman" w:cs="Times New Roman"/>
          <w:b/>
          <w:bCs/>
          <w:sz w:val="24"/>
          <w:szCs w:val="24"/>
          <w:lang w:eastAsia="pl-PL"/>
        </w:rPr>
        <w:t>Pzp</w:t>
      </w:r>
      <w:proofErr w:type="spellEnd"/>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01F9">
        <w:rPr>
          <w:rFonts w:ascii="Times New Roman" w:eastAsia="Times New Roman" w:hAnsi="Times New Roman" w:cs="Times New Roman"/>
          <w:b/>
          <w:bCs/>
          <w:sz w:val="24"/>
          <w:szCs w:val="24"/>
          <w:lang w:eastAsia="pl-PL"/>
        </w:rPr>
        <w:t>Pzp</w:t>
      </w:r>
      <w:proofErr w:type="spellEnd"/>
      <w:r w:rsidRPr="008101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101F9">
        <w:rPr>
          <w:rFonts w:ascii="Times New Roman" w:eastAsia="Times New Roman" w:hAnsi="Times New Roman" w:cs="Times New Roman"/>
          <w:sz w:val="24"/>
          <w:szCs w:val="24"/>
          <w:lang w:eastAsia="pl-PL"/>
        </w:rPr>
        <w:t>Pzp</w:t>
      </w:r>
      <w:proofErr w:type="spellEnd"/>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lastRenderedPageBreak/>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01F9">
        <w:rPr>
          <w:rFonts w:ascii="Times New Roman" w:eastAsia="Times New Roman" w:hAnsi="Times New Roman" w:cs="Times New Roman"/>
          <w:sz w:val="24"/>
          <w:szCs w:val="24"/>
          <w:lang w:eastAsia="pl-PL"/>
        </w:rPr>
        <w:br/>
        <w:t xml:space="preserve">Tak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Oświadczenie o spełnianiu kryteriów selekcji </w:t>
      </w:r>
      <w:r w:rsidRPr="008101F9">
        <w:rPr>
          <w:rFonts w:ascii="Times New Roman" w:eastAsia="Times New Roman" w:hAnsi="Times New Roman" w:cs="Times New Roman"/>
          <w:sz w:val="24"/>
          <w:szCs w:val="24"/>
          <w:lang w:eastAsia="pl-PL"/>
        </w:rPr>
        <w:br/>
        <w:t xml:space="preserve">Nie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III.5.1) W ZAKRESIE SPEŁNIANIA WARUNKÓW UDZIAŁU W POSTĘPOWANIU:</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400.000,00 zł, 2) wykazu robót budowlanych, wykonanych nie wcześniej niż w okresie ostatnich 5 lat przed upływem terminu składania ofert w postępowaniu, a jeżeli okres prowadzenia działalności jest krótszy - w tym okresie, potwierdzający wykonanie co najmniej 2 roboty w zakresie remontu, budowy, przebudowy lub termomodernizacji budynków o wartości min. 150.000,00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III.5.2) W ZAKRESIE KRYTERIÓW SELEKCJI:</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III.7) INNE DOKUMENTY NIE WYMIENIONE W pkt III.3) - III.6)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u w:val="single"/>
          <w:lang w:eastAsia="pl-PL"/>
        </w:rPr>
        <w:t xml:space="preserve">SEKCJA IV: PROCEDURA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 xml:space="preserve">IV.1) OPIS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IV.1.1) Tryb udzielenia zamówienia: </w:t>
      </w:r>
      <w:r w:rsidRPr="008101F9">
        <w:rPr>
          <w:rFonts w:ascii="Times New Roman" w:eastAsia="Times New Roman" w:hAnsi="Times New Roman" w:cs="Times New Roman"/>
          <w:sz w:val="24"/>
          <w:szCs w:val="24"/>
          <w:lang w:eastAsia="pl-PL"/>
        </w:rPr>
        <w:t xml:space="preserve">Przetarg nieograniczony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IV.1.2) Zamawiający żąda wniesienia wadium:</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Tak </w:t>
      </w:r>
      <w:r w:rsidRPr="008101F9">
        <w:rPr>
          <w:rFonts w:ascii="Times New Roman" w:eastAsia="Times New Roman" w:hAnsi="Times New Roman" w:cs="Times New Roman"/>
          <w:sz w:val="24"/>
          <w:szCs w:val="24"/>
          <w:lang w:eastAsia="pl-PL"/>
        </w:rPr>
        <w:br/>
        <w:t xml:space="preserve">Informacja na temat wadium </w:t>
      </w:r>
      <w:r w:rsidRPr="008101F9">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8101F9">
        <w:rPr>
          <w:rFonts w:ascii="Times New Roman" w:eastAsia="Times New Roman" w:hAnsi="Times New Roman" w:cs="Times New Roman"/>
          <w:sz w:val="24"/>
          <w:szCs w:val="24"/>
          <w:lang w:eastAsia="pl-PL"/>
        </w:rPr>
        <w:t>oszczędnościowokredytowej</w:t>
      </w:r>
      <w:proofErr w:type="spellEnd"/>
      <w:r w:rsidRPr="008101F9">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Modernizacja SP w Chodczu”.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w:t>
      </w:r>
      <w:r w:rsidRPr="008101F9">
        <w:rPr>
          <w:rFonts w:ascii="Times New Roman" w:eastAsia="Times New Roman" w:hAnsi="Times New Roman" w:cs="Times New Roman"/>
          <w:sz w:val="24"/>
          <w:szCs w:val="24"/>
          <w:lang w:eastAsia="pl-PL"/>
        </w:rPr>
        <w:lastRenderedPageBreak/>
        <w:t xml:space="preserve">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IV.1.3) Przewiduje się udzielenie zaliczek na poczet wykonania zamówienia:</w:t>
      </w:r>
      <w:r w:rsidRPr="008101F9">
        <w:rPr>
          <w:rFonts w:ascii="Times New Roman" w:eastAsia="Times New Roman" w:hAnsi="Times New Roman" w:cs="Times New Roman"/>
          <w:sz w:val="24"/>
          <w:szCs w:val="24"/>
          <w:lang w:eastAsia="pl-PL"/>
        </w:rPr>
        <w:t xml:space="preserv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Należy podać informacje na temat udzielania zaliczek: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01F9">
        <w:rPr>
          <w:rFonts w:ascii="Times New Roman" w:eastAsia="Times New Roman" w:hAnsi="Times New Roman" w:cs="Times New Roman"/>
          <w:sz w:val="24"/>
          <w:szCs w:val="24"/>
          <w:lang w:eastAsia="pl-PL"/>
        </w:rPr>
        <w:br/>
        <w:t xml:space="preserve">Nie </w:t>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IV.1.5.) Wymaga się złożenia oferty wariantowej: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Dopuszcza się złożenie oferty wariantowej </w:t>
      </w:r>
      <w:r w:rsidRPr="008101F9">
        <w:rPr>
          <w:rFonts w:ascii="Times New Roman" w:eastAsia="Times New Roman" w:hAnsi="Times New Roman" w:cs="Times New Roman"/>
          <w:sz w:val="24"/>
          <w:szCs w:val="24"/>
          <w:lang w:eastAsia="pl-PL"/>
        </w:rPr>
        <w:br/>
        <w:t xml:space="preserve">Nie </w:t>
      </w:r>
      <w:r w:rsidRPr="008101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Liczba wykonawców   </w:t>
      </w:r>
      <w:r w:rsidRPr="008101F9">
        <w:rPr>
          <w:rFonts w:ascii="Times New Roman" w:eastAsia="Times New Roman" w:hAnsi="Times New Roman" w:cs="Times New Roman"/>
          <w:sz w:val="24"/>
          <w:szCs w:val="24"/>
          <w:lang w:eastAsia="pl-PL"/>
        </w:rPr>
        <w:br/>
        <w:t xml:space="preserve">Przewidywana minimalna liczba wykonawców </w:t>
      </w:r>
      <w:r w:rsidRPr="008101F9">
        <w:rPr>
          <w:rFonts w:ascii="Times New Roman" w:eastAsia="Times New Roman" w:hAnsi="Times New Roman" w:cs="Times New Roman"/>
          <w:sz w:val="24"/>
          <w:szCs w:val="24"/>
          <w:lang w:eastAsia="pl-PL"/>
        </w:rPr>
        <w:br/>
        <w:t xml:space="preserve">Maksymalna liczba wykonawców   </w:t>
      </w:r>
      <w:r w:rsidRPr="008101F9">
        <w:rPr>
          <w:rFonts w:ascii="Times New Roman" w:eastAsia="Times New Roman" w:hAnsi="Times New Roman" w:cs="Times New Roman"/>
          <w:sz w:val="24"/>
          <w:szCs w:val="24"/>
          <w:lang w:eastAsia="pl-PL"/>
        </w:rPr>
        <w:br/>
        <w:t xml:space="preserve">Kryteria selekcji wykonawców: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IV.1.7) Informacje na temat umowy ramowej lub dynamicznego systemu zakupów: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Umowa ramowa będzie zawarta: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Czy przewiduje się ograniczenie liczby uczestników umowy ramowej: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Przewidziana maksymalna liczba uczestników umowy ramowej: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Zamówienie obejmuje ustanowienie dynamicznego systemu zakupów: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IV.1.8) Aukcja elektroniczna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Przewidziane jest przeprowadzenie aukcji elektronicznej </w:t>
      </w:r>
      <w:r w:rsidRPr="008101F9">
        <w:rPr>
          <w:rFonts w:ascii="Times New Roman" w:eastAsia="Times New Roman" w:hAnsi="Times New Roman" w:cs="Times New Roman"/>
          <w:i/>
          <w:iCs/>
          <w:sz w:val="24"/>
          <w:szCs w:val="24"/>
          <w:lang w:eastAsia="pl-PL"/>
        </w:rPr>
        <w:t xml:space="preserve">(przetarg nieograniczony, przetarg ograniczony, negocjacje z ogłoszeniem) </w:t>
      </w:r>
      <w:r w:rsidRPr="008101F9">
        <w:rPr>
          <w:rFonts w:ascii="Times New Roman" w:eastAsia="Times New Roman" w:hAnsi="Times New Roman" w:cs="Times New Roman"/>
          <w:sz w:val="24"/>
          <w:szCs w:val="24"/>
          <w:lang w:eastAsia="pl-PL"/>
        </w:rPr>
        <w:t xml:space="preserve">Nie </w:t>
      </w:r>
      <w:r w:rsidRPr="008101F9">
        <w:rPr>
          <w:rFonts w:ascii="Times New Roman" w:eastAsia="Times New Roman" w:hAnsi="Times New Roman" w:cs="Times New Roman"/>
          <w:sz w:val="24"/>
          <w:szCs w:val="24"/>
          <w:lang w:eastAsia="pl-PL"/>
        </w:rPr>
        <w:br/>
        <w:t xml:space="preserve">Należy podać adres strony internetowej, na której aukcja będzie prowadzona: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01F9">
        <w:rPr>
          <w:rFonts w:ascii="Times New Roman" w:eastAsia="Times New Roman" w:hAnsi="Times New Roman" w:cs="Times New Roman"/>
          <w:sz w:val="24"/>
          <w:szCs w:val="24"/>
          <w:lang w:eastAsia="pl-PL"/>
        </w:rPr>
        <w:br/>
        <w:t xml:space="preserve">Informacje dotyczące przebiegu aukcji elektronicznej: </w:t>
      </w:r>
      <w:r w:rsidRPr="008101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01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01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01F9">
        <w:rPr>
          <w:rFonts w:ascii="Times New Roman" w:eastAsia="Times New Roman" w:hAnsi="Times New Roman" w:cs="Times New Roman"/>
          <w:sz w:val="24"/>
          <w:szCs w:val="24"/>
          <w:lang w:eastAsia="pl-PL"/>
        </w:rPr>
        <w:br/>
        <w:t xml:space="preserve">Informacje o liczbie etapów aukcji elektronicznej i czasie ich trwania: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Czas trwania: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01F9">
        <w:rPr>
          <w:rFonts w:ascii="Times New Roman" w:eastAsia="Times New Roman" w:hAnsi="Times New Roman" w:cs="Times New Roman"/>
          <w:sz w:val="24"/>
          <w:szCs w:val="24"/>
          <w:lang w:eastAsia="pl-PL"/>
        </w:rPr>
        <w:br/>
        <w:t xml:space="preserve">Warunki zamknięcia aukcji elektronicznej: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IV.2) KRYTERIA OCENY OFERT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IV.2.1) Kryteria oceny ofert: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IV.2.2) Kryteria</w:t>
      </w:r>
      <w:r w:rsidRPr="008101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8101F9" w:rsidRPr="008101F9" w:rsidTr="008101F9">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Znaczenie</w:t>
            </w:r>
          </w:p>
        </w:tc>
      </w:tr>
      <w:tr w:rsidR="008101F9" w:rsidRPr="008101F9" w:rsidTr="008101F9">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60,00</w:t>
            </w:r>
          </w:p>
        </w:tc>
      </w:tr>
      <w:tr w:rsidR="008101F9" w:rsidRPr="008101F9" w:rsidTr="008101F9">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40,00</w:t>
            </w:r>
          </w:p>
        </w:tc>
      </w:tr>
    </w:tbl>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01F9">
        <w:rPr>
          <w:rFonts w:ascii="Times New Roman" w:eastAsia="Times New Roman" w:hAnsi="Times New Roman" w:cs="Times New Roman"/>
          <w:b/>
          <w:bCs/>
          <w:sz w:val="24"/>
          <w:szCs w:val="24"/>
          <w:lang w:eastAsia="pl-PL"/>
        </w:rPr>
        <w:t>Pzp</w:t>
      </w:r>
      <w:proofErr w:type="spellEnd"/>
      <w:r w:rsidRPr="008101F9">
        <w:rPr>
          <w:rFonts w:ascii="Times New Roman" w:eastAsia="Times New Roman" w:hAnsi="Times New Roman" w:cs="Times New Roman"/>
          <w:b/>
          <w:bCs/>
          <w:sz w:val="24"/>
          <w:szCs w:val="24"/>
          <w:lang w:eastAsia="pl-PL"/>
        </w:rPr>
        <w:t xml:space="preserve"> </w:t>
      </w:r>
      <w:r w:rsidRPr="008101F9">
        <w:rPr>
          <w:rFonts w:ascii="Times New Roman" w:eastAsia="Times New Roman" w:hAnsi="Times New Roman" w:cs="Times New Roman"/>
          <w:sz w:val="24"/>
          <w:szCs w:val="24"/>
          <w:lang w:eastAsia="pl-PL"/>
        </w:rPr>
        <w:t xml:space="preserve">(przetarg nieograniczony) </w:t>
      </w:r>
      <w:r w:rsidRPr="008101F9">
        <w:rPr>
          <w:rFonts w:ascii="Times New Roman" w:eastAsia="Times New Roman" w:hAnsi="Times New Roman" w:cs="Times New Roman"/>
          <w:sz w:val="24"/>
          <w:szCs w:val="24"/>
          <w:lang w:eastAsia="pl-PL"/>
        </w:rPr>
        <w:br/>
        <w:t xml:space="preserve">Tak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IV.3) Negocjacje z ogłoszeniem, dialog konkurencyjny, partnerstwo innowacyjne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lastRenderedPageBreak/>
        <w:t>IV.3.1) Informacje na temat negocjacji z ogłoszeniem</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Minimalne wymagania, które muszą spełniać wszystkie oferty: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01F9">
        <w:rPr>
          <w:rFonts w:ascii="Times New Roman" w:eastAsia="Times New Roman" w:hAnsi="Times New Roman" w:cs="Times New Roman"/>
          <w:sz w:val="24"/>
          <w:szCs w:val="24"/>
          <w:lang w:eastAsia="pl-PL"/>
        </w:rPr>
        <w:br/>
        <w:t xml:space="preserve">Przewidziany jest podział negocjacji na etapy w celu ograniczenia liczby ofert: </w:t>
      </w:r>
      <w:r w:rsidRPr="008101F9">
        <w:rPr>
          <w:rFonts w:ascii="Times New Roman" w:eastAsia="Times New Roman" w:hAnsi="Times New Roman" w:cs="Times New Roman"/>
          <w:sz w:val="24"/>
          <w:szCs w:val="24"/>
          <w:lang w:eastAsia="pl-PL"/>
        </w:rPr>
        <w:br/>
        <w:t xml:space="preserve">Należy podać informacje na temat etapów negocjacji (w tym liczbę etapów):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IV.3.2) Informacje na temat dialogu konkurencyjnego</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Wstępny harmonogram postępowania: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Podział dialogu na etapy w celu ograniczenia liczby rozwiązań: </w:t>
      </w:r>
      <w:r w:rsidRPr="008101F9">
        <w:rPr>
          <w:rFonts w:ascii="Times New Roman" w:eastAsia="Times New Roman" w:hAnsi="Times New Roman" w:cs="Times New Roman"/>
          <w:sz w:val="24"/>
          <w:szCs w:val="24"/>
          <w:lang w:eastAsia="pl-PL"/>
        </w:rPr>
        <w:br/>
        <w:t xml:space="preserve">Należy podać informacje na temat etapów dialogu: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IV.3.3) Informacje na temat partnerstwa innowacyjnego</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Informacje dodatkowe: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IV.4) Licytacja elektroniczna </w:t>
      </w:r>
      <w:r w:rsidRPr="008101F9">
        <w:rPr>
          <w:rFonts w:ascii="Times New Roman" w:eastAsia="Times New Roman" w:hAnsi="Times New Roman" w:cs="Times New Roman"/>
          <w:sz w:val="24"/>
          <w:szCs w:val="24"/>
          <w:lang w:eastAsia="pl-PL"/>
        </w:rPr>
        <w:br/>
        <w:t xml:space="preserve">Adres strony internetowej, na której będzie prowadzona licytacja elektroniczna: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Informacje o liczbie etapów licytacji elektronicznej i czasie ich trwania: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Czas trwania: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101F9">
        <w:rPr>
          <w:rFonts w:ascii="Times New Roman" w:eastAsia="Times New Roman" w:hAnsi="Times New Roman" w:cs="Times New Roman"/>
          <w:sz w:val="24"/>
          <w:szCs w:val="24"/>
          <w:lang w:eastAsia="pl-PL"/>
        </w:rPr>
        <w:br/>
        <w:t xml:space="preserve">Data: godzina: </w:t>
      </w:r>
      <w:r w:rsidRPr="008101F9">
        <w:rPr>
          <w:rFonts w:ascii="Times New Roman" w:eastAsia="Times New Roman" w:hAnsi="Times New Roman" w:cs="Times New Roman"/>
          <w:sz w:val="24"/>
          <w:szCs w:val="24"/>
          <w:lang w:eastAsia="pl-PL"/>
        </w:rPr>
        <w:br/>
        <w:t xml:space="preserve">Termin otwarcia licytacji elektronicznej: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t xml:space="preserve">Termin i warunki zamknięcia licytacji elektronicznej: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Wymagania dotyczące zabezpieczenia należytego wykonania umowy: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lang w:eastAsia="pl-PL"/>
        </w:rPr>
        <w:br/>
        <w:t xml:space="preserve">Informacje dodatkowe: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r w:rsidRPr="008101F9">
        <w:rPr>
          <w:rFonts w:ascii="Times New Roman" w:eastAsia="Times New Roman" w:hAnsi="Times New Roman" w:cs="Times New Roman"/>
          <w:b/>
          <w:bCs/>
          <w:sz w:val="24"/>
          <w:szCs w:val="24"/>
          <w:lang w:eastAsia="pl-PL"/>
        </w:rPr>
        <w:t>IV.5) ZMIANA UMOWY</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01F9">
        <w:rPr>
          <w:rFonts w:ascii="Times New Roman" w:eastAsia="Times New Roman" w:hAnsi="Times New Roman" w:cs="Times New Roman"/>
          <w:sz w:val="24"/>
          <w:szCs w:val="24"/>
          <w:lang w:eastAsia="pl-PL"/>
        </w:rPr>
        <w:t xml:space="preserve"> Tak </w:t>
      </w:r>
      <w:r w:rsidRPr="008101F9">
        <w:rPr>
          <w:rFonts w:ascii="Times New Roman" w:eastAsia="Times New Roman" w:hAnsi="Times New Roman" w:cs="Times New Roman"/>
          <w:sz w:val="24"/>
          <w:szCs w:val="24"/>
          <w:lang w:eastAsia="pl-PL"/>
        </w:rPr>
        <w:br/>
        <w:t xml:space="preserve">Należy wskazać zakres, charakter zmian oraz warunki wprowadzenia zmian: </w:t>
      </w:r>
      <w:r w:rsidRPr="008101F9">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8101F9">
        <w:rPr>
          <w:rFonts w:ascii="Times New Roman" w:eastAsia="Times New Roman" w:hAnsi="Times New Roman" w:cs="Times New Roman"/>
          <w:sz w:val="24"/>
          <w:szCs w:val="24"/>
          <w:lang w:eastAsia="pl-PL"/>
        </w:rPr>
        <w:t>formalno</w:t>
      </w:r>
      <w:proofErr w:type="spellEnd"/>
      <w:r w:rsidRPr="008101F9">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w:t>
      </w:r>
      <w:r w:rsidRPr="008101F9">
        <w:rPr>
          <w:rFonts w:ascii="Times New Roman" w:eastAsia="Times New Roman" w:hAnsi="Times New Roman" w:cs="Times New Roman"/>
          <w:sz w:val="24"/>
          <w:szCs w:val="24"/>
          <w:lang w:eastAsia="pl-PL"/>
        </w:rPr>
        <w:lastRenderedPageBreak/>
        <w:t xml:space="preserve">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IV.6) INFORMACJE ADMINISTRACYJNE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IV.6.1) Sposób udostępniania informacji o charakterze poufnym </w:t>
      </w:r>
      <w:r w:rsidRPr="008101F9">
        <w:rPr>
          <w:rFonts w:ascii="Times New Roman" w:eastAsia="Times New Roman" w:hAnsi="Times New Roman" w:cs="Times New Roman"/>
          <w:i/>
          <w:iCs/>
          <w:sz w:val="24"/>
          <w:szCs w:val="24"/>
          <w:lang w:eastAsia="pl-PL"/>
        </w:rPr>
        <w:t xml:space="preserve">(jeżeli dotyczy):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Środki służące ochronie informacji o charakterze poufnym</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01F9">
        <w:rPr>
          <w:rFonts w:ascii="Times New Roman" w:eastAsia="Times New Roman" w:hAnsi="Times New Roman" w:cs="Times New Roman"/>
          <w:sz w:val="24"/>
          <w:szCs w:val="24"/>
          <w:lang w:eastAsia="pl-PL"/>
        </w:rPr>
        <w:br/>
        <w:t xml:space="preserve">Data: 2018-06-04, godzina: 10:00, </w:t>
      </w:r>
      <w:r w:rsidRPr="008101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01F9">
        <w:rPr>
          <w:rFonts w:ascii="Times New Roman" w:eastAsia="Times New Roman" w:hAnsi="Times New Roman" w:cs="Times New Roman"/>
          <w:sz w:val="24"/>
          <w:szCs w:val="24"/>
          <w:lang w:eastAsia="pl-PL"/>
        </w:rPr>
        <w:br/>
        <w:t xml:space="preserve">Nie </w:t>
      </w:r>
      <w:r w:rsidRPr="008101F9">
        <w:rPr>
          <w:rFonts w:ascii="Times New Roman" w:eastAsia="Times New Roman" w:hAnsi="Times New Roman" w:cs="Times New Roman"/>
          <w:sz w:val="24"/>
          <w:szCs w:val="24"/>
          <w:lang w:eastAsia="pl-PL"/>
        </w:rPr>
        <w:br/>
        <w:t xml:space="preserve">Wskazać powody: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01F9">
        <w:rPr>
          <w:rFonts w:ascii="Times New Roman" w:eastAsia="Times New Roman" w:hAnsi="Times New Roman" w:cs="Times New Roman"/>
          <w:sz w:val="24"/>
          <w:szCs w:val="24"/>
          <w:lang w:eastAsia="pl-PL"/>
        </w:rPr>
        <w:br/>
        <w:t xml:space="preserve">&gt; polski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IV.6.3) Termin związania ofertą: </w:t>
      </w:r>
      <w:r w:rsidRPr="008101F9">
        <w:rPr>
          <w:rFonts w:ascii="Times New Roman" w:eastAsia="Times New Roman" w:hAnsi="Times New Roman" w:cs="Times New Roman"/>
          <w:sz w:val="24"/>
          <w:szCs w:val="24"/>
          <w:lang w:eastAsia="pl-PL"/>
        </w:rPr>
        <w:t xml:space="preserve">do: okres w dniach: 30 (od ostatecznego terminu składania ofert)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8101F9">
        <w:rPr>
          <w:rFonts w:ascii="Times New Roman" w:eastAsia="Times New Roman" w:hAnsi="Times New Roman" w:cs="Times New Roman"/>
          <w:b/>
          <w:bCs/>
          <w:sz w:val="24"/>
          <w:szCs w:val="24"/>
          <w:lang w:eastAsia="pl-PL"/>
        </w:rPr>
        <w:lastRenderedPageBreak/>
        <w:t>na sfinansowanie całości lub części zamówienia:</w:t>
      </w:r>
      <w:r w:rsidRPr="008101F9">
        <w:rPr>
          <w:rFonts w:ascii="Times New Roman" w:eastAsia="Times New Roman" w:hAnsi="Times New Roman" w:cs="Times New Roman"/>
          <w:sz w:val="24"/>
          <w:szCs w:val="24"/>
          <w:lang w:eastAsia="pl-PL"/>
        </w:rPr>
        <w:t xml:space="preserve"> Nie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01F9">
        <w:rPr>
          <w:rFonts w:ascii="Times New Roman" w:eastAsia="Times New Roman" w:hAnsi="Times New Roman" w:cs="Times New Roman"/>
          <w:sz w:val="24"/>
          <w:szCs w:val="24"/>
          <w:lang w:eastAsia="pl-PL"/>
        </w:rPr>
        <w:t xml:space="preserve"> Nie </w:t>
      </w:r>
      <w:r w:rsidRPr="008101F9">
        <w:rPr>
          <w:rFonts w:ascii="Times New Roman" w:eastAsia="Times New Roman" w:hAnsi="Times New Roman" w:cs="Times New Roman"/>
          <w:sz w:val="24"/>
          <w:szCs w:val="24"/>
          <w:lang w:eastAsia="pl-PL"/>
        </w:rPr>
        <w:br/>
      </w:r>
      <w:r w:rsidRPr="008101F9">
        <w:rPr>
          <w:rFonts w:ascii="Times New Roman" w:eastAsia="Times New Roman" w:hAnsi="Times New Roman" w:cs="Times New Roman"/>
          <w:b/>
          <w:bCs/>
          <w:sz w:val="24"/>
          <w:szCs w:val="24"/>
          <w:lang w:eastAsia="pl-PL"/>
        </w:rPr>
        <w:t>IV.6.6) Informacje dodatkowe:</w:t>
      </w:r>
      <w:r w:rsidRPr="008101F9">
        <w:rPr>
          <w:rFonts w:ascii="Times New Roman" w:eastAsia="Times New Roman" w:hAnsi="Times New Roman" w:cs="Times New Roman"/>
          <w:sz w:val="24"/>
          <w:szCs w:val="24"/>
          <w:lang w:eastAsia="pl-PL"/>
        </w:rPr>
        <w:t xml:space="preserve"> </w:t>
      </w:r>
      <w:r w:rsidRPr="008101F9">
        <w:rPr>
          <w:rFonts w:ascii="Times New Roman" w:eastAsia="Times New Roman" w:hAnsi="Times New Roman" w:cs="Times New Roman"/>
          <w:sz w:val="24"/>
          <w:szCs w:val="24"/>
          <w:lang w:eastAsia="pl-PL"/>
        </w:rPr>
        <w:br/>
      </w:r>
    </w:p>
    <w:p w:rsidR="008101F9" w:rsidRPr="008101F9" w:rsidRDefault="008101F9" w:rsidP="008101F9">
      <w:pPr>
        <w:spacing w:after="0" w:line="240" w:lineRule="auto"/>
        <w:jc w:val="center"/>
        <w:rPr>
          <w:rFonts w:ascii="Times New Roman" w:eastAsia="Times New Roman" w:hAnsi="Times New Roman" w:cs="Times New Roman"/>
          <w:sz w:val="24"/>
          <w:szCs w:val="24"/>
          <w:lang w:eastAsia="pl-PL"/>
        </w:rPr>
      </w:pPr>
      <w:r w:rsidRPr="008101F9">
        <w:rPr>
          <w:rFonts w:ascii="Times New Roman" w:eastAsia="Times New Roman" w:hAnsi="Times New Roman" w:cs="Times New Roman"/>
          <w:sz w:val="24"/>
          <w:szCs w:val="24"/>
          <w:u w:val="single"/>
          <w:lang w:eastAsia="pl-PL"/>
        </w:rPr>
        <w:t xml:space="preserve">ZAŁĄCZNIK I - INFORMACJE DOTYCZĄCE OFERT CZĘŚCIOWYCH </w:t>
      </w:r>
    </w:p>
    <w:p w:rsidR="008101F9" w:rsidRPr="008101F9" w:rsidRDefault="008101F9" w:rsidP="008101F9">
      <w:pPr>
        <w:spacing w:after="0" w:line="240" w:lineRule="auto"/>
        <w:rPr>
          <w:rFonts w:ascii="Times New Roman" w:eastAsia="Times New Roman" w:hAnsi="Times New Roman" w:cs="Times New Roman"/>
          <w:sz w:val="24"/>
          <w:szCs w:val="24"/>
          <w:lang w:eastAsia="pl-PL"/>
        </w:rPr>
      </w:pPr>
    </w:p>
    <w:p w:rsidR="008101F9" w:rsidRPr="008101F9" w:rsidRDefault="008101F9" w:rsidP="008101F9">
      <w:pPr>
        <w:spacing w:after="0" w:line="240" w:lineRule="auto"/>
        <w:rPr>
          <w:rFonts w:ascii="Times New Roman" w:eastAsia="Times New Roman" w:hAnsi="Times New Roman" w:cs="Times New Roman"/>
          <w:sz w:val="24"/>
          <w:szCs w:val="24"/>
          <w:lang w:eastAsia="pl-PL"/>
        </w:rPr>
      </w:pPr>
    </w:p>
    <w:p w:rsidR="008101F9" w:rsidRPr="008101F9" w:rsidRDefault="008101F9" w:rsidP="008101F9">
      <w:pPr>
        <w:spacing w:after="240" w:line="240" w:lineRule="auto"/>
        <w:rPr>
          <w:rFonts w:ascii="Times New Roman" w:eastAsia="Times New Roman" w:hAnsi="Times New Roman" w:cs="Times New Roman"/>
          <w:sz w:val="24"/>
          <w:szCs w:val="24"/>
          <w:lang w:eastAsia="pl-PL"/>
        </w:rPr>
      </w:pPr>
    </w:p>
    <w:p w:rsidR="008101F9" w:rsidRPr="008101F9" w:rsidRDefault="008101F9" w:rsidP="008101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01F9" w:rsidRPr="008101F9" w:rsidTr="008101F9">
        <w:trPr>
          <w:tblCellSpacing w:w="15" w:type="dxa"/>
        </w:trPr>
        <w:tc>
          <w:tcPr>
            <w:tcW w:w="0" w:type="auto"/>
            <w:vAlign w:val="center"/>
            <w:hideMark/>
          </w:tcPr>
          <w:p w:rsidR="008101F9" w:rsidRPr="008101F9" w:rsidRDefault="008101F9" w:rsidP="008101F9">
            <w:pPr>
              <w:spacing w:after="240" w:line="240" w:lineRule="auto"/>
              <w:rPr>
                <w:rFonts w:ascii="Times New Roman" w:eastAsia="Times New Roman" w:hAnsi="Times New Roman" w:cs="Times New Roman"/>
                <w:sz w:val="24"/>
                <w:szCs w:val="24"/>
                <w:lang w:eastAsia="pl-PL"/>
              </w:rPr>
            </w:pPr>
          </w:p>
        </w:tc>
      </w:tr>
    </w:tbl>
    <w:p w:rsidR="008101F9" w:rsidRPr="008101F9" w:rsidRDefault="008101F9" w:rsidP="008101F9">
      <w:pPr>
        <w:pBdr>
          <w:top w:val="single" w:sz="6" w:space="1" w:color="auto"/>
        </w:pBdr>
        <w:spacing w:after="0" w:line="240" w:lineRule="auto"/>
        <w:jc w:val="center"/>
        <w:rPr>
          <w:rFonts w:ascii="Arial" w:eastAsia="Times New Roman" w:hAnsi="Arial" w:cs="Arial"/>
          <w:vanish/>
          <w:sz w:val="16"/>
          <w:szCs w:val="16"/>
          <w:lang w:eastAsia="pl-PL"/>
        </w:rPr>
      </w:pPr>
      <w:r w:rsidRPr="008101F9">
        <w:rPr>
          <w:rFonts w:ascii="Arial" w:eastAsia="Times New Roman" w:hAnsi="Arial" w:cs="Arial"/>
          <w:vanish/>
          <w:sz w:val="16"/>
          <w:szCs w:val="16"/>
          <w:lang w:eastAsia="pl-PL"/>
        </w:rPr>
        <w:t>Dół formularza</w:t>
      </w:r>
    </w:p>
    <w:p w:rsidR="008101F9" w:rsidRPr="008101F9" w:rsidRDefault="008101F9" w:rsidP="008101F9">
      <w:pPr>
        <w:pBdr>
          <w:bottom w:val="single" w:sz="6" w:space="1" w:color="auto"/>
        </w:pBdr>
        <w:spacing w:after="0" w:line="240" w:lineRule="auto"/>
        <w:jc w:val="center"/>
        <w:rPr>
          <w:rFonts w:ascii="Arial" w:eastAsia="Times New Roman" w:hAnsi="Arial" w:cs="Arial"/>
          <w:vanish/>
          <w:sz w:val="16"/>
          <w:szCs w:val="16"/>
          <w:lang w:eastAsia="pl-PL"/>
        </w:rPr>
      </w:pPr>
      <w:r w:rsidRPr="008101F9">
        <w:rPr>
          <w:rFonts w:ascii="Arial" w:eastAsia="Times New Roman" w:hAnsi="Arial" w:cs="Arial"/>
          <w:vanish/>
          <w:sz w:val="16"/>
          <w:szCs w:val="16"/>
          <w:lang w:eastAsia="pl-PL"/>
        </w:rPr>
        <w:t>Początek formularza</w:t>
      </w:r>
    </w:p>
    <w:p w:rsidR="008101F9" w:rsidRPr="008101F9" w:rsidRDefault="008101F9" w:rsidP="008101F9">
      <w:pPr>
        <w:pBdr>
          <w:top w:val="single" w:sz="6" w:space="1" w:color="auto"/>
        </w:pBdr>
        <w:spacing w:after="0" w:line="240" w:lineRule="auto"/>
        <w:jc w:val="center"/>
        <w:rPr>
          <w:rFonts w:ascii="Arial" w:eastAsia="Times New Roman" w:hAnsi="Arial" w:cs="Arial"/>
          <w:vanish/>
          <w:sz w:val="16"/>
          <w:szCs w:val="16"/>
          <w:lang w:eastAsia="pl-PL"/>
        </w:rPr>
      </w:pPr>
      <w:r w:rsidRPr="008101F9">
        <w:rPr>
          <w:rFonts w:ascii="Arial" w:eastAsia="Times New Roman" w:hAnsi="Arial" w:cs="Arial"/>
          <w:vanish/>
          <w:sz w:val="16"/>
          <w:szCs w:val="16"/>
          <w:lang w:eastAsia="pl-PL"/>
        </w:rPr>
        <w:t>Dół formularza</w:t>
      </w:r>
    </w:p>
    <w:p w:rsidR="000C396D" w:rsidRDefault="000C396D"/>
    <w:sectPr w:rsidR="000C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9"/>
    <w:rsid w:val="000C396D"/>
    <w:rsid w:val="00810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96FD7-0371-4A7D-AC37-59D4DA92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101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01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101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01F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4749">
      <w:bodyDiv w:val="1"/>
      <w:marLeft w:val="0"/>
      <w:marRight w:val="0"/>
      <w:marTop w:val="0"/>
      <w:marBottom w:val="0"/>
      <w:divBdr>
        <w:top w:val="none" w:sz="0" w:space="0" w:color="auto"/>
        <w:left w:val="none" w:sz="0" w:space="0" w:color="auto"/>
        <w:bottom w:val="none" w:sz="0" w:space="0" w:color="auto"/>
        <w:right w:val="none" w:sz="0" w:space="0" w:color="auto"/>
      </w:divBdr>
      <w:divsChild>
        <w:div w:id="772089061">
          <w:marLeft w:val="0"/>
          <w:marRight w:val="0"/>
          <w:marTop w:val="0"/>
          <w:marBottom w:val="0"/>
          <w:divBdr>
            <w:top w:val="none" w:sz="0" w:space="0" w:color="auto"/>
            <w:left w:val="none" w:sz="0" w:space="0" w:color="auto"/>
            <w:bottom w:val="none" w:sz="0" w:space="0" w:color="auto"/>
            <w:right w:val="none" w:sz="0" w:space="0" w:color="auto"/>
          </w:divBdr>
          <w:divsChild>
            <w:div w:id="2104377091">
              <w:marLeft w:val="0"/>
              <w:marRight w:val="0"/>
              <w:marTop w:val="0"/>
              <w:marBottom w:val="0"/>
              <w:divBdr>
                <w:top w:val="none" w:sz="0" w:space="0" w:color="auto"/>
                <w:left w:val="none" w:sz="0" w:space="0" w:color="auto"/>
                <w:bottom w:val="none" w:sz="0" w:space="0" w:color="auto"/>
                <w:right w:val="none" w:sz="0" w:space="0" w:color="auto"/>
              </w:divBdr>
              <w:divsChild>
                <w:div w:id="1219777169">
                  <w:marLeft w:val="0"/>
                  <w:marRight w:val="0"/>
                  <w:marTop w:val="0"/>
                  <w:marBottom w:val="0"/>
                  <w:divBdr>
                    <w:top w:val="none" w:sz="0" w:space="0" w:color="auto"/>
                    <w:left w:val="none" w:sz="0" w:space="0" w:color="auto"/>
                    <w:bottom w:val="none" w:sz="0" w:space="0" w:color="auto"/>
                    <w:right w:val="none" w:sz="0" w:space="0" w:color="auto"/>
                  </w:divBdr>
                </w:div>
                <w:div w:id="341250657">
                  <w:marLeft w:val="0"/>
                  <w:marRight w:val="0"/>
                  <w:marTop w:val="0"/>
                  <w:marBottom w:val="0"/>
                  <w:divBdr>
                    <w:top w:val="none" w:sz="0" w:space="0" w:color="auto"/>
                    <w:left w:val="none" w:sz="0" w:space="0" w:color="auto"/>
                    <w:bottom w:val="none" w:sz="0" w:space="0" w:color="auto"/>
                    <w:right w:val="none" w:sz="0" w:space="0" w:color="auto"/>
                  </w:divBdr>
                </w:div>
                <w:div w:id="144200993">
                  <w:marLeft w:val="0"/>
                  <w:marRight w:val="0"/>
                  <w:marTop w:val="0"/>
                  <w:marBottom w:val="0"/>
                  <w:divBdr>
                    <w:top w:val="none" w:sz="0" w:space="0" w:color="auto"/>
                    <w:left w:val="none" w:sz="0" w:space="0" w:color="auto"/>
                    <w:bottom w:val="none" w:sz="0" w:space="0" w:color="auto"/>
                    <w:right w:val="none" w:sz="0" w:space="0" w:color="auto"/>
                  </w:divBdr>
                  <w:divsChild>
                    <w:div w:id="543058301">
                      <w:marLeft w:val="0"/>
                      <w:marRight w:val="0"/>
                      <w:marTop w:val="0"/>
                      <w:marBottom w:val="0"/>
                      <w:divBdr>
                        <w:top w:val="none" w:sz="0" w:space="0" w:color="auto"/>
                        <w:left w:val="none" w:sz="0" w:space="0" w:color="auto"/>
                        <w:bottom w:val="none" w:sz="0" w:space="0" w:color="auto"/>
                        <w:right w:val="none" w:sz="0" w:space="0" w:color="auto"/>
                      </w:divBdr>
                    </w:div>
                  </w:divsChild>
                </w:div>
                <w:div w:id="1038428561">
                  <w:marLeft w:val="0"/>
                  <w:marRight w:val="0"/>
                  <w:marTop w:val="0"/>
                  <w:marBottom w:val="0"/>
                  <w:divBdr>
                    <w:top w:val="none" w:sz="0" w:space="0" w:color="auto"/>
                    <w:left w:val="none" w:sz="0" w:space="0" w:color="auto"/>
                    <w:bottom w:val="none" w:sz="0" w:space="0" w:color="auto"/>
                    <w:right w:val="none" w:sz="0" w:space="0" w:color="auto"/>
                  </w:divBdr>
                  <w:divsChild>
                    <w:div w:id="2137604042">
                      <w:marLeft w:val="0"/>
                      <w:marRight w:val="0"/>
                      <w:marTop w:val="0"/>
                      <w:marBottom w:val="0"/>
                      <w:divBdr>
                        <w:top w:val="none" w:sz="0" w:space="0" w:color="auto"/>
                        <w:left w:val="none" w:sz="0" w:space="0" w:color="auto"/>
                        <w:bottom w:val="none" w:sz="0" w:space="0" w:color="auto"/>
                        <w:right w:val="none" w:sz="0" w:space="0" w:color="auto"/>
                      </w:divBdr>
                    </w:div>
                  </w:divsChild>
                </w:div>
                <w:div w:id="1293051652">
                  <w:marLeft w:val="0"/>
                  <w:marRight w:val="0"/>
                  <w:marTop w:val="0"/>
                  <w:marBottom w:val="0"/>
                  <w:divBdr>
                    <w:top w:val="none" w:sz="0" w:space="0" w:color="auto"/>
                    <w:left w:val="none" w:sz="0" w:space="0" w:color="auto"/>
                    <w:bottom w:val="none" w:sz="0" w:space="0" w:color="auto"/>
                    <w:right w:val="none" w:sz="0" w:space="0" w:color="auto"/>
                  </w:divBdr>
                  <w:divsChild>
                    <w:div w:id="766314025">
                      <w:marLeft w:val="0"/>
                      <w:marRight w:val="0"/>
                      <w:marTop w:val="0"/>
                      <w:marBottom w:val="0"/>
                      <w:divBdr>
                        <w:top w:val="none" w:sz="0" w:space="0" w:color="auto"/>
                        <w:left w:val="none" w:sz="0" w:space="0" w:color="auto"/>
                        <w:bottom w:val="none" w:sz="0" w:space="0" w:color="auto"/>
                        <w:right w:val="none" w:sz="0" w:space="0" w:color="auto"/>
                      </w:divBdr>
                    </w:div>
                    <w:div w:id="1675112625">
                      <w:marLeft w:val="0"/>
                      <w:marRight w:val="0"/>
                      <w:marTop w:val="0"/>
                      <w:marBottom w:val="0"/>
                      <w:divBdr>
                        <w:top w:val="none" w:sz="0" w:space="0" w:color="auto"/>
                        <w:left w:val="none" w:sz="0" w:space="0" w:color="auto"/>
                        <w:bottom w:val="none" w:sz="0" w:space="0" w:color="auto"/>
                        <w:right w:val="none" w:sz="0" w:space="0" w:color="auto"/>
                      </w:divBdr>
                    </w:div>
                    <w:div w:id="387413251">
                      <w:marLeft w:val="0"/>
                      <w:marRight w:val="0"/>
                      <w:marTop w:val="0"/>
                      <w:marBottom w:val="0"/>
                      <w:divBdr>
                        <w:top w:val="none" w:sz="0" w:space="0" w:color="auto"/>
                        <w:left w:val="none" w:sz="0" w:space="0" w:color="auto"/>
                        <w:bottom w:val="none" w:sz="0" w:space="0" w:color="auto"/>
                        <w:right w:val="none" w:sz="0" w:space="0" w:color="auto"/>
                      </w:divBdr>
                    </w:div>
                    <w:div w:id="452599171">
                      <w:marLeft w:val="0"/>
                      <w:marRight w:val="0"/>
                      <w:marTop w:val="0"/>
                      <w:marBottom w:val="0"/>
                      <w:divBdr>
                        <w:top w:val="none" w:sz="0" w:space="0" w:color="auto"/>
                        <w:left w:val="none" w:sz="0" w:space="0" w:color="auto"/>
                        <w:bottom w:val="none" w:sz="0" w:space="0" w:color="auto"/>
                        <w:right w:val="none" w:sz="0" w:space="0" w:color="auto"/>
                      </w:divBdr>
                    </w:div>
                  </w:divsChild>
                </w:div>
                <w:div w:id="1738094698">
                  <w:marLeft w:val="0"/>
                  <w:marRight w:val="0"/>
                  <w:marTop w:val="0"/>
                  <w:marBottom w:val="0"/>
                  <w:divBdr>
                    <w:top w:val="none" w:sz="0" w:space="0" w:color="auto"/>
                    <w:left w:val="none" w:sz="0" w:space="0" w:color="auto"/>
                    <w:bottom w:val="none" w:sz="0" w:space="0" w:color="auto"/>
                    <w:right w:val="none" w:sz="0" w:space="0" w:color="auto"/>
                  </w:divBdr>
                  <w:divsChild>
                    <w:div w:id="487288802">
                      <w:marLeft w:val="0"/>
                      <w:marRight w:val="0"/>
                      <w:marTop w:val="0"/>
                      <w:marBottom w:val="0"/>
                      <w:divBdr>
                        <w:top w:val="none" w:sz="0" w:space="0" w:color="auto"/>
                        <w:left w:val="none" w:sz="0" w:space="0" w:color="auto"/>
                        <w:bottom w:val="none" w:sz="0" w:space="0" w:color="auto"/>
                        <w:right w:val="none" w:sz="0" w:space="0" w:color="auto"/>
                      </w:divBdr>
                    </w:div>
                    <w:div w:id="1704012870">
                      <w:marLeft w:val="0"/>
                      <w:marRight w:val="0"/>
                      <w:marTop w:val="0"/>
                      <w:marBottom w:val="0"/>
                      <w:divBdr>
                        <w:top w:val="none" w:sz="0" w:space="0" w:color="auto"/>
                        <w:left w:val="none" w:sz="0" w:space="0" w:color="auto"/>
                        <w:bottom w:val="none" w:sz="0" w:space="0" w:color="auto"/>
                        <w:right w:val="none" w:sz="0" w:space="0" w:color="auto"/>
                      </w:divBdr>
                    </w:div>
                    <w:div w:id="165754714">
                      <w:marLeft w:val="0"/>
                      <w:marRight w:val="0"/>
                      <w:marTop w:val="0"/>
                      <w:marBottom w:val="0"/>
                      <w:divBdr>
                        <w:top w:val="none" w:sz="0" w:space="0" w:color="auto"/>
                        <w:left w:val="none" w:sz="0" w:space="0" w:color="auto"/>
                        <w:bottom w:val="none" w:sz="0" w:space="0" w:color="auto"/>
                        <w:right w:val="none" w:sz="0" w:space="0" w:color="auto"/>
                      </w:divBdr>
                    </w:div>
                    <w:div w:id="423309044">
                      <w:marLeft w:val="0"/>
                      <w:marRight w:val="0"/>
                      <w:marTop w:val="0"/>
                      <w:marBottom w:val="0"/>
                      <w:divBdr>
                        <w:top w:val="none" w:sz="0" w:space="0" w:color="auto"/>
                        <w:left w:val="none" w:sz="0" w:space="0" w:color="auto"/>
                        <w:bottom w:val="none" w:sz="0" w:space="0" w:color="auto"/>
                        <w:right w:val="none" w:sz="0" w:space="0" w:color="auto"/>
                      </w:divBdr>
                    </w:div>
                    <w:div w:id="1677463851">
                      <w:marLeft w:val="0"/>
                      <w:marRight w:val="0"/>
                      <w:marTop w:val="0"/>
                      <w:marBottom w:val="0"/>
                      <w:divBdr>
                        <w:top w:val="none" w:sz="0" w:space="0" w:color="auto"/>
                        <w:left w:val="none" w:sz="0" w:space="0" w:color="auto"/>
                        <w:bottom w:val="none" w:sz="0" w:space="0" w:color="auto"/>
                        <w:right w:val="none" w:sz="0" w:space="0" w:color="auto"/>
                      </w:divBdr>
                    </w:div>
                    <w:div w:id="902251961">
                      <w:marLeft w:val="0"/>
                      <w:marRight w:val="0"/>
                      <w:marTop w:val="0"/>
                      <w:marBottom w:val="0"/>
                      <w:divBdr>
                        <w:top w:val="none" w:sz="0" w:space="0" w:color="auto"/>
                        <w:left w:val="none" w:sz="0" w:space="0" w:color="auto"/>
                        <w:bottom w:val="none" w:sz="0" w:space="0" w:color="auto"/>
                        <w:right w:val="none" w:sz="0" w:space="0" w:color="auto"/>
                      </w:divBdr>
                    </w:div>
                    <w:div w:id="1861815159">
                      <w:marLeft w:val="0"/>
                      <w:marRight w:val="0"/>
                      <w:marTop w:val="0"/>
                      <w:marBottom w:val="0"/>
                      <w:divBdr>
                        <w:top w:val="none" w:sz="0" w:space="0" w:color="auto"/>
                        <w:left w:val="none" w:sz="0" w:space="0" w:color="auto"/>
                        <w:bottom w:val="none" w:sz="0" w:space="0" w:color="auto"/>
                        <w:right w:val="none" w:sz="0" w:space="0" w:color="auto"/>
                      </w:divBdr>
                    </w:div>
                  </w:divsChild>
                </w:div>
                <w:div w:id="2128233245">
                  <w:marLeft w:val="0"/>
                  <w:marRight w:val="0"/>
                  <w:marTop w:val="0"/>
                  <w:marBottom w:val="0"/>
                  <w:divBdr>
                    <w:top w:val="none" w:sz="0" w:space="0" w:color="auto"/>
                    <w:left w:val="none" w:sz="0" w:space="0" w:color="auto"/>
                    <w:bottom w:val="none" w:sz="0" w:space="0" w:color="auto"/>
                    <w:right w:val="none" w:sz="0" w:space="0" w:color="auto"/>
                  </w:divBdr>
                  <w:divsChild>
                    <w:div w:id="1307398631">
                      <w:marLeft w:val="0"/>
                      <w:marRight w:val="0"/>
                      <w:marTop w:val="0"/>
                      <w:marBottom w:val="0"/>
                      <w:divBdr>
                        <w:top w:val="none" w:sz="0" w:space="0" w:color="auto"/>
                        <w:left w:val="none" w:sz="0" w:space="0" w:color="auto"/>
                        <w:bottom w:val="none" w:sz="0" w:space="0" w:color="auto"/>
                        <w:right w:val="none" w:sz="0" w:space="0" w:color="auto"/>
                      </w:divBdr>
                    </w:div>
                    <w:div w:id="1665746105">
                      <w:marLeft w:val="0"/>
                      <w:marRight w:val="0"/>
                      <w:marTop w:val="0"/>
                      <w:marBottom w:val="0"/>
                      <w:divBdr>
                        <w:top w:val="none" w:sz="0" w:space="0" w:color="auto"/>
                        <w:left w:val="none" w:sz="0" w:space="0" w:color="auto"/>
                        <w:bottom w:val="none" w:sz="0" w:space="0" w:color="auto"/>
                        <w:right w:val="none" w:sz="0" w:space="0" w:color="auto"/>
                      </w:divBdr>
                    </w:div>
                  </w:divsChild>
                </w:div>
                <w:div w:id="527834869">
                  <w:marLeft w:val="0"/>
                  <w:marRight w:val="0"/>
                  <w:marTop w:val="0"/>
                  <w:marBottom w:val="0"/>
                  <w:divBdr>
                    <w:top w:val="none" w:sz="0" w:space="0" w:color="auto"/>
                    <w:left w:val="none" w:sz="0" w:space="0" w:color="auto"/>
                    <w:bottom w:val="none" w:sz="0" w:space="0" w:color="auto"/>
                    <w:right w:val="none" w:sz="0" w:space="0" w:color="auto"/>
                  </w:divBdr>
                  <w:divsChild>
                    <w:div w:id="988169658">
                      <w:marLeft w:val="0"/>
                      <w:marRight w:val="0"/>
                      <w:marTop w:val="0"/>
                      <w:marBottom w:val="0"/>
                      <w:divBdr>
                        <w:top w:val="none" w:sz="0" w:space="0" w:color="auto"/>
                        <w:left w:val="none" w:sz="0" w:space="0" w:color="auto"/>
                        <w:bottom w:val="none" w:sz="0" w:space="0" w:color="auto"/>
                        <w:right w:val="none" w:sz="0" w:space="0" w:color="auto"/>
                      </w:divBdr>
                    </w:div>
                    <w:div w:id="14766862">
                      <w:marLeft w:val="0"/>
                      <w:marRight w:val="0"/>
                      <w:marTop w:val="0"/>
                      <w:marBottom w:val="0"/>
                      <w:divBdr>
                        <w:top w:val="none" w:sz="0" w:space="0" w:color="auto"/>
                        <w:left w:val="none" w:sz="0" w:space="0" w:color="auto"/>
                        <w:bottom w:val="none" w:sz="0" w:space="0" w:color="auto"/>
                        <w:right w:val="none" w:sz="0" w:space="0" w:color="auto"/>
                      </w:divBdr>
                    </w:div>
                    <w:div w:id="1424760653">
                      <w:marLeft w:val="0"/>
                      <w:marRight w:val="0"/>
                      <w:marTop w:val="0"/>
                      <w:marBottom w:val="0"/>
                      <w:divBdr>
                        <w:top w:val="none" w:sz="0" w:space="0" w:color="auto"/>
                        <w:left w:val="none" w:sz="0" w:space="0" w:color="auto"/>
                        <w:bottom w:val="none" w:sz="0" w:space="0" w:color="auto"/>
                        <w:right w:val="none" w:sz="0" w:space="0" w:color="auto"/>
                      </w:divBdr>
                    </w:div>
                    <w:div w:id="1528522676">
                      <w:marLeft w:val="0"/>
                      <w:marRight w:val="0"/>
                      <w:marTop w:val="0"/>
                      <w:marBottom w:val="0"/>
                      <w:divBdr>
                        <w:top w:val="none" w:sz="0" w:space="0" w:color="auto"/>
                        <w:left w:val="none" w:sz="0" w:space="0" w:color="auto"/>
                        <w:bottom w:val="none" w:sz="0" w:space="0" w:color="auto"/>
                        <w:right w:val="none" w:sz="0" w:space="0" w:color="auto"/>
                      </w:divBdr>
                    </w:div>
                    <w:div w:id="2049143985">
                      <w:marLeft w:val="0"/>
                      <w:marRight w:val="0"/>
                      <w:marTop w:val="0"/>
                      <w:marBottom w:val="0"/>
                      <w:divBdr>
                        <w:top w:val="none" w:sz="0" w:space="0" w:color="auto"/>
                        <w:left w:val="none" w:sz="0" w:space="0" w:color="auto"/>
                        <w:bottom w:val="none" w:sz="0" w:space="0" w:color="auto"/>
                        <w:right w:val="none" w:sz="0" w:space="0" w:color="auto"/>
                      </w:divBdr>
                    </w:div>
                    <w:div w:id="1555046109">
                      <w:marLeft w:val="0"/>
                      <w:marRight w:val="0"/>
                      <w:marTop w:val="0"/>
                      <w:marBottom w:val="0"/>
                      <w:divBdr>
                        <w:top w:val="none" w:sz="0" w:space="0" w:color="auto"/>
                        <w:left w:val="none" w:sz="0" w:space="0" w:color="auto"/>
                        <w:bottom w:val="none" w:sz="0" w:space="0" w:color="auto"/>
                        <w:right w:val="none" w:sz="0" w:space="0" w:color="auto"/>
                      </w:divBdr>
                    </w:div>
                  </w:divsChild>
                </w:div>
                <w:div w:id="1138844289">
                  <w:marLeft w:val="0"/>
                  <w:marRight w:val="0"/>
                  <w:marTop w:val="0"/>
                  <w:marBottom w:val="0"/>
                  <w:divBdr>
                    <w:top w:val="none" w:sz="0" w:space="0" w:color="auto"/>
                    <w:left w:val="none" w:sz="0" w:space="0" w:color="auto"/>
                    <w:bottom w:val="none" w:sz="0" w:space="0" w:color="auto"/>
                    <w:right w:val="none" w:sz="0" w:space="0" w:color="auto"/>
                  </w:divBdr>
                  <w:divsChild>
                    <w:div w:id="743796855">
                      <w:marLeft w:val="0"/>
                      <w:marRight w:val="0"/>
                      <w:marTop w:val="0"/>
                      <w:marBottom w:val="0"/>
                      <w:divBdr>
                        <w:top w:val="none" w:sz="0" w:space="0" w:color="auto"/>
                        <w:left w:val="none" w:sz="0" w:space="0" w:color="auto"/>
                        <w:bottom w:val="none" w:sz="0" w:space="0" w:color="auto"/>
                        <w:right w:val="none" w:sz="0" w:space="0" w:color="auto"/>
                      </w:divBdr>
                    </w:div>
                    <w:div w:id="487551331">
                      <w:marLeft w:val="0"/>
                      <w:marRight w:val="0"/>
                      <w:marTop w:val="0"/>
                      <w:marBottom w:val="0"/>
                      <w:divBdr>
                        <w:top w:val="none" w:sz="0" w:space="0" w:color="auto"/>
                        <w:left w:val="none" w:sz="0" w:space="0" w:color="auto"/>
                        <w:bottom w:val="none" w:sz="0" w:space="0" w:color="auto"/>
                        <w:right w:val="none" w:sz="0" w:space="0" w:color="auto"/>
                      </w:divBdr>
                    </w:div>
                    <w:div w:id="326977130">
                      <w:marLeft w:val="0"/>
                      <w:marRight w:val="0"/>
                      <w:marTop w:val="0"/>
                      <w:marBottom w:val="0"/>
                      <w:divBdr>
                        <w:top w:val="none" w:sz="0" w:space="0" w:color="auto"/>
                        <w:left w:val="none" w:sz="0" w:space="0" w:color="auto"/>
                        <w:bottom w:val="none" w:sz="0" w:space="0" w:color="auto"/>
                        <w:right w:val="none" w:sz="0" w:space="0" w:color="auto"/>
                      </w:divBdr>
                    </w:div>
                    <w:div w:id="4138706">
                      <w:marLeft w:val="0"/>
                      <w:marRight w:val="0"/>
                      <w:marTop w:val="0"/>
                      <w:marBottom w:val="0"/>
                      <w:divBdr>
                        <w:top w:val="none" w:sz="0" w:space="0" w:color="auto"/>
                        <w:left w:val="none" w:sz="0" w:space="0" w:color="auto"/>
                        <w:bottom w:val="none" w:sz="0" w:space="0" w:color="auto"/>
                        <w:right w:val="none" w:sz="0" w:space="0" w:color="auto"/>
                      </w:divBdr>
                    </w:div>
                    <w:div w:id="1734163092">
                      <w:marLeft w:val="0"/>
                      <w:marRight w:val="0"/>
                      <w:marTop w:val="0"/>
                      <w:marBottom w:val="0"/>
                      <w:divBdr>
                        <w:top w:val="none" w:sz="0" w:space="0" w:color="auto"/>
                        <w:left w:val="none" w:sz="0" w:space="0" w:color="auto"/>
                        <w:bottom w:val="none" w:sz="0" w:space="0" w:color="auto"/>
                        <w:right w:val="none" w:sz="0" w:space="0" w:color="auto"/>
                      </w:divBdr>
                    </w:div>
                    <w:div w:id="1180314337">
                      <w:marLeft w:val="0"/>
                      <w:marRight w:val="0"/>
                      <w:marTop w:val="0"/>
                      <w:marBottom w:val="0"/>
                      <w:divBdr>
                        <w:top w:val="none" w:sz="0" w:space="0" w:color="auto"/>
                        <w:left w:val="none" w:sz="0" w:space="0" w:color="auto"/>
                        <w:bottom w:val="none" w:sz="0" w:space="0" w:color="auto"/>
                        <w:right w:val="none" w:sz="0" w:space="0" w:color="auto"/>
                      </w:divBdr>
                    </w:div>
                    <w:div w:id="63528245">
                      <w:marLeft w:val="0"/>
                      <w:marRight w:val="0"/>
                      <w:marTop w:val="0"/>
                      <w:marBottom w:val="0"/>
                      <w:divBdr>
                        <w:top w:val="none" w:sz="0" w:space="0" w:color="auto"/>
                        <w:left w:val="none" w:sz="0" w:space="0" w:color="auto"/>
                        <w:bottom w:val="none" w:sz="0" w:space="0" w:color="auto"/>
                        <w:right w:val="none" w:sz="0" w:space="0" w:color="auto"/>
                      </w:divBdr>
                    </w:div>
                    <w:div w:id="1087724385">
                      <w:marLeft w:val="0"/>
                      <w:marRight w:val="0"/>
                      <w:marTop w:val="0"/>
                      <w:marBottom w:val="0"/>
                      <w:divBdr>
                        <w:top w:val="none" w:sz="0" w:space="0" w:color="auto"/>
                        <w:left w:val="none" w:sz="0" w:space="0" w:color="auto"/>
                        <w:bottom w:val="none" w:sz="0" w:space="0" w:color="auto"/>
                        <w:right w:val="none" w:sz="0" w:space="0" w:color="auto"/>
                      </w:divBdr>
                    </w:div>
                  </w:divsChild>
                </w:div>
                <w:div w:id="172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4005</Words>
  <Characters>24034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2018-05-17T12:42:00Z</dcterms:created>
  <dcterms:modified xsi:type="dcterms:W3CDTF">2018-05-17T12:42:00Z</dcterms:modified>
</cp:coreProperties>
</file>