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27" w:rsidRPr="00061F27" w:rsidRDefault="00061F27" w:rsidP="00061F27">
      <w:pPr>
        <w:pBdr>
          <w:bottom w:val="single" w:sz="6" w:space="1" w:color="auto"/>
        </w:pBdr>
        <w:spacing w:after="0" w:line="240" w:lineRule="auto"/>
        <w:jc w:val="center"/>
        <w:rPr>
          <w:rFonts w:ascii="Arial" w:eastAsia="Times New Roman" w:hAnsi="Arial" w:cs="Arial"/>
          <w:vanish/>
          <w:sz w:val="16"/>
          <w:szCs w:val="16"/>
          <w:lang w:eastAsia="pl-PL"/>
        </w:rPr>
      </w:pPr>
      <w:r w:rsidRPr="00061F27">
        <w:rPr>
          <w:rFonts w:ascii="Arial" w:eastAsia="Times New Roman" w:hAnsi="Arial" w:cs="Arial"/>
          <w:vanish/>
          <w:sz w:val="16"/>
          <w:szCs w:val="16"/>
          <w:lang w:eastAsia="pl-PL"/>
        </w:rPr>
        <w:t>Początek formularza</w:t>
      </w:r>
    </w:p>
    <w:p w:rsidR="00061F27" w:rsidRPr="00061F27" w:rsidRDefault="00061F27" w:rsidP="00061F27">
      <w:pPr>
        <w:spacing w:after="24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Ogłoszenie nr 554088-N-2017 z dnia 2017-07-19 r. </w:t>
      </w:r>
    </w:p>
    <w:p w:rsidR="00061F27" w:rsidRPr="00061F27" w:rsidRDefault="00061F27" w:rsidP="00061F27">
      <w:pPr>
        <w:spacing w:after="0" w:line="240" w:lineRule="auto"/>
        <w:jc w:val="center"/>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Miasto i Gmina Chodecz: „Przebudowa drogi gminnej nr 191315C Wola Adamowa - Lubieniec”</w:t>
      </w:r>
      <w:r w:rsidRPr="00061F27">
        <w:rPr>
          <w:rFonts w:ascii="Times New Roman" w:eastAsia="Times New Roman" w:hAnsi="Times New Roman" w:cs="Times New Roman"/>
          <w:sz w:val="24"/>
          <w:szCs w:val="24"/>
          <w:lang w:eastAsia="pl-PL"/>
        </w:rPr>
        <w:br/>
        <w:t xml:space="preserve">OGŁOSZENIE O ZAMÓWIENIU - Roboty budowlane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Zamieszczanie ogłoszenia:</w:t>
      </w:r>
      <w:r w:rsidRPr="00061F27">
        <w:rPr>
          <w:rFonts w:ascii="Times New Roman" w:eastAsia="Times New Roman" w:hAnsi="Times New Roman" w:cs="Times New Roman"/>
          <w:sz w:val="24"/>
          <w:szCs w:val="24"/>
          <w:lang w:eastAsia="pl-PL"/>
        </w:rPr>
        <w:t xml:space="preserve"> Zamieszczanie obowiązkowe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Ogłoszenie dotyczy:</w:t>
      </w:r>
      <w:r w:rsidRPr="00061F27">
        <w:rPr>
          <w:rFonts w:ascii="Times New Roman" w:eastAsia="Times New Roman" w:hAnsi="Times New Roman" w:cs="Times New Roman"/>
          <w:sz w:val="24"/>
          <w:szCs w:val="24"/>
          <w:lang w:eastAsia="pl-PL"/>
        </w:rPr>
        <w:t xml:space="preserve"> Zamówienia publicznego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Nazwa projektu lub programu</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61F27">
        <w:rPr>
          <w:rFonts w:ascii="Times New Roman" w:eastAsia="Times New Roman" w:hAnsi="Times New Roman" w:cs="Times New Roman"/>
          <w:sz w:val="24"/>
          <w:szCs w:val="24"/>
          <w:lang w:eastAsia="pl-PL"/>
        </w:rPr>
        <w:t>Pzp</w:t>
      </w:r>
      <w:proofErr w:type="spellEnd"/>
      <w:r w:rsidRPr="00061F2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u w:val="single"/>
          <w:lang w:eastAsia="pl-PL"/>
        </w:rPr>
        <w:t>SEKCJA I: ZAMAWIAJĄCY</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Postępowanie przeprowadza centralny zamawiający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Informacje na temat podmiotu któremu zamawiający powierzył/powierzyli prowadzenie postępowania:</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Postępowanie jest przeprowadzane wspólnie przez zamawiających</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Informacje dodatkowe:</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 1) NAZWA I ADRES: </w:t>
      </w:r>
      <w:r w:rsidRPr="00061F27">
        <w:rPr>
          <w:rFonts w:ascii="Times New Roman" w:eastAsia="Times New Roman" w:hAnsi="Times New Roman" w:cs="Times New Roman"/>
          <w:sz w:val="24"/>
          <w:szCs w:val="24"/>
          <w:lang w:eastAsia="pl-PL"/>
        </w:rPr>
        <w:t xml:space="preserve">Miasto i Gmina Chodecz, krajowy numer identyfikacyjny 91086683800000, ul. ul. Kaliska  2 , 87860   Chodecz, woj. kujawsko-pomorskie, państwo Polska, tel. 542 848 070, , e-mail inwestycjechodecz@op.pl, , faks 542 848 070.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lastRenderedPageBreak/>
        <w:t xml:space="preserve">Adres strony internetowej (URL): www.chodecz.pl </w:t>
      </w:r>
      <w:r w:rsidRPr="00061F27">
        <w:rPr>
          <w:rFonts w:ascii="Times New Roman" w:eastAsia="Times New Roman" w:hAnsi="Times New Roman" w:cs="Times New Roman"/>
          <w:sz w:val="24"/>
          <w:szCs w:val="24"/>
          <w:lang w:eastAsia="pl-PL"/>
        </w:rPr>
        <w:br/>
        <w:t xml:space="preserve">Adres profilu nabywcy: </w:t>
      </w:r>
      <w:r w:rsidRPr="00061F2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 2) RODZAJ ZAMAWIAJĄCEGO: </w:t>
      </w:r>
      <w:r w:rsidRPr="00061F27">
        <w:rPr>
          <w:rFonts w:ascii="Times New Roman" w:eastAsia="Times New Roman" w:hAnsi="Times New Roman" w:cs="Times New Roman"/>
          <w:sz w:val="24"/>
          <w:szCs w:val="24"/>
          <w:lang w:eastAsia="pl-PL"/>
        </w:rPr>
        <w:t xml:space="preserve">Administracja samorządowa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I.3) WSPÓLNE UDZIELANIE ZAMÓWIENIA </w:t>
      </w:r>
      <w:r w:rsidRPr="00061F27">
        <w:rPr>
          <w:rFonts w:ascii="Times New Roman" w:eastAsia="Times New Roman" w:hAnsi="Times New Roman" w:cs="Times New Roman"/>
          <w:b/>
          <w:bCs/>
          <w:i/>
          <w:iCs/>
          <w:sz w:val="24"/>
          <w:szCs w:val="24"/>
          <w:lang w:eastAsia="pl-PL"/>
        </w:rPr>
        <w:t>(jeżeli dotyczy)</w:t>
      </w:r>
      <w:r w:rsidRPr="00061F27">
        <w:rPr>
          <w:rFonts w:ascii="Times New Roman" w:eastAsia="Times New Roman" w:hAnsi="Times New Roman" w:cs="Times New Roman"/>
          <w:b/>
          <w:bCs/>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I.4) KOMUNIKACJA: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Tak </w:t>
      </w:r>
      <w:r w:rsidRPr="00061F27">
        <w:rPr>
          <w:rFonts w:ascii="Times New Roman" w:eastAsia="Times New Roman" w:hAnsi="Times New Roman" w:cs="Times New Roman"/>
          <w:sz w:val="24"/>
          <w:szCs w:val="24"/>
          <w:lang w:eastAsia="pl-PL"/>
        </w:rPr>
        <w:br/>
        <w:t xml:space="preserve">www.bip.chodecz.pl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Oferty lub wnioski o dopuszczenie do udziału w postępowaniu należy przesyłać:</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Elektronicznie</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t xml:space="preserve">adres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Nie </w:t>
      </w:r>
      <w:r w:rsidRPr="00061F27">
        <w:rPr>
          <w:rFonts w:ascii="Times New Roman" w:eastAsia="Times New Roman" w:hAnsi="Times New Roman" w:cs="Times New Roman"/>
          <w:sz w:val="24"/>
          <w:szCs w:val="24"/>
          <w:lang w:eastAsia="pl-PL"/>
        </w:rPr>
        <w:br/>
        <w:t xml:space="preserve">Inny sposób: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Tak </w:t>
      </w:r>
      <w:r w:rsidRPr="00061F27">
        <w:rPr>
          <w:rFonts w:ascii="Times New Roman" w:eastAsia="Times New Roman" w:hAnsi="Times New Roman" w:cs="Times New Roman"/>
          <w:sz w:val="24"/>
          <w:szCs w:val="24"/>
          <w:lang w:eastAsia="pl-PL"/>
        </w:rPr>
        <w:br/>
        <w:t xml:space="preserve">Inny sposób: </w:t>
      </w:r>
      <w:r w:rsidRPr="00061F27">
        <w:rPr>
          <w:rFonts w:ascii="Times New Roman" w:eastAsia="Times New Roman" w:hAnsi="Times New Roman" w:cs="Times New Roman"/>
          <w:sz w:val="24"/>
          <w:szCs w:val="24"/>
          <w:lang w:eastAsia="pl-PL"/>
        </w:rPr>
        <w:br/>
        <w:t xml:space="preserve">pisemnie w formie papierowej </w:t>
      </w:r>
      <w:r w:rsidRPr="00061F27">
        <w:rPr>
          <w:rFonts w:ascii="Times New Roman" w:eastAsia="Times New Roman" w:hAnsi="Times New Roman" w:cs="Times New Roman"/>
          <w:sz w:val="24"/>
          <w:szCs w:val="24"/>
          <w:lang w:eastAsia="pl-PL"/>
        </w:rPr>
        <w:br/>
        <w:t xml:space="preserve">Adres: </w:t>
      </w:r>
      <w:r w:rsidRPr="00061F27">
        <w:rPr>
          <w:rFonts w:ascii="Times New Roman" w:eastAsia="Times New Roman" w:hAnsi="Times New Roman" w:cs="Times New Roman"/>
          <w:sz w:val="24"/>
          <w:szCs w:val="24"/>
          <w:lang w:eastAsia="pl-PL"/>
        </w:rPr>
        <w:br/>
        <w:t xml:space="preserve">Miasto i Gmina Chodecz, ul. Kaliska 2, 87-860 Chodecz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lastRenderedPageBreak/>
        <w:br/>
      </w:r>
      <w:r w:rsidRPr="00061F2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u w:val="single"/>
          <w:lang w:eastAsia="pl-PL"/>
        </w:rPr>
        <w:t xml:space="preserve">SEKCJA II: PRZEDMIOT ZAMÓWIENIA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II.1) Nazwa nadana zamówieniu przez zamawiającego: </w:t>
      </w:r>
      <w:r w:rsidRPr="00061F27">
        <w:rPr>
          <w:rFonts w:ascii="Times New Roman" w:eastAsia="Times New Roman" w:hAnsi="Times New Roman" w:cs="Times New Roman"/>
          <w:sz w:val="24"/>
          <w:szCs w:val="24"/>
          <w:lang w:eastAsia="pl-PL"/>
        </w:rPr>
        <w:t xml:space="preserve">„Przebudowa drogi gminnej nr 191315C Wola Adamowa - Lubieniec”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Numer referencyjny: </w:t>
      </w:r>
      <w:r w:rsidRPr="00061F27">
        <w:rPr>
          <w:rFonts w:ascii="Times New Roman" w:eastAsia="Times New Roman" w:hAnsi="Times New Roman" w:cs="Times New Roman"/>
          <w:sz w:val="24"/>
          <w:szCs w:val="24"/>
          <w:lang w:eastAsia="pl-PL"/>
        </w:rPr>
        <w:t xml:space="preserve">In.272.6.2017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61F27" w:rsidRPr="00061F27" w:rsidRDefault="00061F27" w:rsidP="00061F27">
      <w:pPr>
        <w:spacing w:after="0" w:line="240" w:lineRule="auto"/>
        <w:jc w:val="both"/>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II.2) Rodzaj zamówienia: </w:t>
      </w:r>
      <w:r w:rsidRPr="00061F27">
        <w:rPr>
          <w:rFonts w:ascii="Times New Roman" w:eastAsia="Times New Roman" w:hAnsi="Times New Roman" w:cs="Times New Roman"/>
          <w:sz w:val="24"/>
          <w:szCs w:val="24"/>
          <w:lang w:eastAsia="pl-PL"/>
        </w:rPr>
        <w:t xml:space="preserve">Roboty budowlane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II.3) Informacja o możliwości składania ofert częściowych</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Zamówienie podzielone jest na części: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Oferty lub wnioski o dopuszczenie do udziału w postępowaniu można składać w odniesieniu do:</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II.4) Krótki opis przedmiotu zamówienia </w:t>
      </w:r>
      <w:r w:rsidRPr="00061F2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61F2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61F27">
        <w:rPr>
          <w:rFonts w:ascii="Times New Roman" w:eastAsia="Times New Roman" w:hAnsi="Times New Roman" w:cs="Times New Roman"/>
          <w:sz w:val="24"/>
          <w:szCs w:val="24"/>
          <w:lang w:eastAsia="pl-PL"/>
        </w:rPr>
        <w:t xml:space="preserve">Przedsięwzięcie obejmuje wykonanie przebudowy nawierzchni drogi gminnej o łącznej długości 1975,50 </w:t>
      </w:r>
      <w:proofErr w:type="spellStart"/>
      <w:r w:rsidRPr="00061F27">
        <w:rPr>
          <w:rFonts w:ascii="Times New Roman" w:eastAsia="Times New Roman" w:hAnsi="Times New Roman" w:cs="Times New Roman"/>
          <w:sz w:val="24"/>
          <w:szCs w:val="24"/>
          <w:lang w:eastAsia="pl-PL"/>
        </w:rPr>
        <w:t>mb</w:t>
      </w:r>
      <w:proofErr w:type="spellEnd"/>
      <w:r w:rsidRPr="00061F27">
        <w:rPr>
          <w:rFonts w:ascii="Times New Roman" w:eastAsia="Times New Roman" w:hAnsi="Times New Roman" w:cs="Times New Roman"/>
          <w:sz w:val="24"/>
          <w:szCs w:val="24"/>
          <w:lang w:eastAsia="pl-PL"/>
        </w:rPr>
        <w:t xml:space="preserve">. Projektowana do przebudowa odcinka drogi gminnej przebiega przez osady zamieszkałe i tereny rolnicze umożliwiając użytkownikom lepszą i wygodniejszą komunikację z pozostałą częścią gminy. Jezdnia drogi przeznaczona do przebudowy długości od km 0+000 do km 1+975,50 jest dwukierunkowa. Założenia projektowe: - przekrój dla klasy dróg lokalnych – L, - prędkość projektowa – 30 km/h, - szerokość jezdni– 3,5m, - spadek poprzeczny jezdni – jednostronny – 2%, - długość projektowanego odcinka drogi – 1975,5 </w:t>
      </w:r>
      <w:proofErr w:type="spellStart"/>
      <w:r w:rsidRPr="00061F27">
        <w:rPr>
          <w:rFonts w:ascii="Times New Roman" w:eastAsia="Times New Roman" w:hAnsi="Times New Roman" w:cs="Times New Roman"/>
          <w:sz w:val="24"/>
          <w:szCs w:val="24"/>
          <w:lang w:eastAsia="pl-PL"/>
        </w:rPr>
        <w:t>mb</w:t>
      </w:r>
      <w:proofErr w:type="spellEnd"/>
      <w:r w:rsidRPr="00061F27">
        <w:rPr>
          <w:rFonts w:ascii="Times New Roman" w:eastAsia="Times New Roman" w:hAnsi="Times New Roman" w:cs="Times New Roman"/>
          <w:sz w:val="24"/>
          <w:szCs w:val="24"/>
          <w:lang w:eastAsia="pl-PL"/>
        </w:rPr>
        <w:t xml:space="preserve">, - powierzchnia pasa drogowego ok. – 16875 m2. Projektowana do przebudowy droga gminna zachowa dotychczasowy przebieg. Zakresem remontu objęto: JEZDNIA: Układ drogi w planie stanowią odcinki proste połączone łukami. W celu zapewnienia bezpiecznej używalności technicznej jezdni przebudowywanej drogi należy wykonać następujące czynności: - droga: od km 0+000,00 do km 1+975,5 dł. odc. 1975,5mb, szer. 3,5m, wykonanie warstwy podbudowy z kamienia łamanego twardego 0/31,5mm gr. 20 cm z zaklinowaniem i </w:t>
      </w:r>
      <w:proofErr w:type="spellStart"/>
      <w:r w:rsidRPr="00061F27">
        <w:rPr>
          <w:rFonts w:ascii="Times New Roman" w:eastAsia="Times New Roman" w:hAnsi="Times New Roman" w:cs="Times New Roman"/>
          <w:sz w:val="24"/>
          <w:szCs w:val="24"/>
          <w:lang w:eastAsia="pl-PL"/>
        </w:rPr>
        <w:t>zamiałowaniem</w:t>
      </w:r>
      <w:proofErr w:type="spellEnd"/>
      <w:r w:rsidRPr="00061F27">
        <w:rPr>
          <w:rFonts w:ascii="Times New Roman" w:eastAsia="Times New Roman" w:hAnsi="Times New Roman" w:cs="Times New Roman"/>
          <w:sz w:val="24"/>
          <w:szCs w:val="24"/>
          <w:lang w:eastAsia="pl-PL"/>
        </w:rPr>
        <w:t xml:space="preserve">, - oczyszczenie podbudowy z kamienia, - ułożenie masy – beton asfaltowy AC16W (wiążąca) gr. 4 cm, - ułożenie masy – beton asfaltowy AC11W (ścieralna) gr. 3 cm, - utwardzenie poboczy kruszywem kamiennym </w:t>
      </w:r>
      <w:r w:rsidRPr="00061F27">
        <w:rPr>
          <w:rFonts w:ascii="Times New Roman" w:eastAsia="Times New Roman" w:hAnsi="Times New Roman" w:cs="Times New Roman"/>
          <w:sz w:val="24"/>
          <w:szCs w:val="24"/>
          <w:lang w:eastAsia="pl-PL"/>
        </w:rPr>
        <w:lastRenderedPageBreak/>
        <w:t xml:space="preserve">gr. 10 cm. URZĄDZENIA BDR: Zaprojektowano bariery ochronne sprężyste na przepuście: - km 0+219,00 - km 0+688,00 - km 1+122,00 ODWODNIENIE Zaprojektowano odwodnienie przy pomocy spadków poprzecznych nawierzchni jak i pochyleń niwelety odprowadzając nadmiar wody opadowej z powierzchni jezdni na pobocze gruntowe oraz do istniejących rowów przydrożnych. Zaprojektowano przebudowę przepustu drogowego w kilometrze: - km 0+219,00 DN 600 - km 0+688,00 DN 600 - km 1+122,00 DN 600 Szczegółowy opis przedmiotu zamówienia zawarty jest w projekcie budowlanym, stanowiącym Załącznik nr 7 do SIWZ oraz w Specyfikacjach technicznych wykonania i odbioru robót budowlanych, stanowiących Załącznik nr 8 do SIWZ.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II.5) Główny kod CPV: </w:t>
      </w:r>
      <w:r w:rsidRPr="00061F27">
        <w:rPr>
          <w:rFonts w:ascii="Times New Roman" w:eastAsia="Times New Roman" w:hAnsi="Times New Roman" w:cs="Times New Roman"/>
          <w:sz w:val="24"/>
          <w:szCs w:val="24"/>
          <w:lang w:eastAsia="pl-PL"/>
        </w:rPr>
        <w:t xml:space="preserve">45233120-6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Dodatkowe kody CPV:</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II.6) Całkowita wartość zamówienia </w:t>
      </w:r>
      <w:r w:rsidRPr="00061F27">
        <w:rPr>
          <w:rFonts w:ascii="Times New Roman" w:eastAsia="Times New Roman" w:hAnsi="Times New Roman" w:cs="Times New Roman"/>
          <w:i/>
          <w:iCs/>
          <w:sz w:val="24"/>
          <w:szCs w:val="24"/>
          <w:lang w:eastAsia="pl-PL"/>
        </w:rPr>
        <w:t>(jeżeli zamawiający podaje informacje o wartości zamówienia)</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Wartość bez VAT: </w:t>
      </w:r>
      <w:r w:rsidRPr="00061F27">
        <w:rPr>
          <w:rFonts w:ascii="Times New Roman" w:eastAsia="Times New Roman" w:hAnsi="Times New Roman" w:cs="Times New Roman"/>
          <w:sz w:val="24"/>
          <w:szCs w:val="24"/>
          <w:lang w:eastAsia="pl-PL"/>
        </w:rPr>
        <w:br/>
        <w:t xml:space="preserve">Waluta: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61F27">
        <w:rPr>
          <w:rFonts w:ascii="Times New Roman" w:eastAsia="Times New Roman" w:hAnsi="Times New Roman" w:cs="Times New Roman"/>
          <w:b/>
          <w:bCs/>
          <w:sz w:val="24"/>
          <w:szCs w:val="24"/>
          <w:lang w:eastAsia="pl-PL"/>
        </w:rPr>
        <w:t>Pzp</w:t>
      </w:r>
      <w:proofErr w:type="spellEnd"/>
      <w:r w:rsidRPr="00061F27">
        <w:rPr>
          <w:rFonts w:ascii="Times New Roman" w:eastAsia="Times New Roman" w:hAnsi="Times New Roman" w:cs="Times New Roman"/>
          <w:b/>
          <w:bCs/>
          <w:sz w:val="24"/>
          <w:szCs w:val="24"/>
          <w:lang w:eastAsia="pl-PL"/>
        </w:rPr>
        <w:t xml:space="preserve">: </w:t>
      </w: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61F27">
        <w:rPr>
          <w:rFonts w:ascii="Times New Roman" w:eastAsia="Times New Roman" w:hAnsi="Times New Roman" w:cs="Times New Roman"/>
          <w:sz w:val="24"/>
          <w:szCs w:val="24"/>
          <w:lang w:eastAsia="pl-PL"/>
        </w:rPr>
        <w:t>Pzp</w:t>
      </w:r>
      <w:proofErr w:type="spellEnd"/>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miesiącach:   </w:t>
      </w:r>
      <w:r w:rsidRPr="00061F27">
        <w:rPr>
          <w:rFonts w:ascii="Times New Roman" w:eastAsia="Times New Roman" w:hAnsi="Times New Roman" w:cs="Times New Roman"/>
          <w:i/>
          <w:iCs/>
          <w:sz w:val="24"/>
          <w:szCs w:val="24"/>
          <w:lang w:eastAsia="pl-PL"/>
        </w:rPr>
        <w:t xml:space="preserve"> lub </w:t>
      </w:r>
      <w:r w:rsidRPr="00061F27">
        <w:rPr>
          <w:rFonts w:ascii="Times New Roman" w:eastAsia="Times New Roman" w:hAnsi="Times New Roman" w:cs="Times New Roman"/>
          <w:b/>
          <w:bCs/>
          <w:sz w:val="24"/>
          <w:szCs w:val="24"/>
          <w:lang w:eastAsia="pl-PL"/>
        </w:rPr>
        <w:t>dniach:</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i/>
          <w:iCs/>
          <w:sz w:val="24"/>
          <w:szCs w:val="24"/>
          <w:lang w:eastAsia="pl-PL"/>
        </w:rPr>
        <w:t>lub</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data rozpoczęcia: </w:t>
      </w:r>
      <w:r w:rsidRPr="00061F27">
        <w:rPr>
          <w:rFonts w:ascii="Times New Roman" w:eastAsia="Times New Roman" w:hAnsi="Times New Roman" w:cs="Times New Roman"/>
          <w:sz w:val="24"/>
          <w:szCs w:val="24"/>
          <w:lang w:eastAsia="pl-PL"/>
        </w:rPr>
        <w:t> </w:t>
      </w:r>
      <w:r w:rsidRPr="00061F27">
        <w:rPr>
          <w:rFonts w:ascii="Times New Roman" w:eastAsia="Times New Roman" w:hAnsi="Times New Roman" w:cs="Times New Roman"/>
          <w:i/>
          <w:iCs/>
          <w:sz w:val="24"/>
          <w:szCs w:val="24"/>
          <w:lang w:eastAsia="pl-PL"/>
        </w:rPr>
        <w:t xml:space="preserve"> lub </w:t>
      </w:r>
      <w:r w:rsidRPr="00061F27">
        <w:rPr>
          <w:rFonts w:ascii="Times New Roman" w:eastAsia="Times New Roman" w:hAnsi="Times New Roman" w:cs="Times New Roman"/>
          <w:b/>
          <w:bCs/>
          <w:sz w:val="24"/>
          <w:szCs w:val="24"/>
          <w:lang w:eastAsia="pl-PL"/>
        </w:rPr>
        <w:t xml:space="preserve">zakończenia: </w:t>
      </w:r>
      <w:r w:rsidRPr="00061F27">
        <w:rPr>
          <w:rFonts w:ascii="Times New Roman" w:eastAsia="Times New Roman" w:hAnsi="Times New Roman" w:cs="Times New Roman"/>
          <w:sz w:val="24"/>
          <w:szCs w:val="24"/>
          <w:lang w:eastAsia="pl-PL"/>
        </w:rPr>
        <w:t xml:space="preserve">2017-10-30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II.9) Informacje dodatkowe: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III.1) WARUNKI UDZIAŁU W POSTĘPOWANIU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III.1.2) Sytuacja finansowa lub ekonomiczna </w:t>
      </w:r>
      <w:r w:rsidRPr="00061F27">
        <w:rPr>
          <w:rFonts w:ascii="Times New Roman" w:eastAsia="Times New Roman" w:hAnsi="Times New Roman" w:cs="Times New Roman"/>
          <w:sz w:val="24"/>
          <w:szCs w:val="24"/>
          <w:lang w:eastAsia="pl-PL"/>
        </w:rPr>
        <w:br/>
        <w:t xml:space="preserve">Określenie warunków: Zamawiający wymaga, aby Wykonawca wykazał, że: a. jest ubezpieczony od odpowiedzialności cywilnej w zakresie prowadzonej działalności związanej z przedmiotem zamówienia na sumę gwarancyjną min. 700.000,00 zł, b. posiada środki finansowe lub zdolność kredytową w wysokości min. 700.000,00 zł; </w:t>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III.1.3) Zdolność techniczna lub zawodowa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lastRenderedPageBreak/>
        <w:t>Określenie warunków: Zamawiający wymaga, aby Wykonawca wykazał, że: a. w ciągu ostatnich 5 lat przed upływem terminu składania ofert, a jeżeli okres prowadzenia działalności jest krótszy – w tym okresie, wykonał co najmniej 2 roboty budowlane w zakresie budowy, przebudowy lub remontu dróg o wartości min. 700.000,00 zł brutto każda; b. dysponuje co najmniej jedną osobą z min. 5-letnim doświadczeniem posiadającą wymagane uprawnienia budowlane wynikające z postanowień ustawy z dnia 7 lipca 1994 r. Prawo budowlane (</w:t>
      </w:r>
      <w:proofErr w:type="spellStart"/>
      <w:r w:rsidRPr="00061F27">
        <w:rPr>
          <w:rFonts w:ascii="Times New Roman" w:eastAsia="Times New Roman" w:hAnsi="Times New Roman" w:cs="Times New Roman"/>
          <w:sz w:val="24"/>
          <w:szCs w:val="24"/>
          <w:lang w:eastAsia="pl-PL"/>
        </w:rPr>
        <w:t>t.j</w:t>
      </w:r>
      <w:proofErr w:type="spellEnd"/>
      <w:r w:rsidRPr="00061F27">
        <w:rPr>
          <w:rFonts w:ascii="Times New Roman" w:eastAsia="Times New Roman" w:hAnsi="Times New Roman" w:cs="Times New Roman"/>
          <w:sz w:val="24"/>
          <w:szCs w:val="24"/>
          <w:lang w:eastAsia="pl-PL"/>
        </w:rPr>
        <w:t xml:space="preserve">. Dz.U. z 2016 r. poz. 290) do kierowania robotami budowlanymi w specjalności drogowej. </w:t>
      </w:r>
      <w:r w:rsidRPr="00061F2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61F27">
        <w:rPr>
          <w:rFonts w:ascii="Times New Roman" w:eastAsia="Times New Roman" w:hAnsi="Times New Roman" w:cs="Times New Roman"/>
          <w:sz w:val="24"/>
          <w:szCs w:val="24"/>
          <w:lang w:eastAsia="pl-PL"/>
        </w:rPr>
        <w:br/>
        <w:t xml:space="preserve">Informacje dodatkowe: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III.2) PODSTAWY WYKLUCZENIA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61F27">
        <w:rPr>
          <w:rFonts w:ascii="Times New Roman" w:eastAsia="Times New Roman" w:hAnsi="Times New Roman" w:cs="Times New Roman"/>
          <w:b/>
          <w:bCs/>
          <w:sz w:val="24"/>
          <w:szCs w:val="24"/>
          <w:lang w:eastAsia="pl-PL"/>
        </w:rPr>
        <w:t>Pzp</w:t>
      </w:r>
      <w:proofErr w:type="spellEnd"/>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61F27">
        <w:rPr>
          <w:rFonts w:ascii="Times New Roman" w:eastAsia="Times New Roman" w:hAnsi="Times New Roman" w:cs="Times New Roman"/>
          <w:b/>
          <w:bCs/>
          <w:sz w:val="24"/>
          <w:szCs w:val="24"/>
          <w:lang w:eastAsia="pl-PL"/>
        </w:rPr>
        <w:t>Pzp</w:t>
      </w:r>
      <w:proofErr w:type="spellEnd"/>
      <w:r w:rsidRPr="00061F2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61F27">
        <w:rPr>
          <w:rFonts w:ascii="Times New Roman" w:eastAsia="Times New Roman" w:hAnsi="Times New Roman" w:cs="Times New Roman"/>
          <w:sz w:val="24"/>
          <w:szCs w:val="24"/>
          <w:lang w:eastAsia="pl-PL"/>
        </w:rPr>
        <w:t>Pzp</w:t>
      </w:r>
      <w:proofErr w:type="spellEnd"/>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61F27">
        <w:rPr>
          <w:rFonts w:ascii="Times New Roman" w:eastAsia="Times New Roman" w:hAnsi="Times New Roman" w:cs="Times New Roman"/>
          <w:sz w:val="24"/>
          <w:szCs w:val="24"/>
          <w:lang w:eastAsia="pl-PL"/>
        </w:rPr>
        <w:br/>
        <w:t xml:space="preserve">Tak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Oświadczenie o spełnianiu kryteriów selekcji </w:t>
      </w:r>
      <w:r w:rsidRPr="00061F27">
        <w:rPr>
          <w:rFonts w:ascii="Times New Roman" w:eastAsia="Times New Roman" w:hAnsi="Times New Roman" w:cs="Times New Roman"/>
          <w:sz w:val="24"/>
          <w:szCs w:val="24"/>
          <w:lang w:eastAsia="pl-PL"/>
        </w:rPr>
        <w:br/>
        <w:t xml:space="preserve">Nie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III.5.1) W ZAKRESIE SPEŁNIANIA WARUNKÓW UDZIAŁU W POSTĘPOWANIU:</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W celu potwierdzenia spełniania przez Wykonawcę warunków udziału w postępowaniu Zamawiający wezwie Wykonawcę do złożenia następujących dokumentów: 1) dokumentu potwierdzającego, że wykonawca jest ubezpieczony od odpowiedzialności cywilnej w zakresie prowadzonej działalności związanej z przedmiotem zamówienia na sumę gwarancyjną min. 700.000,00 zł, 2) informacji z banku lub spółdzielczej kasy </w:t>
      </w:r>
      <w:r w:rsidRPr="00061F27">
        <w:rPr>
          <w:rFonts w:ascii="Times New Roman" w:eastAsia="Times New Roman" w:hAnsi="Times New Roman" w:cs="Times New Roman"/>
          <w:sz w:val="24"/>
          <w:szCs w:val="24"/>
          <w:lang w:eastAsia="pl-PL"/>
        </w:rPr>
        <w:lastRenderedPageBreak/>
        <w:t xml:space="preserve">oszczędnościowo-kredytowej potwierdzającej wysokość posiadanych środków finansowych lub zdolność kredytową wykonawcy, w okresie nie wcześniejszym niż miesiąc przed upływem terminu składania ofert w wysokości min. 700.000,00 zł; 3) wykazu robót budowlanych, wykonanych nie wcześniej niż w okresie ostatnich 5 lat przed upływem terminu składania ofert w postępowaniu, a jeżeli okres prowadzenia działalności jest krótszy - w tym okresie, potwierdzający wykonanie co najmniej 2 robót budowlanych w zakresie budowy, przebudowy lub remontu dróg o wartości min. 700.000,00 zł brutto każda,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Załącznikiem nr 4 do SIWZ,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4)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III.5.2) W ZAKRESIE KRYTERIÓW SELEKCJI:</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III.7) INNE DOKUMENTY NIE WYMIENIONE W pkt III.3) - III.6)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Ponadto Wykonawca w ofercie składa: 1) formularz ofertowy na załączonym druku stanowiącym Załącznik nr 1 do SIWZ, 2) dokument potwierdzający uprawnienia osoby (osób) do złożenia oferty, w przypadku, gdy prawo to nie wynika z innych złożonych dokumentów, 3) dokument potwierdzający wpłacenie lub wniesienie wadium.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u w:val="single"/>
          <w:lang w:eastAsia="pl-PL"/>
        </w:rPr>
        <w:t xml:space="preserve">SEKCJA IV: PROCEDURA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 xml:space="preserve">IV.1) OPIS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IV.1.1) Tryb udzielenia zamówienia: </w:t>
      </w:r>
      <w:r w:rsidRPr="00061F27">
        <w:rPr>
          <w:rFonts w:ascii="Times New Roman" w:eastAsia="Times New Roman" w:hAnsi="Times New Roman" w:cs="Times New Roman"/>
          <w:sz w:val="24"/>
          <w:szCs w:val="24"/>
          <w:lang w:eastAsia="pl-PL"/>
        </w:rPr>
        <w:t xml:space="preserve">Przetarg nieograniczony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IV.1.2) Zamawiający żąda wniesienia wadium:</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Tak </w:t>
      </w:r>
      <w:r w:rsidRPr="00061F27">
        <w:rPr>
          <w:rFonts w:ascii="Times New Roman" w:eastAsia="Times New Roman" w:hAnsi="Times New Roman" w:cs="Times New Roman"/>
          <w:sz w:val="24"/>
          <w:szCs w:val="24"/>
          <w:lang w:eastAsia="pl-PL"/>
        </w:rPr>
        <w:br/>
        <w:t xml:space="preserve">Informacja na temat wadium </w:t>
      </w:r>
      <w:r w:rsidRPr="00061F27">
        <w:rPr>
          <w:rFonts w:ascii="Times New Roman" w:eastAsia="Times New Roman" w:hAnsi="Times New Roman" w:cs="Times New Roman"/>
          <w:sz w:val="24"/>
          <w:szCs w:val="24"/>
          <w:lang w:eastAsia="pl-PL"/>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w:t>
      </w:r>
      <w:proofErr w:type="spellStart"/>
      <w:r w:rsidRPr="00061F27">
        <w:rPr>
          <w:rFonts w:ascii="Times New Roman" w:eastAsia="Times New Roman" w:hAnsi="Times New Roman" w:cs="Times New Roman"/>
          <w:sz w:val="24"/>
          <w:szCs w:val="24"/>
          <w:lang w:eastAsia="pl-PL"/>
        </w:rPr>
        <w:t>oszczędnościowokredytowej</w:t>
      </w:r>
      <w:proofErr w:type="spellEnd"/>
      <w:r w:rsidRPr="00061F27">
        <w:rPr>
          <w:rFonts w:ascii="Times New Roman" w:eastAsia="Times New Roman" w:hAnsi="Times New Roman" w:cs="Times New Roman"/>
          <w:sz w:val="24"/>
          <w:szCs w:val="24"/>
          <w:lang w:eastAsia="pl-PL"/>
        </w:rPr>
        <w:t xml:space="preserve">,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Wykonawca złoży dokument w formie oryginału potwierdzającego wniesienie wadium w siedzibie Zamawiającego w Urzędzie Miasta i Gminy Chodecz, 87-860 Chodecz ul. Kaliska 2, pok. nr 2 lub dołączy do oferty. Wadium w pieniądzu należy wnieść przelewem na konto Zamawiającego: Bank BS Lubraniec O/Chodecz Nr 76 9559 1014 0000 0127 2000 0001, z dopiskiem „wadium – przetarg – Przebudowa drogi Wola Adamowa - Lubieniec”. Za termin </w:t>
      </w:r>
      <w:r w:rsidRPr="00061F27">
        <w:rPr>
          <w:rFonts w:ascii="Times New Roman" w:eastAsia="Times New Roman" w:hAnsi="Times New Roman" w:cs="Times New Roman"/>
          <w:sz w:val="24"/>
          <w:szCs w:val="24"/>
          <w:lang w:eastAsia="pl-PL"/>
        </w:rPr>
        <w:lastRenderedPageBreak/>
        <w:t xml:space="preserve">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IV.1.3) Przewiduje się udzielenie zaliczek na poczet wykonania zamówienia:</w:t>
      </w:r>
      <w:r w:rsidRPr="00061F27">
        <w:rPr>
          <w:rFonts w:ascii="Times New Roman" w:eastAsia="Times New Roman" w:hAnsi="Times New Roman" w:cs="Times New Roman"/>
          <w:sz w:val="24"/>
          <w:szCs w:val="24"/>
          <w:lang w:eastAsia="pl-PL"/>
        </w:rPr>
        <w:t xml:space="preserv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t xml:space="preserve">Należy podać informacje na temat udzielania zaliczek: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61F27">
        <w:rPr>
          <w:rFonts w:ascii="Times New Roman" w:eastAsia="Times New Roman" w:hAnsi="Times New Roman" w:cs="Times New Roman"/>
          <w:sz w:val="24"/>
          <w:szCs w:val="24"/>
          <w:lang w:eastAsia="pl-PL"/>
        </w:rPr>
        <w:br/>
        <w:t xml:space="preserve">Nie </w:t>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IV.1.5.) Wymaga się złożenia oferty wariantowej: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t xml:space="preserve">Dopuszcza się złożenie oferty wariantowej </w:t>
      </w:r>
      <w:r w:rsidRPr="00061F27">
        <w:rPr>
          <w:rFonts w:ascii="Times New Roman" w:eastAsia="Times New Roman" w:hAnsi="Times New Roman" w:cs="Times New Roman"/>
          <w:sz w:val="24"/>
          <w:szCs w:val="24"/>
          <w:lang w:eastAsia="pl-PL"/>
        </w:rPr>
        <w:br/>
        <w:t xml:space="preserve">Nie </w:t>
      </w:r>
      <w:r w:rsidRPr="00061F27">
        <w:rPr>
          <w:rFonts w:ascii="Times New Roman" w:eastAsia="Times New Roman" w:hAnsi="Times New Roman" w:cs="Times New Roman"/>
          <w:sz w:val="24"/>
          <w:szCs w:val="24"/>
          <w:lang w:eastAsia="pl-PL"/>
        </w:rPr>
        <w:br/>
        <w:t xml:space="preserve">Złożenie oferty wariantowej dopuszcza się tylko z jednoczesnym złożeniem oferty </w:t>
      </w:r>
      <w:r w:rsidRPr="00061F27">
        <w:rPr>
          <w:rFonts w:ascii="Times New Roman" w:eastAsia="Times New Roman" w:hAnsi="Times New Roman" w:cs="Times New Roman"/>
          <w:sz w:val="24"/>
          <w:szCs w:val="24"/>
          <w:lang w:eastAsia="pl-PL"/>
        </w:rPr>
        <w:lastRenderedPageBreak/>
        <w:t xml:space="preserve">zasadniczej: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Liczba wykonawców   </w:t>
      </w:r>
      <w:r w:rsidRPr="00061F27">
        <w:rPr>
          <w:rFonts w:ascii="Times New Roman" w:eastAsia="Times New Roman" w:hAnsi="Times New Roman" w:cs="Times New Roman"/>
          <w:sz w:val="24"/>
          <w:szCs w:val="24"/>
          <w:lang w:eastAsia="pl-PL"/>
        </w:rPr>
        <w:br/>
        <w:t xml:space="preserve">Przewidywana minimalna liczba wykonawców </w:t>
      </w:r>
      <w:r w:rsidRPr="00061F27">
        <w:rPr>
          <w:rFonts w:ascii="Times New Roman" w:eastAsia="Times New Roman" w:hAnsi="Times New Roman" w:cs="Times New Roman"/>
          <w:sz w:val="24"/>
          <w:szCs w:val="24"/>
          <w:lang w:eastAsia="pl-PL"/>
        </w:rPr>
        <w:br/>
        <w:t xml:space="preserve">Maksymalna liczba wykonawców   </w:t>
      </w:r>
      <w:r w:rsidRPr="00061F27">
        <w:rPr>
          <w:rFonts w:ascii="Times New Roman" w:eastAsia="Times New Roman" w:hAnsi="Times New Roman" w:cs="Times New Roman"/>
          <w:sz w:val="24"/>
          <w:szCs w:val="24"/>
          <w:lang w:eastAsia="pl-PL"/>
        </w:rPr>
        <w:br/>
        <w:t xml:space="preserve">Kryteria selekcji wykonawców: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IV.1.7) Informacje na temat umowy ramowej lub dynamicznego systemu zakupów: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Umowa ramowa będzie zawarta: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Czy przewiduje się ograniczenie liczby uczestników umowy ramowej: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Przewidziana maksymalna liczba uczestników umowy ramowej: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Zamówienie obejmuje ustanowienie dynamicznego systemu zakupów: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IV.1.8) Aukcja elektroniczna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Przewidziane jest przeprowadzenie aukcji elektronicznej </w:t>
      </w:r>
      <w:r w:rsidRPr="00061F27">
        <w:rPr>
          <w:rFonts w:ascii="Times New Roman" w:eastAsia="Times New Roman" w:hAnsi="Times New Roman" w:cs="Times New Roman"/>
          <w:i/>
          <w:iCs/>
          <w:sz w:val="24"/>
          <w:szCs w:val="24"/>
          <w:lang w:eastAsia="pl-PL"/>
        </w:rPr>
        <w:t xml:space="preserve">(przetarg nieograniczony, przetarg ograniczony, negocjacje z ogłoszeniem) </w:t>
      </w:r>
      <w:r w:rsidRPr="00061F27">
        <w:rPr>
          <w:rFonts w:ascii="Times New Roman" w:eastAsia="Times New Roman" w:hAnsi="Times New Roman" w:cs="Times New Roman"/>
          <w:sz w:val="24"/>
          <w:szCs w:val="24"/>
          <w:lang w:eastAsia="pl-PL"/>
        </w:rPr>
        <w:t xml:space="preserve">Nie </w:t>
      </w:r>
      <w:r w:rsidRPr="00061F27">
        <w:rPr>
          <w:rFonts w:ascii="Times New Roman" w:eastAsia="Times New Roman" w:hAnsi="Times New Roman" w:cs="Times New Roman"/>
          <w:sz w:val="24"/>
          <w:szCs w:val="24"/>
          <w:lang w:eastAsia="pl-PL"/>
        </w:rPr>
        <w:br/>
        <w:t xml:space="preserve">Należy podać adres strony internetowej, na której aukcja będzie prowadzona: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61F27">
        <w:rPr>
          <w:rFonts w:ascii="Times New Roman" w:eastAsia="Times New Roman" w:hAnsi="Times New Roman" w:cs="Times New Roman"/>
          <w:sz w:val="24"/>
          <w:szCs w:val="24"/>
          <w:lang w:eastAsia="pl-PL"/>
        </w:rPr>
        <w:br/>
        <w:t xml:space="preserve">Informacje dotyczące przebiegu aukcji elektronicznej: </w:t>
      </w:r>
      <w:r w:rsidRPr="00061F2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061F27">
        <w:rPr>
          <w:rFonts w:ascii="Times New Roman" w:eastAsia="Times New Roman" w:hAnsi="Times New Roman" w:cs="Times New Roman"/>
          <w:sz w:val="24"/>
          <w:szCs w:val="24"/>
          <w:lang w:eastAsia="pl-PL"/>
        </w:rPr>
        <w:br/>
        <w:t xml:space="preserve">Wymagania dotyczące rejestracji i identyfikacji wykonawców w aukcji elektronicznej: </w:t>
      </w:r>
      <w:r w:rsidRPr="00061F27">
        <w:rPr>
          <w:rFonts w:ascii="Times New Roman" w:eastAsia="Times New Roman" w:hAnsi="Times New Roman" w:cs="Times New Roman"/>
          <w:sz w:val="24"/>
          <w:szCs w:val="24"/>
          <w:lang w:eastAsia="pl-PL"/>
        </w:rPr>
        <w:br/>
        <w:t xml:space="preserve">Informacje o liczbie etapów aukcji elektronicznej i czasie ich trwania: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t xml:space="preserve">Czas trwania: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61F27">
        <w:rPr>
          <w:rFonts w:ascii="Times New Roman" w:eastAsia="Times New Roman" w:hAnsi="Times New Roman" w:cs="Times New Roman"/>
          <w:sz w:val="24"/>
          <w:szCs w:val="24"/>
          <w:lang w:eastAsia="pl-PL"/>
        </w:rPr>
        <w:br/>
        <w:t xml:space="preserve">Warunki zamknięcia aukcji elektronicznej: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IV.2) KRYTERIA OCENY OFERT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IV.2.1) Kryteria oceny ofert: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IV.2.2) Kryteria</w:t>
      </w:r>
      <w:r w:rsidRPr="00061F2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6"/>
        <w:gridCol w:w="1016"/>
      </w:tblGrid>
      <w:tr w:rsidR="00061F27" w:rsidRPr="00061F27" w:rsidTr="00061F27">
        <w:tc>
          <w:tcPr>
            <w:tcW w:w="0" w:type="auto"/>
            <w:tcBorders>
              <w:top w:val="single" w:sz="6" w:space="0" w:color="000000"/>
              <w:left w:val="single" w:sz="6" w:space="0" w:color="000000"/>
              <w:bottom w:val="single" w:sz="6" w:space="0" w:color="000000"/>
              <w:right w:val="single" w:sz="6" w:space="0" w:color="000000"/>
            </w:tcBorders>
            <w:vAlign w:val="center"/>
            <w:hideMark/>
          </w:tcPr>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Znaczenie</w:t>
            </w:r>
          </w:p>
        </w:tc>
      </w:tr>
      <w:tr w:rsidR="00061F27" w:rsidRPr="00061F27" w:rsidTr="00061F27">
        <w:tc>
          <w:tcPr>
            <w:tcW w:w="0" w:type="auto"/>
            <w:tcBorders>
              <w:top w:val="single" w:sz="6" w:space="0" w:color="000000"/>
              <w:left w:val="single" w:sz="6" w:space="0" w:color="000000"/>
              <w:bottom w:val="single" w:sz="6" w:space="0" w:color="000000"/>
              <w:right w:val="single" w:sz="6" w:space="0" w:color="000000"/>
            </w:tcBorders>
            <w:vAlign w:val="center"/>
            <w:hideMark/>
          </w:tcPr>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60,00</w:t>
            </w:r>
          </w:p>
        </w:tc>
      </w:tr>
      <w:tr w:rsidR="00061F27" w:rsidRPr="00061F27" w:rsidTr="00061F27">
        <w:tc>
          <w:tcPr>
            <w:tcW w:w="0" w:type="auto"/>
            <w:tcBorders>
              <w:top w:val="single" w:sz="6" w:space="0" w:color="000000"/>
              <w:left w:val="single" w:sz="6" w:space="0" w:color="000000"/>
              <w:bottom w:val="single" w:sz="6" w:space="0" w:color="000000"/>
              <w:right w:val="single" w:sz="6" w:space="0" w:color="000000"/>
            </w:tcBorders>
            <w:vAlign w:val="center"/>
            <w:hideMark/>
          </w:tcPr>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okres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40,00</w:t>
            </w:r>
          </w:p>
        </w:tc>
      </w:tr>
    </w:tbl>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61F27">
        <w:rPr>
          <w:rFonts w:ascii="Times New Roman" w:eastAsia="Times New Roman" w:hAnsi="Times New Roman" w:cs="Times New Roman"/>
          <w:b/>
          <w:bCs/>
          <w:sz w:val="24"/>
          <w:szCs w:val="24"/>
          <w:lang w:eastAsia="pl-PL"/>
        </w:rPr>
        <w:t>Pzp</w:t>
      </w:r>
      <w:proofErr w:type="spellEnd"/>
      <w:r w:rsidRPr="00061F27">
        <w:rPr>
          <w:rFonts w:ascii="Times New Roman" w:eastAsia="Times New Roman" w:hAnsi="Times New Roman" w:cs="Times New Roman"/>
          <w:b/>
          <w:bCs/>
          <w:sz w:val="24"/>
          <w:szCs w:val="24"/>
          <w:lang w:eastAsia="pl-PL"/>
        </w:rPr>
        <w:t xml:space="preserve"> </w:t>
      </w:r>
      <w:r w:rsidRPr="00061F27">
        <w:rPr>
          <w:rFonts w:ascii="Times New Roman" w:eastAsia="Times New Roman" w:hAnsi="Times New Roman" w:cs="Times New Roman"/>
          <w:sz w:val="24"/>
          <w:szCs w:val="24"/>
          <w:lang w:eastAsia="pl-PL"/>
        </w:rPr>
        <w:t xml:space="preserve">(przetarg nieograniczony) </w:t>
      </w:r>
      <w:r w:rsidRPr="00061F27">
        <w:rPr>
          <w:rFonts w:ascii="Times New Roman" w:eastAsia="Times New Roman" w:hAnsi="Times New Roman" w:cs="Times New Roman"/>
          <w:sz w:val="24"/>
          <w:szCs w:val="24"/>
          <w:lang w:eastAsia="pl-PL"/>
        </w:rPr>
        <w:br/>
        <w:t xml:space="preserve">Tak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IV.3) Negocjacje z ogłoszeniem, dialog konkurencyjny, partnerstwo innowacyjne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IV.3.1) Informacje na temat negocjacji z ogłoszeniem</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Minimalne wymagania, które muszą spełniać wszystkie oferty: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61F27">
        <w:rPr>
          <w:rFonts w:ascii="Times New Roman" w:eastAsia="Times New Roman" w:hAnsi="Times New Roman" w:cs="Times New Roman"/>
          <w:sz w:val="24"/>
          <w:szCs w:val="24"/>
          <w:lang w:eastAsia="pl-PL"/>
        </w:rPr>
        <w:br/>
        <w:t xml:space="preserve">Przewidziany jest podział negocjacji na etapy w celu ograniczenia liczby ofert: </w:t>
      </w:r>
      <w:r w:rsidRPr="00061F27">
        <w:rPr>
          <w:rFonts w:ascii="Times New Roman" w:eastAsia="Times New Roman" w:hAnsi="Times New Roman" w:cs="Times New Roman"/>
          <w:sz w:val="24"/>
          <w:szCs w:val="24"/>
          <w:lang w:eastAsia="pl-PL"/>
        </w:rPr>
        <w:br/>
        <w:t xml:space="preserve">Należy podać informacje na temat etapów negocjacji (w tym liczbę etapów):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IV.3.2) Informacje na temat dialogu konkurencyjnego</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Wstępny harmonogram postępowania: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Podział dialogu na etapy w celu ograniczenia liczby rozwiązań: </w:t>
      </w:r>
      <w:r w:rsidRPr="00061F27">
        <w:rPr>
          <w:rFonts w:ascii="Times New Roman" w:eastAsia="Times New Roman" w:hAnsi="Times New Roman" w:cs="Times New Roman"/>
          <w:sz w:val="24"/>
          <w:szCs w:val="24"/>
          <w:lang w:eastAsia="pl-PL"/>
        </w:rPr>
        <w:br/>
        <w:t xml:space="preserve">Należy podać informacje na temat etapów dialogu: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IV.3.3) Informacje na temat partnerstwa innowacyjnego</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Informacje dodatkowe: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IV.4) Licytacja elektroniczna </w:t>
      </w:r>
      <w:r w:rsidRPr="00061F27">
        <w:rPr>
          <w:rFonts w:ascii="Times New Roman" w:eastAsia="Times New Roman" w:hAnsi="Times New Roman" w:cs="Times New Roman"/>
          <w:sz w:val="24"/>
          <w:szCs w:val="24"/>
          <w:lang w:eastAsia="pl-PL"/>
        </w:rPr>
        <w:br/>
        <w:t xml:space="preserve">Adres strony internetowej, na której będzie prowadzona licytacja elektroniczna: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Informacje o liczbie etapów licytacji elektronicznej i czasie ich trwania: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Czas trwania: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Termin składania wniosków o dopuszczenie do udziału w licytacji elektronicznej: </w:t>
      </w:r>
      <w:r w:rsidRPr="00061F27">
        <w:rPr>
          <w:rFonts w:ascii="Times New Roman" w:eastAsia="Times New Roman" w:hAnsi="Times New Roman" w:cs="Times New Roman"/>
          <w:sz w:val="24"/>
          <w:szCs w:val="24"/>
          <w:lang w:eastAsia="pl-PL"/>
        </w:rPr>
        <w:br/>
        <w:t xml:space="preserve">Data: godzina: </w:t>
      </w:r>
      <w:r w:rsidRPr="00061F27">
        <w:rPr>
          <w:rFonts w:ascii="Times New Roman" w:eastAsia="Times New Roman" w:hAnsi="Times New Roman" w:cs="Times New Roman"/>
          <w:sz w:val="24"/>
          <w:szCs w:val="24"/>
          <w:lang w:eastAsia="pl-PL"/>
        </w:rPr>
        <w:br/>
        <w:t xml:space="preserve">Termin otwarcia licytacji elektronicznej: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t xml:space="preserve">Termin i warunki zamknięcia licytacji elektronicznej: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t xml:space="preserve">Wymagania dotyczące zabezpieczenia należytego wykonania umowy: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lang w:eastAsia="pl-PL"/>
        </w:rPr>
        <w:br/>
        <w:t xml:space="preserve">Informacje dodatkowe: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r w:rsidRPr="00061F27">
        <w:rPr>
          <w:rFonts w:ascii="Times New Roman" w:eastAsia="Times New Roman" w:hAnsi="Times New Roman" w:cs="Times New Roman"/>
          <w:b/>
          <w:bCs/>
          <w:sz w:val="24"/>
          <w:szCs w:val="24"/>
          <w:lang w:eastAsia="pl-PL"/>
        </w:rPr>
        <w:t>IV.5) ZMIANA UMOWY</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61F27">
        <w:rPr>
          <w:rFonts w:ascii="Times New Roman" w:eastAsia="Times New Roman" w:hAnsi="Times New Roman" w:cs="Times New Roman"/>
          <w:sz w:val="24"/>
          <w:szCs w:val="24"/>
          <w:lang w:eastAsia="pl-PL"/>
        </w:rPr>
        <w:t xml:space="preserve"> Tak </w:t>
      </w:r>
      <w:r w:rsidRPr="00061F27">
        <w:rPr>
          <w:rFonts w:ascii="Times New Roman" w:eastAsia="Times New Roman" w:hAnsi="Times New Roman" w:cs="Times New Roman"/>
          <w:sz w:val="24"/>
          <w:szCs w:val="24"/>
          <w:lang w:eastAsia="pl-PL"/>
        </w:rPr>
        <w:br/>
        <w:t xml:space="preserve">Należy wskazać zakres, charakter zmian oraz warunki wprowadzenia zmian: </w:t>
      </w:r>
      <w:r w:rsidRPr="00061F27">
        <w:rPr>
          <w:rFonts w:ascii="Times New Roman" w:eastAsia="Times New Roman" w:hAnsi="Times New Roman" w:cs="Times New Roman"/>
          <w:sz w:val="24"/>
          <w:szCs w:val="24"/>
          <w:lang w:eastAsia="pl-PL"/>
        </w:rPr>
        <w:br/>
        <w:t xml:space="preserve">Należy wskazać zakres, charakter zmian oraz warunki wprowadzenia zmian: 1. Wszelkie zmiany i uzupełnienia treści Umowy winny zostać dokonane wyłącznie w formie pisemnego aneksu podpisanego przez obie strony, pod rygorem nieważności. 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061F27">
        <w:rPr>
          <w:rFonts w:ascii="Times New Roman" w:eastAsia="Times New Roman" w:hAnsi="Times New Roman" w:cs="Times New Roman"/>
          <w:sz w:val="24"/>
          <w:szCs w:val="24"/>
          <w:lang w:eastAsia="pl-PL"/>
        </w:rPr>
        <w:t>formalno</w:t>
      </w:r>
      <w:proofErr w:type="spellEnd"/>
      <w:r w:rsidRPr="00061F27">
        <w:rPr>
          <w:rFonts w:ascii="Times New Roman" w:eastAsia="Times New Roman" w:hAnsi="Times New Roman" w:cs="Times New Roman"/>
          <w:sz w:val="24"/>
          <w:szCs w:val="24"/>
          <w:lang w:eastAsia="pl-PL"/>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w:t>
      </w:r>
      <w:r w:rsidRPr="00061F27">
        <w:rPr>
          <w:rFonts w:ascii="Times New Roman" w:eastAsia="Times New Roman" w:hAnsi="Times New Roman" w:cs="Times New Roman"/>
          <w:sz w:val="24"/>
          <w:szCs w:val="24"/>
          <w:lang w:eastAsia="pl-PL"/>
        </w:rPr>
        <w:lastRenderedPageBreak/>
        <w:t xml:space="preserve">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lastRenderedPageBreak/>
        <w:t xml:space="preserve">IV.6) INFORMACJE ADMINISTRACYJNE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IV.6.1) Sposób udostępniania informacji o charakterze poufnym </w:t>
      </w:r>
      <w:r w:rsidRPr="00061F27">
        <w:rPr>
          <w:rFonts w:ascii="Times New Roman" w:eastAsia="Times New Roman" w:hAnsi="Times New Roman" w:cs="Times New Roman"/>
          <w:i/>
          <w:iCs/>
          <w:sz w:val="24"/>
          <w:szCs w:val="24"/>
          <w:lang w:eastAsia="pl-PL"/>
        </w:rPr>
        <w:t xml:space="preserve">(jeżeli dotyczy):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Środki służące ochronie informacji o charakterze poufnym</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61F27">
        <w:rPr>
          <w:rFonts w:ascii="Times New Roman" w:eastAsia="Times New Roman" w:hAnsi="Times New Roman" w:cs="Times New Roman"/>
          <w:sz w:val="24"/>
          <w:szCs w:val="24"/>
          <w:lang w:eastAsia="pl-PL"/>
        </w:rPr>
        <w:br/>
        <w:t xml:space="preserve">Data: 2017-08-03, godzina: 10:00, </w:t>
      </w:r>
      <w:r w:rsidRPr="00061F2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61F27">
        <w:rPr>
          <w:rFonts w:ascii="Times New Roman" w:eastAsia="Times New Roman" w:hAnsi="Times New Roman" w:cs="Times New Roman"/>
          <w:sz w:val="24"/>
          <w:szCs w:val="24"/>
          <w:lang w:eastAsia="pl-PL"/>
        </w:rPr>
        <w:br/>
        <w:t xml:space="preserve">Nie </w:t>
      </w:r>
      <w:r w:rsidRPr="00061F27">
        <w:rPr>
          <w:rFonts w:ascii="Times New Roman" w:eastAsia="Times New Roman" w:hAnsi="Times New Roman" w:cs="Times New Roman"/>
          <w:sz w:val="24"/>
          <w:szCs w:val="24"/>
          <w:lang w:eastAsia="pl-PL"/>
        </w:rPr>
        <w:br/>
        <w:t xml:space="preserve">Wskazać powody: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61F27">
        <w:rPr>
          <w:rFonts w:ascii="Times New Roman" w:eastAsia="Times New Roman" w:hAnsi="Times New Roman" w:cs="Times New Roman"/>
          <w:sz w:val="24"/>
          <w:szCs w:val="24"/>
          <w:lang w:eastAsia="pl-PL"/>
        </w:rPr>
        <w:br/>
        <w:t xml:space="preserve">&gt; polski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 xml:space="preserve">IV.6.3) Termin związania ofertą: </w:t>
      </w:r>
      <w:r w:rsidRPr="00061F27">
        <w:rPr>
          <w:rFonts w:ascii="Times New Roman" w:eastAsia="Times New Roman" w:hAnsi="Times New Roman" w:cs="Times New Roman"/>
          <w:sz w:val="24"/>
          <w:szCs w:val="24"/>
          <w:lang w:eastAsia="pl-PL"/>
        </w:rPr>
        <w:t xml:space="preserve">do: okres w dniach: 30 (od ostatecznego terminu składania ofert)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61F27">
        <w:rPr>
          <w:rFonts w:ascii="Times New Roman" w:eastAsia="Times New Roman" w:hAnsi="Times New Roman" w:cs="Times New Roman"/>
          <w:sz w:val="24"/>
          <w:szCs w:val="24"/>
          <w:lang w:eastAsia="pl-PL"/>
        </w:rPr>
        <w:t xml:space="preserve"> Nie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61F27">
        <w:rPr>
          <w:rFonts w:ascii="Times New Roman" w:eastAsia="Times New Roman" w:hAnsi="Times New Roman" w:cs="Times New Roman"/>
          <w:sz w:val="24"/>
          <w:szCs w:val="24"/>
          <w:lang w:eastAsia="pl-PL"/>
        </w:rPr>
        <w:t xml:space="preserve"> Nie </w:t>
      </w:r>
      <w:r w:rsidRPr="00061F27">
        <w:rPr>
          <w:rFonts w:ascii="Times New Roman" w:eastAsia="Times New Roman" w:hAnsi="Times New Roman" w:cs="Times New Roman"/>
          <w:sz w:val="24"/>
          <w:szCs w:val="24"/>
          <w:lang w:eastAsia="pl-PL"/>
        </w:rPr>
        <w:br/>
      </w:r>
      <w:r w:rsidRPr="00061F27">
        <w:rPr>
          <w:rFonts w:ascii="Times New Roman" w:eastAsia="Times New Roman" w:hAnsi="Times New Roman" w:cs="Times New Roman"/>
          <w:b/>
          <w:bCs/>
          <w:sz w:val="24"/>
          <w:szCs w:val="24"/>
          <w:lang w:eastAsia="pl-PL"/>
        </w:rPr>
        <w:t>IV.6.6) Informacje dodatkowe:</w:t>
      </w:r>
      <w:r w:rsidRPr="00061F27">
        <w:rPr>
          <w:rFonts w:ascii="Times New Roman" w:eastAsia="Times New Roman" w:hAnsi="Times New Roman" w:cs="Times New Roman"/>
          <w:sz w:val="24"/>
          <w:szCs w:val="24"/>
          <w:lang w:eastAsia="pl-PL"/>
        </w:rPr>
        <w:t xml:space="preserve"> </w:t>
      </w:r>
      <w:r w:rsidRPr="00061F27">
        <w:rPr>
          <w:rFonts w:ascii="Times New Roman" w:eastAsia="Times New Roman" w:hAnsi="Times New Roman" w:cs="Times New Roman"/>
          <w:sz w:val="24"/>
          <w:szCs w:val="24"/>
          <w:lang w:eastAsia="pl-PL"/>
        </w:rPr>
        <w:br/>
      </w:r>
    </w:p>
    <w:p w:rsidR="00061F27" w:rsidRPr="00061F27" w:rsidRDefault="00061F27" w:rsidP="00061F27">
      <w:pPr>
        <w:spacing w:after="0" w:line="240" w:lineRule="auto"/>
        <w:jc w:val="center"/>
        <w:rPr>
          <w:rFonts w:ascii="Times New Roman" w:eastAsia="Times New Roman" w:hAnsi="Times New Roman" w:cs="Times New Roman"/>
          <w:sz w:val="24"/>
          <w:szCs w:val="24"/>
          <w:lang w:eastAsia="pl-PL"/>
        </w:rPr>
      </w:pPr>
      <w:r w:rsidRPr="00061F27">
        <w:rPr>
          <w:rFonts w:ascii="Times New Roman" w:eastAsia="Times New Roman" w:hAnsi="Times New Roman" w:cs="Times New Roman"/>
          <w:sz w:val="24"/>
          <w:szCs w:val="24"/>
          <w:u w:val="single"/>
          <w:lang w:eastAsia="pl-PL"/>
        </w:rPr>
        <w:t xml:space="preserve">ZAŁĄCZNIK I - INFORMACJE DOTYCZĄCE OFERT CZĘŚCIOWYCH </w:t>
      </w:r>
    </w:p>
    <w:p w:rsidR="00061F27" w:rsidRPr="00061F27" w:rsidRDefault="00061F27" w:rsidP="00061F27">
      <w:pPr>
        <w:spacing w:after="0" w:line="240" w:lineRule="auto"/>
        <w:rPr>
          <w:rFonts w:ascii="Times New Roman" w:eastAsia="Times New Roman" w:hAnsi="Times New Roman" w:cs="Times New Roman"/>
          <w:sz w:val="24"/>
          <w:szCs w:val="24"/>
          <w:lang w:eastAsia="pl-PL"/>
        </w:rPr>
      </w:pPr>
    </w:p>
    <w:p w:rsidR="00061F27" w:rsidRPr="00061F27" w:rsidRDefault="00061F27" w:rsidP="00061F27">
      <w:pPr>
        <w:spacing w:after="0" w:line="240" w:lineRule="auto"/>
        <w:rPr>
          <w:rFonts w:ascii="Times New Roman" w:eastAsia="Times New Roman" w:hAnsi="Times New Roman" w:cs="Times New Roman"/>
          <w:sz w:val="24"/>
          <w:szCs w:val="24"/>
          <w:lang w:eastAsia="pl-PL"/>
        </w:rPr>
      </w:pPr>
    </w:p>
    <w:p w:rsidR="00061F27" w:rsidRPr="00061F27" w:rsidRDefault="00061F27" w:rsidP="00061F27">
      <w:pPr>
        <w:spacing w:after="240" w:line="240" w:lineRule="auto"/>
        <w:rPr>
          <w:rFonts w:ascii="Times New Roman" w:eastAsia="Times New Roman" w:hAnsi="Times New Roman" w:cs="Times New Roman"/>
          <w:sz w:val="24"/>
          <w:szCs w:val="24"/>
          <w:lang w:eastAsia="pl-PL"/>
        </w:rPr>
      </w:pPr>
    </w:p>
    <w:p w:rsidR="00061F27" w:rsidRPr="00061F27" w:rsidRDefault="00061F27" w:rsidP="00061F2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1F27" w:rsidRPr="00061F27" w:rsidTr="00061F27">
        <w:trPr>
          <w:tblCellSpacing w:w="15" w:type="dxa"/>
        </w:trPr>
        <w:tc>
          <w:tcPr>
            <w:tcW w:w="0" w:type="auto"/>
            <w:vAlign w:val="center"/>
            <w:hideMark/>
          </w:tcPr>
          <w:p w:rsidR="00061F27" w:rsidRPr="00061F27" w:rsidRDefault="00061F27" w:rsidP="00061F27">
            <w:pPr>
              <w:spacing w:after="240" w:line="240" w:lineRule="auto"/>
              <w:rPr>
                <w:rFonts w:ascii="Times New Roman" w:eastAsia="Times New Roman" w:hAnsi="Times New Roman" w:cs="Times New Roman"/>
                <w:sz w:val="24"/>
                <w:szCs w:val="24"/>
                <w:lang w:eastAsia="pl-PL"/>
              </w:rPr>
            </w:pPr>
          </w:p>
        </w:tc>
      </w:tr>
    </w:tbl>
    <w:p w:rsidR="00061F27" w:rsidRPr="00061F27" w:rsidRDefault="00061F27" w:rsidP="00061F27">
      <w:pPr>
        <w:pBdr>
          <w:top w:val="single" w:sz="6" w:space="1" w:color="auto"/>
        </w:pBdr>
        <w:spacing w:after="0" w:line="240" w:lineRule="auto"/>
        <w:jc w:val="center"/>
        <w:rPr>
          <w:rFonts w:ascii="Arial" w:eastAsia="Times New Roman" w:hAnsi="Arial" w:cs="Arial"/>
          <w:vanish/>
          <w:sz w:val="16"/>
          <w:szCs w:val="16"/>
          <w:lang w:eastAsia="pl-PL"/>
        </w:rPr>
      </w:pPr>
      <w:r w:rsidRPr="00061F27">
        <w:rPr>
          <w:rFonts w:ascii="Arial" w:eastAsia="Times New Roman" w:hAnsi="Arial" w:cs="Arial"/>
          <w:vanish/>
          <w:sz w:val="16"/>
          <w:szCs w:val="16"/>
          <w:lang w:eastAsia="pl-PL"/>
        </w:rPr>
        <w:t>Dół formularza</w:t>
      </w:r>
    </w:p>
    <w:p w:rsidR="00061F27" w:rsidRPr="00061F27" w:rsidRDefault="00061F27" w:rsidP="00061F27">
      <w:pPr>
        <w:pBdr>
          <w:bottom w:val="single" w:sz="6" w:space="1" w:color="auto"/>
        </w:pBdr>
        <w:spacing w:after="0" w:line="240" w:lineRule="auto"/>
        <w:jc w:val="center"/>
        <w:rPr>
          <w:rFonts w:ascii="Arial" w:eastAsia="Times New Roman" w:hAnsi="Arial" w:cs="Arial"/>
          <w:vanish/>
          <w:sz w:val="16"/>
          <w:szCs w:val="16"/>
          <w:lang w:eastAsia="pl-PL"/>
        </w:rPr>
      </w:pPr>
      <w:r w:rsidRPr="00061F27">
        <w:rPr>
          <w:rFonts w:ascii="Arial" w:eastAsia="Times New Roman" w:hAnsi="Arial" w:cs="Arial"/>
          <w:vanish/>
          <w:sz w:val="16"/>
          <w:szCs w:val="16"/>
          <w:lang w:eastAsia="pl-PL"/>
        </w:rPr>
        <w:t>Początek formularza</w:t>
      </w:r>
    </w:p>
    <w:p w:rsidR="00061F27" w:rsidRPr="00061F27" w:rsidRDefault="00061F27" w:rsidP="00061F27">
      <w:pPr>
        <w:pBdr>
          <w:top w:val="single" w:sz="6" w:space="1" w:color="auto"/>
        </w:pBdr>
        <w:spacing w:after="0" w:line="240" w:lineRule="auto"/>
        <w:jc w:val="center"/>
        <w:rPr>
          <w:rFonts w:ascii="Arial" w:eastAsia="Times New Roman" w:hAnsi="Arial" w:cs="Arial"/>
          <w:vanish/>
          <w:sz w:val="16"/>
          <w:szCs w:val="16"/>
          <w:lang w:eastAsia="pl-PL"/>
        </w:rPr>
      </w:pPr>
      <w:r w:rsidRPr="00061F27">
        <w:rPr>
          <w:rFonts w:ascii="Arial" w:eastAsia="Times New Roman" w:hAnsi="Arial" w:cs="Arial"/>
          <w:vanish/>
          <w:sz w:val="16"/>
          <w:szCs w:val="16"/>
          <w:lang w:eastAsia="pl-PL"/>
        </w:rPr>
        <w:t>Dół formularza</w:t>
      </w:r>
    </w:p>
    <w:p w:rsidR="0061146A" w:rsidRDefault="0061146A">
      <w:bookmarkStart w:id="0" w:name="_GoBack"/>
      <w:bookmarkEnd w:id="0"/>
    </w:p>
    <w:sectPr w:rsidR="00611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27"/>
    <w:rsid w:val="00061F27"/>
    <w:rsid w:val="00611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43376-AC51-421B-85BD-AC872174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61F2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61F2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61F2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61F2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2357">
      <w:bodyDiv w:val="1"/>
      <w:marLeft w:val="0"/>
      <w:marRight w:val="0"/>
      <w:marTop w:val="0"/>
      <w:marBottom w:val="0"/>
      <w:divBdr>
        <w:top w:val="none" w:sz="0" w:space="0" w:color="auto"/>
        <w:left w:val="none" w:sz="0" w:space="0" w:color="auto"/>
        <w:bottom w:val="none" w:sz="0" w:space="0" w:color="auto"/>
        <w:right w:val="none" w:sz="0" w:space="0" w:color="auto"/>
      </w:divBdr>
      <w:divsChild>
        <w:div w:id="1588265312">
          <w:marLeft w:val="0"/>
          <w:marRight w:val="0"/>
          <w:marTop w:val="0"/>
          <w:marBottom w:val="0"/>
          <w:divBdr>
            <w:top w:val="none" w:sz="0" w:space="0" w:color="auto"/>
            <w:left w:val="none" w:sz="0" w:space="0" w:color="auto"/>
            <w:bottom w:val="none" w:sz="0" w:space="0" w:color="auto"/>
            <w:right w:val="none" w:sz="0" w:space="0" w:color="auto"/>
          </w:divBdr>
          <w:divsChild>
            <w:div w:id="2136483930">
              <w:marLeft w:val="0"/>
              <w:marRight w:val="0"/>
              <w:marTop w:val="0"/>
              <w:marBottom w:val="0"/>
              <w:divBdr>
                <w:top w:val="none" w:sz="0" w:space="0" w:color="auto"/>
                <w:left w:val="none" w:sz="0" w:space="0" w:color="auto"/>
                <w:bottom w:val="none" w:sz="0" w:space="0" w:color="auto"/>
                <w:right w:val="none" w:sz="0" w:space="0" w:color="auto"/>
              </w:divBdr>
              <w:divsChild>
                <w:div w:id="1404572574">
                  <w:marLeft w:val="0"/>
                  <w:marRight w:val="0"/>
                  <w:marTop w:val="0"/>
                  <w:marBottom w:val="0"/>
                  <w:divBdr>
                    <w:top w:val="none" w:sz="0" w:space="0" w:color="auto"/>
                    <w:left w:val="none" w:sz="0" w:space="0" w:color="auto"/>
                    <w:bottom w:val="none" w:sz="0" w:space="0" w:color="auto"/>
                    <w:right w:val="none" w:sz="0" w:space="0" w:color="auto"/>
                  </w:divBdr>
                </w:div>
                <w:div w:id="277028307">
                  <w:marLeft w:val="0"/>
                  <w:marRight w:val="0"/>
                  <w:marTop w:val="0"/>
                  <w:marBottom w:val="0"/>
                  <w:divBdr>
                    <w:top w:val="none" w:sz="0" w:space="0" w:color="auto"/>
                    <w:left w:val="none" w:sz="0" w:space="0" w:color="auto"/>
                    <w:bottom w:val="none" w:sz="0" w:space="0" w:color="auto"/>
                    <w:right w:val="none" w:sz="0" w:space="0" w:color="auto"/>
                  </w:divBdr>
                </w:div>
                <w:div w:id="942879180">
                  <w:marLeft w:val="0"/>
                  <w:marRight w:val="0"/>
                  <w:marTop w:val="0"/>
                  <w:marBottom w:val="0"/>
                  <w:divBdr>
                    <w:top w:val="none" w:sz="0" w:space="0" w:color="auto"/>
                    <w:left w:val="none" w:sz="0" w:space="0" w:color="auto"/>
                    <w:bottom w:val="none" w:sz="0" w:space="0" w:color="auto"/>
                    <w:right w:val="none" w:sz="0" w:space="0" w:color="auto"/>
                  </w:divBdr>
                  <w:divsChild>
                    <w:div w:id="1181896701">
                      <w:marLeft w:val="0"/>
                      <w:marRight w:val="0"/>
                      <w:marTop w:val="0"/>
                      <w:marBottom w:val="0"/>
                      <w:divBdr>
                        <w:top w:val="none" w:sz="0" w:space="0" w:color="auto"/>
                        <w:left w:val="none" w:sz="0" w:space="0" w:color="auto"/>
                        <w:bottom w:val="none" w:sz="0" w:space="0" w:color="auto"/>
                        <w:right w:val="none" w:sz="0" w:space="0" w:color="auto"/>
                      </w:divBdr>
                    </w:div>
                  </w:divsChild>
                </w:div>
                <w:div w:id="1492061049">
                  <w:marLeft w:val="0"/>
                  <w:marRight w:val="0"/>
                  <w:marTop w:val="0"/>
                  <w:marBottom w:val="0"/>
                  <w:divBdr>
                    <w:top w:val="none" w:sz="0" w:space="0" w:color="auto"/>
                    <w:left w:val="none" w:sz="0" w:space="0" w:color="auto"/>
                    <w:bottom w:val="none" w:sz="0" w:space="0" w:color="auto"/>
                    <w:right w:val="none" w:sz="0" w:space="0" w:color="auto"/>
                  </w:divBdr>
                  <w:divsChild>
                    <w:div w:id="2063944405">
                      <w:marLeft w:val="0"/>
                      <w:marRight w:val="0"/>
                      <w:marTop w:val="0"/>
                      <w:marBottom w:val="0"/>
                      <w:divBdr>
                        <w:top w:val="none" w:sz="0" w:space="0" w:color="auto"/>
                        <w:left w:val="none" w:sz="0" w:space="0" w:color="auto"/>
                        <w:bottom w:val="none" w:sz="0" w:space="0" w:color="auto"/>
                        <w:right w:val="none" w:sz="0" w:space="0" w:color="auto"/>
                      </w:divBdr>
                    </w:div>
                  </w:divsChild>
                </w:div>
                <w:div w:id="907231944">
                  <w:marLeft w:val="0"/>
                  <w:marRight w:val="0"/>
                  <w:marTop w:val="0"/>
                  <w:marBottom w:val="0"/>
                  <w:divBdr>
                    <w:top w:val="none" w:sz="0" w:space="0" w:color="auto"/>
                    <w:left w:val="none" w:sz="0" w:space="0" w:color="auto"/>
                    <w:bottom w:val="none" w:sz="0" w:space="0" w:color="auto"/>
                    <w:right w:val="none" w:sz="0" w:space="0" w:color="auto"/>
                  </w:divBdr>
                  <w:divsChild>
                    <w:div w:id="430663651">
                      <w:marLeft w:val="0"/>
                      <w:marRight w:val="0"/>
                      <w:marTop w:val="0"/>
                      <w:marBottom w:val="0"/>
                      <w:divBdr>
                        <w:top w:val="none" w:sz="0" w:space="0" w:color="auto"/>
                        <w:left w:val="none" w:sz="0" w:space="0" w:color="auto"/>
                        <w:bottom w:val="none" w:sz="0" w:space="0" w:color="auto"/>
                        <w:right w:val="none" w:sz="0" w:space="0" w:color="auto"/>
                      </w:divBdr>
                    </w:div>
                    <w:div w:id="672411977">
                      <w:marLeft w:val="0"/>
                      <w:marRight w:val="0"/>
                      <w:marTop w:val="0"/>
                      <w:marBottom w:val="0"/>
                      <w:divBdr>
                        <w:top w:val="none" w:sz="0" w:space="0" w:color="auto"/>
                        <w:left w:val="none" w:sz="0" w:space="0" w:color="auto"/>
                        <w:bottom w:val="none" w:sz="0" w:space="0" w:color="auto"/>
                        <w:right w:val="none" w:sz="0" w:space="0" w:color="auto"/>
                      </w:divBdr>
                    </w:div>
                    <w:div w:id="1715542723">
                      <w:marLeft w:val="0"/>
                      <w:marRight w:val="0"/>
                      <w:marTop w:val="0"/>
                      <w:marBottom w:val="0"/>
                      <w:divBdr>
                        <w:top w:val="none" w:sz="0" w:space="0" w:color="auto"/>
                        <w:left w:val="none" w:sz="0" w:space="0" w:color="auto"/>
                        <w:bottom w:val="none" w:sz="0" w:space="0" w:color="auto"/>
                        <w:right w:val="none" w:sz="0" w:space="0" w:color="auto"/>
                      </w:divBdr>
                    </w:div>
                    <w:div w:id="919870814">
                      <w:marLeft w:val="0"/>
                      <w:marRight w:val="0"/>
                      <w:marTop w:val="0"/>
                      <w:marBottom w:val="0"/>
                      <w:divBdr>
                        <w:top w:val="none" w:sz="0" w:space="0" w:color="auto"/>
                        <w:left w:val="none" w:sz="0" w:space="0" w:color="auto"/>
                        <w:bottom w:val="none" w:sz="0" w:space="0" w:color="auto"/>
                        <w:right w:val="none" w:sz="0" w:space="0" w:color="auto"/>
                      </w:divBdr>
                    </w:div>
                  </w:divsChild>
                </w:div>
                <w:div w:id="1544243820">
                  <w:marLeft w:val="0"/>
                  <w:marRight w:val="0"/>
                  <w:marTop w:val="0"/>
                  <w:marBottom w:val="0"/>
                  <w:divBdr>
                    <w:top w:val="none" w:sz="0" w:space="0" w:color="auto"/>
                    <w:left w:val="none" w:sz="0" w:space="0" w:color="auto"/>
                    <w:bottom w:val="none" w:sz="0" w:space="0" w:color="auto"/>
                    <w:right w:val="none" w:sz="0" w:space="0" w:color="auto"/>
                  </w:divBdr>
                  <w:divsChild>
                    <w:div w:id="273169443">
                      <w:marLeft w:val="0"/>
                      <w:marRight w:val="0"/>
                      <w:marTop w:val="0"/>
                      <w:marBottom w:val="0"/>
                      <w:divBdr>
                        <w:top w:val="none" w:sz="0" w:space="0" w:color="auto"/>
                        <w:left w:val="none" w:sz="0" w:space="0" w:color="auto"/>
                        <w:bottom w:val="none" w:sz="0" w:space="0" w:color="auto"/>
                        <w:right w:val="none" w:sz="0" w:space="0" w:color="auto"/>
                      </w:divBdr>
                    </w:div>
                    <w:div w:id="389156897">
                      <w:marLeft w:val="0"/>
                      <w:marRight w:val="0"/>
                      <w:marTop w:val="0"/>
                      <w:marBottom w:val="0"/>
                      <w:divBdr>
                        <w:top w:val="none" w:sz="0" w:space="0" w:color="auto"/>
                        <w:left w:val="none" w:sz="0" w:space="0" w:color="auto"/>
                        <w:bottom w:val="none" w:sz="0" w:space="0" w:color="auto"/>
                        <w:right w:val="none" w:sz="0" w:space="0" w:color="auto"/>
                      </w:divBdr>
                    </w:div>
                    <w:div w:id="1444764487">
                      <w:marLeft w:val="0"/>
                      <w:marRight w:val="0"/>
                      <w:marTop w:val="0"/>
                      <w:marBottom w:val="0"/>
                      <w:divBdr>
                        <w:top w:val="none" w:sz="0" w:space="0" w:color="auto"/>
                        <w:left w:val="none" w:sz="0" w:space="0" w:color="auto"/>
                        <w:bottom w:val="none" w:sz="0" w:space="0" w:color="auto"/>
                        <w:right w:val="none" w:sz="0" w:space="0" w:color="auto"/>
                      </w:divBdr>
                    </w:div>
                    <w:div w:id="1419719046">
                      <w:marLeft w:val="0"/>
                      <w:marRight w:val="0"/>
                      <w:marTop w:val="0"/>
                      <w:marBottom w:val="0"/>
                      <w:divBdr>
                        <w:top w:val="none" w:sz="0" w:space="0" w:color="auto"/>
                        <w:left w:val="none" w:sz="0" w:space="0" w:color="auto"/>
                        <w:bottom w:val="none" w:sz="0" w:space="0" w:color="auto"/>
                        <w:right w:val="none" w:sz="0" w:space="0" w:color="auto"/>
                      </w:divBdr>
                    </w:div>
                    <w:div w:id="67120396">
                      <w:marLeft w:val="0"/>
                      <w:marRight w:val="0"/>
                      <w:marTop w:val="0"/>
                      <w:marBottom w:val="0"/>
                      <w:divBdr>
                        <w:top w:val="none" w:sz="0" w:space="0" w:color="auto"/>
                        <w:left w:val="none" w:sz="0" w:space="0" w:color="auto"/>
                        <w:bottom w:val="none" w:sz="0" w:space="0" w:color="auto"/>
                        <w:right w:val="none" w:sz="0" w:space="0" w:color="auto"/>
                      </w:divBdr>
                    </w:div>
                    <w:div w:id="1039401464">
                      <w:marLeft w:val="0"/>
                      <w:marRight w:val="0"/>
                      <w:marTop w:val="0"/>
                      <w:marBottom w:val="0"/>
                      <w:divBdr>
                        <w:top w:val="none" w:sz="0" w:space="0" w:color="auto"/>
                        <w:left w:val="none" w:sz="0" w:space="0" w:color="auto"/>
                        <w:bottom w:val="none" w:sz="0" w:space="0" w:color="auto"/>
                        <w:right w:val="none" w:sz="0" w:space="0" w:color="auto"/>
                      </w:divBdr>
                    </w:div>
                    <w:div w:id="397090240">
                      <w:marLeft w:val="0"/>
                      <w:marRight w:val="0"/>
                      <w:marTop w:val="0"/>
                      <w:marBottom w:val="0"/>
                      <w:divBdr>
                        <w:top w:val="none" w:sz="0" w:space="0" w:color="auto"/>
                        <w:left w:val="none" w:sz="0" w:space="0" w:color="auto"/>
                        <w:bottom w:val="none" w:sz="0" w:space="0" w:color="auto"/>
                        <w:right w:val="none" w:sz="0" w:space="0" w:color="auto"/>
                      </w:divBdr>
                    </w:div>
                  </w:divsChild>
                </w:div>
                <w:div w:id="198787250">
                  <w:marLeft w:val="0"/>
                  <w:marRight w:val="0"/>
                  <w:marTop w:val="0"/>
                  <w:marBottom w:val="0"/>
                  <w:divBdr>
                    <w:top w:val="none" w:sz="0" w:space="0" w:color="auto"/>
                    <w:left w:val="none" w:sz="0" w:space="0" w:color="auto"/>
                    <w:bottom w:val="none" w:sz="0" w:space="0" w:color="auto"/>
                    <w:right w:val="none" w:sz="0" w:space="0" w:color="auto"/>
                  </w:divBdr>
                  <w:divsChild>
                    <w:div w:id="660430851">
                      <w:marLeft w:val="0"/>
                      <w:marRight w:val="0"/>
                      <w:marTop w:val="0"/>
                      <w:marBottom w:val="0"/>
                      <w:divBdr>
                        <w:top w:val="none" w:sz="0" w:space="0" w:color="auto"/>
                        <w:left w:val="none" w:sz="0" w:space="0" w:color="auto"/>
                        <w:bottom w:val="none" w:sz="0" w:space="0" w:color="auto"/>
                        <w:right w:val="none" w:sz="0" w:space="0" w:color="auto"/>
                      </w:divBdr>
                    </w:div>
                    <w:div w:id="1747655195">
                      <w:marLeft w:val="0"/>
                      <w:marRight w:val="0"/>
                      <w:marTop w:val="0"/>
                      <w:marBottom w:val="0"/>
                      <w:divBdr>
                        <w:top w:val="none" w:sz="0" w:space="0" w:color="auto"/>
                        <w:left w:val="none" w:sz="0" w:space="0" w:color="auto"/>
                        <w:bottom w:val="none" w:sz="0" w:space="0" w:color="auto"/>
                        <w:right w:val="none" w:sz="0" w:space="0" w:color="auto"/>
                      </w:divBdr>
                    </w:div>
                  </w:divsChild>
                </w:div>
                <w:div w:id="2052998361">
                  <w:marLeft w:val="0"/>
                  <w:marRight w:val="0"/>
                  <w:marTop w:val="0"/>
                  <w:marBottom w:val="0"/>
                  <w:divBdr>
                    <w:top w:val="none" w:sz="0" w:space="0" w:color="auto"/>
                    <w:left w:val="none" w:sz="0" w:space="0" w:color="auto"/>
                    <w:bottom w:val="none" w:sz="0" w:space="0" w:color="auto"/>
                    <w:right w:val="none" w:sz="0" w:space="0" w:color="auto"/>
                  </w:divBdr>
                  <w:divsChild>
                    <w:div w:id="294800815">
                      <w:marLeft w:val="0"/>
                      <w:marRight w:val="0"/>
                      <w:marTop w:val="0"/>
                      <w:marBottom w:val="0"/>
                      <w:divBdr>
                        <w:top w:val="none" w:sz="0" w:space="0" w:color="auto"/>
                        <w:left w:val="none" w:sz="0" w:space="0" w:color="auto"/>
                        <w:bottom w:val="none" w:sz="0" w:space="0" w:color="auto"/>
                        <w:right w:val="none" w:sz="0" w:space="0" w:color="auto"/>
                      </w:divBdr>
                    </w:div>
                    <w:div w:id="1241333696">
                      <w:marLeft w:val="0"/>
                      <w:marRight w:val="0"/>
                      <w:marTop w:val="0"/>
                      <w:marBottom w:val="0"/>
                      <w:divBdr>
                        <w:top w:val="none" w:sz="0" w:space="0" w:color="auto"/>
                        <w:left w:val="none" w:sz="0" w:space="0" w:color="auto"/>
                        <w:bottom w:val="none" w:sz="0" w:space="0" w:color="auto"/>
                        <w:right w:val="none" w:sz="0" w:space="0" w:color="auto"/>
                      </w:divBdr>
                    </w:div>
                    <w:div w:id="1439567506">
                      <w:marLeft w:val="0"/>
                      <w:marRight w:val="0"/>
                      <w:marTop w:val="0"/>
                      <w:marBottom w:val="0"/>
                      <w:divBdr>
                        <w:top w:val="none" w:sz="0" w:space="0" w:color="auto"/>
                        <w:left w:val="none" w:sz="0" w:space="0" w:color="auto"/>
                        <w:bottom w:val="none" w:sz="0" w:space="0" w:color="auto"/>
                        <w:right w:val="none" w:sz="0" w:space="0" w:color="auto"/>
                      </w:divBdr>
                    </w:div>
                    <w:div w:id="2000574285">
                      <w:marLeft w:val="0"/>
                      <w:marRight w:val="0"/>
                      <w:marTop w:val="0"/>
                      <w:marBottom w:val="0"/>
                      <w:divBdr>
                        <w:top w:val="none" w:sz="0" w:space="0" w:color="auto"/>
                        <w:left w:val="none" w:sz="0" w:space="0" w:color="auto"/>
                        <w:bottom w:val="none" w:sz="0" w:space="0" w:color="auto"/>
                        <w:right w:val="none" w:sz="0" w:space="0" w:color="auto"/>
                      </w:divBdr>
                    </w:div>
                    <w:div w:id="939947801">
                      <w:marLeft w:val="0"/>
                      <w:marRight w:val="0"/>
                      <w:marTop w:val="0"/>
                      <w:marBottom w:val="0"/>
                      <w:divBdr>
                        <w:top w:val="none" w:sz="0" w:space="0" w:color="auto"/>
                        <w:left w:val="none" w:sz="0" w:space="0" w:color="auto"/>
                        <w:bottom w:val="none" w:sz="0" w:space="0" w:color="auto"/>
                        <w:right w:val="none" w:sz="0" w:space="0" w:color="auto"/>
                      </w:divBdr>
                    </w:div>
                    <w:div w:id="745493850">
                      <w:marLeft w:val="0"/>
                      <w:marRight w:val="0"/>
                      <w:marTop w:val="0"/>
                      <w:marBottom w:val="0"/>
                      <w:divBdr>
                        <w:top w:val="none" w:sz="0" w:space="0" w:color="auto"/>
                        <w:left w:val="none" w:sz="0" w:space="0" w:color="auto"/>
                        <w:bottom w:val="none" w:sz="0" w:space="0" w:color="auto"/>
                        <w:right w:val="none" w:sz="0" w:space="0" w:color="auto"/>
                      </w:divBdr>
                    </w:div>
                  </w:divsChild>
                </w:div>
                <w:div w:id="637883665">
                  <w:marLeft w:val="0"/>
                  <w:marRight w:val="0"/>
                  <w:marTop w:val="0"/>
                  <w:marBottom w:val="0"/>
                  <w:divBdr>
                    <w:top w:val="none" w:sz="0" w:space="0" w:color="auto"/>
                    <w:left w:val="none" w:sz="0" w:space="0" w:color="auto"/>
                    <w:bottom w:val="none" w:sz="0" w:space="0" w:color="auto"/>
                    <w:right w:val="none" w:sz="0" w:space="0" w:color="auto"/>
                  </w:divBdr>
                  <w:divsChild>
                    <w:div w:id="1243955464">
                      <w:marLeft w:val="0"/>
                      <w:marRight w:val="0"/>
                      <w:marTop w:val="0"/>
                      <w:marBottom w:val="0"/>
                      <w:divBdr>
                        <w:top w:val="none" w:sz="0" w:space="0" w:color="auto"/>
                        <w:left w:val="none" w:sz="0" w:space="0" w:color="auto"/>
                        <w:bottom w:val="none" w:sz="0" w:space="0" w:color="auto"/>
                        <w:right w:val="none" w:sz="0" w:space="0" w:color="auto"/>
                      </w:divBdr>
                    </w:div>
                    <w:div w:id="1778597657">
                      <w:marLeft w:val="0"/>
                      <w:marRight w:val="0"/>
                      <w:marTop w:val="0"/>
                      <w:marBottom w:val="0"/>
                      <w:divBdr>
                        <w:top w:val="none" w:sz="0" w:space="0" w:color="auto"/>
                        <w:left w:val="none" w:sz="0" w:space="0" w:color="auto"/>
                        <w:bottom w:val="none" w:sz="0" w:space="0" w:color="auto"/>
                        <w:right w:val="none" w:sz="0" w:space="0" w:color="auto"/>
                      </w:divBdr>
                    </w:div>
                    <w:div w:id="987708053">
                      <w:marLeft w:val="0"/>
                      <w:marRight w:val="0"/>
                      <w:marTop w:val="0"/>
                      <w:marBottom w:val="0"/>
                      <w:divBdr>
                        <w:top w:val="none" w:sz="0" w:space="0" w:color="auto"/>
                        <w:left w:val="none" w:sz="0" w:space="0" w:color="auto"/>
                        <w:bottom w:val="none" w:sz="0" w:space="0" w:color="auto"/>
                        <w:right w:val="none" w:sz="0" w:space="0" w:color="auto"/>
                      </w:divBdr>
                    </w:div>
                    <w:div w:id="2110002177">
                      <w:marLeft w:val="0"/>
                      <w:marRight w:val="0"/>
                      <w:marTop w:val="0"/>
                      <w:marBottom w:val="0"/>
                      <w:divBdr>
                        <w:top w:val="none" w:sz="0" w:space="0" w:color="auto"/>
                        <w:left w:val="none" w:sz="0" w:space="0" w:color="auto"/>
                        <w:bottom w:val="none" w:sz="0" w:space="0" w:color="auto"/>
                        <w:right w:val="none" w:sz="0" w:space="0" w:color="auto"/>
                      </w:divBdr>
                    </w:div>
                    <w:div w:id="1716661003">
                      <w:marLeft w:val="0"/>
                      <w:marRight w:val="0"/>
                      <w:marTop w:val="0"/>
                      <w:marBottom w:val="0"/>
                      <w:divBdr>
                        <w:top w:val="none" w:sz="0" w:space="0" w:color="auto"/>
                        <w:left w:val="none" w:sz="0" w:space="0" w:color="auto"/>
                        <w:bottom w:val="none" w:sz="0" w:space="0" w:color="auto"/>
                        <w:right w:val="none" w:sz="0" w:space="0" w:color="auto"/>
                      </w:divBdr>
                    </w:div>
                    <w:div w:id="1615794005">
                      <w:marLeft w:val="0"/>
                      <w:marRight w:val="0"/>
                      <w:marTop w:val="0"/>
                      <w:marBottom w:val="0"/>
                      <w:divBdr>
                        <w:top w:val="none" w:sz="0" w:space="0" w:color="auto"/>
                        <w:left w:val="none" w:sz="0" w:space="0" w:color="auto"/>
                        <w:bottom w:val="none" w:sz="0" w:space="0" w:color="auto"/>
                        <w:right w:val="none" w:sz="0" w:space="0" w:color="auto"/>
                      </w:divBdr>
                    </w:div>
                    <w:div w:id="1225289727">
                      <w:marLeft w:val="0"/>
                      <w:marRight w:val="0"/>
                      <w:marTop w:val="0"/>
                      <w:marBottom w:val="0"/>
                      <w:divBdr>
                        <w:top w:val="none" w:sz="0" w:space="0" w:color="auto"/>
                        <w:left w:val="none" w:sz="0" w:space="0" w:color="auto"/>
                        <w:bottom w:val="none" w:sz="0" w:space="0" w:color="auto"/>
                        <w:right w:val="none" w:sz="0" w:space="0" w:color="auto"/>
                      </w:divBdr>
                    </w:div>
                    <w:div w:id="2042628191">
                      <w:marLeft w:val="0"/>
                      <w:marRight w:val="0"/>
                      <w:marTop w:val="0"/>
                      <w:marBottom w:val="0"/>
                      <w:divBdr>
                        <w:top w:val="none" w:sz="0" w:space="0" w:color="auto"/>
                        <w:left w:val="none" w:sz="0" w:space="0" w:color="auto"/>
                        <w:bottom w:val="none" w:sz="0" w:space="0" w:color="auto"/>
                        <w:right w:val="none" w:sz="0" w:space="0" w:color="auto"/>
                      </w:divBdr>
                    </w:div>
                  </w:divsChild>
                </w:div>
                <w:div w:id="786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4283</Words>
  <Characters>25699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2017-07-19T11:00:00Z</dcterms:created>
  <dcterms:modified xsi:type="dcterms:W3CDTF">2017-07-19T11:00:00Z</dcterms:modified>
</cp:coreProperties>
</file>