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Default="00A6157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61577" w:rsidRPr="009709A7" w:rsidRDefault="00A61577" w:rsidP="00A6157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8AC9409" wp14:editId="2FB7DB16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77" w:rsidRPr="00B27A3B" w:rsidRDefault="00A61577" w:rsidP="00A61577">
      <w:pPr>
        <w:rPr>
          <w:rStyle w:val="Wyrnienieintensywne"/>
          <w:rFonts w:ascii="Times New Roman" w:hAnsi="Times New Roman"/>
          <w:b/>
          <w:i w:val="0"/>
          <w:color w:val="auto"/>
          <w:lang w:val="pl-PL"/>
        </w:rPr>
      </w:pPr>
      <w:r w:rsidRPr="00B27A3B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In.272.</w:t>
      </w:r>
      <w:r w:rsidR="00A478A9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4</w:t>
      </w:r>
      <w:r w:rsidRPr="00B27A3B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.2024</w:t>
      </w:r>
    </w:p>
    <w:p w:rsidR="00A61577" w:rsidRPr="009709A7" w:rsidRDefault="00A6157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E172DE" w:rsidRPr="00B015A6" w:rsidRDefault="00E172DE" w:rsidP="00E172DE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„Modernizacja dróg gminnych na terenie Miasta i Gminy Chodecz”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1577" w:rsidRDefault="00A61577" w:rsidP="00A61577">
      <w:pPr>
        <w:spacing w:before="240" w:line="276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bookmarkEnd w:id="0"/>
    <w:p w:rsidR="00A61577" w:rsidRDefault="00A61577" w:rsidP="00A6157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="00E172DE" w:rsidRPr="00776FD5">
        <w:rPr>
          <w:rFonts w:ascii="Times New Roman" w:hAnsi="Times New Roman"/>
          <w:b/>
          <w:sz w:val="24"/>
          <w:szCs w:val="24"/>
        </w:rPr>
        <w:t>2 263 225,41 PLN</w:t>
      </w:r>
      <w:r w:rsidR="00E172DE" w:rsidRPr="00776F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FD5">
        <w:rPr>
          <w:rFonts w:ascii="Times New Roman" w:hAnsi="Times New Roman"/>
          <w:b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A61577" w:rsidRPr="00A61577" w:rsidRDefault="00497472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 xml:space="preserve">Firma Inżynieryjno-Drogowa "DROGTOM" </w:t>
      </w:r>
      <w:proofErr w:type="spellStart"/>
      <w:r w:rsidRPr="00A61577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Pr="00A61577">
        <w:rPr>
          <w:rFonts w:ascii="Times New Roman" w:hAnsi="Times New Roman"/>
          <w:b/>
          <w:bCs/>
          <w:sz w:val="24"/>
          <w:szCs w:val="24"/>
        </w:rPr>
        <w:t>, z o.o.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Krzywa Góra, 8/10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87-800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A61577">
        <w:rPr>
          <w:rFonts w:ascii="Times New Roman" w:hAnsi="Times New Roman"/>
          <w:b/>
          <w:bCs/>
          <w:sz w:val="24"/>
          <w:szCs w:val="24"/>
        </w:rPr>
        <w:t>Włocławek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911356269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E172DE">
        <w:rPr>
          <w:rFonts w:ascii="Times New Roman" w:hAnsi="Times New Roman"/>
          <w:b/>
          <w:bCs/>
          <w:sz w:val="24"/>
          <w:szCs w:val="24"/>
        </w:rPr>
        <w:t xml:space="preserve">2 643 336,17 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 PLN</w:t>
      </w:r>
      <w:r w:rsidRPr="00A61577">
        <w:rPr>
          <w:rFonts w:ascii="Times New Roman" w:hAnsi="Times New Roman"/>
          <w:b/>
          <w:sz w:val="24"/>
          <w:szCs w:val="24"/>
        </w:rPr>
        <w:t>.</w:t>
      </w:r>
    </w:p>
    <w:p w:rsidR="00E172DE" w:rsidRPr="00A61577" w:rsidRDefault="00E172DE" w:rsidP="00E172DE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bookmarkStart w:id="1" w:name="_Hlk129337229"/>
      <w:r w:rsidRPr="00A61577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o.o., Nowa Wieś, ul. Jana Pawła II nr 7, 87-853 Kruszyn, Regon: 910911958, cena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E172DE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 </w:t>
      </w:r>
      <w:r w:rsidRPr="00E172DE">
        <w:rPr>
          <w:rFonts w:ascii="Times New Roman" w:hAnsi="Times New Roman"/>
          <w:b/>
          <w:sz w:val="24"/>
          <w:szCs w:val="24"/>
          <w:lang w:eastAsia="en-US"/>
        </w:rPr>
        <w:t>324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172DE">
        <w:rPr>
          <w:rFonts w:ascii="Times New Roman" w:hAnsi="Times New Roman"/>
          <w:b/>
          <w:sz w:val="24"/>
          <w:szCs w:val="24"/>
          <w:lang w:eastAsia="en-US"/>
        </w:rPr>
        <w:t>943,37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61577">
        <w:rPr>
          <w:rFonts w:ascii="Times New Roman" w:hAnsi="Times New Roman"/>
          <w:b/>
          <w:sz w:val="24"/>
          <w:szCs w:val="24"/>
          <w:lang w:eastAsia="en-US"/>
        </w:rPr>
        <w:t>PLN.</w:t>
      </w:r>
      <w:bookmarkEnd w:id="1"/>
    </w:p>
    <w:p w:rsidR="00A61577" w:rsidRPr="00A61577" w:rsidRDefault="00497472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>Przedsiębiorstwo Produkcyjno- Handlowo- Usługowe Prace Ziemne Piotr Leśków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Holendry Bytońskie 8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88-231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A61577">
        <w:rPr>
          <w:rFonts w:ascii="Times New Roman" w:hAnsi="Times New Roman"/>
          <w:b/>
          <w:bCs/>
          <w:sz w:val="24"/>
          <w:szCs w:val="24"/>
        </w:rPr>
        <w:t>Holendry Bytońskie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61577" w:rsidRPr="00A61577">
        <w:rPr>
          <w:rFonts w:ascii="Times New Roman" w:hAnsi="Times New Roman"/>
          <w:b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341072656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="00E172DE">
        <w:rPr>
          <w:rFonts w:ascii="Times New Roman" w:hAnsi="Times New Roman"/>
          <w:b/>
          <w:bCs/>
          <w:sz w:val="24"/>
          <w:szCs w:val="24"/>
        </w:rPr>
        <w:t xml:space="preserve">2 410 973,68 </w:t>
      </w:r>
      <w:r w:rsidRPr="00A61577">
        <w:rPr>
          <w:rFonts w:ascii="Times New Roman" w:hAnsi="Times New Roman"/>
          <w:b/>
          <w:bCs/>
          <w:sz w:val="24"/>
          <w:szCs w:val="24"/>
        </w:rPr>
        <w:t>PLN</w:t>
      </w:r>
      <w:r w:rsidRPr="00A61577">
        <w:rPr>
          <w:rFonts w:ascii="Times New Roman" w:hAnsi="Times New Roman"/>
          <w:b/>
          <w:sz w:val="24"/>
          <w:szCs w:val="24"/>
        </w:rPr>
        <w:t>.</w:t>
      </w:r>
    </w:p>
    <w:p w:rsidR="00A10279" w:rsidRPr="00A61577" w:rsidRDefault="008300A7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>Lider:</w:t>
      </w:r>
      <w:r w:rsidR="0010663C"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MCC INWESTYCJE SP. Z O. O.</w:t>
      </w:r>
      <w:r w:rsidR="00A10279"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PŁOCKA 172</w:t>
      </w:r>
      <w:r w:rsidR="00A10279" w:rsidRPr="00A61577">
        <w:rPr>
          <w:rFonts w:ascii="Times New Roman" w:hAnsi="Times New Roman"/>
          <w:b/>
          <w:sz w:val="24"/>
          <w:szCs w:val="24"/>
        </w:rPr>
        <w:t>,</w:t>
      </w:r>
      <w:r w:rsidR="00A247C6"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="005802C9" w:rsidRPr="00A61577">
        <w:rPr>
          <w:rFonts w:ascii="Times New Roman" w:hAnsi="Times New Roman"/>
          <w:b/>
          <w:bCs/>
          <w:sz w:val="24"/>
          <w:szCs w:val="24"/>
        </w:rPr>
        <w:t>87-800</w:t>
      </w:r>
      <w:r w:rsidR="005802C9"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Włocławek</w:t>
      </w:r>
      <w:r w:rsidR="00A10279"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61577" w:rsidRPr="00A61577">
        <w:rPr>
          <w:rFonts w:ascii="Times New Roman" w:hAnsi="Times New Roman"/>
          <w:b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526731630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pozostali Wykonawcy: PGTB Sp. z o. o., Płocka 15, 87-800 Włocławek,</w:t>
      </w:r>
      <w:r w:rsidR="0010663C"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387247798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5802C9" w:rsidRPr="00A61577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E172DE" w:rsidRPr="005802C9">
        <w:rPr>
          <w:rFonts w:ascii="Times New Roman" w:hAnsi="Times New Roman"/>
          <w:b/>
          <w:bCs/>
          <w:sz w:val="24"/>
          <w:szCs w:val="24"/>
        </w:rPr>
        <w:t>2 031 914,26</w:t>
      </w:r>
      <w:r w:rsidR="00E172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A61577">
        <w:rPr>
          <w:rFonts w:ascii="Times New Roman" w:hAnsi="Times New Roman"/>
          <w:b/>
          <w:bCs/>
          <w:sz w:val="24"/>
          <w:szCs w:val="24"/>
        </w:rPr>
        <w:t>PLN</w:t>
      </w:r>
      <w:r w:rsidR="005802C9" w:rsidRPr="00A61577">
        <w:rPr>
          <w:rFonts w:ascii="Times New Roman" w:hAnsi="Times New Roman"/>
          <w:b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  <w:bookmarkStart w:id="2" w:name="_GoBack"/>
      <w:bookmarkEnd w:id="2"/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72" w:rsidRDefault="00497472">
      <w:r>
        <w:separator/>
      </w:r>
    </w:p>
  </w:endnote>
  <w:endnote w:type="continuationSeparator" w:id="0">
    <w:p w:rsidR="00497472" w:rsidRDefault="0049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72" w:rsidRDefault="00497472">
      <w:r>
        <w:separator/>
      </w:r>
    </w:p>
  </w:footnote>
  <w:footnote w:type="continuationSeparator" w:id="0">
    <w:p w:rsidR="00497472" w:rsidRDefault="0049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633D9C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633D9C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633D9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54BE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97472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33D9C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478A9"/>
    <w:rsid w:val="00A61577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2DE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AF3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47FA1-13D6-44FA-9461-F53ADD57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</cp:revision>
  <cp:lastPrinted>2024-03-22T09:15:00Z</cp:lastPrinted>
  <dcterms:created xsi:type="dcterms:W3CDTF">2024-03-22T09:34:00Z</dcterms:created>
  <dcterms:modified xsi:type="dcterms:W3CDTF">2024-03-22T09:36:00Z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